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B6" w:rsidRPr="002104D1" w:rsidRDefault="00E47AB6" w:rsidP="00E47AB6">
      <w:pPr>
        <w:ind w:left="708" w:firstLine="708"/>
        <w:rPr>
          <w:b/>
          <w:sz w:val="22"/>
          <w:szCs w:val="22"/>
        </w:rPr>
      </w:pPr>
      <w:r w:rsidRPr="002104D1">
        <w:rPr>
          <w:noProof/>
          <w:sz w:val="22"/>
          <w:szCs w:val="22"/>
        </w:rPr>
        <w:drawing>
          <wp:inline distT="0" distB="0" distL="0" distR="0" wp14:anchorId="490045C8" wp14:editId="2A81F52E">
            <wp:extent cx="561975" cy="723900"/>
            <wp:effectExtent l="0" t="0" r="9525" b="0"/>
            <wp:docPr id="3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D1">
        <w:rPr>
          <w:sz w:val="22"/>
          <w:szCs w:val="22"/>
        </w:rPr>
        <w:t xml:space="preserve">  </w:t>
      </w:r>
    </w:p>
    <w:p w:rsidR="00E47AB6" w:rsidRPr="002104D1" w:rsidRDefault="00E47AB6" w:rsidP="00E47AB6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2104D1">
        <w:rPr>
          <w:noProof/>
        </w:rPr>
        <w:drawing>
          <wp:anchor distT="0" distB="0" distL="114300" distR="114300" simplePos="0" relativeHeight="251659264" behindDoc="0" locked="0" layoutInCell="1" allowOverlap="1" wp14:anchorId="56A7B249" wp14:editId="7A6F8CC8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D1">
        <w:rPr>
          <w:b/>
          <w:bCs/>
          <w:sz w:val="22"/>
          <w:szCs w:val="22"/>
        </w:rPr>
        <w:t xml:space="preserve">REPUBLIKA HRVATSKA </w:t>
      </w:r>
    </w:p>
    <w:p w:rsidR="00E47AB6" w:rsidRPr="002104D1" w:rsidRDefault="00E47AB6" w:rsidP="00E47AB6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2104D1">
        <w:rPr>
          <w:b/>
          <w:bCs/>
          <w:sz w:val="22"/>
          <w:szCs w:val="22"/>
        </w:rPr>
        <w:t>ZAGREBAČKA ŽUPANIJA</w:t>
      </w:r>
    </w:p>
    <w:p w:rsidR="00E47AB6" w:rsidRPr="002104D1" w:rsidRDefault="00E47AB6" w:rsidP="00E47AB6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2104D1">
        <w:rPr>
          <w:b/>
          <w:bCs/>
          <w:sz w:val="22"/>
          <w:szCs w:val="22"/>
        </w:rPr>
        <w:t xml:space="preserve">OPĆINA DUBRAVICA </w:t>
      </w:r>
    </w:p>
    <w:p w:rsidR="00E47AB6" w:rsidRPr="002104D1" w:rsidRDefault="00E47AB6" w:rsidP="00E47AB6">
      <w:pPr>
        <w:rPr>
          <w:b/>
          <w:sz w:val="22"/>
          <w:szCs w:val="22"/>
        </w:rPr>
      </w:pPr>
      <w:r w:rsidRPr="002104D1">
        <w:rPr>
          <w:b/>
          <w:sz w:val="22"/>
          <w:szCs w:val="22"/>
        </w:rPr>
        <w:tab/>
        <w:t>Općinski načelnik</w:t>
      </w:r>
    </w:p>
    <w:p w:rsidR="00E47AB6" w:rsidRPr="002104D1" w:rsidRDefault="00E47AB6" w:rsidP="00E47AB6">
      <w:pPr>
        <w:rPr>
          <w:b/>
          <w:sz w:val="22"/>
          <w:szCs w:val="22"/>
        </w:rPr>
      </w:pPr>
      <w:r w:rsidRPr="002104D1">
        <w:rPr>
          <w:bCs/>
          <w:sz w:val="22"/>
          <w:szCs w:val="22"/>
        </w:rPr>
        <w:t>MB: 02681587, OIB: 89243140464</w:t>
      </w:r>
    </w:p>
    <w:p w:rsidR="00E47AB6" w:rsidRPr="002104D1" w:rsidRDefault="00E47AB6" w:rsidP="00E47AB6">
      <w:pPr>
        <w:rPr>
          <w:b/>
          <w:sz w:val="22"/>
          <w:szCs w:val="22"/>
        </w:rPr>
      </w:pPr>
      <w:r w:rsidRPr="002104D1">
        <w:rPr>
          <w:bCs/>
          <w:sz w:val="22"/>
          <w:szCs w:val="22"/>
        </w:rPr>
        <w:t xml:space="preserve">Pavla </w:t>
      </w:r>
      <w:proofErr w:type="spellStart"/>
      <w:r w:rsidRPr="002104D1">
        <w:rPr>
          <w:bCs/>
          <w:sz w:val="22"/>
          <w:szCs w:val="22"/>
        </w:rPr>
        <w:t>Štoosa</w:t>
      </w:r>
      <w:proofErr w:type="spellEnd"/>
      <w:r w:rsidRPr="002104D1">
        <w:rPr>
          <w:bCs/>
          <w:sz w:val="22"/>
          <w:szCs w:val="22"/>
        </w:rPr>
        <w:t xml:space="preserve"> 3, 10293 Dubravica</w:t>
      </w:r>
    </w:p>
    <w:p w:rsidR="00E47AB6" w:rsidRPr="002104D1" w:rsidRDefault="00E47AB6" w:rsidP="00E47AB6">
      <w:pPr>
        <w:rPr>
          <w:b/>
          <w:sz w:val="22"/>
          <w:szCs w:val="22"/>
        </w:rPr>
      </w:pPr>
      <w:r w:rsidRPr="002104D1">
        <w:rPr>
          <w:bCs/>
          <w:sz w:val="22"/>
          <w:szCs w:val="22"/>
        </w:rPr>
        <w:t>Tel. 01/3399-360, fax: 01/3399-707</w:t>
      </w:r>
    </w:p>
    <w:p w:rsidR="00E47AB6" w:rsidRPr="002104D1" w:rsidRDefault="00E47AB6" w:rsidP="00E47AB6">
      <w:pPr>
        <w:rPr>
          <w:b/>
          <w:color w:val="666699"/>
          <w:sz w:val="22"/>
          <w:szCs w:val="22"/>
        </w:rPr>
      </w:pPr>
      <w:r w:rsidRPr="002104D1">
        <w:rPr>
          <w:bCs/>
          <w:sz w:val="22"/>
          <w:szCs w:val="22"/>
        </w:rPr>
        <w:t xml:space="preserve">e-mail : </w:t>
      </w:r>
      <w:hyperlink r:id="rId6" w:history="1">
        <w:r w:rsidRPr="002104D1">
          <w:rPr>
            <w:rStyle w:val="Hiperveza"/>
            <w:bCs/>
            <w:color w:val="666699"/>
            <w:sz w:val="22"/>
            <w:szCs w:val="22"/>
          </w:rPr>
          <w:t>opcina@dubravica.hr</w:t>
        </w:r>
      </w:hyperlink>
    </w:p>
    <w:p w:rsidR="00E47AB6" w:rsidRPr="002104D1" w:rsidRDefault="0071058B" w:rsidP="00E47AB6">
      <w:pPr>
        <w:rPr>
          <w:bCs/>
          <w:color w:val="666699"/>
          <w:sz w:val="22"/>
          <w:szCs w:val="22"/>
        </w:rPr>
      </w:pPr>
      <w:hyperlink r:id="rId7" w:history="1">
        <w:r w:rsidR="00E47AB6" w:rsidRPr="002104D1">
          <w:rPr>
            <w:rStyle w:val="Hiperveza"/>
            <w:bCs/>
            <w:color w:val="666699"/>
            <w:sz w:val="22"/>
            <w:szCs w:val="22"/>
            <w:u w:val="none"/>
          </w:rPr>
          <w:t>www.dubravica.hr</w:t>
        </w:r>
      </w:hyperlink>
      <w:r w:rsidR="00E47AB6" w:rsidRPr="002104D1">
        <w:rPr>
          <w:bCs/>
          <w:color w:val="666699"/>
          <w:sz w:val="22"/>
          <w:szCs w:val="22"/>
        </w:rPr>
        <w:t xml:space="preserve"> </w:t>
      </w:r>
    </w:p>
    <w:p w:rsidR="00E47AB6" w:rsidRDefault="00E47AB6" w:rsidP="00E47AB6">
      <w:r>
        <w:t xml:space="preserve">KLASA: </w:t>
      </w:r>
      <w:r w:rsidR="00D474E9">
        <w:t>363-02/22-01/2</w:t>
      </w:r>
    </w:p>
    <w:p w:rsidR="00E47AB6" w:rsidRDefault="00D474E9" w:rsidP="00E47AB6">
      <w:r>
        <w:t>URBROJ: 238-40-01-22</w:t>
      </w:r>
      <w:r w:rsidR="00E47AB6">
        <w:t>-2</w:t>
      </w:r>
    </w:p>
    <w:p w:rsidR="00E47AB6" w:rsidRDefault="0071058B" w:rsidP="00E47AB6">
      <w:r>
        <w:t>Dubravica, 23</w:t>
      </w:r>
      <w:r w:rsidR="00007BE0">
        <w:t>. svibanj</w:t>
      </w:r>
      <w:r w:rsidR="00D474E9">
        <w:t xml:space="preserve"> 2022</w:t>
      </w:r>
      <w:r w:rsidR="00E47AB6">
        <w:t>. godine</w:t>
      </w:r>
    </w:p>
    <w:p w:rsidR="00E47AB6" w:rsidRPr="004B09BA" w:rsidRDefault="00E47AB6" w:rsidP="00E47AB6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045">
        <w:tab/>
      </w:r>
      <w:r>
        <w:rPr>
          <w:b/>
          <w:sz w:val="28"/>
        </w:rPr>
        <w:t>Zaprešić</w:t>
      </w:r>
      <w:r w:rsidRPr="004B09BA">
        <w:rPr>
          <w:b/>
          <w:sz w:val="28"/>
        </w:rPr>
        <w:t xml:space="preserve"> d.o.o.</w:t>
      </w:r>
    </w:p>
    <w:p w:rsidR="00E47AB6" w:rsidRPr="000A612F" w:rsidRDefault="00E47AB6" w:rsidP="00E47AB6"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="006C7045">
        <w:rPr>
          <w:b/>
          <w:sz w:val="28"/>
        </w:rPr>
        <w:tab/>
      </w:r>
      <w:proofErr w:type="spellStart"/>
      <w:r>
        <w:t>Zelengaj</w:t>
      </w:r>
      <w:proofErr w:type="spellEnd"/>
      <w:r>
        <w:t xml:space="preserve"> 15</w:t>
      </w:r>
    </w:p>
    <w:p w:rsidR="00E47AB6" w:rsidRPr="000A612F" w:rsidRDefault="00E47AB6" w:rsidP="00E47AB6"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="006C7045">
        <w:tab/>
      </w:r>
      <w:r>
        <w:t>10290 Zaprešić</w:t>
      </w:r>
    </w:p>
    <w:p w:rsidR="00E47AB6" w:rsidRDefault="00E47AB6" w:rsidP="00E47AB6">
      <w:pPr>
        <w:rPr>
          <w:b/>
        </w:rPr>
      </w:pPr>
    </w:p>
    <w:p w:rsidR="00E47AB6" w:rsidRDefault="00E47AB6" w:rsidP="00E47AB6">
      <w:pPr>
        <w:rPr>
          <w:b/>
        </w:rPr>
      </w:pPr>
    </w:p>
    <w:p w:rsidR="00E47AB6" w:rsidRPr="00E47AB6" w:rsidRDefault="00E47AB6" w:rsidP="00E47AB6">
      <w:pPr>
        <w:jc w:val="both"/>
        <w:rPr>
          <w:sz w:val="22"/>
        </w:rPr>
      </w:pPr>
      <w:r w:rsidRPr="00E47AB6">
        <w:rPr>
          <w:sz w:val="22"/>
        </w:rPr>
        <w:t xml:space="preserve">Na temelju članka 55. stavka 4. Zakona o komunalnom gospodarstvu („Narodne novine“ broj </w:t>
      </w:r>
      <w:hyperlink r:id="rId8" w:tgtFrame="_blank" w:history="1">
        <w:r w:rsidRPr="00E47AB6">
          <w:rPr>
            <w:sz w:val="22"/>
          </w:rPr>
          <w:t>68/18</w:t>
        </w:r>
      </w:hyperlink>
      <w:r w:rsidRPr="00E47AB6">
        <w:rPr>
          <w:sz w:val="22"/>
        </w:rPr>
        <w:t>, </w:t>
      </w:r>
      <w:hyperlink r:id="rId9" w:tgtFrame="_blank" w:history="1">
        <w:r w:rsidRPr="00E47AB6">
          <w:rPr>
            <w:sz w:val="22"/>
          </w:rPr>
          <w:t>110/18</w:t>
        </w:r>
      </w:hyperlink>
      <w:r w:rsidRPr="00E47AB6">
        <w:rPr>
          <w:sz w:val="22"/>
        </w:rPr>
        <w:t>, </w:t>
      </w:r>
      <w:hyperlink r:id="rId10" w:tgtFrame="_blank" w:history="1">
        <w:r w:rsidRPr="00E47AB6">
          <w:rPr>
            <w:sz w:val="22"/>
          </w:rPr>
          <w:t>32/20</w:t>
        </w:r>
      </w:hyperlink>
      <w:r w:rsidRPr="00E47AB6">
        <w:rPr>
          <w:sz w:val="22"/>
        </w:rPr>
        <w:t xml:space="preserve">) općinski načelnik Općine Dubravica dana </w:t>
      </w:r>
      <w:r w:rsidR="0071058B">
        <w:rPr>
          <w:sz w:val="22"/>
        </w:rPr>
        <w:t>23</w:t>
      </w:r>
      <w:r w:rsidR="00007BE0">
        <w:rPr>
          <w:sz w:val="22"/>
        </w:rPr>
        <w:t>. svibnja</w:t>
      </w:r>
      <w:r w:rsidR="00D474E9">
        <w:rPr>
          <w:sz w:val="22"/>
        </w:rPr>
        <w:t xml:space="preserve"> 2022</w:t>
      </w:r>
      <w:r w:rsidRPr="00E47AB6">
        <w:rPr>
          <w:sz w:val="22"/>
        </w:rPr>
        <w:t>. godine izdaje</w:t>
      </w:r>
    </w:p>
    <w:p w:rsidR="00E47AB6" w:rsidRDefault="00E47AB6" w:rsidP="00E47AB6">
      <w:pPr>
        <w:rPr>
          <w:b/>
        </w:rPr>
      </w:pPr>
    </w:p>
    <w:p w:rsidR="00E47AB6" w:rsidRDefault="006C7045" w:rsidP="00E47AB6">
      <w:pPr>
        <w:jc w:val="center"/>
        <w:rPr>
          <w:b/>
        </w:rPr>
      </w:pPr>
      <w:r>
        <w:rPr>
          <w:b/>
        </w:rPr>
        <w:t xml:space="preserve">P R E T H O D N U   </w:t>
      </w:r>
      <w:r w:rsidR="00E47AB6">
        <w:rPr>
          <w:b/>
        </w:rPr>
        <w:t>S U G L A S N O S T</w:t>
      </w:r>
    </w:p>
    <w:p w:rsidR="00E47AB6" w:rsidRDefault="00E47AB6" w:rsidP="00E47AB6">
      <w:pPr>
        <w:rPr>
          <w:b/>
        </w:rPr>
      </w:pPr>
    </w:p>
    <w:p w:rsidR="00E47AB6" w:rsidRDefault="00E47AB6" w:rsidP="00E47AB6">
      <w:pPr>
        <w:rPr>
          <w:b/>
        </w:rPr>
      </w:pPr>
      <w:r>
        <w:rPr>
          <w:b/>
        </w:rPr>
        <w:t xml:space="preserve">na Cjenik komunalne usluge ukopa pokojnika trgovačkog društva ZAPREŠIĆ d.o.o., </w:t>
      </w:r>
      <w:proofErr w:type="spellStart"/>
      <w:r>
        <w:rPr>
          <w:b/>
        </w:rPr>
        <w:t>Zelengaj</w:t>
      </w:r>
      <w:proofErr w:type="spellEnd"/>
      <w:r>
        <w:rPr>
          <w:b/>
        </w:rPr>
        <w:t xml:space="preserve"> 15, 10290 Zaprešić. </w:t>
      </w:r>
    </w:p>
    <w:p w:rsidR="00E47AB6" w:rsidRDefault="00E47AB6" w:rsidP="00E47AB6">
      <w:pPr>
        <w:rPr>
          <w:b/>
        </w:rPr>
      </w:pPr>
    </w:p>
    <w:p w:rsidR="00E47AB6" w:rsidRDefault="00E47AB6" w:rsidP="00E47AB6">
      <w:pPr>
        <w:jc w:val="center"/>
        <w:rPr>
          <w:b/>
        </w:rPr>
      </w:pPr>
      <w:r>
        <w:rPr>
          <w:b/>
        </w:rPr>
        <w:t>Obrazloženje</w:t>
      </w:r>
    </w:p>
    <w:p w:rsidR="00E47AB6" w:rsidRDefault="00E47AB6" w:rsidP="00E47AB6">
      <w:pPr>
        <w:rPr>
          <w:b/>
        </w:rPr>
      </w:pPr>
    </w:p>
    <w:p w:rsidR="006C7045" w:rsidRDefault="00E47AB6" w:rsidP="00E47AB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 w:rsidRPr="00E47AB6">
        <w:rPr>
          <w:sz w:val="22"/>
          <w:szCs w:val="22"/>
        </w:rPr>
        <w:t xml:space="preserve">Sukladno čl. 55. st. </w:t>
      </w:r>
      <w:r w:rsidR="002618D4">
        <w:rPr>
          <w:sz w:val="22"/>
          <w:szCs w:val="22"/>
        </w:rPr>
        <w:t>1.,</w:t>
      </w:r>
      <w:r w:rsidRPr="00E47AB6">
        <w:rPr>
          <w:sz w:val="22"/>
          <w:szCs w:val="22"/>
        </w:rPr>
        <w:t xml:space="preserve"> 2.</w:t>
      </w:r>
      <w:r w:rsidR="002618D4">
        <w:rPr>
          <w:sz w:val="22"/>
          <w:szCs w:val="22"/>
        </w:rPr>
        <w:t xml:space="preserve"> i 3.</w:t>
      </w:r>
      <w:r w:rsidRPr="00E47AB6">
        <w:rPr>
          <w:sz w:val="22"/>
          <w:szCs w:val="22"/>
        </w:rPr>
        <w:t xml:space="preserve"> Zakona o komunalnom gospodarstvu </w:t>
      </w:r>
      <w:r w:rsidRPr="00E47AB6">
        <w:rPr>
          <w:sz w:val="22"/>
        </w:rPr>
        <w:t xml:space="preserve">(„Narodne novine“ broj </w:t>
      </w:r>
      <w:hyperlink r:id="rId11" w:tgtFrame="_blank" w:history="1">
        <w:r w:rsidRPr="00E47AB6">
          <w:rPr>
            <w:sz w:val="22"/>
          </w:rPr>
          <w:t>68/18</w:t>
        </w:r>
      </w:hyperlink>
      <w:r w:rsidRPr="00E47AB6">
        <w:rPr>
          <w:sz w:val="22"/>
        </w:rPr>
        <w:t>, </w:t>
      </w:r>
      <w:hyperlink r:id="rId12" w:tgtFrame="_blank" w:history="1">
        <w:r w:rsidRPr="00E47AB6">
          <w:rPr>
            <w:sz w:val="22"/>
          </w:rPr>
          <w:t>110/18</w:t>
        </w:r>
      </w:hyperlink>
      <w:r w:rsidRPr="00E47AB6">
        <w:rPr>
          <w:sz w:val="22"/>
        </w:rPr>
        <w:t>, </w:t>
      </w:r>
      <w:hyperlink r:id="rId13" w:tgtFrame="_blank" w:history="1">
        <w:r w:rsidRPr="00E47AB6">
          <w:rPr>
            <w:sz w:val="22"/>
          </w:rPr>
          <w:t>32/20</w:t>
        </w:r>
      </w:hyperlink>
      <w:r w:rsidR="006C7045">
        <w:rPr>
          <w:sz w:val="22"/>
        </w:rPr>
        <w:t>, dalje u tekstu: Zakon</w:t>
      </w:r>
      <w:r w:rsidRPr="00E47AB6">
        <w:rPr>
          <w:sz w:val="22"/>
        </w:rPr>
        <w:t xml:space="preserve">) </w:t>
      </w:r>
      <w:r w:rsidR="00A66179">
        <w:rPr>
          <w:sz w:val="22"/>
          <w:szCs w:val="22"/>
        </w:rPr>
        <w:t xml:space="preserve">trgovačko društvo Zaprešić d.o.o. iz Zaprešića, </w:t>
      </w:r>
      <w:proofErr w:type="spellStart"/>
      <w:r w:rsidR="00A66179">
        <w:rPr>
          <w:sz w:val="22"/>
          <w:szCs w:val="22"/>
        </w:rPr>
        <w:t>Zelengaj</w:t>
      </w:r>
      <w:proofErr w:type="spellEnd"/>
      <w:r w:rsidR="00A66179">
        <w:rPr>
          <w:sz w:val="22"/>
          <w:szCs w:val="22"/>
        </w:rPr>
        <w:t xml:space="preserve"> 15, kao </w:t>
      </w:r>
      <w:r w:rsidR="00A66179" w:rsidRPr="00E47AB6">
        <w:rPr>
          <w:sz w:val="22"/>
          <w:szCs w:val="22"/>
        </w:rPr>
        <w:t xml:space="preserve">isporučitelj komunalne usluge – usluge ukopa pokojnika </w:t>
      </w:r>
      <w:r w:rsidR="00A66179">
        <w:rPr>
          <w:sz w:val="22"/>
          <w:szCs w:val="22"/>
        </w:rPr>
        <w:t xml:space="preserve">na području Općine Dubravica, </w:t>
      </w:r>
      <w:r w:rsidR="006C7045">
        <w:rPr>
          <w:sz w:val="22"/>
          <w:szCs w:val="22"/>
        </w:rPr>
        <w:t xml:space="preserve">kojemu je </w:t>
      </w:r>
      <w:r w:rsidR="00A66179">
        <w:rPr>
          <w:sz w:val="22"/>
          <w:szCs w:val="22"/>
        </w:rPr>
        <w:t>temeljem odredbi Odluke o komunalnim djelatnostima na području Općine Dubravica („Službeni g</w:t>
      </w:r>
      <w:r w:rsidR="00D474E9">
        <w:rPr>
          <w:sz w:val="22"/>
          <w:szCs w:val="22"/>
        </w:rPr>
        <w:t>lasnik Općine Dubravica“ broj 02/2022</w:t>
      </w:r>
      <w:r w:rsidR="00A66179">
        <w:rPr>
          <w:sz w:val="22"/>
          <w:szCs w:val="22"/>
        </w:rPr>
        <w:t xml:space="preserve">) </w:t>
      </w:r>
      <w:r w:rsidR="006C7045">
        <w:rPr>
          <w:sz w:val="22"/>
          <w:szCs w:val="22"/>
        </w:rPr>
        <w:t>povjereno obavljanje</w:t>
      </w:r>
      <w:r w:rsidR="00A66179">
        <w:rPr>
          <w:sz w:val="22"/>
          <w:szCs w:val="22"/>
        </w:rPr>
        <w:t xml:space="preserve"> uslužne komunalne djelatnosti – usluge ukopa, dostavilo je </w:t>
      </w:r>
      <w:r w:rsidR="00D474E9">
        <w:rPr>
          <w:sz w:val="22"/>
          <w:szCs w:val="22"/>
        </w:rPr>
        <w:t xml:space="preserve">Prijedlog </w:t>
      </w:r>
      <w:r w:rsidR="00A66179">
        <w:rPr>
          <w:sz w:val="22"/>
          <w:szCs w:val="22"/>
        </w:rPr>
        <w:t>Cjenik</w:t>
      </w:r>
      <w:r w:rsidR="00D474E9">
        <w:rPr>
          <w:sz w:val="22"/>
          <w:szCs w:val="22"/>
        </w:rPr>
        <w:t>a komunalnih usluga</w:t>
      </w:r>
      <w:r w:rsidR="00A66179">
        <w:rPr>
          <w:sz w:val="22"/>
          <w:szCs w:val="22"/>
        </w:rPr>
        <w:t xml:space="preserve"> ukopa pokojnika</w:t>
      </w:r>
      <w:r w:rsidRPr="00E47AB6">
        <w:rPr>
          <w:sz w:val="22"/>
          <w:szCs w:val="22"/>
        </w:rPr>
        <w:t xml:space="preserve"> </w:t>
      </w:r>
      <w:r w:rsidR="006C7045">
        <w:rPr>
          <w:sz w:val="22"/>
          <w:szCs w:val="22"/>
        </w:rPr>
        <w:t xml:space="preserve">(dalje u tekstu: </w:t>
      </w:r>
      <w:r w:rsidR="00D474E9">
        <w:rPr>
          <w:sz w:val="22"/>
          <w:szCs w:val="22"/>
        </w:rPr>
        <w:t xml:space="preserve">Prijedlog </w:t>
      </w:r>
      <w:r w:rsidR="006C7045">
        <w:rPr>
          <w:sz w:val="22"/>
          <w:szCs w:val="22"/>
        </w:rPr>
        <w:t>Cjenik</w:t>
      </w:r>
      <w:r w:rsidR="00D474E9">
        <w:rPr>
          <w:sz w:val="22"/>
          <w:szCs w:val="22"/>
        </w:rPr>
        <w:t>a</w:t>
      </w:r>
      <w:r w:rsidR="006C7045">
        <w:rPr>
          <w:sz w:val="22"/>
          <w:szCs w:val="22"/>
        </w:rPr>
        <w:t xml:space="preserve">) </w:t>
      </w:r>
      <w:r w:rsidR="00A66179">
        <w:rPr>
          <w:sz w:val="22"/>
          <w:szCs w:val="22"/>
        </w:rPr>
        <w:t xml:space="preserve">zajedno sa </w:t>
      </w:r>
      <w:r w:rsidR="00D474E9">
        <w:rPr>
          <w:sz w:val="22"/>
          <w:szCs w:val="22"/>
        </w:rPr>
        <w:t>prijedlogom</w:t>
      </w:r>
      <w:r w:rsidR="00A66179">
        <w:rPr>
          <w:sz w:val="22"/>
          <w:szCs w:val="22"/>
        </w:rPr>
        <w:t xml:space="preserve"> za izdavanje prethodne</w:t>
      </w:r>
      <w:r w:rsidRPr="00E47AB6">
        <w:rPr>
          <w:sz w:val="22"/>
          <w:szCs w:val="22"/>
        </w:rPr>
        <w:t xml:space="preserve"> suglasnost</w:t>
      </w:r>
      <w:r w:rsidR="00A66179">
        <w:rPr>
          <w:sz w:val="22"/>
          <w:szCs w:val="22"/>
        </w:rPr>
        <w:t>i</w:t>
      </w:r>
      <w:r w:rsidRPr="00E47AB6">
        <w:rPr>
          <w:sz w:val="22"/>
          <w:szCs w:val="22"/>
        </w:rPr>
        <w:t xml:space="preserve"> općinskog načelnika Općine Dubravica </w:t>
      </w:r>
      <w:r w:rsidR="006C7045">
        <w:rPr>
          <w:sz w:val="22"/>
          <w:szCs w:val="22"/>
        </w:rPr>
        <w:t xml:space="preserve">na </w:t>
      </w:r>
      <w:r w:rsidR="00A66179">
        <w:rPr>
          <w:sz w:val="22"/>
          <w:szCs w:val="22"/>
        </w:rPr>
        <w:t xml:space="preserve">isti. Prijedlog </w:t>
      </w:r>
      <w:r w:rsidR="00D474E9">
        <w:rPr>
          <w:sz w:val="22"/>
          <w:szCs w:val="22"/>
        </w:rPr>
        <w:t xml:space="preserve">za izdavanje prethodne suglasnosti na Prijedlog </w:t>
      </w:r>
      <w:r w:rsidR="00A66179">
        <w:rPr>
          <w:sz w:val="22"/>
          <w:szCs w:val="22"/>
        </w:rPr>
        <w:t xml:space="preserve">Cjenika sadrži </w:t>
      </w:r>
      <w:r w:rsidR="000A0153">
        <w:rPr>
          <w:sz w:val="22"/>
          <w:szCs w:val="22"/>
        </w:rPr>
        <w:t>sve Zakonom propisane točke</w:t>
      </w:r>
      <w:r w:rsidR="006C7045">
        <w:rPr>
          <w:sz w:val="22"/>
          <w:szCs w:val="22"/>
        </w:rPr>
        <w:t xml:space="preserve">. </w:t>
      </w:r>
      <w:r w:rsidR="00D474E9">
        <w:rPr>
          <w:sz w:val="22"/>
          <w:szCs w:val="22"/>
        </w:rPr>
        <w:t xml:space="preserve">Prijedlog </w:t>
      </w:r>
      <w:r w:rsidR="006C7045">
        <w:rPr>
          <w:sz w:val="22"/>
          <w:szCs w:val="22"/>
        </w:rPr>
        <w:t>Cjenik</w:t>
      </w:r>
      <w:r w:rsidR="00D474E9">
        <w:rPr>
          <w:sz w:val="22"/>
          <w:szCs w:val="22"/>
        </w:rPr>
        <w:t>a</w:t>
      </w:r>
      <w:r w:rsidR="006C7045">
        <w:rPr>
          <w:sz w:val="22"/>
          <w:szCs w:val="22"/>
        </w:rPr>
        <w:t xml:space="preserve"> se primjenjuje pri pružanju usl</w:t>
      </w:r>
      <w:r w:rsidR="00F61147">
        <w:rPr>
          <w:sz w:val="22"/>
          <w:szCs w:val="22"/>
        </w:rPr>
        <w:t>uge ukopa pokojnika na groblju</w:t>
      </w:r>
      <w:r w:rsidR="006C7045">
        <w:rPr>
          <w:sz w:val="22"/>
          <w:szCs w:val="22"/>
        </w:rPr>
        <w:t xml:space="preserve"> Općine Dubravica. Isporučitelj komunalne usluge dužan je pridržavati se cijena komunalne usluge navedenih u Cjeniku te objaviti i</w:t>
      </w:r>
      <w:r w:rsidR="000A0153">
        <w:rPr>
          <w:sz w:val="22"/>
          <w:szCs w:val="22"/>
        </w:rPr>
        <w:t>sti na svojoj oglasnoj ploči i  svojim mrežnim stranicama,</w:t>
      </w:r>
      <w:r w:rsidR="006C7045">
        <w:rPr>
          <w:sz w:val="22"/>
          <w:szCs w:val="22"/>
        </w:rPr>
        <w:t xml:space="preserve"> sukladno čl. 55. st. 7. i st. 8. Zakona. Ova Suglasnost i Cjenik objaviti će se na mrežnoj stranici Općine Dubravica </w:t>
      </w:r>
      <w:hyperlink r:id="rId14" w:history="1">
        <w:r w:rsidR="006C7045" w:rsidRPr="00A30AC1">
          <w:rPr>
            <w:rStyle w:val="Hiperveza"/>
            <w:sz w:val="22"/>
            <w:szCs w:val="22"/>
          </w:rPr>
          <w:t>www.dubravica.hr</w:t>
        </w:r>
      </w:hyperlink>
      <w:r w:rsidR="006C7045">
        <w:rPr>
          <w:sz w:val="22"/>
          <w:szCs w:val="22"/>
        </w:rPr>
        <w:t xml:space="preserve"> .</w:t>
      </w:r>
    </w:p>
    <w:p w:rsidR="006C7045" w:rsidRDefault="006C7045" w:rsidP="00E47AB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</w:p>
    <w:p w:rsidR="006C7045" w:rsidRDefault="006C7045" w:rsidP="00E47AB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NAČELNIK</w:t>
      </w:r>
    </w:p>
    <w:p w:rsidR="006C7045" w:rsidRDefault="006C7045" w:rsidP="00E47AB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Marin Štritof</w:t>
      </w:r>
    </w:p>
    <w:p w:rsidR="0071058B" w:rsidRDefault="0071058B" w:rsidP="00E47AB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</w:p>
    <w:p w:rsidR="0071058B" w:rsidRDefault="0071058B" w:rsidP="0071058B">
      <w:pPr>
        <w:pStyle w:val="StandardWeb"/>
        <w:spacing w:before="0" w:beforeAutospacing="0" w:after="0" w:afterAutospacing="0"/>
        <w:jc w:val="both"/>
        <w:rPr>
          <w:sz w:val="16"/>
          <w:szCs w:val="22"/>
        </w:rPr>
      </w:pPr>
    </w:p>
    <w:p w:rsidR="0071058B" w:rsidRPr="0071058B" w:rsidRDefault="0071058B" w:rsidP="0071058B">
      <w:pPr>
        <w:pStyle w:val="StandardWeb"/>
        <w:spacing w:before="0" w:beforeAutospacing="0" w:after="0" w:afterAutospacing="0"/>
        <w:jc w:val="both"/>
        <w:rPr>
          <w:sz w:val="16"/>
          <w:szCs w:val="22"/>
        </w:rPr>
      </w:pPr>
      <w:bookmarkStart w:id="0" w:name="_GoBack"/>
      <w:bookmarkEnd w:id="0"/>
      <w:r w:rsidRPr="0071058B">
        <w:rPr>
          <w:sz w:val="16"/>
          <w:szCs w:val="22"/>
        </w:rPr>
        <w:t>Dostaviti:</w:t>
      </w:r>
    </w:p>
    <w:p w:rsidR="0071058B" w:rsidRPr="0071058B" w:rsidRDefault="0071058B" w:rsidP="0071058B">
      <w:pPr>
        <w:pStyle w:val="StandardWeb"/>
        <w:spacing w:before="0" w:beforeAutospacing="0" w:after="0" w:afterAutospacing="0"/>
        <w:jc w:val="both"/>
        <w:rPr>
          <w:sz w:val="16"/>
          <w:szCs w:val="22"/>
        </w:rPr>
      </w:pPr>
      <w:r w:rsidRPr="0071058B">
        <w:rPr>
          <w:sz w:val="16"/>
          <w:szCs w:val="22"/>
        </w:rPr>
        <w:t>1. Naslovu,</w:t>
      </w:r>
    </w:p>
    <w:p w:rsidR="0071058B" w:rsidRPr="0071058B" w:rsidRDefault="0071058B" w:rsidP="0071058B">
      <w:pPr>
        <w:pStyle w:val="StandardWeb"/>
        <w:spacing w:before="0" w:beforeAutospacing="0" w:after="0" w:afterAutospacing="0"/>
        <w:jc w:val="both"/>
        <w:rPr>
          <w:sz w:val="16"/>
          <w:szCs w:val="22"/>
        </w:rPr>
      </w:pPr>
      <w:r w:rsidRPr="0071058B">
        <w:rPr>
          <w:sz w:val="16"/>
          <w:szCs w:val="22"/>
        </w:rPr>
        <w:t>2. Pismohrana, ovdje</w:t>
      </w:r>
    </w:p>
    <w:p w:rsidR="006C7045" w:rsidRPr="00E47AB6" w:rsidRDefault="006C7045" w:rsidP="00E47AB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</w:p>
    <w:p w:rsidR="00E47AB6" w:rsidRPr="00E47AB6" w:rsidRDefault="00E47AB6" w:rsidP="00E47AB6">
      <w:pPr>
        <w:rPr>
          <w:sz w:val="22"/>
          <w:szCs w:val="22"/>
        </w:rPr>
      </w:pPr>
    </w:p>
    <w:p w:rsidR="00E47AB6" w:rsidRDefault="00E47AB6" w:rsidP="00E47AB6"/>
    <w:p w:rsidR="001F77BA" w:rsidRDefault="001F77BA"/>
    <w:sectPr w:rsidR="001F77BA" w:rsidSect="006C70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CD"/>
    <w:rsid w:val="00007BE0"/>
    <w:rsid w:val="000A0153"/>
    <w:rsid w:val="001F77BA"/>
    <w:rsid w:val="002618D4"/>
    <w:rsid w:val="00301FCD"/>
    <w:rsid w:val="006C7045"/>
    <w:rsid w:val="0071058B"/>
    <w:rsid w:val="00A66179"/>
    <w:rsid w:val="00D474E9"/>
    <w:rsid w:val="00E47AB6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01653-33FA-482A-B0B1-99656B3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B6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E47AB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E47A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9" TargetMode="External"/><Relationship Id="rId13" Type="http://schemas.openxmlformats.org/officeDocument/2006/relationships/hyperlink" Target="https://www.zakon.hr/cms.htm?id=434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" TargetMode="External"/><Relationship Id="rId12" Type="http://schemas.openxmlformats.org/officeDocument/2006/relationships/hyperlink" Target="https://www.zakon.hr/cms.htm?id=3576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pcina@dubravica.hr" TargetMode="External"/><Relationship Id="rId11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4344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zakon.hr/cms.htm?id=35765" TargetMode="External"/><Relationship Id="rId14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2021-05-20T10:00:00Z</dcterms:created>
  <dcterms:modified xsi:type="dcterms:W3CDTF">2022-05-23T05:20:00Z</dcterms:modified>
</cp:coreProperties>
</file>