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EE1A" w14:textId="77777777" w:rsidR="002A6BE5" w:rsidRPr="00F83400" w:rsidRDefault="007D7750" w:rsidP="007D7750">
      <w:pPr>
        <w:spacing w:after="0"/>
        <w:ind w:firstLine="708"/>
        <w:jc w:val="both"/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531DE085" wp14:editId="3C3B2D07">
            <wp:simplePos x="0" y="0"/>
            <wp:positionH relativeFrom="column">
              <wp:posOffset>86995</wp:posOffset>
            </wp:positionH>
            <wp:positionV relativeFrom="paragraph">
              <wp:posOffset>774359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5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53B2FCC" wp14:editId="0AA57F2D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5" w:rsidRPr="00F83400">
        <w:rPr>
          <w:b/>
        </w:rPr>
        <w:t xml:space="preserve">REPUBLIKA HRVATSKA </w:t>
      </w:r>
    </w:p>
    <w:p w14:paraId="52ED49E4" w14:textId="77777777" w:rsidR="002A6BE5" w:rsidRPr="00F83400" w:rsidRDefault="002A6BE5" w:rsidP="007D7750">
      <w:pPr>
        <w:spacing w:after="0"/>
        <w:ind w:firstLine="708"/>
        <w:jc w:val="both"/>
        <w:rPr>
          <w:b/>
        </w:rPr>
      </w:pPr>
      <w:r w:rsidRPr="00F83400">
        <w:rPr>
          <w:b/>
        </w:rPr>
        <w:t>ZAGREBAČKA ŽUPANIJA</w:t>
      </w:r>
    </w:p>
    <w:p w14:paraId="74387FC6" w14:textId="77777777" w:rsidR="002A6BE5" w:rsidRDefault="007D7750" w:rsidP="002A6BE5">
      <w:pPr>
        <w:spacing w:after="0"/>
        <w:jc w:val="both"/>
        <w:rPr>
          <w:b/>
        </w:rPr>
      </w:pPr>
      <w:r>
        <w:rPr>
          <w:b/>
        </w:rPr>
        <w:t xml:space="preserve">            </w:t>
      </w:r>
      <w:r w:rsidR="002A6BE5" w:rsidRPr="00F83400">
        <w:rPr>
          <w:b/>
        </w:rPr>
        <w:t>OPĆINA DUBRAVICA</w:t>
      </w:r>
    </w:p>
    <w:p w14:paraId="219F8348" w14:textId="1E03FAB9" w:rsidR="00EA21C8" w:rsidRPr="00F83400" w:rsidRDefault="00EA21C8" w:rsidP="002A6BE5">
      <w:pPr>
        <w:spacing w:after="0"/>
        <w:jc w:val="both"/>
        <w:rPr>
          <w:b/>
        </w:rPr>
      </w:pPr>
      <w:r>
        <w:rPr>
          <w:b/>
        </w:rPr>
        <w:tab/>
        <w:t>Jedinstveni upravni odjel</w:t>
      </w:r>
    </w:p>
    <w:p w14:paraId="368AC7DD" w14:textId="03DF5F97" w:rsidR="002A6BE5" w:rsidRPr="007D7750" w:rsidRDefault="002A6BE5" w:rsidP="007D7750">
      <w:pPr>
        <w:spacing w:after="0"/>
        <w:jc w:val="both"/>
        <w:rPr>
          <w:b/>
        </w:rPr>
      </w:pPr>
      <w:r>
        <w:rPr>
          <w:b/>
        </w:rPr>
        <w:t xml:space="preserve">KLASA: </w:t>
      </w:r>
      <w:r w:rsidR="003573E9">
        <w:rPr>
          <w:b/>
        </w:rPr>
        <w:t>013-02/2</w:t>
      </w:r>
      <w:r w:rsidR="00EA21C8">
        <w:rPr>
          <w:b/>
        </w:rPr>
        <w:t>3</w:t>
      </w:r>
      <w:r w:rsidR="003573E9">
        <w:rPr>
          <w:b/>
        </w:rPr>
        <w:t>-01/1</w:t>
      </w:r>
    </w:p>
    <w:p w14:paraId="052249B9" w14:textId="294474FA" w:rsidR="002A6BE5" w:rsidRDefault="002A6BE5" w:rsidP="002A6BE5">
      <w:pPr>
        <w:spacing w:after="0"/>
      </w:pPr>
      <w:r>
        <w:rPr>
          <w:b/>
        </w:rPr>
        <w:t xml:space="preserve">URBROJ: </w:t>
      </w:r>
      <w:r w:rsidR="00B4201F">
        <w:t>238-40</w:t>
      </w:r>
      <w:r w:rsidR="00757FF1">
        <w:t>-03</w:t>
      </w:r>
      <w:r w:rsidR="00B4201F">
        <w:t>-2</w:t>
      </w:r>
      <w:r w:rsidR="00EA21C8">
        <w:t>3-1</w:t>
      </w:r>
    </w:p>
    <w:p w14:paraId="0F72E8EB" w14:textId="63967925" w:rsidR="002A6BE5" w:rsidRDefault="001E52F4" w:rsidP="002A6BE5">
      <w:pPr>
        <w:tabs>
          <w:tab w:val="left" w:pos="390"/>
          <w:tab w:val="num" w:pos="1080"/>
          <w:tab w:val="left" w:pos="3105"/>
        </w:tabs>
        <w:spacing w:after="0"/>
      </w:pPr>
      <w:r>
        <w:t>Dubravica, 2</w:t>
      </w:r>
      <w:r w:rsidR="00EA21C8">
        <w:t>6</w:t>
      </w:r>
      <w:r w:rsidR="00457F2E">
        <w:t xml:space="preserve">. </w:t>
      </w:r>
      <w:r w:rsidR="00EA21C8">
        <w:t>rujan</w:t>
      </w:r>
      <w:r w:rsidR="00AF7ADD">
        <w:t xml:space="preserve"> 20</w:t>
      </w:r>
      <w:r w:rsidR="00B4201F">
        <w:t>2</w:t>
      </w:r>
      <w:r w:rsidR="00EA21C8">
        <w:t>3</w:t>
      </w:r>
      <w:r w:rsidR="002A6BE5">
        <w:t>. godine</w:t>
      </w:r>
    </w:p>
    <w:p w14:paraId="465E4761" w14:textId="77777777" w:rsidR="002A6BE5" w:rsidRP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rPr>
          <w:b/>
        </w:rPr>
      </w:pPr>
    </w:p>
    <w:p w14:paraId="29E51D12" w14:textId="77777777" w:rsid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center"/>
        <w:rPr>
          <w:b/>
        </w:rPr>
      </w:pPr>
      <w:r w:rsidRPr="002A6BE5">
        <w:rPr>
          <w:b/>
        </w:rPr>
        <w:t xml:space="preserve">IZVJEŠĆE O PROVEDENOM SAVJETOVANJU SA ZAINTERESIRANOM </w:t>
      </w:r>
    </w:p>
    <w:p w14:paraId="5599044B" w14:textId="77777777" w:rsid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center"/>
        <w:rPr>
          <w:b/>
        </w:rPr>
      </w:pPr>
      <w:r w:rsidRPr="002A6BE5">
        <w:rPr>
          <w:b/>
        </w:rPr>
        <w:t>JAVNOŠĆU</w:t>
      </w:r>
    </w:p>
    <w:p w14:paraId="6A469965" w14:textId="77777777" w:rsid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center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332"/>
        <w:gridCol w:w="4199"/>
      </w:tblGrid>
      <w:tr w:rsidR="002A6BE5" w:rsidRPr="00EB2279" w14:paraId="2748F9C3" w14:textId="77777777" w:rsidTr="00D03193">
        <w:tc>
          <w:tcPr>
            <w:tcW w:w="9062" w:type="dxa"/>
            <w:gridSpan w:val="3"/>
          </w:tcPr>
          <w:p w14:paraId="7A241CD5" w14:textId="4BAC4AA3" w:rsidR="00EA21C8" w:rsidRDefault="00EA21C8" w:rsidP="00EA21C8">
            <w:pPr>
              <w:pStyle w:val="StandardWeb"/>
              <w:shd w:val="clear" w:color="auto" w:fill="EDEFEF"/>
              <w:jc w:val="center"/>
              <w:rPr>
                <w:rStyle w:val="Naglaeno"/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Naglaeno"/>
                <w:rFonts w:ascii="Verdana" w:hAnsi="Verdana"/>
                <w:color w:val="000000"/>
                <w:sz w:val="18"/>
                <w:szCs w:val="18"/>
              </w:rPr>
              <w:t>Odluka o visini paušalnog poreza po krevetu, po smještajnoj jedinici u kampu i/ili kamp odmorištu, po smještajnoj jedinici u objektu za robinzonski smještaj, za djelatnosti iznajmljivanja i smještaja u turizmu na području Općine Dubravica za 2024. godinu</w:t>
            </w:r>
          </w:p>
          <w:p w14:paraId="55DA0043" w14:textId="77777777" w:rsidR="002A6BE5" w:rsidRPr="00B917D3" w:rsidRDefault="002A6BE5" w:rsidP="00EA21C8">
            <w:pPr>
              <w:pStyle w:val="StandardWeb"/>
              <w:shd w:val="clear" w:color="auto" w:fill="EDEFEF"/>
              <w:jc w:val="center"/>
              <w:rPr>
                <w:rFonts w:eastAsia="Calibri"/>
                <w:b/>
                <w:bCs/>
                <w:sz w:val="20"/>
                <w:szCs w:val="22"/>
                <w:lang w:eastAsia="en-US"/>
              </w:rPr>
            </w:pPr>
          </w:p>
        </w:tc>
      </w:tr>
      <w:tr w:rsidR="002A6BE5" w:rsidRPr="00EB2279" w14:paraId="7CA1DAE4" w14:textId="77777777" w:rsidTr="002A6BE5">
        <w:tc>
          <w:tcPr>
            <w:tcW w:w="4863" w:type="dxa"/>
            <w:gridSpan w:val="2"/>
          </w:tcPr>
          <w:p w14:paraId="35A26523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Naziv tijela nadležnog za izradu nacrta i provedbu savjetovanja</w:t>
            </w:r>
          </w:p>
        </w:tc>
        <w:tc>
          <w:tcPr>
            <w:tcW w:w="4199" w:type="dxa"/>
          </w:tcPr>
          <w:p w14:paraId="320ECB81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Općina Dubravica</w:t>
            </w:r>
          </w:p>
        </w:tc>
      </w:tr>
      <w:tr w:rsidR="002A6BE5" w:rsidRPr="00EB2279" w14:paraId="4716C7FA" w14:textId="77777777" w:rsidTr="002A6BE5">
        <w:tc>
          <w:tcPr>
            <w:tcW w:w="4863" w:type="dxa"/>
            <w:gridSpan w:val="2"/>
          </w:tcPr>
          <w:p w14:paraId="68576485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Svrha dokumenta</w:t>
            </w:r>
          </w:p>
        </w:tc>
        <w:tc>
          <w:tcPr>
            <w:tcW w:w="4199" w:type="dxa"/>
          </w:tcPr>
          <w:p w14:paraId="66A1B1B4" w14:textId="77777777" w:rsidR="00EA21C8" w:rsidRPr="00EA21C8" w:rsidRDefault="00EA21C8" w:rsidP="00EA21C8">
            <w:pPr>
              <w:ind w:right="29"/>
              <w:rPr>
                <w:rFonts w:ascii="Verdana" w:hAnsi="Verdana"/>
                <w:color w:val="000000"/>
                <w:sz w:val="16"/>
                <w:szCs w:val="16"/>
              </w:rPr>
            </w:pPr>
            <w:r w:rsidRPr="00EA21C8">
              <w:rPr>
                <w:rFonts w:ascii="Verdana" w:hAnsi="Verdana"/>
                <w:color w:val="000000"/>
                <w:sz w:val="16"/>
                <w:szCs w:val="16"/>
              </w:rPr>
              <w:t>Razlog  i cilj donošenja Odluke propisani su odredbama članka 57. stavka 3. i stavka 4. Zakona o porezu na dohodak („Narodne novine“ broj 115/16, 106/18, 121/19, 32/20, 138/20, 151/22) te članka 2. i 5. Pravilnika o paušalnom oporezivanju djelatnosti iznajmljivanja i organiziranja smještaja u turizmu („Narodne novine“ broj 01/2019, 01/2020).</w:t>
            </w:r>
          </w:p>
          <w:p w14:paraId="642B27F2" w14:textId="77777777" w:rsidR="00EA21C8" w:rsidRPr="00EA21C8" w:rsidRDefault="00EA21C8" w:rsidP="00EA21C8">
            <w:pPr>
              <w:ind w:right="29"/>
              <w:rPr>
                <w:rFonts w:ascii="Verdana" w:hAnsi="Verdana"/>
                <w:color w:val="000000"/>
                <w:sz w:val="16"/>
                <w:szCs w:val="16"/>
              </w:rPr>
            </w:pPr>
            <w:r w:rsidRPr="00EA21C8">
              <w:rPr>
                <w:rFonts w:ascii="Verdana" w:hAnsi="Verdana"/>
                <w:color w:val="000000"/>
                <w:sz w:val="16"/>
                <w:szCs w:val="16"/>
              </w:rPr>
              <w:t xml:space="preserve">Članak 57. stavak 3. i stavak 4. Zakona o porezu na dohodak propisuje da je predstavničko tijelo JLS obvezno donijeti odluku kojom će propisivati visine paušalnog poreza po krevetu odnosno po smještajnoj jedinici po kampu, a koje ne mogu biti manje od 19,91 euro niti veće od 199,08 eura te da se navedena odluka može mijenjati najkasnije do 15. prosinca tekuće godine, a primjenjuje se od 01. siječnja sljedeće godine do donošenja nove odluke kojom će se propisati visina paušalnog poreza po krevetu odnosno po smještajnoj jedinici u kampu. </w:t>
            </w:r>
          </w:p>
          <w:p w14:paraId="66A85BC8" w14:textId="77777777" w:rsidR="00EA21C8" w:rsidRPr="00EA21C8" w:rsidRDefault="00EA21C8" w:rsidP="00EA21C8">
            <w:pPr>
              <w:ind w:right="29"/>
              <w:rPr>
                <w:rFonts w:ascii="Verdana" w:hAnsi="Verdana"/>
                <w:color w:val="000000"/>
                <w:sz w:val="16"/>
                <w:szCs w:val="16"/>
              </w:rPr>
            </w:pPr>
            <w:r w:rsidRPr="00EA21C8">
              <w:rPr>
                <w:rFonts w:ascii="Verdana" w:hAnsi="Verdana"/>
                <w:color w:val="000000"/>
                <w:sz w:val="16"/>
                <w:szCs w:val="16"/>
              </w:rPr>
              <w:t>Članak 5. Pravilnika propisuje da ako predstavničko tijelo jedinice lokalne samouprave ne donese odluku u propisanom roku, visina paušalnog poreza po krevetu odnosno po smještajnoj jedinici u kampu odnosno po smještanoj jedinici u objektu za robinzonski smještaj, određuje se u iznosu od 99,54 eura prema članku 30. stavku 2. Zakona o izmjenama i dopunama Zakona o porezu na dohodak (»Narodne novine«, broj 106/18).</w:t>
            </w:r>
          </w:p>
          <w:p w14:paraId="63D604EF" w14:textId="77777777" w:rsidR="00EA21C8" w:rsidRPr="00EA21C8" w:rsidRDefault="00EA21C8" w:rsidP="00EA21C8">
            <w:pPr>
              <w:ind w:right="29"/>
              <w:rPr>
                <w:rFonts w:ascii="Verdana" w:hAnsi="Verdana"/>
                <w:color w:val="000000"/>
                <w:sz w:val="16"/>
                <w:szCs w:val="16"/>
              </w:rPr>
            </w:pPr>
            <w:r w:rsidRPr="00EA21C8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Ovom Odlukom predlaže se iznos godišnjeg paušalnog poreza na dohodak iz članka 1. ove Odluke utvrđuje se u visini  od 19,91 eura po krevetu odnosno po smještajnoj jedinici u kampu i/ili kamp-odmorištu i po smještajnoj jedinicu u objektu za robinzonski smještaj, u svim naseljima Općine Dubravica u kojima se obavlja djelatnost iznajmljivanja i smještaja u turizmu.</w:t>
            </w:r>
          </w:p>
          <w:p w14:paraId="45FAF1B0" w14:textId="77777777" w:rsidR="002A6BE5" w:rsidRPr="00EA21C8" w:rsidRDefault="002A6BE5" w:rsidP="00B917D3">
            <w:pPr>
              <w:jc w:val="both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2A6BE5" w:rsidRPr="00EB2279" w14:paraId="63B498BB" w14:textId="77777777" w:rsidTr="002A6BE5">
        <w:tc>
          <w:tcPr>
            <w:tcW w:w="4863" w:type="dxa"/>
            <w:gridSpan w:val="2"/>
          </w:tcPr>
          <w:p w14:paraId="50028FE5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lastRenderedPageBreak/>
              <w:t>Tko je bio uključen u postupak izrade odnosno u rad stručne radne skupine za izradu nacrta?</w:t>
            </w:r>
          </w:p>
        </w:tc>
        <w:tc>
          <w:tcPr>
            <w:tcW w:w="4199" w:type="dxa"/>
          </w:tcPr>
          <w:p w14:paraId="0D572860" w14:textId="1C74E3A4" w:rsidR="002A6BE5" w:rsidRPr="00EB2279" w:rsidRDefault="00AF1327" w:rsidP="00B4201F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Radna skupina nije bila osnovana</w:t>
            </w:r>
          </w:p>
        </w:tc>
      </w:tr>
      <w:tr w:rsidR="002A6BE5" w:rsidRPr="00EB2279" w14:paraId="293D2427" w14:textId="77777777" w:rsidTr="002A6BE5">
        <w:tc>
          <w:tcPr>
            <w:tcW w:w="4863" w:type="dxa"/>
            <w:gridSpan w:val="2"/>
          </w:tcPr>
          <w:p w14:paraId="22541E12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Je li nacrt bio objavljen na internetskim stranicama ili na drugi odgovarajući način?</w:t>
            </w:r>
          </w:p>
        </w:tc>
        <w:tc>
          <w:tcPr>
            <w:tcW w:w="4199" w:type="dxa"/>
          </w:tcPr>
          <w:p w14:paraId="10124DBE" w14:textId="77777777" w:rsidR="002A6BE5" w:rsidRPr="00EB2279" w:rsidRDefault="00000000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hyperlink r:id="rId7" w:history="1">
              <w:r w:rsidR="00344070" w:rsidRPr="00EB2279">
                <w:rPr>
                  <w:rStyle w:val="Hiperveza"/>
                </w:rPr>
                <w:t>http://www.dubravica.hr/savjetovanje-sa-zainteresiranom-javnoscu.html</w:t>
              </w:r>
            </w:hyperlink>
          </w:p>
        </w:tc>
      </w:tr>
      <w:tr w:rsidR="002A6BE5" w:rsidRPr="00EB2279" w14:paraId="16CD5374" w14:textId="77777777" w:rsidTr="002A6BE5">
        <w:tc>
          <w:tcPr>
            <w:tcW w:w="4863" w:type="dxa"/>
            <w:gridSpan w:val="2"/>
          </w:tcPr>
          <w:p w14:paraId="29A0B380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Vrijeme trajanja savjetovanja</w:t>
            </w:r>
          </w:p>
        </w:tc>
        <w:tc>
          <w:tcPr>
            <w:tcW w:w="4199" w:type="dxa"/>
          </w:tcPr>
          <w:p w14:paraId="15130C58" w14:textId="33A2770A" w:rsidR="002A6BE5" w:rsidRPr="00EB2279" w:rsidRDefault="00B4201F" w:rsidP="00344070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Od 2</w:t>
            </w:r>
            <w:r w:rsidR="00EA21C8">
              <w:rPr>
                <w:sz w:val="20"/>
              </w:rPr>
              <w:t>5</w:t>
            </w:r>
            <w:r>
              <w:rPr>
                <w:sz w:val="20"/>
              </w:rPr>
              <w:t>.0</w:t>
            </w:r>
            <w:r w:rsidR="00EA21C8">
              <w:rPr>
                <w:sz w:val="20"/>
              </w:rPr>
              <w:t>8</w:t>
            </w:r>
            <w:r w:rsidR="00457F2E" w:rsidRPr="00EB2279">
              <w:rPr>
                <w:sz w:val="20"/>
              </w:rPr>
              <w:t>.20</w:t>
            </w:r>
            <w:r>
              <w:rPr>
                <w:sz w:val="20"/>
              </w:rPr>
              <w:t>2</w:t>
            </w:r>
            <w:r w:rsidR="00EA21C8">
              <w:rPr>
                <w:sz w:val="20"/>
              </w:rPr>
              <w:t>3</w:t>
            </w:r>
            <w:r>
              <w:rPr>
                <w:sz w:val="20"/>
              </w:rPr>
              <w:t>. do 2</w:t>
            </w:r>
            <w:r w:rsidR="00EA21C8">
              <w:rPr>
                <w:sz w:val="20"/>
              </w:rPr>
              <w:t>5</w:t>
            </w:r>
            <w:r>
              <w:rPr>
                <w:sz w:val="20"/>
              </w:rPr>
              <w:t>.0</w:t>
            </w:r>
            <w:r w:rsidR="00EA21C8">
              <w:rPr>
                <w:sz w:val="20"/>
              </w:rPr>
              <w:t>9</w:t>
            </w:r>
            <w:r>
              <w:rPr>
                <w:sz w:val="20"/>
              </w:rPr>
              <w:t>.202</w:t>
            </w:r>
            <w:r w:rsidR="00EA21C8">
              <w:rPr>
                <w:sz w:val="20"/>
              </w:rPr>
              <w:t>3</w:t>
            </w:r>
            <w:r w:rsidR="008468FE" w:rsidRPr="00EB2279">
              <w:rPr>
                <w:sz w:val="20"/>
              </w:rPr>
              <w:t>.</w:t>
            </w:r>
            <w:r w:rsidR="00885A32">
              <w:rPr>
                <w:sz w:val="20"/>
              </w:rPr>
              <w:t xml:space="preserve"> do 1</w:t>
            </w:r>
            <w:r w:rsidR="00EA21C8">
              <w:rPr>
                <w:sz w:val="20"/>
              </w:rPr>
              <w:t>0</w:t>
            </w:r>
            <w:r w:rsidR="00885A32">
              <w:rPr>
                <w:sz w:val="20"/>
              </w:rPr>
              <w:t>:00 sati</w:t>
            </w:r>
          </w:p>
        </w:tc>
      </w:tr>
      <w:tr w:rsidR="002A6BE5" w:rsidRPr="00EB2279" w14:paraId="354E2EF7" w14:textId="77777777" w:rsidTr="002A6BE5">
        <w:tc>
          <w:tcPr>
            <w:tcW w:w="4863" w:type="dxa"/>
            <w:gridSpan w:val="2"/>
          </w:tcPr>
          <w:p w14:paraId="5E07478E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Obrazloženje za savjetovanja koja traju kraće od 30 dana</w:t>
            </w:r>
          </w:p>
        </w:tc>
        <w:tc>
          <w:tcPr>
            <w:tcW w:w="4199" w:type="dxa"/>
          </w:tcPr>
          <w:p w14:paraId="5850F830" w14:textId="77777777" w:rsidR="002A6BE5" w:rsidRPr="00EB2279" w:rsidRDefault="00EB15E5" w:rsidP="00457F2E">
            <w:pPr>
              <w:pStyle w:val="StandardWeb"/>
              <w:shd w:val="clear" w:color="auto" w:fill="EDEFEF"/>
              <w:rPr>
                <w:rFonts w:eastAsiaTheme="minorHAnsi"/>
                <w:color w:val="000000"/>
                <w:sz w:val="18"/>
                <w:szCs w:val="16"/>
                <w:lang w:eastAsia="en-US"/>
              </w:rPr>
            </w:pPr>
            <w:r w:rsidRPr="00EB2279">
              <w:rPr>
                <w:rFonts w:eastAsiaTheme="minorHAnsi"/>
                <w:color w:val="000000"/>
                <w:sz w:val="18"/>
                <w:szCs w:val="16"/>
                <w:lang w:eastAsia="en-US"/>
              </w:rPr>
              <w:t>-</w:t>
            </w:r>
          </w:p>
        </w:tc>
      </w:tr>
      <w:tr w:rsidR="002A6BE5" w:rsidRPr="00EB2279" w14:paraId="5649439E" w14:textId="77777777" w:rsidTr="002A6BE5">
        <w:tc>
          <w:tcPr>
            <w:tcW w:w="4863" w:type="dxa"/>
            <w:gridSpan w:val="2"/>
          </w:tcPr>
          <w:p w14:paraId="136C984B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Koji su predstavnici zainteresirane javnosti dostavili svoja očitovanje?</w:t>
            </w:r>
          </w:p>
        </w:tc>
        <w:tc>
          <w:tcPr>
            <w:tcW w:w="4199" w:type="dxa"/>
          </w:tcPr>
          <w:p w14:paraId="481B3190" w14:textId="77777777" w:rsidR="002A6BE5" w:rsidRPr="00EB2279" w:rsidRDefault="0017294B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Tijekom internetskog savjetovanja nije zaprimljen niti jedan prijedlog ili komentar</w:t>
            </w:r>
          </w:p>
        </w:tc>
      </w:tr>
      <w:tr w:rsidR="002A6BE5" w:rsidRPr="00EB2279" w14:paraId="382D8724" w14:textId="77777777" w:rsidTr="003779D3">
        <w:tc>
          <w:tcPr>
            <w:tcW w:w="9062" w:type="dxa"/>
            <w:gridSpan w:val="3"/>
          </w:tcPr>
          <w:p w14:paraId="53B3EA3A" w14:textId="77777777" w:rsidR="002A6BE5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ANALIZA DOSTAVLJENIH PRIMJEDBI</w:t>
            </w:r>
            <w:r w:rsidR="002A6BE5" w:rsidRPr="00EB2279">
              <w:rPr>
                <w:b/>
                <w:sz w:val="20"/>
              </w:rPr>
              <w:tab/>
            </w:r>
          </w:p>
        </w:tc>
      </w:tr>
      <w:tr w:rsidR="008468FE" w:rsidRPr="00EB2279" w14:paraId="173DE48A" w14:textId="77777777" w:rsidTr="00E60B54">
        <w:tc>
          <w:tcPr>
            <w:tcW w:w="4531" w:type="dxa"/>
          </w:tcPr>
          <w:p w14:paraId="45A64246" w14:textId="77777777" w:rsidR="008468FE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Razlozi pojedinih primjedbi zainteresirane javnosti na određene odredbe nacrta akta ili drugog dokumenta</w:t>
            </w:r>
          </w:p>
        </w:tc>
        <w:tc>
          <w:tcPr>
            <w:tcW w:w="4531" w:type="dxa"/>
            <w:gridSpan w:val="2"/>
          </w:tcPr>
          <w:p w14:paraId="16495B3D" w14:textId="77777777" w:rsidR="008468FE" w:rsidRPr="00EB2279" w:rsidRDefault="0017294B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/</w:t>
            </w:r>
          </w:p>
        </w:tc>
      </w:tr>
      <w:tr w:rsidR="008468FE" w:rsidRPr="00EB2279" w14:paraId="06924F1C" w14:textId="77777777" w:rsidTr="00E60B54">
        <w:tc>
          <w:tcPr>
            <w:tcW w:w="4531" w:type="dxa"/>
          </w:tcPr>
          <w:p w14:paraId="3C755082" w14:textId="77777777" w:rsidR="008468FE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Troškovi provedenog savjetovanja</w:t>
            </w:r>
          </w:p>
        </w:tc>
        <w:tc>
          <w:tcPr>
            <w:tcW w:w="4531" w:type="dxa"/>
            <w:gridSpan w:val="2"/>
          </w:tcPr>
          <w:p w14:paraId="7B9E64EA" w14:textId="77777777" w:rsidR="008468FE" w:rsidRPr="00EB2279" w:rsidRDefault="0017294B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/</w:t>
            </w:r>
          </w:p>
        </w:tc>
      </w:tr>
      <w:tr w:rsidR="008468FE" w:rsidRPr="00EB2279" w14:paraId="7CACF9D6" w14:textId="77777777" w:rsidTr="00E60B54">
        <w:tc>
          <w:tcPr>
            <w:tcW w:w="4531" w:type="dxa"/>
          </w:tcPr>
          <w:p w14:paraId="35F1A071" w14:textId="77777777" w:rsidR="008468FE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Tko je i kada izradio Izvješće o provedenom savjetovanju?</w:t>
            </w:r>
          </w:p>
        </w:tc>
        <w:tc>
          <w:tcPr>
            <w:tcW w:w="4531" w:type="dxa"/>
            <w:gridSpan w:val="2"/>
          </w:tcPr>
          <w:p w14:paraId="11A4DC88" w14:textId="6A4DA7B9" w:rsidR="008468FE" w:rsidRPr="00EB2279" w:rsidRDefault="00757FF1" w:rsidP="00035FF2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Silvana Kostanjšek</w:t>
            </w:r>
            <w:r w:rsidR="007D7750" w:rsidRPr="00EB2279">
              <w:rPr>
                <w:sz w:val="20"/>
              </w:rPr>
              <w:t>,</w:t>
            </w:r>
            <w:r w:rsidRPr="00EB2279">
              <w:rPr>
                <w:sz w:val="20"/>
              </w:rPr>
              <w:t xml:space="preserve"> pročelnica Jedinstvenog upra</w:t>
            </w:r>
            <w:r w:rsidR="00344070" w:rsidRPr="00EB2279">
              <w:rPr>
                <w:sz w:val="20"/>
              </w:rPr>
              <w:t>vnog odjela Općine Dubra</w:t>
            </w:r>
            <w:r w:rsidR="00B4201F">
              <w:rPr>
                <w:sz w:val="20"/>
              </w:rPr>
              <w:t>vica, 2</w:t>
            </w:r>
            <w:r w:rsidR="00EA21C8">
              <w:rPr>
                <w:sz w:val="20"/>
              </w:rPr>
              <w:t>6</w:t>
            </w:r>
            <w:r w:rsidR="00B4201F">
              <w:rPr>
                <w:sz w:val="20"/>
              </w:rPr>
              <w:t>.0</w:t>
            </w:r>
            <w:r w:rsidR="00EA21C8">
              <w:rPr>
                <w:sz w:val="20"/>
              </w:rPr>
              <w:t>9</w:t>
            </w:r>
            <w:r w:rsidR="00B4201F">
              <w:rPr>
                <w:sz w:val="20"/>
              </w:rPr>
              <w:t>.202</w:t>
            </w:r>
            <w:r w:rsidR="00EA21C8">
              <w:rPr>
                <w:sz w:val="20"/>
              </w:rPr>
              <w:t>3</w:t>
            </w:r>
            <w:r w:rsidRPr="00EB2279">
              <w:rPr>
                <w:sz w:val="20"/>
              </w:rPr>
              <w:t>. godine</w:t>
            </w:r>
          </w:p>
        </w:tc>
      </w:tr>
    </w:tbl>
    <w:p w14:paraId="12F97BEF" w14:textId="77777777" w:rsidR="002A6BE5" w:rsidRPr="00EB2279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both"/>
      </w:pPr>
    </w:p>
    <w:p w14:paraId="0814369A" w14:textId="77777777" w:rsidR="007D7750" w:rsidRDefault="007D7750" w:rsidP="002A6BE5">
      <w:pPr>
        <w:tabs>
          <w:tab w:val="left" w:pos="390"/>
          <w:tab w:val="num" w:pos="1080"/>
          <w:tab w:val="left" w:pos="3105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PROČELNICA</w:t>
      </w:r>
    </w:p>
    <w:p w14:paraId="0A7F5CF5" w14:textId="77777777" w:rsidR="001F77BA" w:rsidRDefault="007D7750" w:rsidP="001E02DE">
      <w:pPr>
        <w:tabs>
          <w:tab w:val="left" w:pos="390"/>
          <w:tab w:val="num" w:pos="1080"/>
          <w:tab w:val="left" w:pos="3105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Silvana Kostanjšek, mag. iur.</w:t>
      </w:r>
    </w:p>
    <w:sectPr w:rsidR="001F77BA" w:rsidSect="00457F2E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386"/>
    <w:multiLevelType w:val="multilevel"/>
    <w:tmpl w:val="2C0078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666F"/>
    <w:multiLevelType w:val="hybridMultilevel"/>
    <w:tmpl w:val="1F8CAE4C"/>
    <w:lvl w:ilvl="0" w:tplc="3AC06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A4B02"/>
    <w:multiLevelType w:val="hybridMultilevel"/>
    <w:tmpl w:val="A244B274"/>
    <w:lvl w:ilvl="0" w:tplc="DFB23B9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A96D8B"/>
    <w:multiLevelType w:val="hybridMultilevel"/>
    <w:tmpl w:val="AE90710E"/>
    <w:lvl w:ilvl="0" w:tplc="3AC06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9275E"/>
    <w:multiLevelType w:val="hybridMultilevel"/>
    <w:tmpl w:val="1180A91A"/>
    <w:lvl w:ilvl="0" w:tplc="3AC06A3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140F64"/>
    <w:multiLevelType w:val="hybridMultilevel"/>
    <w:tmpl w:val="4EC2DF30"/>
    <w:lvl w:ilvl="0" w:tplc="3340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30B89"/>
    <w:multiLevelType w:val="hybridMultilevel"/>
    <w:tmpl w:val="441068E0"/>
    <w:lvl w:ilvl="0" w:tplc="9B3CD6F6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60909"/>
    <w:multiLevelType w:val="hybridMultilevel"/>
    <w:tmpl w:val="7A34BCC8"/>
    <w:lvl w:ilvl="0" w:tplc="E92E51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40238"/>
    <w:multiLevelType w:val="hybridMultilevel"/>
    <w:tmpl w:val="FF389432"/>
    <w:lvl w:ilvl="0" w:tplc="1BBC6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33E63"/>
    <w:multiLevelType w:val="hybridMultilevel"/>
    <w:tmpl w:val="5E3C9860"/>
    <w:lvl w:ilvl="0" w:tplc="2E8E70C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693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280001">
    <w:abstractNumId w:val="2"/>
  </w:num>
  <w:num w:numId="3" w16cid:durableId="873810211">
    <w:abstractNumId w:val="7"/>
  </w:num>
  <w:num w:numId="4" w16cid:durableId="10068588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4510622">
    <w:abstractNumId w:val="6"/>
  </w:num>
  <w:num w:numId="6" w16cid:durableId="2111392556">
    <w:abstractNumId w:val="8"/>
  </w:num>
  <w:num w:numId="7" w16cid:durableId="883294317">
    <w:abstractNumId w:val="5"/>
  </w:num>
  <w:num w:numId="8" w16cid:durableId="1630278361">
    <w:abstractNumId w:val="3"/>
  </w:num>
  <w:num w:numId="9" w16cid:durableId="564529182">
    <w:abstractNumId w:val="4"/>
  </w:num>
  <w:num w:numId="10" w16cid:durableId="141092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70"/>
    <w:rsid w:val="00035FF2"/>
    <w:rsid w:val="00127188"/>
    <w:rsid w:val="0017294B"/>
    <w:rsid w:val="001E02DE"/>
    <w:rsid w:val="001E52F4"/>
    <w:rsid w:val="001F77BA"/>
    <w:rsid w:val="002A6BE5"/>
    <w:rsid w:val="003436BE"/>
    <w:rsid w:val="00344070"/>
    <w:rsid w:val="00350AE8"/>
    <w:rsid w:val="003573E9"/>
    <w:rsid w:val="00385050"/>
    <w:rsid w:val="00457F2E"/>
    <w:rsid w:val="00541200"/>
    <w:rsid w:val="00630724"/>
    <w:rsid w:val="00694D75"/>
    <w:rsid w:val="006A3570"/>
    <w:rsid w:val="00757FF1"/>
    <w:rsid w:val="007D7750"/>
    <w:rsid w:val="007E45BE"/>
    <w:rsid w:val="008147AA"/>
    <w:rsid w:val="008468FE"/>
    <w:rsid w:val="00885A32"/>
    <w:rsid w:val="00AF1327"/>
    <w:rsid w:val="00AF7ADD"/>
    <w:rsid w:val="00B4201F"/>
    <w:rsid w:val="00B917D3"/>
    <w:rsid w:val="00DB0CAB"/>
    <w:rsid w:val="00DB0F13"/>
    <w:rsid w:val="00DD51FC"/>
    <w:rsid w:val="00E702E6"/>
    <w:rsid w:val="00E73927"/>
    <w:rsid w:val="00EA21C8"/>
    <w:rsid w:val="00EB15E5"/>
    <w:rsid w:val="00EB2279"/>
    <w:rsid w:val="00F0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DE57"/>
  <w15:chartTrackingRefBased/>
  <w15:docId w15:val="{B2BA07F7-8FF5-4F1A-AA4E-61B1CDD1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BE5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DB0F13"/>
    <w:pPr>
      <w:spacing w:before="100" w:beforeAutospacing="1" w:after="100" w:afterAutospacing="1" w:line="240" w:lineRule="auto"/>
    </w:pPr>
    <w:rPr>
      <w:rFonts w:eastAsia="Times New Roman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1200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1E02DE"/>
    <w:pPr>
      <w:jc w:val="left"/>
    </w:pPr>
    <w:rPr>
      <w:rFonts w:ascii="Calibri" w:eastAsia="Calibri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457F2E"/>
    <w:pPr>
      <w:spacing w:after="0" w:line="259" w:lineRule="auto"/>
      <w:ind w:left="720"/>
      <w:contextualSpacing/>
    </w:pPr>
    <w:rPr>
      <w:rFonts w:ascii="Calibri" w:eastAsia="Times New Roman" w:hAnsi="Calibri"/>
      <w:sz w:val="22"/>
    </w:rPr>
  </w:style>
  <w:style w:type="paragraph" w:customStyle="1" w:styleId="box452934">
    <w:name w:val="box_452934"/>
    <w:basedOn w:val="Normal"/>
    <w:rsid w:val="00457F2E"/>
    <w:pPr>
      <w:spacing w:before="100" w:beforeAutospacing="1" w:after="100" w:afterAutospacing="1" w:line="240" w:lineRule="auto"/>
    </w:pPr>
    <w:rPr>
      <w:rFonts w:eastAsia="Times New Roman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457F2E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E702E6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344070"/>
    <w:rPr>
      <w:b/>
      <w:bCs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4201F"/>
    <w:pPr>
      <w:spacing w:after="120" w:line="240" w:lineRule="auto"/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4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bravica.hr/savjetovanje-sa-zainteresiranom-javnosc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19</cp:revision>
  <cp:lastPrinted>2018-11-22T13:37:00Z</cp:lastPrinted>
  <dcterms:created xsi:type="dcterms:W3CDTF">2019-02-01T09:27:00Z</dcterms:created>
  <dcterms:modified xsi:type="dcterms:W3CDTF">2023-09-04T07:37:00Z</dcterms:modified>
</cp:coreProperties>
</file>