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0B5F" w14:textId="59944D5B" w:rsidR="002543C0" w:rsidRDefault="009621D0" w:rsidP="002543C0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9A1AFE" wp14:editId="1E9BC9AA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C0">
        <w:rPr>
          <w:b/>
        </w:rPr>
        <w:t xml:space="preserve">REPUBLIKA HRVATSKA </w:t>
      </w:r>
    </w:p>
    <w:p w14:paraId="09D408D7" w14:textId="77777777" w:rsidR="002543C0" w:rsidRDefault="002543C0" w:rsidP="002543C0">
      <w:pPr>
        <w:jc w:val="both"/>
        <w:rPr>
          <w:b/>
        </w:rPr>
      </w:pPr>
      <w:r>
        <w:rPr>
          <w:b/>
        </w:rPr>
        <w:t>ZAGREBAČKA ŽUPANIJA</w:t>
      </w:r>
    </w:p>
    <w:p w14:paraId="2663E4F7" w14:textId="4D162620" w:rsidR="002543C0" w:rsidRDefault="009621D0" w:rsidP="002543C0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A754B" wp14:editId="29688AA8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C0">
        <w:rPr>
          <w:b/>
        </w:rPr>
        <w:t xml:space="preserve">                OPĆINA DUBRAVICA</w:t>
      </w:r>
    </w:p>
    <w:p w14:paraId="6153AECC" w14:textId="77777777" w:rsidR="002543C0" w:rsidRDefault="002543C0" w:rsidP="002543C0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AB5C580" w14:textId="77777777" w:rsidR="00A92C4A" w:rsidRDefault="00A92C4A" w:rsidP="00A92C4A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6A66A3D4" w14:textId="49892C27" w:rsidR="00A92C4A" w:rsidRPr="00E629EF" w:rsidRDefault="00D91235" w:rsidP="00A92C4A">
      <w:pPr>
        <w:jc w:val="both"/>
      </w:pPr>
      <w:r>
        <w:rPr>
          <w:lang w:val="pl-PL"/>
        </w:rPr>
        <w:t>Na temelju članka 72.</w:t>
      </w:r>
      <w:r w:rsidR="00A92C4A">
        <w:rPr>
          <w:lang w:val="pl-PL"/>
        </w:rPr>
        <w:t xml:space="preserve"> Zakona o komunalnom gospodarstvu („Narodne novine” broj </w:t>
      </w:r>
      <w:r w:rsidR="00A92C4A">
        <w:fldChar w:fldCharType="begin"/>
      </w:r>
      <w:r w:rsidR="00A92C4A">
        <w:instrText>HYPERLINK "https://www.zakon.hr/cms.htm?id=35769" \t "_blank"</w:instrText>
      </w:r>
      <w:r w:rsidR="00A92C4A">
        <w:fldChar w:fldCharType="separate"/>
      </w:r>
      <w:r w:rsidR="00A92C4A" w:rsidRPr="00E629EF">
        <w:rPr>
          <w:lang w:val="pl-PL"/>
        </w:rPr>
        <w:t>68/18</w:t>
      </w:r>
      <w:r w:rsidR="00A92C4A">
        <w:fldChar w:fldCharType="end"/>
      </w:r>
      <w:r w:rsidR="00A92C4A" w:rsidRPr="00E629EF">
        <w:rPr>
          <w:lang w:val="pl-PL"/>
        </w:rPr>
        <w:t>, </w:t>
      </w:r>
      <w:hyperlink r:id="rId7" w:tgtFrame="_blank" w:history="1">
        <w:r w:rsidR="00A92C4A" w:rsidRPr="00E629EF">
          <w:rPr>
            <w:lang w:val="pl-PL"/>
          </w:rPr>
          <w:t>110/18</w:t>
        </w:r>
      </w:hyperlink>
      <w:r w:rsidR="00A92C4A" w:rsidRPr="00E629EF">
        <w:rPr>
          <w:lang w:val="pl-PL"/>
        </w:rPr>
        <w:t>, </w:t>
      </w:r>
      <w:hyperlink r:id="rId8" w:tgtFrame="_blank" w:history="1">
        <w:r w:rsidR="00A92C4A" w:rsidRPr="00E629EF">
          <w:rPr>
            <w:lang w:val="pl-PL"/>
          </w:rPr>
          <w:t>32/20</w:t>
        </w:r>
      </w:hyperlink>
      <w:r w:rsidR="0001446F">
        <w:t>, 145/24</w:t>
      </w:r>
      <w:r w:rsidR="00A92C4A">
        <w:rPr>
          <w:lang w:val="pl-PL"/>
        </w:rPr>
        <w:t>) i članka 21. Statuta Općine Dubravica (</w:t>
      </w:r>
      <w:r w:rsidR="008B09E7">
        <w:rPr>
          <w:lang w:val="pl-PL"/>
        </w:rPr>
        <w:t>„</w:t>
      </w:r>
      <w:r w:rsidR="00A92C4A">
        <w:rPr>
          <w:lang w:val="pl-PL"/>
        </w:rPr>
        <w:t>Službeni glasn</w:t>
      </w:r>
      <w:r>
        <w:rPr>
          <w:lang w:val="pl-PL"/>
        </w:rPr>
        <w:t>ik Općine Dubravica</w:t>
      </w:r>
      <w:r w:rsidR="008B09E7">
        <w:rPr>
          <w:lang w:val="pl-PL"/>
        </w:rPr>
        <w:t>”</w:t>
      </w:r>
      <w:r>
        <w:rPr>
          <w:lang w:val="pl-PL"/>
        </w:rPr>
        <w:t xml:space="preserve"> broj 01/2021</w:t>
      </w:r>
      <w:r w:rsidR="00701759">
        <w:rPr>
          <w:lang w:val="pl-PL"/>
        </w:rPr>
        <w:t>, 03/2024</w:t>
      </w:r>
      <w:r w:rsidR="008B09E7">
        <w:rPr>
          <w:lang w:val="pl-PL"/>
        </w:rPr>
        <w:t>, 04/2025</w:t>
      </w:r>
      <w:r w:rsidR="00A92C4A">
        <w:rPr>
          <w:lang w:val="pl-PL"/>
        </w:rPr>
        <w:t xml:space="preserve">) </w:t>
      </w:r>
      <w:r w:rsidR="00A92C4A" w:rsidRPr="00E461A3">
        <w:t xml:space="preserve">Općinsko vijeće Općine Dubravica na </w:t>
      </w:r>
      <w:r w:rsidR="0003443D">
        <w:t xml:space="preserve">svojoj </w:t>
      </w:r>
      <w:r w:rsidR="00F932E7">
        <w:t>0</w:t>
      </w:r>
      <w:r w:rsidR="0001446F">
        <w:t>7</w:t>
      </w:r>
      <w:r w:rsidR="0003443D">
        <w:t>. sjednici održanoj</w:t>
      </w:r>
      <w:r w:rsidR="00384F01">
        <w:t xml:space="preserve"> 26</w:t>
      </w:r>
      <w:r w:rsidR="008B09E7">
        <w:t xml:space="preserve">. </w:t>
      </w:r>
      <w:r w:rsidR="0001446F">
        <w:t>svibnja</w:t>
      </w:r>
      <w:r w:rsidR="0003443D">
        <w:t xml:space="preserve"> 202</w:t>
      </w:r>
      <w:r w:rsidR="0001446F">
        <w:t>6</w:t>
      </w:r>
      <w:r w:rsidR="00A92C4A" w:rsidRPr="00E461A3">
        <w:t>. godine donosi</w:t>
      </w:r>
    </w:p>
    <w:p w14:paraId="7EA7DE2B" w14:textId="77777777" w:rsidR="002543C0" w:rsidRDefault="002543C0"/>
    <w:p w14:paraId="0BB5C873" w14:textId="77777777" w:rsidR="00384F01" w:rsidRDefault="00F932E7" w:rsidP="00F932E7">
      <w:pPr>
        <w:tabs>
          <w:tab w:val="left" w:pos="12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ODLUKU </w:t>
      </w:r>
    </w:p>
    <w:p w14:paraId="5C07ABF6" w14:textId="2E6FA265" w:rsidR="00F932E7" w:rsidRDefault="00F932E7" w:rsidP="00F932E7">
      <w:pPr>
        <w:tabs>
          <w:tab w:val="left" w:pos="12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</w:t>
      </w:r>
      <w:r w:rsidR="008B09E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. IZMJENAMA I DOPUNAMA</w:t>
      </w:r>
    </w:p>
    <w:p w14:paraId="090315E1" w14:textId="1EEAEFD3" w:rsidR="00B46B43" w:rsidRPr="00E61FB4" w:rsidRDefault="00B46B43" w:rsidP="00B46B43">
      <w:pPr>
        <w:tabs>
          <w:tab w:val="left" w:pos="1256"/>
        </w:tabs>
        <w:jc w:val="center"/>
        <w:rPr>
          <w:b/>
          <w:sz w:val="32"/>
          <w:szCs w:val="32"/>
        </w:rPr>
      </w:pPr>
      <w:r w:rsidRPr="00E61FB4">
        <w:rPr>
          <w:b/>
          <w:sz w:val="32"/>
          <w:szCs w:val="32"/>
        </w:rPr>
        <w:t>PROGRAM</w:t>
      </w:r>
      <w:r w:rsidR="00F932E7">
        <w:rPr>
          <w:b/>
          <w:sz w:val="32"/>
          <w:szCs w:val="32"/>
        </w:rPr>
        <w:t>A</w:t>
      </w:r>
    </w:p>
    <w:p w14:paraId="566B0EC3" w14:textId="6B12A7CA" w:rsidR="00B46B43" w:rsidRDefault="00AC598E" w:rsidP="003E2E2E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ODRŽAVANJA KOMUNALNE INFRASTRUKTURE </w:t>
      </w:r>
      <w:r w:rsidR="0003443D">
        <w:rPr>
          <w:b/>
          <w:sz w:val="28"/>
          <w:szCs w:val="28"/>
        </w:rPr>
        <w:t>ZA 202</w:t>
      </w:r>
      <w:r w:rsidR="0001446F">
        <w:rPr>
          <w:b/>
          <w:sz w:val="28"/>
          <w:szCs w:val="28"/>
        </w:rPr>
        <w:t>6</w:t>
      </w:r>
      <w:r w:rsidR="00B46B43" w:rsidRPr="00E61FB4">
        <w:rPr>
          <w:b/>
          <w:sz w:val="28"/>
          <w:szCs w:val="28"/>
        </w:rPr>
        <w:t>. GODINU</w:t>
      </w:r>
    </w:p>
    <w:p w14:paraId="64222741" w14:textId="77777777" w:rsidR="00D91235" w:rsidRDefault="00D91235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0D48CF58" w14:textId="77777777" w:rsidR="00A92C4A" w:rsidRDefault="00A92C4A" w:rsidP="00A92C4A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4750E297" w14:textId="32D9CD1E" w:rsidR="00F932E7" w:rsidRDefault="00F932E7" w:rsidP="00F932E7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Programu održavanja komunalne infrastrukture za 202</w:t>
      </w:r>
      <w:r w:rsidR="0001446F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(„Službeni glasnik Općine Dubravica” broj </w:t>
      </w:r>
      <w:r w:rsidR="0001446F">
        <w:rPr>
          <w:sz w:val="22"/>
          <w:szCs w:val="28"/>
          <w:lang w:val="pl-PL"/>
        </w:rPr>
        <w:t>07/2025</w:t>
      </w:r>
      <w:r>
        <w:rPr>
          <w:sz w:val="22"/>
          <w:szCs w:val="28"/>
          <w:lang w:val="pl-PL"/>
        </w:rPr>
        <w:t xml:space="preserve">) ovom se Odlukom o </w:t>
      </w:r>
      <w:r w:rsidR="008B09E7">
        <w:rPr>
          <w:sz w:val="22"/>
          <w:szCs w:val="28"/>
          <w:lang w:val="pl-PL"/>
        </w:rPr>
        <w:t>I</w:t>
      </w:r>
      <w:r>
        <w:rPr>
          <w:sz w:val="22"/>
          <w:szCs w:val="28"/>
          <w:lang w:val="pl-PL"/>
        </w:rPr>
        <w:t>. Izmjenama i dopunama, mijenja članak 1. i glasi:</w:t>
      </w:r>
    </w:p>
    <w:p w14:paraId="44428764" w14:textId="77777777" w:rsidR="00F932E7" w:rsidRDefault="00F932E7" w:rsidP="00A92C4A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489D24AB" w14:textId="263C2FFD" w:rsidR="00384F01" w:rsidRPr="00FF7D1C" w:rsidRDefault="00384F01" w:rsidP="0035366F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Ov</w:t>
      </w:r>
      <w:r>
        <w:rPr>
          <w:sz w:val="22"/>
          <w:szCs w:val="28"/>
          <w:lang w:val="pl-PL"/>
        </w:rPr>
        <w:t>om Odlukom o I. Izmjenama i dopunama</w:t>
      </w:r>
      <w:r>
        <w:rPr>
          <w:sz w:val="22"/>
          <w:szCs w:val="28"/>
          <w:lang w:val="pl-PL"/>
        </w:rPr>
        <w:t xml:space="preserve"> Programom održavanja komunalne infrastrukture za 2026. godinu </w:t>
      </w:r>
      <w:r w:rsidRPr="00FF7D1C">
        <w:rPr>
          <w:sz w:val="22"/>
          <w:szCs w:val="28"/>
          <w:lang w:val="pl-PL"/>
        </w:rPr>
        <w:t>određuje se održavanje</w:t>
      </w:r>
      <w:r>
        <w:rPr>
          <w:sz w:val="22"/>
          <w:szCs w:val="28"/>
          <w:lang w:val="pl-PL"/>
        </w:rPr>
        <w:t xml:space="preserve"> komunalne infrastrukture u 2026</w:t>
      </w:r>
      <w:r w:rsidRPr="00FF7D1C">
        <w:rPr>
          <w:sz w:val="22"/>
          <w:szCs w:val="28"/>
          <w:lang w:val="pl-PL"/>
        </w:rPr>
        <w:t>. godini na području Općine Dubravica za komunalne djelatnosti:</w:t>
      </w:r>
    </w:p>
    <w:p w14:paraId="4F949A9F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nerazvrstanih cesta - šodranje, grabe, kanali</w:t>
      </w:r>
    </w:p>
    <w:p w14:paraId="12FCB230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košnja trave i raslinja uz nerazvrstane ceste</w:t>
      </w:r>
    </w:p>
    <w:p w14:paraId="034C888C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javnih površina na kojima nije dopušten promet motornim vozilima</w:t>
      </w:r>
    </w:p>
    <w:p w14:paraId="2A1F23AD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javnih zelenih površina</w:t>
      </w:r>
    </w:p>
    <w:p w14:paraId="07A85BE6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građevina, uređaja i predmeta javne namjene</w:t>
      </w:r>
    </w:p>
    <w:p w14:paraId="60DA4BF0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groblja</w:t>
      </w:r>
    </w:p>
    <w:p w14:paraId="31A017AC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čistoće javnih površina – zimsko održavanje</w:t>
      </w:r>
    </w:p>
    <w:p w14:paraId="65B8E106" w14:textId="77777777" w:rsidR="00384F01" w:rsidRPr="00FF7D1C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 xml:space="preserve">održavanje čistoće javnih površina: strojno čišćenje nogostupa </w:t>
      </w:r>
    </w:p>
    <w:p w14:paraId="009D7E39" w14:textId="77777777" w:rsidR="00384F01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lastRenderedPageBreak/>
        <w:t>održavanje javne rasvjete</w:t>
      </w:r>
    </w:p>
    <w:p w14:paraId="34FFF86C" w14:textId="77777777" w:rsidR="00384F01" w:rsidRDefault="00384F01" w:rsidP="0035366F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održavanje građevina javne odvodnje oborinskih voda</w:t>
      </w:r>
    </w:p>
    <w:p w14:paraId="5AEA050D" w14:textId="77777777" w:rsidR="00384F01" w:rsidRPr="00FF7D1C" w:rsidRDefault="00384F01" w:rsidP="0035366F">
      <w:pPr>
        <w:ind w:left="720"/>
        <w:jc w:val="both"/>
        <w:rPr>
          <w:sz w:val="22"/>
          <w:szCs w:val="28"/>
          <w:lang w:val="pl-PL"/>
        </w:rPr>
      </w:pPr>
    </w:p>
    <w:p w14:paraId="5ED0A371" w14:textId="77777777" w:rsidR="00384F01" w:rsidRPr="00FF7D1C" w:rsidRDefault="00384F01" w:rsidP="0035366F">
      <w:p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 xml:space="preserve">Ovim </w:t>
      </w:r>
      <w:r>
        <w:rPr>
          <w:sz w:val="22"/>
          <w:szCs w:val="28"/>
          <w:lang w:val="pl-PL"/>
        </w:rPr>
        <w:t>Programom</w:t>
      </w:r>
      <w:r w:rsidRPr="00FF7D1C">
        <w:rPr>
          <w:sz w:val="22"/>
          <w:szCs w:val="28"/>
          <w:lang w:val="pl-PL"/>
        </w:rPr>
        <w:t xml:space="preserve"> održavanja </w:t>
      </w:r>
      <w:r>
        <w:rPr>
          <w:sz w:val="22"/>
          <w:szCs w:val="28"/>
          <w:lang w:val="pl-PL"/>
        </w:rPr>
        <w:t>komunalne infrastrukture za 2026</w:t>
      </w:r>
      <w:r w:rsidRPr="00FF7D1C">
        <w:rPr>
          <w:sz w:val="22"/>
          <w:szCs w:val="28"/>
          <w:lang w:val="pl-PL"/>
        </w:rPr>
        <w:t>. godinu utvrđuje se:</w:t>
      </w:r>
    </w:p>
    <w:p w14:paraId="051B14CC" w14:textId="77777777" w:rsidR="00384F01" w:rsidRPr="00FF7D1C" w:rsidRDefault="00384F01" w:rsidP="0035366F">
      <w:p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- opis i opseg poslova održavanja s procjenom pojedinih troškova, po djelatnostima</w:t>
      </w:r>
    </w:p>
    <w:p w14:paraId="7AF99B6A" w14:textId="77777777" w:rsidR="00384F01" w:rsidRPr="00FF7D1C" w:rsidRDefault="00384F01" w:rsidP="0035366F">
      <w:p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- iskaz financijskih sredstava potrebnih za ostvarivanje programa, s naznakom izvora financiranja.</w:t>
      </w:r>
    </w:p>
    <w:p w14:paraId="54CC3262" w14:textId="77777777" w:rsidR="00384F01" w:rsidRPr="004B7AF6" w:rsidRDefault="00384F01" w:rsidP="0035366F">
      <w:pPr>
        <w:jc w:val="both"/>
        <w:rPr>
          <w:sz w:val="22"/>
          <w:szCs w:val="28"/>
          <w:lang w:val="pl-PL"/>
        </w:rPr>
      </w:pPr>
    </w:p>
    <w:p w14:paraId="38B5C3A0" w14:textId="1C90EFD4" w:rsidR="00384F01" w:rsidRDefault="00384F01" w:rsidP="00384F01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2026</w:t>
      </w:r>
      <w:r w:rsidRPr="00FF7D1C">
        <w:rPr>
          <w:sz w:val="22"/>
          <w:szCs w:val="28"/>
          <w:lang w:val="pl-PL"/>
        </w:rPr>
        <w:t xml:space="preserve">. godini financijska sredstva predviđena su ukupnom iznosu od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163.154,00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sz w:val="22"/>
          <w:szCs w:val="28"/>
          <w:lang w:val="pl-PL"/>
        </w:rPr>
        <w:t>€</w:t>
      </w:r>
      <w:r w:rsidRPr="00FF7D1C">
        <w:rPr>
          <w:sz w:val="22"/>
          <w:szCs w:val="28"/>
          <w:lang w:val="pl-PL"/>
        </w:rPr>
        <w:t xml:space="preserve"> za održ</w:t>
      </w:r>
      <w:r>
        <w:rPr>
          <w:sz w:val="22"/>
          <w:szCs w:val="28"/>
          <w:lang w:val="pl-PL"/>
        </w:rPr>
        <w:t>avanje komunalne infrastrukture:</w:t>
      </w:r>
    </w:p>
    <w:tbl>
      <w:tblPr>
        <w:tblW w:w="14819" w:type="dxa"/>
        <w:tblLook w:val="04A0" w:firstRow="1" w:lastRow="0" w:firstColumn="1" w:lastColumn="0" w:noHBand="0" w:noVBand="1"/>
      </w:tblPr>
      <w:tblGrid>
        <w:gridCol w:w="1139"/>
        <w:gridCol w:w="928"/>
        <w:gridCol w:w="7589"/>
        <w:gridCol w:w="1405"/>
        <w:gridCol w:w="1504"/>
        <w:gridCol w:w="1350"/>
        <w:gridCol w:w="1161"/>
      </w:tblGrid>
      <w:tr w:rsidR="009B56FE" w14:paraId="1417DA95" w14:textId="77777777" w:rsidTr="009B56FE">
        <w:trPr>
          <w:trHeight w:val="709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162A" w14:textId="77777777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40654" w14:textId="77777777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7969" w14:textId="27D0169F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BA7D" w14:textId="77777777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254D" w14:textId="77777777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3D74A" w14:textId="77777777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DCF8" w14:textId="77777777" w:rsidR="009B56FE" w:rsidRDefault="009B5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</w:tbl>
    <w:p w14:paraId="20C527E8" w14:textId="77777777" w:rsidR="00A92C4A" w:rsidRDefault="00A92C4A" w:rsidP="00A92C4A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568" w:type="dxa"/>
        <w:tblLook w:val="04A0" w:firstRow="1" w:lastRow="0" w:firstColumn="1" w:lastColumn="0" w:noHBand="0" w:noVBand="1"/>
      </w:tblPr>
      <w:tblGrid>
        <w:gridCol w:w="9696"/>
        <w:gridCol w:w="1217"/>
        <w:gridCol w:w="1519"/>
        <w:gridCol w:w="1013"/>
        <w:gridCol w:w="1217"/>
      </w:tblGrid>
      <w:tr w:rsidR="00384F01" w14:paraId="5BEE0C8D" w14:textId="77777777" w:rsidTr="00384F01">
        <w:trPr>
          <w:trHeight w:val="568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49442" w14:textId="77777777" w:rsidR="00384F01" w:rsidRDefault="00384F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1008 Održavanje komunalne infrastrukture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880B0" w14:textId="77777777" w:rsidR="00384F01" w:rsidRDefault="00384F0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129.564,00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6DE289" w14:textId="77777777" w:rsidR="00384F01" w:rsidRDefault="00384F0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33.590,00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9892B0" w14:textId="77777777" w:rsidR="00384F01" w:rsidRDefault="00384F0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403997" w14:textId="77777777" w:rsidR="00384F01" w:rsidRDefault="00384F0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163.154,00</w:t>
            </w:r>
          </w:p>
        </w:tc>
      </w:tr>
    </w:tbl>
    <w:p w14:paraId="08DF882E" w14:textId="77777777" w:rsidR="00384F01" w:rsidRDefault="00384F01" w:rsidP="00A92C4A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4E2DDFD2" w14:textId="77777777" w:rsidR="00384F01" w:rsidRDefault="00384F01" w:rsidP="00A92C4A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56E42522" w14:textId="77777777" w:rsidR="00384F01" w:rsidRDefault="00384F01" w:rsidP="00384F01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2026</w:t>
      </w:r>
      <w:r w:rsidRPr="00FF7D1C">
        <w:rPr>
          <w:sz w:val="22"/>
          <w:szCs w:val="28"/>
          <w:lang w:val="pl-PL"/>
        </w:rPr>
        <w:t>. godini održavanje komunalne infrastrukture</w:t>
      </w:r>
      <w:r>
        <w:rPr>
          <w:sz w:val="22"/>
          <w:szCs w:val="28"/>
          <w:lang w:val="pl-PL"/>
        </w:rPr>
        <w:t xml:space="preserve"> financirati će se iz sljedećih izvora financiranja:</w:t>
      </w:r>
    </w:p>
    <w:p w14:paraId="09716E35" w14:textId="77777777" w:rsidR="00384F01" w:rsidRDefault="00384F01" w:rsidP="00384F01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37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3"/>
        <w:gridCol w:w="6547"/>
      </w:tblGrid>
      <w:tr w:rsidR="00384F01" w:rsidRPr="00361ACC" w14:paraId="0D17815E" w14:textId="77777777" w:rsidTr="0035366F">
        <w:trPr>
          <w:trHeight w:val="252"/>
        </w:trPr>
        <w:tc>
          <w:tcPr>
            <w:tcW w:w="7223" w:type="dxa"/>
          </w:tcPr>
          <w:p w14:paraId="5F9DAD76" w14:textId="77777777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361ACC">
              <w:rPr>
                <w:b/>
                <w:sz w:val="22"/>
                <w:szCs w:val="28"/>
                <w:lang w:val="pl-PL"/>
              </w:rPr>
              <w:t>Izvor financiranja</w:t>
            </w:r>
          </w:p>
        </w:tc>
        <w:tc>
          <w:tcPr>
            <w:tcW w:w="6547" w:type="dxa"/>
          </w:tcPr>
          <w:p w14:paraId="3F146946" w14:textId="77777777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Iznos u eurima (€)</w:t>
            </w:r>
          </w:p>
        </w:tc>
      </w:tr>
      <w:tr w:rsidR="00384F01" w:rsidRPr="00361ACC" w14:paraId="79DCDEBC" w14:textId="77777777" w:rsidTr="0035366F">
        <w:trPr>
          <w:trHeight w:val="252"/>
        </w:trPr>
        <w:tc>
          <w:tcPr>
            <w:tcW w:w="7223" w:type="dxa"/>
          </w:tcPr>
          <w:p w14:paraId="59CAABF1" w14:textId="77777777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361ACC"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6547" w:type="dxa"/>
          </w:tcPr>
          <w:p w14:paraId="4F33309D" w14:textId="7A27767F" w:rsidR="00384F01" w:rsidRPr="00033765" w:rsidRDefault="00384F01" w:rsidP="0035366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2.961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  <w:r>
              <w:rPr>
                <w:sz w:val="22"/>
                <w:szCs w:val="28"/>
                <w:lang w:val="pl-PL"/>
              </w:rPr>
              <w:t>€</w:t>
            </w:r>
          </w:p>
        </w:tc>
      </w:tr>
      <w:tr w:rsidR="00384F01" w:rsidRPr="00361ACC" w14:paraId="4575255C" w14:textId="77777777" w:rsidTr="0035366F">
        <w:trPr>
          <w:trHeight w:val="241"/>
        </w:trPr>
        <w:tc>
          <w:tcPr>
            <w:tcW w:w="7223" w:type="dxa"/>
          </w:tcPr>
          <w:p w14:paraId="2959BB20" w14:textId="77777777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361ACC">
              <w:rPr>
                <w:sz w:val="22"/>
                <w:szCs w:val="28"/>
                <w:lang w:val="pl-PL"/>
              </w:rPr>
              <w:t>Prihod od komunalne naknade</w:t>
            </w:r>
            <w:r>
              <w:rPr>
                <w:sz w:val="22"/>
                <w:szCs w:val="28"/>
                <w:lang w:val="pl-PL"/>
              </w:rPr>
              <w:t xml:space="preserve"> i komunalnog doprinosa</w:t>
            </w:r>
          </w:p>
        </w:tc>
        <w:tc>
          <w:tcPr>
            <w:tcW w:w="6547" w:type="dxa"/>
          </w:tcPr>
          <w:p w14:paraId="726C7298" w14:textId="6D4CF8A7" w:rsidR="00384F01" w:rsidRPr="00033765" w:rsidRDefault="00384F01" w:rsidP="0035366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86.068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  <w:r>
              <w:rPr>
                <w:sz w:val="22"/>
                <w:szCs w:val="28"/>
                <w:lang w:val="pl-PL"/>
              </w:rPr>
              <w:t>€</w:t>
            </w:r>
          </w:p>
        </w:tc>
      </w:tr>
      <w:tr w:rsidR="00384F01" w:rsidRPr="00361ACC" w14:paraId="55A5F5D8" w14:textId="77777777" w:rsidTr="0035366F">
        <w:trPr>
          <w:trHeight w:val="264"/>
        </w:trPr>
        <w:tc>
          <w:tcPr>
            <w:tcW w:w="7223" w:type="dxa"/>
          </w:tcPr>
          <w:p w14:paraId="3A2702E1" w14:textId="77777777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Prihod od komunalne naknade</w:t>
            </w:r>
          </w:p>
        </w:tc>
        <w:tc>
          <w:tcPr>
            <w:tcW w:w="6547" w:type="dxa"/>
          </w:tcPr>
          <w:p w14:paraId="05A63E05" w14:textId="53D33CEC" w:rsidR="00384F01" w:rsidRPr="00DA2CA3" w:rsidRDefault="00384F01" w:rsidP="0035366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DA2CA3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Pr="00DA2CA3">
              <w:rPr>
                <w:sz w:val="22"/>
                <w:szCs w:val="28"/>
                <w:lang w:val="pl-PL"/>
              </w:rPr>
              <w:t>€</w:t>
            </w:r>
          </w:p>
        </w:tc>
      </w:tr>
      <w:tr w:rsidR="00384F01" w:rsidRPr="00361ACC" w14:paraId="124848BE" w14:textId="77777777" w:rsidTr="0035366F">
        <w:trPr>
          <w:trHeight w:val="264"/>
        </w:trPr>
        <w:tc>
          <w:tcPr>
            <w:tcW w:w="7223" w:type="dxa"/>
          </w:tcPr>
          <w:p w14:paraId="5AD549DE" w14:textId="77777777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Ostali prihodi za posebne namjene</w:t>
            </w:r>
          </w:p>
        </w:tc>
        <w:tc>
          <w:tcPr>
            <w:tcW w:w="6547" w:type="dxa"/>
          </w:tcPr>
          <w:p w14:paraId="437FA0CA" w14:textId="72970C31" w:rsidR="00384F01" w:rsidRPr="00DA2CA3" w:rsidRDefault="00384F01" w:rsidP="0035366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24.125</w:t>
            </w:r>
            <w:r w:rsidRPr="00DA2CA3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Pr="00DA2CA3">
              <w:rPr>
                <w:sz w:val="22"/>
                <w:szCs w:val="28"/>
                <w:lang w:val="pl-PL"/>
              </w:rPr>
              <w:t>€</w:t>
            </w:r>
          </w:p>
        </w:tc>
      </w:tr>
      <w:tr w:rsidR="00384F01" w:rsidRPr="00361ACC" w14:paraId="0DD1C978" w14:textId="77777777" w:rsidTr="0035366F">
        <w:trPr>
          <w:trHeight w:val="264"/>
        </w:trPr>
        <w:tc>
          <w:tcPr>
            <w:tcW w:w="7223" w:type="dxa"/>
          </w:tcPr>
          <w:p w14:paraId="7A1B4EF4" w14:textId="77777777" w:rsidR="00384F01" w:rsidRPr="00361ACC" w:rsidRDefault="00384F01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361ACC">
              <w:rPr>
                <w:b/>
                <w:sz w:val="22"/>
                <w:szCs w:val="28"/>
                <w:lang w:val="pl-PL"/>
              </w:rPr>
              <w:t>UKUPNO</w:t>
            </w:r>
          </w:p>
        </w:tc>
        <w:tc>
          <w:tcPr>
            <w:tcW w:w="6547" w:type="dxa"/>
          </w:tcPr>
          <w:p w14:paraId="04B0CDBF" w14:textId="55DD835F" w:rsidR="00384F01" w:rsidRPr="00361ACC" w:rsidRDefault="00384F01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</w:t>
            </w:r>
            <w:r>
              <w:rPr>
                <w:b/>
                <w:sz w:val="22"/>
                <w:szCs w:val="28"/>
                <w:lang w:val="pl-PL"/>
              </w:rPr>
              <w:t>63.154</w:t>
            </w:r>
            <w:r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</w:tbl>
    <w:p w14:paraId="0530B1EF" w14:textId="77777777" w:rsidR="009B56FE" w:rsidRDefault="009B56FE" w:rsidP="00A92C4A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5A015A0D" w14:textId="77777777" w:rsidR="00FF7D1C" w:rsidRDefault="00FF7D1C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00E88A54" w14:textId="77777777" w:rsidR="00FF7D1C" w:rsidRDefault="00FF7D1C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4012AB0B" w14:textId="77777777" w:rsidR="00384F01" w:rsidRPr="00FF7D1C" w:rsidRDefault="00384F01" w:rsidP="00384F01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2026</w:t>
      </w:r>
      <w:r w:rsidRPr="00FF7D1C">
        <w:rPr>
          <w:sz w:val="22"/>
          <w:szCs w:val="28"/>
          <w:lang w:val="pl-PL"/>
        </w:rPr>
        <w:t>. godini održavanje komunalne infrastrukture na području Općine Du</w:t>
      </w:r>
      <w:r>
        <w:rPr>
          <w:sz w:val="22"/>
          <w:szCs w:val="28"/>
          <w:lang w:val="pl-PL"/>
        </w:rPr>
        <w:t>bravica obuhvaća sljedeće poslove</w:t>
      </w:r>
      <w:r w:rsidRPr="00FF7D1C">
        <w:rPr>
          <w:sz w:val="22"/>
          <w:szCs w:val="28"/>
          <w:lang w:val="pl-PL"/>
        </w:rPr>
        <w:t>:</w:t>
      </w:r>
    </w:p>
    <w:p w14:paraId="27388D27" w14:textId="77777777" w:rsidR="00384F01" w:rsidRPr="00FF7D1C" w:rsidRDefault="00384F01" w:rsidP="00384F01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3F8BE7EF" w14:textId="77777777" w:rsidR="00384F01" w:rsidRPr="00F85961" w:rsidRDefault="00384F01" w:rsidP="00384F01">
      <w:pPr>
        <w:ind w:left="567"/>
        <w:jc w:val="both"/>
        <w:rPr>
          <w:bCs/>
          <w:color w:val="000000"/>
          <w:sz w:val="22"/>
          <w:szCs w:val="16"/>
        </w:rPr>
      </w:pPr>
      <w:r>
        <w:rPr>
          <w:b/>
          <w:bCs/>
          <w:color w:val="000000"/>
          <w:sz w:val="22"/>
          <w:szCs w:val="16"/>
        </w:rPr>
        <w:t xml:space="preserve">      I. </w:t>
      </w:r>
      <w:r>
        <w:rPr>
          <w:b/>
          <w:bCs/>
          <w:color w:val="000000"/>
          <w:sz w:val="22"/>
          <w:szCs w:val="16"/>
        </w:rPr>
        <w:tab/>
      </w:r>
      <w:r w:rsidRPr="004F3F28">
        <w:rPr>
          <w:b/>
          <w:bCs/>
          <w:color w:val="000000"/>
          <w:sz w:val="22"/>
          <w:szCs w:val="16"/>
        </w:rPr>
        <w:t xml:space="preserve">JAVNA RASVJETA </w:t>
      </w:r>
      <w:r w:rsidRPr="00F85961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754DA2B3" w14:textId="77777777" w:rsidR="00384F01" w:rsidRPr="004F3F28" w:rsidRDefault="00384F01" w:rsidP="00384F01">
      <w:pPr>
        <w:ind w:left="567"/>
        <w:jc w:val="both"/>
        <w:rPr>
          <w:b/>
          <w:bCs/>
          <w:color w:val="000000"/>
          <w:sz w:val="22"/>
          <w:szCs w:val="16"/>
        </w:rPr>
      </w:pPr>
    </w:p>
    <w:p w14:paraId="3E6795ED" w14:textId="77777777" w:rsidR="00384F01" w:rsidRDefault="00384F01" w:rsidP="00384F01">
      <w:pPr>
        <w:ind w:left="709" w:hanging="142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 xml:space="preserve">– ELEKTRIČNA ENERGIJA - JAVNA RASVJETA: </w:t>
      </w:r>
    </w:p>
    <w:p w14:paraId="26EF8A54" w14:textId="77777777" w:rsidR="00384F01" w:rsidRDefault="00384F01" w:rsidP="00384F01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4F3F28">
        <w:rPr>
          <w:bCs/>
          <w:color w:val="000000"/>
          <w:sz w:val="22"/>
          <w:szCs w:val="16"/>
        </w:rPr>
        <w:t>podmirenje troškova opskrbe električnom energijom za javnu rasvjetu na području Općine Dubravica (ukupno 21 obračunsko mjerno mjesto).</w:t>
      </w:r>
      <w:r>
        <w:rPr>
          <w:bCs/>
          <w:color w:val="000000"/>
          <w:sz w:val="22"/>
          <w:szCs w:val="16"/>
        </w:rPr>
        <w:t xml:space="preserve"> </w:t>
      </w:r>
      <w:r w:rsidRPr="004F3F28">
        <w:rPr>
          <w:bCs/>
          <w:color w:val="000000"/>
          <w:sz w:val="22"/>
          <w:szCs w:val="16"/>
        </w:rPr>
        <w:t xml:space="preserve">Procjenjuje se trošak u iznosu od </w:t>
      </w:r>
      <w:r>
        <w:rPr>
          <w:bCs/>
          <w:color w:val="000000"/>
          <w:sz w:val="22"/>
          <w:szCs w:val="16"/>
        </w:rPr>
        <w:t>15.080,00 €.</w:t>
      </w:r>
      <w:r w:rsidRPr="004F3F28">
        <w:rPr>
          <w:bCs/>
          <w:color w:val="000000"/>
          <w:sz w:val="22"/>
          <w:szCs w:val="16"/>
        </w:rPr>
        <w:t xml:space="preserve"> </w:t>
      </w:r>
    </w:p>
    <w:p w14:paraId="4E9A7B34" w14:textId="77777777" w:rsidR="00384F01" w:rsidRDefault="00384F01" w:rsidP="00384F01">
      <w:pPr>
        <w:ind w:left="709" w:hanging="142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financiranja</w:t>
      </w:r>
      <w:r>
        <w:rPr>
          <w:bCs/>
          <w:color w:val="000000"/>
          <w:sz w:val="22"/>
          <w:szCs w:val="16"/>
        </w:rPr>
        <w:t xml:space="preserve">: </w:t>
      </w:r>
    </w:p>
    <w:p w14:paraId="177546B2" w14:textId="77777777" w:rsidR="00384F01" w:rsidRDefault="00384F01" w:rsidP="00384F01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lastRenderedPageBreak/>
        <w:t>opći prihodi i primici</w:t>
      </w:r>
      <w:r w:rsidRPr="004F3F28">
        <w:rPr>
          <w:bCs/>
          <w:color w:val="000000"/>
          <w:sz w:val="22"/>
          <w:szCs w:val="16"/>
        </w:rPr>
        <w:t xml:space="preserve"> u iznosu od </w:t>
      </w:r>
      <w:r>
        <w:rPr>
          <w:bCs/>
          <w:color w:val="000000"/>
          <w:sz w:val="22"/>
          <w:szCs w:val="16"/>
        </w:rPr>
        <w:t>6.032,00 €</w:t>
      </w:r>
    </w:p>
    <w:p w14:paraId="61879F05" w14:textId="5ACE1886" w:rsidR="00384F01" w:rsidRDefault="00384F01" w:rsidP="00384F01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Pr="004F3F28">
        <w:rPr>
          <w:bCs/>
          <w:color w:val="000000"/>
          <w:sz w:val="22"/>
          <w:szCs w:val="16"/>
        </w:rPr>
        <w:t xml:space="preserve"> od komunalne</w:t>
      </w:r>
      <w:r>
        <w:rPr>
          <w:bCs/>
          <w:color w:val="000000"/>
          <w:sz w:val="22"/>
          <w:szCs w:val="16"/>
        </w:rPr>
        <w:t xml:space="preserve"> naknade</w:t>
      </w:r>
      <w:r>
        <w:rPr>
          <w:bCs/>
          <w:color w:val="000000"/>
          <w:sz w:val="22"/>
          <w:szCs w:val="16"/>
        </w:rPr>
        <w:t xml:space="preserve"> i komunalnog doprinosa</w:t>
      </w:r>
      <w:r>
        <w:rPr>
          <w:bCs/>
          <w:color w:val="000000"/>
          <w:sz w:val="22"/>
          <w:szCs w:val="16"/>
        </w:rPr>
        <w:t xml:space="preserve"> u iznosu od 9.048,00 €</w:t>
      </w:r>
    </w:p>
    <w:p w14:paraId="0925D51D" w14:textId="350B0CF4" w:rsidR="00384F01" w:rsidRPr="004F3F28" w:rsidRDefault="00384F01" w:rsidP="00384F01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Pr="004F3F28">
        <w:rPr>
          <w:bCs/>
          <w:color w:val="000000"/>
          <w:sz w:val="22"/>
          <w:szCs w:val="16"/>
        </w:rPr>
        <w:t xml:space="preserve"> od komunalne</w:t>
      </w:r>
      <w:r>
        <w:rPr>
          <w:bCs/>
          <w:color w:val="000000"/>
          <w:sz w:val="22"/>
          <w:szCs w:val="16"/>
        </w:rPr>
        <w:t xml:space="preserve"> naknade u iznosu od </w:t>
      </w:r>
      <w:r>
        <w:rPr>
          <w:bCs/>
          <w:color w:val="000000"/>
          <w:sz w:val="22"/>
          <w:szCs w:val="16"/>
        </w:rPr>
        <w:t>0</w:t>
      </w:r>
      <w:r>
        <w:rPr>
          <w:bCs/>
          <w:color w:val="000000"/>
          <w:sz w:val="22"/>
          <w:szCs w:val="16"/>
        </w:rPr>
        <w:t>,00 €</w:t>
      </w:r>
    </w:p>
    <w:p w14:paraId="0B6D60BA" w14:textId="77777777" w:rsidR="00384F01" w:rsidRPr="004F3F28" w:rsidRDefault="00384F01" w:rsidP="00384F01">
      <w:pPr>
        <w:jc w:val="both"/>
        <w:rPr>
          <w:bCs/>
          <w:color w:val="000000"/>
          <w:sz w:val="22"/>
          <w:szCs w:val="16"/>
        </w:rPr>
      </w:pPr>
    </w:p>
    <w:p w14:paraId="7E2472F8" w14:textId="77777777" w:rsidR="00384F01" w:rsidRDefault="00384F01" w:rsidP="00384F01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- ENERGETSKA USLUGA</w:t>
      </w:r>
      <w:r>
        <w:rPr>
          <w:bCs/>
          <w:color w:val="000000"/>
          <w:sz w:val="22"/>
          <w:szCs w:val="16"/>
        </w:rPr>
        <w:t xml:space="preserve"> NEWLIGHT</w:t>
      </w:r>
      <w:r w:rsidRPr="004F3F28">
        <w:rPr>
          <w:bCs/>
          <w:color w:val="000000"/>
          <w:sz w:val="22"/>
          <w:szCs w:val="16"/>
        </w:rPr>
        <w:t xml:space="preserve">: </w:t>
      </w:r>
    </w:p>
    <w:p w14:paraId="575B8529" w14:textId="77777777" w:rsidR="00384F01" w:rsidRDefault="00384F01" w:rsidP="00384F01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4F3F28">
        <w:rPr>
          <w:bCs/>
          <w:color w:val="000000"/>
          <w:sz w:val="22"/>
          <w:szCs w:val="16"/>
        </w:rPr>
        <w:t xml:space="preserve">podmirenje godišnje naknade temeljem Ugovora o energetskom učinku, sklopljenim 15.01.2019.g. </w:t>
      </w:r>
      <w:r>
        <w:rPr>
          <w:bCs/>
          <w:color w:val="000000"/>
          <w:sz w:val="22"/>
          <w:szCs w:val="16"/>
        </w:rPr>
        <w:t xml:space="preserve">na 10 godina, </w:t>
      </w:r>
      <w:r w:rsidRPr="004F3F28">
        <w:rPr>
          <w:bCs/>
          <w:color w:val="000000"/>
          <w:sz w:val="22"/>
          <w:szCs w:val="16"/>
        </w:rPr>
        <w:t>temeljem mjere poboljšanja energetske učinkovitosti sustava javne rasvjete (</w:t>
      </w:r>
      <w:proofErr w:type="spellStart"/>
      <w:r w:rsidRPr="004F3F28">
        <w:rPr>
          <w:bCs/>
          <w:color w:val="000000"/>
          <w:sz w:val="22"/>
          <w:szCs w:val="16"/>
        </w:rPr>
        <w:t>Newlight</w:t>
      </w:r>
      <w:proofErr w:type="spellEnd"/>
      <w:r w:rsidRPr="004F3F28">
        <w:rPr>
          <w:bCs/>
          <w:color w:val="000000"/>
          <w:sz w:val="22"/>
          <w:szCs w:val="16"/>
        </w:rPr>
        <w:t>) kojim su postavljena 575 nova led rasvjetna tijela na cijelom području općine. P</w:t>
      </w:r>
      <w:r>
        <w:rPr>
          <w:bCs/>
          <w:color w:val="000000"/>
          <w:sz w:val="22"/>
          <w:szCs w:val="16"/>
        </w:rPr>
        <w:t>lanira</w:t>
      </w:r>
      <w:r w:rsidRPr="004F3F28">
        <w:rPr>
          <w:bCs/>
          <w:color w:val="000000"/>
          <w:sz w:val="22"/>
          <w:szCs w:val="16"/>
        </w:rPr>
        <w:t xml:space="preserve"> se trošak u iznosu od </w:t>
      </w:r>
      <w:r>
        <w:rPr>
          <w:bCs/>
          <w:color w:val="000000"/>
          <w:sz w:val="22"/>
          <w:szCs w:val="16"/>
        </w:rPr>
        <w:t>16.595,00 €.</w:t>
      </w:r>
      <w:r w:rsidRPr="004F3F28">
        <w:rPr>
          <w:bCs/>
          <w:color w:val="000000"/>
          <w:sz w:val="22"/>
          <w:szCs w:val="16"/>
        </w:rPr>
        <w:t xml:space="preserve"> </w:t>
      </w:r>
    </w:p>
    <w:p w14:paraId="6D10537A" w14:textId="77777777" w:rsidR="00384F01" w:rsidRDefault="00384F01" w:rsidP="00384F01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I</w:t>
      </w:r>
      <w:r w:rsidRPr="004F3F28">
        <w:rPr>
          <w:bCs/>
          <w:color w:val="000000"/>
          <w:sz w:val="22"/>
          <w:szCs w:val="16"/>
        </w:rPr>
        <w:t>zvor financiranja</w:t>
      </w:r>
      <w:r>
        <w:rPr>
          <w:bCs/>
          <w:color w:val="000000"/>
          <w:sz w:val="22"/>
          <w:szCs w:val="16"/>
        </w:rPr>
        <w:t>:</w:t>
      </w:r>
    </w:p>
    <w:p w14:paraId="265F6A81" w14:textId="77777777" w:rsidR="00384F01" w:rsidRDefault="00384F01" w:rsidP="00384F01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</w:t>
      </w:r>
      <w:r w:rsidRPr="004F3F28">
        <w:rPr>
          <w:bCs/>
          <w:color w:val="000000"/>
          <w:sz w:val="22"/>
          <w:szCs w:val="16"/>
        </w:rPr>
        <w:t xml:space="preserve"> u iznosu od </w:t>
      </w:r>
      <w:r>
        <w:rPr>
          <w:bCs/>
          <w:color w:val="000000"/>
          <w:sz w:val="22"/>
          <w:szCs w:val="16"/>
        </w:rPr>
        <w:t>9.955,00 €</w:t>
      </w:r>
    </w:p>
    <w:p w14:paraId="3585A204" w14:textId="3C95BF45" w:rsidR="00384F01" w:rsidRPr="004F3F28" w:rsidRDefault="00384F01" w:rsidP="00384F01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Pr="004F3F28">
        <w:rPr>
          <w:bCs/>
          <w:color w:val="000000"/>
          <w:sz w:val="22"/>
          <w:szCs w:val="16"/>
        </w:rPr>
        <w:t xml:space="preserve"> od komunal</w:t>
      </w:r>
      <w:r>
        <w:rPr>
          <w:bCs/>
          <w:color w:val="000000"/>
          <w:sz w:val="22"/>
          <w:szCs w:val="16"/>
        </w:rPr>
        <w:t>ne naknade</w:t>
      </w:r>
      <w:r>
        <w:rPr>
          <w:bCs/>
          <w:color w:val="000000"/>
          <w:sz w:val="22"/>
          <w:szCs w:val="16"/>
        </w:rPr>
        <w:t xml:space="preserve"> i komunalnog doprinosa</w:t>
      </w:r>
      <w:r>
        <w:rPr>
          <w:bCs/>
          <w:color w:val="000000"/>
          <w:sz w:val="22"/>
          <w:szCs w:val="16"/>
        </w:rPr>
        <w:t xml:space="preserve"> u iznosu od 6.640,00 €</w:t>
      </w:r>
    </w:p>
    <w:p w14:paraId="62A55469" w14:textId="77777777" w:rsidR="00384F01" w:rsidRPr="004F3F28" w:rsidRDefault="00384F01" w:rsidP="00384F01">
      <w:pPr>
        <w:tabs>
          <w:tab w:val="left" w:pos="3105"/>
        </w:tabs>
        <w:jc w:val="both"/>
        <w:rPr>
          <w:bCs/>
          <w:color w:val="000000"/>
          <w:sz w:val="22"/>
          <w:szCs w:val="16"/>
        </w:rPr>
      </w:pPr>
    </w:p>
    <w:p w14:paraId="7BA41BA1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 xml:space="preserve">- ODRŽAVANJE JAVNE RASVJETE: </w:t>
      </w:r>
    </w:p>
    <w:p w14:paraId="61C4E75F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4F3F28">
        <w:rPr>
          <w:bCs/>
          <w:color w:val="000000"/>
          <w:sz w:val="22"/>
          <w:szCs w:val="16"/>
        </w:rPr>
        <w:t>podmirenje troškova redovnog godišnjeg održavanja javne rasvjete, uključujući i servisne intervencije (popravci na mreži javne rasvjete</w:t>
      </w:r>
      <w:r>
        <w:rPr>
          <w:bCs/>
          <w:color w:val="000000"/>
          <w:sz w:val="22"/>
          <w:szCs w:val="16"/>
        </w:rPr>
        <w:t>-ukupno 575 rasvjetnih tijela</w:t>
      </w:r>
      <w:r w:rsidRPr="004F3F28">
        <w:rPr>
          <w:bCs/>
          <w:color w:val="000000"/>
          <w:sz w:val="22"/>
          <w:szCs w:val="16"/>
        </w:rPr>
        <w:t xml:space="preserve">). Procjenjuje se trošak u iznosu do </w:t>
      </w:r>
      <w:r>
        <w:rPr>
          <w:bCs/>
          <w:color w:val="000000"/>
          <w:sz w:val="22"/>
          <w:szCs w:val="16"/>
        </w:rPr>
        <w:t>14.000,00 €</w:t>
      </w:r>
      <w:r w:rsidRPr="004F3F28">
        <w:rPr>
          <w:bCs/>
          <w:color w:val="000000"/>
          <w:sz w:val="22"/>
          <w:szCs w:val="16"/>
        </w:rPr>
        <w:t xml:space="preserve"> </w:t>
      </w:r>
    </w:p>
    <w:p w14:paraId="59ED1954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financiranja</w:t>
      </w:r>
      <w:r>
        <w:rPr>
          <w:bCs/>
          <w:color w:val="000000"/>
          <w:sz w:val="22"/>
          <w:szCs w:val="16"/>
        </w:rPr>
        <w:t>:</w:t>
      </w:r>
    </w:p>
    <w:p w14:paraId="77F181FB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 u iznosu od 1.000,00 €</w:t>
      </w:r>
    </w:p>
    <w:p w14:paraId="07146B8E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Pr="004F3F28">
        <w:rPr>
          <w:bCs/>
          <w:color w:val="000000"/>
          <w:sz w:val="22"/>
          <w:szCs w:val="16"/>
        </w:rPr>
        <w:t xml:space="preserve"> od komunalne naknade</w:t>
      </w:r>
      <w:r>
        <w:rPr>
          <w:bCs/>
          <w:color w:val="000000"/>
          <w:sz w:val="22"/>
          <w:szCs w:val="16"/>
        </w:rPr>
        <w:t xml:space="preserve"> i komunalnog doprinosa</w:t>
      </w:r>
      <w:r w:rsidRPr="004F3F28">
        <w:rPr>
          <w:bCs/>
          <w:color w:val="000000"/>
          <w:sz w:val="22"/>
          <w:szCs w:val="16"/>
        </w:rPr>
        <w:t xml:space="preserve"> u iznosu od</w:t>
      </w:r>
      <w:r>
        <w:rPr>
          <w:bCs/>
          <w:color w:val="000000"/>
          <w:sz w:val="22"/>
          <w:szCs w:val="16"/>
        </w:rPr>
        <w:t xml:space="preserve"> 13.000,00 €</w:t>
      </w:r>
    </w:p>
    <w:p w14:paraId="356ED352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</w:p>
    <w:p w14:paraId="77ADB51F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 xml:space="preserve">- </w:t>
      </w:r>
      <w:r>
        <w:rPr>
          <w:bCs/>
          <w:color w:val="000000"/>
          <w:sz w:val="22"/>
          <w:szCs w:val="16"/>
        </w:rPr>
        <w:t>PLAN</w:t>
      </w:r>
      <w:r w:rsidRPr="004F3F28">
        <w:rPr>
          <w:bCs/>
          <w:color w:val="000000"/>
          <w:sz w:val="22"/>
          <w:szCs w:val="16"/>
        </w:rPr>
        <w:t xml:space="preserve"> JAVNE RASVJETE</w:t>
      </w:r>
      <w:r>
        <w:rPr>
          <w:bCs/>
          <w:color w:val="000000"/>
          <w:sz w:val="22"/>
          <w:szCs w:val="16"/>
        </w:rPr>
        <w:t xml:space="preserve"> OPĆINE DUBRAVICA</w:t>
      </w:r>
      <w:r w:rsidRPr="004F3F28">
        <w:rPr>
          <w:bCs/>
          <w:color w:val="000000"/>
          <w:sz w:val="22"/>
          <w:szCs w:val="16"/>
        </w:rPr>
        <w:t xml:space="preserve">: </w:t>
      </w:r>
    </w:p>
    <w:p w14:paraId="5E0A5946" w14:textId="427F421D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usluga izrade Plana </w:t>
      </w:r>
      <w:r w:rsidRPr="004F3F28">
        <w:rPr>
          <w:bCs/>
          <w:color w:val="000000"/>
          <w:sz w:val="22"/>
          <w:szCs w:val="16"/>
        </w:rPr>
        <w:t>javne rasvjete</w:t>
      </w:r>
      <w:r>
        <w:rPr>
          <w:bCs/>
          <w:color w:val="000000"/>
          <w:sz w:val="22"/>
          <w:szCs w:val="16"/>
        </w:rPr>
        <w:t xml:space="preserve"> kao zakonska obveza sukladno Zakonu o zaštiti od svjetlosnog onečišćenja. </w:t>
      </w:r>
      <w:r w:rsidR="004B3D3B">
        <w:rPr>
          <w:bCs/>
          <w:color w:val="000000"/>
          <w:sz w:val="22"/>
          <w:szCs w:val="16"/>
        </w:rPr>
        <w:t xml:space="preserve">Navedena usluga </w:t>
      </w:r>
      <w:r w:rsidRPr="004F3F28">
        <w:rPr>
          <w:bCs/>
          <w:color w:val="000000"/>
          <w:sz w:val="22"/>
          <w:szCs w:val="16"/>
        </w:rPr>
        <w:t xml:space="preserve">u iznosu do </w:t>
      </w:r>
      <w:r>
        <w:rPr>
          <w:bCs/>
          <w:color w:val="000000"/>
          <w:sz w:val="22"/>
          <w:szCs w:val="16"/>
        </w:rPr>
        <w:t>5.000,00 €</w:t>
      </w:r>
      <w:r w:rsidRPr="004F3F28">
        <w:rPr>
          <w:bCs/>
          <w:color w:val="000000"/>
          <w:sz w:val="22"/>
          <w:szCs w:val="16"/>
        </w:rPr>
        <w:t xml:space="preserve"> </w:t>
      </w:r>
      <w:r w:rsidR="004B3D3B">
        <w:rPr>
          <w:bCs/>
          <w:color w:val="000000"/>
          <w:sz w:val="22"/>
          <w:szCs w:val="16"/>
        </w:rPr>
        <w:t>je izvršena te se ista više ne planira.</w:t>
      </w:r>
    </w:p>
    <w:p w14:paraId="4E0FCBBD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financiranja</w:t>
      </w:r>
      <w:r>
        <w:rPr>
          <w:bCs/>
          <w:color w:val="000000"/>
          <w:sz w:val="22"/>
          <w:szCs w:val="16"/>
        </w:rPr>
        <w:t>:</w:t>
      </w:r>
    </w:p>
    <w:p w14:paraId="4F07EE6C" w14:textId="7614BDEB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 u iznosu od 0,00 €</w:t>
      </w:r>
    </w:p>
    <w:p w14:paraId="64140143" w14:textId="77777777" w:rsidR="000910E8" w:rsidRDefault="000910E8" w:rsidP="00384F01">
      <w:pPr>
        <w:ind w:left="709"/>
        <w:jc w:val="both"/>
        <w:rPr>
          <w:bCs/>
          <w:color w:val="000000"/>
          <w:sz w:val="22"/>
          <w:szCs w:val="16"/>
        </w:rPr>
      </w:pPr>
    </w:p>
    <w:p w14:paraId="07AFAC8F" w14:textId="3556159B" w:rsidR="000910E8" w:rsidRDefault="000910E8" w:rsidP="000910E8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 xml:space="preserve">- </w:t>
      </w:r>
      <w:r>
        <w:rPr>
          <w:bCs/>
          <w:color w:val="000000"/>
          <w:sz w:val="22"/>
          <w:szCs w:val="16"/>
        </w:rPr>
        <w:t xml:space="preserve">GEODETSKO SNIMANJE </w:t>
      </w:r>
      <w:r w:rsidRPr="004F3F28">
        <w:rPr>
          <w:bCs/>
          <w:color w:val="000000"/>
          <w:sz w:val="22"/>
          <w:szCs w:val="16"/>
        </w:rPr>
        <w:t xml:space="preserve">JAVNE RASVJETE: </w:t>
      </w:r>
    </w:p>
    <w:p w14:paraId="20DE7B31" w14:textId="65A9F69D" w:rsidR="000910E8" w:rsidRDefault="000910E8" w:rsidP="000910E8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>
        <w:rPr>
          <w:bCs/>
          <w:color w:val="000000"/>
          <w:sz w:val="22"/>
          <w:szCs w:val="16"/>
        </w:rPr>
        <w:t xml:space="preserve">geodetska </w:t>
      </w:r>
      <w:r>
        <w:rPr>
          <w:bCs/>
          <w:color w:val="000000"/>
          <w:sz w:val="22"/>
          <w:szCs w:val="16"/>
        </w:rPr>
        <w:t xml:space="preserve">usluga </w:t>
      </w:r>
      <w:r>
        <w:rPr>
          <w:bCs/>
          <w:color w:val="000000"/>
          <w:sz w:val="22"/>
          <w:szCs w:val="16"/>
        </w:rPr>
        <w:t>geodetskog snimanja</w:t>
      </w:r>
      <w:r>
        <w:rPr>
          <w:bCs/>
          <w:color w:val="000000"/>
          <w:sz w:val="22"/>
          <w:szCs w:val="16"/>
        </w:rPr>
        <w:t xml:space="preserve"> </w:t>
      </w:r>
      <w:r w:rsidRPr="004F3F28">
        <w:rPr>
          <w:bCs/>
          <w:color w:val="000000"/>
          <w:sz w:val="22"/>
          <w:szCs w:val="16"/>
        </w:rPr>
        <w:t>javne rasvjete</w:t>
      </w:r>
      <w:r>
        <w:rPr>
          <w:bCs/>
          <w:color w:val="000000"/>
          <w:sz w:val="22"/>
          <w:szCs w:val="16"/>
        </w:rPr>
        <w:t xml:space="preserve"> </w:t>
      </w:r>
      <w:r>
        <w:rPr>
          <w:bCs/>
          <w:color w:val="000000"/>
          <w:sz w:val="22"/>
          <w:szCs w:val="16"/>
        </w:rPr>
        <w:t>na području Općine Dubravica sukladno uputama Državne geodetske uprave.</w:t>
      </w:r>
      <w:r>
        <w:rPr>
          <w:bCs/>
          <w:color w:val="000000"/>
          <w:sz w:val="22"/>
          <w:szCs w:val="16"/>
        </w:rPr>
        <w:t xml:space="preserve"> </w:t>
      </w:r>
      <w:r w:rsidRPr="004F3F28">
        <w:rPr>
          <w:bCs/>
          <w:color w:val="000000"/>
          <w:sz w:val="22"/>
          <w:szCs w:val="16"/>
        </w:rPr>
        <w:t xml:space="preserve">Procjenjuje se trošak u iznosu do </w:t>
      </w:r>
      <w:r>
        <w:rPr>
          <w:bCs/>
          <w:color w:val="000000"/>
          <w:sz w:val="22"/>
          <w:szCs w:val="16"/>
        </w:rPr>
        <w:t>6.125</w:t>
      </w:r>
      <w:r>
        <w:rPr>
          <w:bCs/>
          <w:color w:val="000000"/>
          <w:sz w:val="22"/>
          <w:szCs w:val="16"/>
        </w:rPr>
        <w:t>,00 €</w:t>
      </w:r>
      <w:r w:rsidRPr="004F3F28">
        <w:rPr>
          <w:bCs/>
          <w:color w:val="000000"/>
          <w:sz w:val="22"/>
          <w:szCs w:val="16"/>
        </w:rPr>
        <w:t xml:space="preserve"> </w:t>
      </w:r>
    </w:p>
    <w:p w14:paraId="14C6821F" w14:textId="5878799E" w:rsidR="000910E8" w:rsidRDefault="000910E8" w:rsidP="000910E8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financiranja</w:t>
      </w:r>
      <w:r>
        <w:rPr>
          <w:bCs/>
          <w:color w:val="000000"/>
          <w:sz w:val="22"/>
          <w:szCs w:val="16"/>
        </w:rPr>
        <w:t>:</w:t>
      </w:r>
    </w:p>
    <w:p w14:paraId="70A86821" w14:textId="0DC06EED" w:rsidR="000910E8" w:rsidRDefault="000910E8" w:rsidP="007B4B11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opći prihodi i primici u iznosu od </w:t>
      </w:r>
      <w:r>
        <w:rPr>
          <w:bCs/>
          <w:color w:val="000000"/>
          <w:sz w:val="22"/>
          <w:szCs w:val="16"/>
        </w:rPr>
        <w:t>6.125</w:t>
      </w:r>
      <w:r>
        <w:rPr>
          <w:bCs/>
          <w:color w:val="000000"/>
          <w:sz w:val="22"/>
          <w:szCs w:val="16"/>
        </w:rPr>
        <w:t>,00 €</w:t>
      </w:r>
    </w:p>
    <w:p w14:paraId="7E527A20" w14:textId="77777777" w:rsidR="00384F01" w:rsidRDefault="00384F01" w:rsidP="00384F01">
      <w:pPr>
        <w:ind w:left="709"/>
        <w:jc w:val="both"/>
        <w:rPr>
          <w:bCs/>
          <w:color w:val="000000"/>
          <w:sz w:val="22"/>
          <w:szCs w:val="16"/>
        </w:rPr>
      </w:pPr>
    </w:p>
    <w:tbl>
      <w:tblPr>
        <w:tblW w:w="1342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  <w:gridCol w:w="3785"/>
      </w:tblGrid>
      <w:tr w:rsidR="00384F01" w:rsidRPr="00867FF5" w14:paraId="080CE198" w14:textId="77777777" w:rsidTr="0035366F">
        <w:trPr>
          <w:trHeight w:val="215"/>
        </w:trPr>
        <w:tc>
          <w:tcPr>
            <w:tcW w:w="9643" w:type="dxa"/>
          </w:tcPr>
          <w:p w14:paraId="3D24161C" w14:textId="77777777" w:rsidR="00384F01" w:rsidRPr="00867FF5" w:rsidRDefault="00384F01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>Sveukupno Javna rasvjeta</w:t>
            </w:r>
          </w:p>
        </w:tc>
        <w:tc>
          <w:tcPr>
            <w:tcW w:w="3785" w:type="dxa"/>
          </w:tcPr>
          <w:p w14:paraId="2C710D02" w14:textId="4AA8C734" w:rsidR="00384F01" w:rsidRDefault="004B3D3B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51.800,00</w:t>
            </w:r>
            <w:r w:rsidR="00384F01">
              <w:rPr>
                <w:b/>
                <w:sz w:val="22"/>
                <w:szCs w:val="28"/>
                <w:lang w:val="pl-PL"/>
              </w:rPr>
              <w:t xml:space="preserve"> €</w:t>
            </w:r>
          </w:p>
        </w:tc>
      </w:tr>
      <w:tr w:rsidR="00384F01" w:rsidRPr="005752A2" w14:paraId="76A656E7" w14:textId="77777777" w:rsidTr="0035366F">
        <w:trPr>
          <w:trHeight w:val="215"/>
        </w:trPr>
        <w:tc>
          <w:tcPr>
            <w:tcW w:w="9643" w:type="dxa"/>
          </w:tcPr>
          <w:p w14:paraId="71372BDA" w14:textId="77777777" w:rsidR="00384F01" w:rsidRPr="005752A2" w:rsidRDefault="00384F01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85" w:type="dxa"/>
          </w:tcPr>
          <w:p w14:paraId="6C9A4DC4" w14:textId="498B0741" w:rsidR="00384F01" w:rsidRDefault="00384F0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 w:rsidR="004B3D3B">
              <w:rPr>
                <w:sz w:val="22"/>
                <w:szCs w:val="28"/>
                <w:lang w:val="pl-PL"/>
              </w:rPr>
              <w:t>3.112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384F01" w:rsidRPr="005752A2" w14:paraId="06893B57" w14:textId="77777777" w:rsidTr="0035366F">
        <w:trPr>
          <w:trHeight w:val="215"/>
        </w:trPr>
        <w:tc>
          <w:tcPr>
            <w:tcW w:w="9643" w:type="dxa"/>
          </w:tcPr>
          <w:p w14:paraId="6660E21D" w14:textId="77777777" w:rsidR="00384F01" w:rsidRPr="005752A2" w:rsidRDefault="00384F01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 i komunalnog doprinosa</w:t>
            </w:r>
          </w:p>
        </w:tc>
        <w:tc>
          <w:tcPr>
            <w:tcW w:w="3785" w:type="dxa"/>
          </w:tcPr>
          <w:p w14:paraId="2DCF58AA" w14:textId="46F4BCC1" w:rsidR="00384F01" w:rsidRDefault="004B3D3B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28.688,00</w:t>
            </w:r>
            <w:r w:rsidR="00384F01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384F01" w:rsidRPr="005752A2" w14:paraId="69564196" w14:textId="77777777" w:rsidTr="0035366F">
        <w:trPr>
          <w:trHeight w:val="215"/>
        </w:trPr>
        <w:tc>
          <w:tcPr>
            <w:tcW w:w="9643" w:type="dxa"/>
          </w:tcPr>
          <w:p w14:paraId="59B63A51" w14:textId="77777777" w:rsidR="00384F01" w:rsidRPr="005752A2" w:rsidRDefault="00384F01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</w:t>
            </w:r>
          </w:p>
        </w:tc>
        <w:tc>
          <w:tcPr>
            <w:tcW w:w="3785" w:type="dxa"/>
          </w:tcPr>
          <w:p w14:paraId="3EE81ABB" w14:textId="6D644A2C" w:rsidR="00384F01" w:rsidRDefault="004B3D3B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0</w:t>
            </w:r>
            <w:r w:rsidR="00384F01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00337CB9" w14:textId="77777777" w:rsidR="00044836" w:rsidRPr="004F3F28" w:rsidRDefault="00044836" w:rsidP="003D2F93">
      <w:pPr>
        <w:ind w:left="709"/>
        <w:jc w:val="both"/>
        <w:rPr>
          <w:bCs/>
          <w:color w:val="000000"/>
          <w:sz w:val="22"/>
          <w:szCs w:val="16"/>
        </w:rPr>
      </w:pPr>
    </w:p>
    <w:p w14:paraId="52446B7F" w14:textId="77777777" w:rsidR="004F3F28" w:rsidRDefault="004F3F28" w:rsidP="00FF7D1C">
      <w:pPr>
        <w:jc w:val="both"/>
        <w:rPr>
          <w:bCs/>
          <w:color w:val="000000"/>
          <w:sz w:val="20"/>
          <w:szCs w:val="16"/>
        </w:rPr>
      </w:pPr>
    </w:p>
    <w:p w14:paraId="25DCBA03" w14:textId="107F77A3" w:rsidR="004F3F28" w:rsidRPr="00F85961" w:rsidRDefault="00F85961" w:rsidP="00F85961">
      <w:pPr>
        <w:ind w:left="1080"/>
        <w:jc w:val="both"/>
        <w:rPr>
          <w:bCs/>
          <w:color w:val="000000"/>
          <w:sz w:val="22"/>
          <w:szCs w:val="16"/>
        </w:rPr>
      </w:pPr>
      <w:r>
        <w:rPr>
          <w:b/>
          <w:bCs/>
          <w:color w:val="000000"/>
          <w:sz w:val="22"/>
          <w:szCs w:val="16"/>
        </w:rPr>
        <w:t>II.</w:t>
      </w:r>
      <w:r>
        <w:rPr>
          <w:b/>
          <w:bCs/>
          <w:color w:val="000000"/>
          <w:sz w:val="22"/>
          <w:szCs w:val="16"/>
        </w:rPr>
        <w:tab/>
      </w:r>
      <w:r>
        <w:rPr>
          <w:b/>
          <w:bCs/>
          <w:color w:val="000000"/>
          <w:sz w:val="22"/>
          <w:szCs w:val="16"/>
        </w:rPr>
        <w:tab/>
      </w:r>
      <w:r w:rsidR="004F3F28" w:rsidRPr="00CC6F27">
        <w:rPr>
          <w:b/>
          <w:bCs/>
          <w:color w:val="000000"/>
          <w:sz w:val="22"/>
          <w:szCs w:val="16"/>
        </w:rPr>
        <w:t>ODRŽAVANJE JAVNIH POVRŠINA</w:t>
      </w:r>
      <w:r w:rsidR="001D7157">
        <w:rPr>
          <w:b/>
          <w:bCs/>
          <w:color w:val="000000"/>
          <w:sz w:val="22"/>
          <w:szCs w:val="16"/>
        </w:rPr>
        <w:t>, GRAĐEVINA JAVNE NAMJENE, KANALA OBORINSKE ODVODNJE</w:t>
      </w:r>
      <w:r w:rsidR="004F3F28" w:rsidRPr="00CC6F27">
        <w:rPr>
          <w:b/>
          <w:bCs/>
          <w:color w:val="000000"/>
          <w:sz w:val="22"/>
          <w:szCs w:val="16"/>
        </w:rPr>
        <w:t xml:space="preserve"> </w:t>
      </w:r>
      <w:r w:rsidR="004F3F28" w:rsidRPr="00F85961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1FD8C2E8" w14:textId="77777777" w:rsidR="004F3F28" w:rsidRPr="00CC6F27" w:rsidRDefault="004F3F28" w:rsidP="004F3F28">
      <w:pPr>
        <w:jc w:val="center"/>
        <w:rPr>
          <w:b/>
          <w:bCs/>
          <w:color w:val="000000"/>
          <w:sz w:val="22"/>
          <w:szCs w:val="16"/>
        </w:rPr>
      </w:pPr>
    </w:p>
    <w:p w14:paraId="7689816D" w14:textId="77777777" w:rsidR="007B4B11" w:rsidRPr="00351D54" w:rsidRDefault="007B4B11" w:rsidP="007B4B11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UREĐENJE OKOLIŠA JAVNIH POVRŠINA</w:t>
      </w:r>
      <w:r w:rsidRPr="00CC6F27">
        <w:rPr>
          <w:bCs/>
          <w:sz w:val="22"/>
          <w:szCs w:val="16"/>
        </w:rPr>
        <w:t xml:space="preserve">: </w:t>
      </w:r>
    </w:p>
    <w:p w14:paraId="14371D99" w14:textId="23E33314" w:rsidR="007B4B11" w:rsidRPr="004E6693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C61ECE">
        <w:rPr>
          <w:bCs/>
          <w:sz w:val="22"/>
          <w:szCs w:val="16"/>
        </w:rPr>
        <w:t xml:space="preserve">nabava sitnog materijala/robe za tekuće održavanje alata/strojeva (benzin, flaks) te </w:t>
      </w:r>
      <w:r>
        <w:rPr>
          <w:bCs/>
          <w:sz w:val="22"/>
          <w:szCs w:val="16"/>
        </w:rPr>
        <w:t>nabava/popravak klupa u parkovima (6 kom)</w:t>
      </w:r>
      <w:r w:rsidRPr="00C61ECE">
        <w:rPr>
          <w:bCs/>
          <w:sz w:val="22"/>
          <w:szCs w:val="16"/>
        </w:rPr>
        <w:t>. Procjenjuje</w:t>
      </w:r>
      <w:r w:rsidRPr="00CC6F27">
        <w:rPr>
          <w:bCs/>
          <w:sz w:val="22"/>
          <w:szCs w:val="16"/>
        </w:rPr>
        <w:t xml:space="preserve"> se troša</w:t>
      </w:r>
      <w:r>
        <w:rPr>
          <w:bCs/>
          <w:sz w:val="22"/>
          <w:szCs w:val="16"/>
        </w:rPr>
        <w:t xml:space="preserve">k u iznosu od </w:t>
      </w:r>
      <w:r>
        <w:rPr>
          <w:bCs/>
          <w:sz w:val="22"/>
          <w:szCs w:val="16"/>
        </w:rPr>
        <w:t>664</w:t>
      </w:r>
      <w:r>
        <w:rPr>
          <w:bCs/>
          <w:sz w:val="22"/>
          <w:szCs w:val="16"/>
        </w:rPr>
        <w:t>,00 €</w:t>
      </w:r>
      <w:r w:rsidRPr="00CC6F27">
        <w:rPr>
          <w:bCs/>
          <w:sz w:val="22"/>
          <w:szCs w:val="16"/>
        </w:rPr>
        <w:t xml:space="preserve"> </w:t>
      </w:r>
    </w:p>
    <w:p w14:paraId="217738BF" w14:textId="77777777" w:rsidR="007B4B11" w:rsidRDefault="007B4B11" w:rsidP="007B4B11">
      <w:pPr>
        <w:ind w:left="720"/>
        <w:jc w:val="both"/>
        <w:rPr>
          <w:bCs/>
          <w:sz w:val="22"/>
          <w:szCs w:val="16"/>
        </w:rPr>
      </w:pPr>
      <w:r w:rsidRPr="00CC6F27">
        <w:rPr>
          <w:bCs/>
          <w:sz w:val="22"/>
          <w:szCs w:val="16"/>
        </w:rPr>
        <w:t>Izvor fi</w:t>
      </w:r>
      <w:r>
        <w:rPr>
          <w:bCs/>
          <w:sz w:val="22"/>
          <w:szCs w:val="16"/>
        </w:rPr>
        <w:t>nanciranja:</w:t>
      </w:r>
    </w:p>
    <w:p w14:paraId="75C8B9C5" w14:textId="6914822C" w:rsidR="007B4B11" w:rsidRDefault="007B4B11" w:rsidP="007B4B11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opći prihodi i primici u iznosu od </w:t>
      </w:r>
      <w:r>
        <w:rPr>
          <w:bCs/>
          <w:sz w:val="22"/>
          <w:szCs w:val="16"/>
        </w:rPr>
        <w:t>0</w:t>
      </w:r>
      <w:r>
        <w:rPr>
          <w:bCs/>
          <w:sz w:val="22"/>
          <w:szCs w:val="16"/>
        </w:rPr>
        <w:t>,00 €</w:t>
      </w:r>
    </w:p>
    <w:p w14:paraId="308BB839" w14:textId="77777777" w:rsidR="007B4B11" w:rsidRDefault="007B4B11" w:rsidP="007B4B11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prihod od komunalne naknade i komunalnog doprinosa u iznosu od 664,00 €</w:t>
      </w:r>
    </w:p>
    <w:p w14:paraId="7B272DB5" w14:textId="77777777" w:rsidR="007B4B11" w:rsidRDefault="007B4B11" w:rsidP="007B4B11">
      <w:pPr>
        <w:ind w:left="720"/>
        <w:jc w:val="both"/>
        <w:rPr>
          <w:bCs/>
          <w:sz w:val="22"/>
          <w:szCs w:val="16"/>
        </w:rPr>
      </w:pPr>
    </w:p>
    <w:p w14:paraId="29117224" w14:textId="77777777" w:rsidR="007B4B11" w:rsidRDefault="007B4B11" w:rsidP="007B4B11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ODRŽAVANJE JAVNIH ZELENIH POVRŠINA</w:t>
      </w:r>
      <w:r>
        <w:rPr>
          <w:bCs/>
          <w:color w:val="000000"/>
          <w:sz w:val="22"/>
          <w:szCs w:val="16"/>
        </w:rPr>
        <w:t>, GRAĐEVINA JAVNE NAMJENE, KANALA OBORINSKE ODVODNJE</w:t>
      </w:r>
      <w:r w:rsidRPr="00CC6F27">
        <w:rPr>
          <w:bCs/>
          <w:color w:val="000000"/>
          <w:sz w:val="22"/>
          <w:szCs w:val="16"/>
        </w:rPr>
        <w:t xml:space="preserve">: </w:t>
      </w:r>
    </w:p>
    <w:p w14:paraId="1D548C72" w14:textId="5B550C59" w:rsidR="007B4B11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CC6F27">
        <w:rPr>
          <w:bCs/>
          <w:color w:val="000000"/>
          <w:sz w:val="22"/>
          <w:szCs w:val="16"/>
        </w:rPr>
        <w:t>redovna košnja trave kosilicom/trimerom javnih zelenih površina</w:t>
      </w:r>
      <w:r>
        <w:rPr>
          <w:bCs/>
          <w:color w:val="000000"/>
          <w:sz w:val="22"/>
          <w:szCs w:val="16"/>
        </w:rPr>
        <w:t xml:space="preserve"> (</w:t>
      </w:r>
      <w:r w:rsidRPr="00CC6F27">
        <w:rPr>
          <w:bCs/>
          <w:color w:val="000000"/>
          <w:sz w:val="22"/>
          <w:szCs w:val="16"/>
        </w:rPr>
        <w:t xml:space="preserve">park </w:t>
      </w:r>
      <w:r>
        <w:rPr>
          <w:bCs/>
          <w:color w:val="000000"/>
          <w:sz w:val="22"/>
          <w:szCs w:val="16"/>
        </w:rPr>
        <w:t>Pavao Štoos</w:t>
      </w:r>
      <w:r w:rsidRPr="00CC6F27">
        <w:rPr>
          <w:bCs/>
          <w:color w:val="000000"/>
          <w:sz w:val="22"/>
          <w:szCs w:val="16"/>
        </w:rPr>
        <w:t>-1000 m2, park oko mrtvačnice 1500m2, dječje igralište</w:t>
      </w:r>
      <w:r>
        <w:rPr>
          <w:bCs/>
          <w:color w:val="000000"/>
          <w:sz w:val="22"/>
          <w:szCs w:val="16"/>
        </w:rPr>
        <w:t>, javna zelena površina za sport i rekreaciju</w:t>
      </w:r>
      <w:r w:rsidRPr="00CC6F27">
        <w:rPr>
          <w:bCs/>
          <w:color w:val="000000"/>
          <w:sz w:val="22"/>
          <w:szCs w:val="16"/>
        </w:rPr>
        <w:t xml:space="preserve"> 2000 m2, park oko nove zgrade ambulante 700m2</w:t>
      </w:r>
      <w:r>
        <w:rPr>
          <w:bCs/>
          <w:color w:val="000000"/>
          <w:sz w:val="22"/>
          <w:szCs w:val="16"/>
        </w:rPr>
        <w:t xml:space="preserve">), </w:t>
      </w:r>
      <w:r>
        <w:rPr>
          <w:bCs/>
          <w:sz w:val="22"/>
          <w:szCs w:val="16"/>
        </w:rPr>
        <w:t>autobusnih stajališta u svim naseljima (11 autobusnih stajališta), oglasnih ploča (10 kom)</w:t>
      </w:r>
      <w:r>
        <w:rPr>
          <w:bCs/>
          <w:color w:val="000000"/>
          <w:sz w:val="22"/>
          <w:szCs w:val="16"/>
        </w:rPr>
        <w:t xml:space="preserve">, </w:t>
      </w:r>
      <w:r w:rsidRPr="00E34C06">
        <w:rPr>
          <w:bCs/>
          <w:color w:val="000000"/>
          <w:sz w:val="22"/>
          <w:szCs w:val="16"/>
        </w:rPr>
        <w:t>građevina javne odvodnje oborinskih voda</w:t>
      </w:r>
      <w:r>
        <w:rPr>
          <w:b/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održavanje taložnica</w:t>
      </w:r>
      <w:r w:rsidRPr="004F5EE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 otvorenih betonskih kanalica</w:t>
      </w:r>
      <w:r w:rsidRPr="004F5EE8">
        <w:rPr>
          <w:bCs/>
          <w:sz w:val="22"/>
          <w:szCs w:val="22"/>
        </w:rPr>
        <w:t xml:space="preserve"> oborinske odvodnje</w:t>
      </w:r>
      <w:r w:rsidRPr="00CC6F27">
        <w:rPr>
          <w:bCs/>
          <w:color w:val="000000"/>
          <w:sz w:val="22"/>
          <w:szCs w:val="16"/>
        </w:rPr>
        <w:t>)</w:t>
      </w:r>
      <w:r>
        <w:rPr>
          <w:bCs/>
          <w:color w:val="000000"/>
          <w:sz w:val="22"/>
          <w:szCs w:val="16"/>
        </w:rPr>
        <w:t>,</w:t>
      </w:r>
      <w:r w:rsidRPr="00CC6F27">
        <w:rPr>
          <w:bCs/>
          <w:color w:val="000000"/>
          <w:sz w:val="22"/>
          <w:szCs w:val="16"/>
        </w:rPr>
        <w:t xml:space="preserve"> 2 puta mjesečno, travanj-studeni</w:t>
      </w:r>
      <w:r>
        <w:rPr>
          <w:bCs/>
          <w:color w:val="000000"/>
          <w:sz w:val="22"/>
          <w:szCs w:val="16"/>
        </w:rPr>
        <w:t xml:space="preserve">. </w:t>
      </w:r>
      <w:r w:rsidRPr="00CC6F27">
        <w:rPr>
          <w:bCs/>
          <w:color w:val="000000"/>
          <w:sz w:val="22"/>
          <w:szCs w:val="16"/>
        </w:rPr>
        <w:t>Proc</w:t>
      </w:r>
      <w:r>
        <w:rPr>
          <w:bCs/>
          <w:color w:val="000000"/>
          <w:sz w:val="22"/>
          <w:szCs w:val="16"/>
        </w:rPr>
        <w:t>jenjuje se trošak u iznosu od 1</w:t>
      </w:r>
      <w:r>
        <w:rPr>
          <w:bCs/>
          <w:color w:val="000000"/>
          <w:sz w:val="22"/>
          <w:szCs w:val="16"/>
        </w:rPr>
        <w:t>4.562</w:t>
      </w:r>
      <w:r>
        <w:rPr>
          <w:bCs/>
          <w:color w:val="000000"/>
          <w:sz w:val="22"/>
          <w:szCs w:val="16"/>
        </w:rPr>
        <w:t>,00 €</w:t>
      </w:r>
      <w:r w:rsidRPr="00CC6F27">
        <w:rPr>
          <w:bCs/>
          <w:color w:val="000000"/>
          <w:sz w:val="22"/>
          <w:szCs w:val="16"/>
        </w:rPr>
        <w:t xml:space="preserve"> </w:t>
      </w:r>
    </w:p>
    <w:p w14:paraId="4F9CC230" w14:textId="77777777" w:rsidR="007B4B11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Izvor fi</w:t>
      </w:r>
      <w:r>
        <w:rPr>
          <w:bCs/>
          <w:color w:val="000000"/>
          <w:sz w:val="22"/>
          <w:szCs w:val="16"/>
        </w:rPr>
        <w:t>nanciranja:</w:t>
      </w:r>
    </w:p>
    <w:p w14:paraId="4BD27DEF" w14:textId="55D43CC2" w:rsidR="007B4B11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 u iznosu od 1</w:t>
      </w:r>
      <w:r>
        <w:rPr>
          <w:bCs/>
          <w:color w:val="000000"/>
          <w:sz w:val="22"/>
          <w:szCs w:val="16"/>
        </w:rPr>
        <w:t>1.062</w:t>
      </w:r>
      <w:r>
        <w:rPr>
          <w:bCs/>
          <w:color w:val="000000"/>
          <w:sz w:val="22"/>
          <w:szCs w:val="16"/>
        </w:rPr>
        <w:t>,00 €</w:t>
      </w:r>
    </w:p>
    <w:p w14:paraId="65361323" w14:textId="77777777" w:rsidR="007B4B11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 od komunalne naknade i komunalnog doprinosa u iznosu od 3.500,00 €</w:t>
      </w:r>
    </w:p>
    <w:p w14:paraId="66891355" w14:textId="77777777" w:rsidR="007B4B11" w:rsidRPr="00CC6F27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</w:p>
    <w:p w14:paraId="33B79A1E" w14:textId="77777777" w:rsidR="007B4B11" w:rsidRPr="00351D54" w:rsidRDefault="007B4B11" w:rsidP="007B4B11">
      <w:pPr>
        <w:numPr>
          <w:ilvl w:val="0"/>
          <w:numId w:val="2"/>
        </w:numPr>
        <w:jc w:val="both"/>
        <w:rPr>
          <w:b/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ODRŽAVANJE ČISTOĆE JAVNIH POVRŠINA</w:t>
      </w:r>
      <w:r>
        <w:rPr>
          <w:bCs/>
          <w:color w:val="000000"/>
          <w:sz w:val="22"/>
          <w:szCs w:val="16"/>
        </w:rPr>
        <w:t xml:space="preserve"> (nogostup)</w:t>
      </w:r>
      <w:r w:rsidRPr="00CC6F27">
        <w:rPr>
          <w:bCs/>
          <w:color w:val="000000"/>
          <w:sz w:val="22"/>
          <w:szCs w:val="16"/>
        </w:rPr>
        <w:t xml:space="preserve">: </w:t>
      </w:r>
    </w:p>
    <w:p w14:paraId="25A03C81" w14:textId="77777777" w:rsidR="007B4B11" w:rsidRPr="004E6693" w:rsidRDefault="007B4B11" w:rsidP="007B4B11">
      <w:pPr>
        <w:ind w:left="720"/>
        <w:jc w:val="both"/>
        <w:rPr>
          <w:b/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CC6F27">
        <w:rPr>
          <w:bCs/>
          <w:color w:val="000000"/>
          <w:sz w:val="22"/>
          <w:szCs w:val="16"/>
        </w:rPr>
        <w:t xml:space="preserve">strojno </w:t>
      </w:r>
      <w:r>
        <w:rPr>
          <w:bCs/>
          <w:color w:val="000000"/>
          <w:sz w:val="22"/>
          <w:szCs w:val="16"/>
        </w:rPr>
        <w:t xml:space="preserve">čišćenje </w:t>
      </w:r>
      <w:r w:rsidRPr="00CC6F27">
        <w:rPr>
          <w:bCs/>
          <w:color w:val="000000"/>
          <w:sz w:val="22"/>
          <w:szCs w:val="16"/>
        </w:rPr>
        <w:t xml:space="preserve">nogostupa, asfaltnog kolnika te četkanje dvaputa godišnje (Dubravica-Vučilćevo-950m; Dubravica-Lugarski breg-1700m; Dubravica-Rozga-1000m; </w:t>
      </w:r>
      <w:proofErr w:type="spellStart"/>
      <w:r w:rsidRPr="00CC6F27">
        <w:rPr>
          <w:bCs/>
          <w:color w:val="000000"/>
          <w:sz w:val="22"/>
          <w:szCs w:val="16"/>
        </w:rPr>
        <w:t>Bobovec</w:t>
      </w:r>
      <w:proofErr w:type="spellEnd"/>
      <w:r w:rsidRPr="00CC6F27">
        <w:rPr>
          <w:bCs/>
          <w:color w:val="000000"/>
          <w:sz w:val="22"/>
          <w:szCs w:val="16"/>
        </w:rPr>
        <w:t xml:space="preserve"> Rozganski-1000m). Proc</w:t>
      </w:r>
      <w:r>
        <w:rPr>
          <w:bCs/>
          <w:color w:val="000000"/>
          <w:sz w:val="22"/>
          <w:szCs w:val="16"/>
        </w:rPr>
        <w:t>jenjuje se trošak u iznosu od 2.393,00 €</w:t>
      </w:r>
      <w:r w:rsidRPr="00CC6F27">
        <w:rPr>
          <w:bCs/>
          <w:color w:val="000000"/>
          <w:sz w:val="22"/>
          <w:szCs w:val="16"/>
        </w:rPr>
        <w:t xml:space="preserve"> </w:t>
      </w:r>
    </w:p>
    <w:p w14:paraId="0F3DDEE8" w14:textId="77777777" w:rsidR="007B4B11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Izvor fi</w:t>
      </w:r>
      <w:r>
        <w:rPr>
          <w:bCs/>
          <w:color w:val="000000"/>
          <w:sz w:val="22"/>
          <w:szCs w:val="16"/>
        </w:rPr>
        <w:t>nanciranja:</w:t>
      </w:r>
    </w:p>
    <w:p w14:paraId="539D2D0B" w14:textId="77777777" w:rsidR="007B4B11" w:rsidRDefault="007B4B11" w:rsidP="007B4B11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 u iznosu od 2.260,00 €</w:t>
      </w:r>
    </w:p>
    <w:p w14:paraId="4FD5D2C4" w14:textId="77777777" w:rsidR="007B4B11" w:rsidRPr="00796921" w:rsidRDefault="007B4B11" w:rsidP="007B4B11">
      <w:pPr>
        <w:ind w:left="720"/>
        <w:jc w:val="both"/>
        <w:rPr>
          <w:b/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 od komunalne naknade i komunalnog doprinosa u iznosu od 133,00 €</w:t>
      </w:r>
    </w:p>
    <w:tbl>
      <w:tblPr>
        <w:tblW w:w="1337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3770"/>
      </w:tblGrid>
      <w:tr w:rsidR="007B4B11" w:rsidRPr="00867FF5" w14:paraId="2BFE475B" w14:textId="77777777" w:rsidTr="0035366F">
        <w:trPr>
          <w:trHeight w:val="217"/>
        </w:trPr>
        <w:tc>
          <w:tcPr>
            <w:tcW w:w="9606" w:type="dxa"/>
          </w:tcPr>
          <w:p w14:paraId="590385E3" w14:textId="77777777" w:rsidR="007B4B11" w:rsidRPr="00867FF5" w:rsidRDefault="007B4B11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Sveukupno Održavanje javnih površina, građevina javne namjene, kanala oborinske odvodnje</w:t>
            </w:r>
          </w:p>
        </w:tc>
        <w:tc>
          <w:tcPr>
            <w:tcW w:w="3770" w:type="dxa"/>
          </w:tcPr>
          <w:p w14:paraId="773449C0" w14:textId="77777777" w:rsidR="007B4B11" w:rsidRDefault="007B4B11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17.619,00 €</w:t>
            </w:r>
          </w:p>
        </w:tc>
      </w:tr>
      <w:tr w:rsidR="007B4B11" w:rsidRPr="005752A2" w14:paraId="63C6B286" w14:textId="77777777" w:rsidTr="0035366F">
        <w:trPr>
          <w:trHeight w:val="217"/>
        </w:trPr>
        <w:tc>
          <w:tcPr>
            <w:tcW w:w="9606" w:type="dxa"/>
          </w:tcPr>
          <w:p w14:paraId="55044A98" w14:textId="77777777" w:rsidR="007B4B11" w:rsidRPr="005752A2" w:rsidRDefault="007B4B11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70" w:type="dxa"/>
          </w:tcPr>
          <w:p w14:paraId="20AE8F93" w14:textId="77777777" w:rsidR="007B4B11" w:rsidRDefault="007B4B1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13.322,00 €</w:t>
            </w:r>
          </w:p>
        </w:tc>
      </w:tr>
      <w:tr w:rsidR="007B4B11" w:rsidRPr="005752A2" w14:paraId="29D4D591" w14:textId="77777777" w:rsidTr="0035366F">
        <w:trPr>
          <w:trHeight w:val="217"/>
        </w:trPr>
        <w:tc>
          <w:tcPr>
            <w:tcW w:w="9606" w:type="dxa"/>
          </w:tcPr>
          <w:p w14:paraId="58BB9A64" w14:textId="77777777" w:rsidR="007B4B11" w:rsidRPr="005752A2" w:rsidRDefault="007B4B11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 i komunalnog doprinosa</w:t>
            </w:r>
          </w:p>
        </w:tc>
        <w:tc>
          <w:tcPr>
            <w:tcW w:w="3770" w:type="dxa"/>
          </w:tcPr>
          <w:p w14:paraId="301ED4C2" w14:textId="77777777" w:rsidR="007B4B11" w:rsidRDefault="007B4B1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4.297,00 €</w:t>
            </w:r>
          </w:p>
        </w:tc>
      </w:tr>
    </w:tbl>
    <w:p w14:paraId="10D9A66A" w14:textId="77777777" w:rsidR="00796921" w:rsidRPr="00CB212A" w:rsidRDefault="00796921" w:rsidP="00796921">
      <w:pPr>
        <w:ind w:left="720"/>
        <w:jc w:val="both"/>
        <w:rPr>
          <w:b/>
          <w:bCs/>
          <w:color w:val="000000"/>
          <w:sz w:val="22"/>
          <w:szCs w:val="16"/>
        </w:rPr>
      </w:pPr>
    </w:p>
    <w:p w14:paraId="08D1D84C" w14:textId="77777777" w:rsidR="00CB212A" w:rsidRDefault="00CB212A" w:rsidP="00CB212A">
      <w:pPr>
        <w:jc w:val="both"/>
        <w:rPr>
          <w:bCs/>
          <w:color w:val="000000"/>
          <w:sz w:val="22"/>
          <w:szCs w:val="16"/>
        </w:rPr>
      </w:pPr>
    </w:p>
    <w:p w14:paraId="7563A064" w14:textId="77777777" w:rsidR="00CB212A" w:rsidRPr="00CB212A" w:rsidRDefault="00CB212A" w:rsidP="00CB212A">
      <w:pPr>
        <w:ind w:left="1080"/>
        <w:jc w:val="both"/>
        <w:rPr>
          <w:bCs/>
          <w:color w:val="000000"/>
          <w:sz w:val="22"/>
          <w:szCs w:val="16"/>
        </w:rPr>
      </w:pPr>
      <w:r w:rsidRPr="00CB212A">
        <w:rPr>
          <w:b/>
          <w:bCs/>
          <w:color w:val="000000"/>
          <w:sz w:val="22"/>
          <w:szCs w:val="16"/>
        </w:rPr>
        <w:t xml:space="preserve">III. </w:t>
      </w:r>
      <w:r>
        <w:rPr>
          <w:b/>
          <w:bCs/>
          <w:color w:val="000000"/>
          <w:sz w:val="22"/>
          <w:szCs w:val="16"/>
        </w:rPr>
        <w:tab/>
      </w:r>
      <w:r w:rsidRPr="00CB212A">
        <w:rPr>
          <w:b/>
          <w:bCs/>
          <w:color w:val="000000"/>
          <w:sz w:val="22"/>
          <w:szCs w:val="16"/>
        </w:rPr>
        <w:t xml:space="preserve">ODRŽAVANJE NERAZVRSTANIH CESTA – </w:t>
      </w:r>
      <w:r w:rsidRPr="00CB212A">
        <w:rPr>
          <w:bCs/>
          <w:color w:val="000000"/>
          <w:sz w:val="22"/>
          <w:szCs w:val="16"/>
        </w:rPr>
        <w:t>OPIS I OPSEG POSLOVA SA PROCJENOM TROŠKOVA PO DJELATNOSTIMA I IZVOROM FINANCIRANJA:</w:t>
      </w:r>
    </w:p>
    <w:p w14:paraId="0A0D12CB" w14:textId="77777777" w:rsidR="00CB212A" w:rsidRPr="00CB212A" w:rsidRDefault="00CB212A" w:rsidP="00CB212A">
      <w:pPr>
        <w:jc w:val="center"/>
        <w:rPr>
          <w:b/>
          <w:bCs/>
          <w:color w:val="000000"/>
          <w:sz w:val="22"/>
          <w:szCs w:val="16"/>
        </w:rPr>
      </w:pPr>
    </w:p>
    <w:p w14:paraId="010B5775" w14:textId="77777777" w:rsidR="00FE26A7" w:rsidRPr="00CB3D2A" w:rsidRDefault="00FE26A7" w:rsidP="00FE26A7">
      <w:pPr>
        <w:numPr>
          <w:ilvl w:val="0"/>
          <w:numId w:val="2"/>
        </w:numPr>
        <w:jc w:val="both"/>
        <w:rPr>
          <w:b/>
          <w:bCs/>
          <w:sz w:val="22"/>
          <w:szCs w:val="16"/>
        </w:rPr>
      </w:pPr>
      <w:r w:rsidRPr="00CB212A">
        <w:rPr>
          <w:bCs/>
          <w:color w:val="000000"/>
          <w:sz w:val="22"/>
          <w:szCs w:val="16"/>
        </w:rPr>
        <w:lastRenderedPageBreak/>
        <w:t>NABAVA MATERIJALA I OPREME ZA ODRŽAVANJE CESTA</w:t>
      </w:r>
      <w:r w:rsidRPr="00010923">
        <w:rPr>
          <w:bCs/>
          <w:sz w:val="22"/>
          <w:szCs w:val="16"/>
        </w:rPr>
        <w:t xml:space="preserve">: </w:t>
      </w:r>
    </w:p>
    <w:p w14:paraId="2B26D7F5" w14:textId="2E6E8EC2" w:rsidR="00FE26A7" w:rsidRPr="00540781" w:rsidRDefault="00FE26A7" w:rsidP="00FE26A7">
      <w:pPr>
        <w:ind w:left="720"/>
        <w:jc w:val="both"/>
        <w:rPr>
          <w:b/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010923">
        <w:rPr>
          <w:bCs/>
          <w:sz w:val="22"/>
          <w:szCs w:val="16"/>
        </w:rPr>
        <w:t>nabava šljunka na deponij Dubravica</w:t>
      </w:r>
      <w:r w:rsidRPr="00010923">
        <w:rPr>
          <w:b/>
          <w:sz w:val="32"/>
        </w:rPr>
        <w:t xml:space="preserve"> </w:t>
      </w:r>
      <w:r w:rsidRPr="00010923">
        <w:rPr>
          <w:bCs/>
          <w:sz w:val="22"/>
          <w:szCs w:val="16"/>
        </w:rPr>
        <w:t>(mješavina 0-30 mm - 400 tona)</w:t>
      </w:r>
      <w:r>
        <w:rPr>
          <w:bCs/>
          <w:sz w:val="22"/>
          <w:szCs w:val="16"/>
        </w:rPr>
        <w:t xml:space="preserve">. </w:t>
      </w:r>
      <w:r w:rsidRPr="00010923">
        <w:rPr>
          <w:bCs/>
          <w:sz w:val="22"/>
          <w:szCs w:val="16"/>
        </w:rPr>
        <w:t>Procjenjuje se trošak</w:t>
      </w:r>
      <w:r>
        <w:rPr>
          <w:bCs/>
          <w:sz w:val="22"/>
          <w:szCs w:val="16"/>
        </w:rPr>
        <w:t xml:space="preserve"> u iznosu od 8.751,00 €</w:t>
      </w:r>
      <w:r w:rsidRPr="00CB212A">
        <w:rPr>
          <w:bCs/>
          <w:sz w:val="22"/>
          <w:szCs w:val="16"/>
        </w:rPr>
        <w:t xml:space="preserve"> </w:t>
      </w:r>
    </w:p>
    <w:p w14:paraId="0C378B2E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  <w:r w:rsidRPr="00CB212A">
        <w:rPr>
          <w:bCs/>
          <w:sz w:val="22"/>
          <w:szCs w:val="16"/>
        </w:rPr>
        <w:t>Izvor fi</w:t>
      </w:r>
      <w:r>
        <w:rPr>
          <w:bCs/>
          <w:sz w:val="22"/>
          <w:szCs w:val="16"/>
        </w:rPr>
        <w:t>nanciranja:</w:t>
      </w:r>
    </w:p>
    <w:p w14:paraId="49E31307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opći prihodi i primici u iznosu od 1.328,00 € </w:t>
      </w:r>
    </w:p>
    <w:p w14:paraId="275DD54A" w14:textId="77777777" w:rsidR="00FE26A7" w:rsidRPr="00FC5B48" w:rsidRDefault="00FE26A7" w:rsidP="00FE26A7">
      <w:pPr>
        <w:ind w:left="720"/>
        <w:jc w:val="both"/>
        <w:rPr>
          <w:b/>
          <w:bCs/>
          <w:sz w:val="22"/>
          <w:szCs w:val="16"/>
        </w:rPr>
      </w:pPr>
      <w:r>
        <w:rPr>
          <w:bCs/>
          <w:sz w:val="22"/>
          <w:szCs w:val="16"/>
        </w:rPr>
        <w:t>prihod od komunalne naknade i komunalnog doprinosa u iznosu od 7.423,00 €</w:t>
      </w:r>
    </w:p>
    <w:p w14:paraId="55CC3CAA" w14:textId="77777777" w:rsidR="00FE26A7" w:rsidRPr="00CB212A" w:rsidRDefault="00FE26A7" w:rsidP="00FE26A7">
      <w:pPr>
        <w:ind w:left="720"/>
        <w:jc w:val="both"/>
        <w:rPr>
          <w:b/>
          <w:bCs/>
          <w:sz w:val="22"/>
          <w:szCs w:val="16"/>
        </w:rPr>
      </w:pPr>
    </w:p>
    <w:p w14:paraId="17403C39" w14:textId="77777777" w:rsidR="00FE26A7" w:rsidRDefault="00FE26A7" w:rsidP="00FE26A7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CB212A">
        <w:rPr>
          <w:bCs/>
          <w:sz w:val="22"/>
          <w:szCs w:val="16"/>
        </w:rPr>
        <w:t xml:space="preserve">ODRŽAVANJE NERAZVRSTANIH CESTA </w:t>
      </w:r>
      <w:r>
        <w:rPr>
          <w:bCs/>
          <w:sz w:val="22"/>
          <w:szCs w:val="16"/>
        </w:rPr>
        <w:t>I JAVNIH POVRŠINA NA KOJIMA NIJE DOPUŠTEN PROMET MOTORNIM VOZILIMA</w:t>
      </w:r>
      <w:r w:rsidRPr="00CB212A">
        <w:rPr>
          <w:bCs/>
          <w:color w:val="000000"/>
          <w:sz w:val="22"/>
          <w:szCs w:val="16"/>
        </w:rPr>
        <w:t xml:space="preserve">: </w:t>
      </w:r>
    </w:p>
    <w:p w14:paraId="165310DB" w14:textId="427ECB24" w:rsidR="00FE26A7" w:rsidRPr="00540781" w:rsidRDefault="00FE26A7" w:rsidP="00FE26A7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proofErr w:type="spellStart"/>
      <w:r w:rsidRPr="00010923">
        <w:rPr>
          <w:bCs/>
          <w:sz w:val="22"/>
          <w:szCs w:val="16"/>
        </w:rPr>
        <w:t>razvoz</w:t>
      </w:r>
      <w:proofErr w:type="spellEnd"/>
      <w:r w:rsidRPr="00010923">
        <w:rPr>
          <w:bCs/>
          <w:sz w:val="22"/>
          <w:szCs w:val="16"/>
        </w:rPr>
        <w:t xml:space="preserve"> deponiranog </w:t>
      </w:r>
      <w:r>
        <w:rPr>
          <w:bCs/>
          <w:sz w:val="22"/>
          <w:szCs w:val="16"/>
        </w:rPr>
        <w:t>šljunka</w:t>
      </w:r>
      <w:r w:rsidRPr="00010923">
        <w:rPr>
          <w:bCs/>
          <w:sz w:val="22"/>
          <w:szCs w:val="16"/>
        </w:rPr>
        <w:t xml:space="preserve"> sa deponija u Dubravici na nerazvrstane (makadamske) ceste po svim naseljima općine (cca 5.000 m3: naselje Lugarski breg – II. Lugarska cesta 30m3; naselje </w:t>
      </w:r>
      <w:proofErr w:type="spellStart"/>
      <w:r w:rsidRPr="00010923">
        <w:rPr>
          <w:bCs/>
          <w:sz w:val="22"/>
          <w:szCs w:val="16"/>
        </w:rPr>
        <w:t>Vučilčevo</w:t>
      </w:r>
      <w:proofErr w:type="spellEnd"/>
      <w:r w:rsidRPr="00010923">
        <w:rPr>
          <w:bCs/>
          <w:sz w:val="22"/>
          <w:szCs w:val="16"/>
        </w:rPr>
        <w:t xml:space="preserve"> – I. Sutlanska cesta 30m3, II. Sutlanska cesta 40m3, III. Sutlanska cesta </w:t>
      </w:r>
      <w:r>
        <w:rPr>
          <w:bCs/>
          <w:sz w:val="22"/>
          <w:szCs w:val="16"/>
        </w:rPr>
        <w:t>80</w:t>
      </w:r>
      <w:r w:rsidRPr="00010923">
        <w:rPr>
          <w:bCs/>
          <w:sz w:val="22"/>
          <w:szCs w:val="16"/>
        </w:rPr>
        <w:t xml:space="preserve">m3; naselje Lukavec – I. odvojak </w:t>
      </w:r>
      <w:proofErr w:type="spellStart"/>
      <w:r w:rsidRPr="00010923">
        <w:rPr>
          <w:bCs/>
          <w:sz w:val="22"/>
          <w:szCs w:val="16"/>
        </w:rPr>
        <w:t>Lukavečke</w:t>
      </w:r>
      <w:proofErr w:type="spellEnd"/>
      <w:r w:rsidRPr="00010923">
        <w:rPr>
          <w:bCs/>
          <w:sz w:val="22"/>
          <w:szCs w:val="16"/>
        </w:rPr>
        <w:t xml:space="preserve"> 20m3, </w:t>
      </w:r>
      <w:proofErr w:type="spellStart"/>
      <w:r w:rsidRPr="00010923">
        <w:rPr>
          <w:bCs/>
          <w:sz w:val="22"/>
          <w:szCs w:val="16"/>
        </w:rPr>
        <w:t>Mokrička</w:t>
      </w:r>
      <w:proofErr w:type="spellEnd"/>
      <w:r w:rsidRPr="00010923">
        <w:rPr>
          <w:bCs/>
          <w:sz w:val="22"/>
          <w:szCs w:val="16"/>
        </w:rPr>
        <w:t xml:space="preserve"> 10m3; naselje Dubravica – Gospodska cesta 20m3; naselje Rozga – I. odvojak </w:t>
      </w:r>
      <w:proofErr w:type="spellStart"/>
      <w:r w:rsidRPr="00010923">
        <w:rPr>
          <w:bCs/>
          <w:sz w:val="22"/>
          <w:szCs w:val="16"/>
        </w:rPr>
        <w:t>Rozganske</w:t>
      </w:r>
      <w:proofErr w:type="spellEnd"/>
      <w:r w:rsidRPr="00010923">
        <w:rPr>
          <w:bCs/>
          <w:sz w:val="22"/>
          <w:szCs w:val="16"/>
        </w:rPr>
        <w:t xml:space="preserve"> 30m3, </w:t>
      </w:r>
      <w:proofErr w:type="spellStart"/>
      <w:r w:rsidRPr="00010923">
        <w:rPr>
          <w:bCs/>
          <w:sz w:val="22"/>
          <w:szCs w:val="16"/>
        </w:rPr>
        <w:t>Rozganska</w:t>
      </w:r>
      <w:proofErr w:type="spellEnd"/>
      <w:r w:rsidRPr="00010923">
        <w:rPr>
          <w:bCs/>
          <w:sz w:val="22"/>
          <w:szCs w:val="16"/>
        </w:rPr>
        <w:t xml:space="preserve"> cesta (Pod Goricom) 30m3, Ulica Krč 20m3; naselje Kraj Gornji </w:t>
      </w:r>
      <w:proofErr w:type="spellStart"/>
      <w:r w:rsidRPr="00010923">
        <w:rPr>
          <w:bCs/>
          <w:sz w:val="22"/>
          <w:szCs w:val="16"/>
        </w:rPr>
        <w:t>Dubravički</w:t>
      </w:r>
      <w:proofErr w:type="spellEnd"/>
      <w:r w:rsidRPr="00010923">
        <w:rPr>
          <w:bCs/>
          <w:sz w:val="22"/>
          <w:szCs w:val="16"/>
        </w:rPr>
        <w:t xml:space="preserve"> – Odvojak Jablanske 20m3; naselje </w:t>
      </w:r>
      <w:proofErr w:type="spellStart"/>
      <w:r w:rsidRPr="00010923">
        <w:rPr>
          <w:bCs/>
          <w:sz w:val="22"/>
          <w:szCs w:val="16"/>
        </w:rPr>
        <w:t>Pologi</w:t>
      </w:r>
      <w:proofErr w:type="spellEnd"/>
      <w:r w:rsidRPr="00010923">
        <w:rPr>
          <w:bCs/>
          <w:sz w:val="22"/>
          <w:szCs w:val="16"/>
        </w:rPr>
        <w:t xml:space="preserve"> – Odvojak </w:t>
      </w:r>
      <w:proofErr w:type="spellStart"/>
      <w:r w:rsidRPr="00010923">
        <w:rPr>
          <w:bCs/>
          <w:sz w:val="22"/>
          <w:szCs w:val="16"/>
        </w:rPr>
        <w:t>Otovačke</w:t>
      </w:r>
      <w:proofErr w:type="spellEnd"/>
      <w:r w:rsidRPr="00010923">
        <w:rPr>
          <w:bCs/>
          <w:sz w:val="22"/>
          <w:szCs w:val="16"/>
        </w:rPr>
        <w:t xml:space="preserve"> 20m3, Ulica Matije Gupca 20m3; Vinogradski put 50m3, I. odvojak Sv. Vida 30m3, III. odvojak Sv. Vida 20m3, Kotari 20m3), </w:t>
      </w:r>
      <w:r>
        <w:rPr>
          <w:bCs/>
          <w:sz w:val="22"/>
          <w:szCs w:val="16"/>
        </w:rPr>
        <w:t xml:space="preserve">Put kod Sutle 200m3), </w:t>
      </w:r>
      <w:r w:rsidRPr="00010923">
        <w:rPr>
          <w:bCs/>
          <w:sz w:val="22"/>
          <w:szCs w:val="16"/>
        </w:rPr>
        <w:t>usluga kopanja cestovnih jarak</w:t>
      </w:r>
      <w:r>
        <w:rPr>
          <w:bCs/>
          <w:sz w:val="22"/>
          <w:szCs w:val="16"/>
        </w:rPr>
        <w:t>a (graba) uz nerazvrstane ceste</w:t>
      </w:r>
      <w:r>
        <w:rPr>
          <w:bCs/>
          <w:sz w:val="22"/>
          <w:szCs w:val="16"/>
        </w:rPr>
        <w:t>; sanacija klizišta-Vinogradski put (ugradnja kamenog materijala-300m3).</w:t>
      </w:r>
      <w:r>
        <w:rPr>
          <w:bCs/>
          <w:sz w:val="22"/>
          <w:szCs w:val="16"/>
        </w:rPr>
        <w:t xml:space="preserve"> </w:t>
      </w:r>
      <w:r w:rsidRPr="00CB212A">
        <w:rPr>
          <w:bCs/>
          <w:sz w:val="22"/>
          <w:szCs w:val="16"/>
        </w:rPr>
        <w:t>Proc</w:t>
      </w:r>
      <w:r>
        <w:rPr>
          <w:bCs/>
          <w:sz w:val="22"/>
          <w:szCs w:val="16"/>
        </w:rPr>
        <w:t xml:space="preserve">jenjuje se trošak u iznosu od </w:t>
      </w:r>
      <w:r>
        <w:rPr>
          <w:bCs/>
          <w:sz w:val="22"/>
          <w:szCs w:val="16"/>
        </w:rPr>
        <w:t>31.328</w:t>
      </w:r>
      <w:r>
        <w:rPr>
          <w:bCs/>
          <w:sz w:val="22"/>
          <w:szCs w:val="16"/>
        </w:rPr>
        <w:t>,00 €</w:t>
      </w:r>
      <w:r w:rsidRPr="00CB212A">
        <w:rPr>
          <w:bCs/>
          <w:sz w:val="22"/>
          <w:szCs w:val="16"/>
        </w:rPr>
        <w:t xml:space="preserve"> </w:t>
      </w:r>
    </w:p>
    <w:p w14:paraId="0BBA533D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  <w:r w:rsidRPr="00CB212A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  <w:r w:rsidRPr="00CB212A">
        <w:rPr>
          <w:bCs/>
          <w:sz w:val="22"/>
          <w:szCs w:val="16"/>
        </w:rPr>
        <w:t xml:space="preserve"> </w:t>
      </w:r>
    </w:p>
    <w:p w14:paraId="06180F0D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</w:t>
      </w:r>
      <w:r w:rsidRPr="00CB212A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 xml:space="preserve">1.328,00 € </w:t>
      </w:r>
    </w:p>
    <w:p w14:paraId="64060890" w14:textId="558B6E22" w:rsidR="00FE26A7" w:rsidRDefault="00FE26A7" w:rsidP="00FE26A7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prihod od komunalne naknade i komunalnog doprinosa u iznosu od </w:t>
      </w:r>
      <w:r>
        <w:rPr>
          <w:bCs/>
          <w:sz w:val="22"/>
          <w:szCs w:val="16"/>
        </w:rPr>
        <w:t>30.000</w:t>
      </w:r>
      <w:r>
        <w:rPr>
          <w:bCs/>
          <w:sz w:val="22"/>
          <w:szCs w:val="16"/>
        </w:rPr>
        <w:t>,00 €</w:t>
      </w:r>
    </w:p>
    <w:p w14:paraId="568367E9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</w:p>
    <w:p w14:paraId="0A362931" w14:textId="77777777" w:rsidR="00FE26A7" w:rsidRPr="00CB3D2A" w:rsidRDefault="00FE26A7" w:rsidP="00FE26A7">
      <w:pPr>
        <w:numPr>
          <w:ilvl w:val="0"/>
          <w:numId w:val="2"/>
        </w:numPr>
        <w:jc w:val="both"/>
        <w:rPr>
          <w:sz w:val="32"/>
          <w:lang w:val="pl-PL"/>
        </w:rPr>
      </w:pPr>
      <w:r w:rsidRPr="00796921">
        <w:rPr>
          <w:bCs/>
          <w:sz w:val="22"/>
          <w:szCs w:val="16"/>
        </w:rPr>
        <w:t xml:space="preserve">KOŠNJA TRAVE I RASLINJA UZ NERAZVRSTANE CESTE: </w:t>
      </w:r>
    </w:p>
    <w:p w14:paraId="5AD70495" w14:textId="77777777" w:rsidR="00FE26A7" w:rsidRPr="00A82A97" w:rsidRDefault="00FE26A7" w:rsidP="00FE26A7">
      <w:pPr>
        <w:ind w:left="720"/>
        <w:jc w:val="both"/>
        <w:rPr>
          <w:sz w:val="32"/>
          <w:lang w:val="pl-PL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796921">
        <w:rPr>
          <w:bCs/>
          <w:sz w:val="22"/>
          <w:szCs w:val="16"/>
        </w:rPr>
        <w:t>obuhvaća uslugu strojne košnje trave uz nerazvrstane ceste te strojno orezivanje granja uz nerazvrstane ceste, obostrano, jedan otkos, dva puta godišnje, u svim naseljima (cca 2</w:t>
      </w:r>
      <w:r>
        <w:rPr>
          <w:bCs/>
          <w:sz w:val="22"/>
          <w:szCs w:val="16"/>
        </w:rPr>
        <w:t xml:space="preserve">2.470 </w:t>
      </w:r>
      <w:r w:rsidRPr="00796921">
        <w:rPr>
          <w:bCs/>
          <w:sz w:val="22"/>
          <w:szCs w:val="16"/>
        </w:rPr>
        <w:t>m</w:t>
      </w:r>
      <w:r>
        <w:rPr>
          <w:bCs/>
          <w:sz w:val="22"/>
          <w:szCs w:val="16"/>
        </w:rPr>
        <w:t xml:space="preserve"> odnosno 44.940 m obostrano</w:t>
      </w:r>
      <w:r w:rsidRPr="00796921">
        <w:rPr>
          <w:bCs/>
          <w:sz w:val="22"/>
          <w:szCs w:val="16"/>
        </w:rPr>
        <w:t xml:space="preserve">). Procjenjuje se trošak u iznosu od </w:t>
      </w:r>
      <w:r>
        <w:rPr>
          <w:bCs/>
          <w:sz w:val="22"/>
          <w:szCs w:val="16"/>
        </w:rPr>
        <w:t>12.660,00 €</w:t>
      </w:r>
      <w:r w:rsidRPr="00796921">
        <w:rPr>
          <w:bCs/>
          <w:sz w:val="22"/>
          <w:szCs w:val="16"/>
        </w:rPr>
        <w:t xml:space="preserve"> </w:t>
      </w:r>
    </w:p>
    <w:p w14:paraId="05D7A26C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  <w:r w:rsidRPr="00796921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</w:p>
    <w:p w14:paraId="3C7EB7FD" w14:textId="77777777" w:rsidR="00FE26A7" w:rsidRDefault="00FE26A7" w:rsidP="00FE26A7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</w:t>
      </w:r>
      <w:r w:rsidRPr="00796921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12.000,00 €</w:t>
      </w:r>
    </w:p>
    <w:p w14:paraId="64654BEF" w14:textId="77777777" w:rsidR="00FE26A7" w:rsidRDefault="00FE26A7" w:rsidP="00FE26A7">
      <w:pPr>
        <w:ind w:left="720"/>
        <w:jc w:val="both"/>
        <w:rPr>
          <w:sz w:val="32"/>
          <w:lang w:val="pl-PL"/>
        </w:rPr>
      </w:pPr>
      <w:r>
        <w:rPr>
          <w:bCs/>
          <w:sz w:val="22"/>
          <w:szCs w:val="16"/>
        </w:rPr>
        <w:t>prihod</w:t>
      </w:r>
      <w:r w:rsidRPr="00796921">
        <w:rPr>
          <w:bCs/>
          <w:sz w:val="22"/>
          <w:szCs w:val="16"/>
        </w:rPr>
        <w:t xml:space="preserve"> od komunalne naknade</w:t>
      </w:r>
      <w:r>
        <w:rPr>
          <w:bCs/>
          <w:sz w:val="22"/>
          <w:szCs w:val="16"/>
        </w:rPr>
        <w:t xml:space="preserve"> i komunalnog doprinosa</w:t>
      </w:r>
      <w:r w:rsidRPr="00796921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660,00 €</w:t>
      </w:r>
    </w:p>
    <w:p w14:paraId="1D1F06AA" w14:textId="77777777" w:rsidR="00FE26A7" w:rsidRDefault="00FE26A7" w:rsidP="00FE26A7">
      <w:pPr>
        <w:ind w:left="720"/>
        <w:jc w:val="both"/>
        <w:rPr>
          <w:sz w:val="32"/>
          <w:lang w:val="pl-PL"/>
        </w:rPr>
      </w:pPr>
    </w:p>
    <w:tbl>
      <w:tblPr>
        <w:tblW w:w="135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0"/>
        <w:gridCol w:w="3754"/>
      </w:tblGrid>
      <w:tr w:rsidR="00FE26A7" w:rsidRPr="00867FF5" w14:paraId="19CFDA65" w14:textId="77777777" w:rsidTr="0035366F">
        <w:trPr>
          <w:trHeight w:val="208"/>
        </w:trPr>
        <w:tc>
          <w:tcPr>
            <w:tcW w:w="9760" w:type="dxa"/>
          </w:tcPr>
          <w:p w14:paraId="4A4F5E61" w14:textId="77777777" w:rsidR="00FE26A7" w:rsidRPr="00867FF5" w:rsidRDefault="00FE26A7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Održavanje nerazvrstanih cesta</w:t>
            </w:r>
          </w:p>
        </w:tc>
        <w:tc>
          <w:tcPr>
            <w:tcW w:w="3754" w:type="dxa"/>
          </w:tcPr>
          <w:p w14:paraId="61E49909" w14:textId="2C369AE6" w:rsidR="00FE26A7" w:rsidRDefault="00FE26A7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52.739</w:t>
            </w:r>
            <w:r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FE26A7" w:rsidRPr="005752A2" w14:paraId="0F6275A0" w14:textId="77777777" w:rsidTr="0035366F">
        <w:trPr>
          <w:trHeight w:val="208"/>
        </w:trPr>
        <w:tc>
          <w:tcPr>
            <w:tcW w:w="9760" w:type="dxa"/>
          </w:tcPr>
          <w:p w14:paraId="55FA0C4A" w14:textId="77777777" w:rsidR="00FE26A7" w:rsidRPr="005752A2" w:rsidRDefault="00FE26A7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54" w:type="dxa"/>
          </w:tcPr>
          <w:p w14:paraId="74B6442D" w14:textId="39CA834A" w:rsidR="00FE26A7" w:rsidRDefault="00FE26A7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14.656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E26A7" w:rsidRPr="005752A2" w14:paraId="1A0778AC" w14:textId="77777777" w:rsidTr="0035366F">
        <w:trPr>
          <w:trHeight w:val="208"/>
        </w:trPr>
        <w:tc>
          <w:tcPr>
            <w:tcW w:w="9760" w:type="dxa"/>
          </w:tcPr>
          <w:p w14:paraId="4F473797" w14:textId="77777777" w:rsidR="00FE26A7" w:rsidRPr="005752A2" w:rsidRDefault="00FE26A7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 xml:space="preserve">prihod od komunalne naknade </w:t>
            </w:r>
            <w:r>
              <w:rPr>
                <w:bCs/>
                <w:sz w:val="22"/>
                <w:szCs w:val="16"/>
              </w:rPr>
              <w:t>i komunalnog doprinosa</w:t>
            </w:r>
          </w:p>
        </w:tc>
        <w:tc>
          <w:tcPr>
            <w:tcW w:w="3754" w:type="dxa"/>
          </w:tcPr>
          <w:p w14:paraId="7A2C8C18" w14:textId="39AC4569" w:rsidR="00FE26A7" w:rsidRDefault="00FE26A7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38.083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3171B58B" w14:textId="77777777" w:rsidR="00796921" w:rsidRPr="00796921" w:rsidRDefault="00796921" w:rsidP="00796921">
      <w:pPr>
        <w:ind w:left="720"/>
        <w:jc w:val="both"/>
        <w:rPr>
          <w:sz w:val="32"/>
          <w:lang w:val="pl-PL"/>
        </w:rPr>
      </w:pPr>
    </w:p>
    <w:p w14:paraId="724E6DD5" w14:textId="77777777" w:rsidR="006316CB" w:rsidRPr="006316CB" w:rsidRDefault="006316CB" w:rsidP="00E16804">
      <w:pPr>
        <w:ind w:left="1080"/>
        <w:jc w:val="both"/>
        <w:rPr>
          <w:bCs/>
          <w:color w:val="000000"/>
          <w:sz w:val="22"/>
          <w:szCs w:val="16"/>
        </w:rPr>
      </w:pPr>
      <w:r w:rsidRPr="006316CB">
        <w:rPr>
          <w:b/>
          <w:bCs/>
          <w:color w:val="000000"/>
          <w:sz w:val="22"/>
          <w:szCs w:val="16"/>
        </w:rPr>
        <w:t xml:space="preserve">IV. </w:t>
      </w:r>
      <w:r>
        <w:rPr>
          <w:b/>
          <w:bCs/>
          <w:color w:val="000000"/>
          <w:sz w:val="22"/>
          <w:szCs w:val="16"/>
        </w:rPr>
        <w:tab/>
      </w:r>
      <w:r w:rsidRPr="006316CB">
        <w:rPr>
          <w:b/>
          <w:bCs/>
          <w:color w:val="000000"/>
          <w:sz w:val="22"/>
          <w:szCs w:val="16"/>
        </w:rPr>
        <w:t>ZIMSKO ODRŽAVANJE</w:t>
      </w:r>
      <w:r w:rsidRPr="004B7AF6">
        <w:rPr>
          <w:b/>
          <w:bCs/>
          <w:i/>
          <w:color w:val="000000"/>
          <w:sz w:val="18"/>
          <w:szCs w:val="16"/>
        </w:rPr>
        <w:t xml:space="preserve"> – </w:t>
      </w:r>
      <w:r w:rsidRPr="006316CB">
        <w:rPr>
          <w:bCs/>
          <w:color w:val="000000"/>
          <w:sz w:val="22"/>
          <w:szCs w:val="16"/>
        </w:rPr>
        <w:t>OPIS I OPSEG POSLOVA SA PROCJENOM TROŠKOVA PO DJELATNOSTIMA I IZVOROM FINANCIRANJA:</w:t>
      </w:r>
    </w:p>
    <w:p w14:paraId="45D88A80" w14:textId="77777777" w:rsidR="006316CB" w:rsidRPr="004B7AF6" w:rsidRDefault="006316CB" w:rsidP="006316CB">
      <w:pPr>
        <w:jc w:val="center"/>
        <w:rPr>
          <w:b/>
          <w:bCs/>
          <w:i/>
          <w:color w:val="000000"/>
          <w:sz w:val="18"/>
          <w:szCs w:val="16"/>
        </w:rPr>
      </w:pPr>
    </w:p>
    <w:p w14:paraId="4AE0F895" w14:textId="77777777" w:rsidR="006A5ABF" w:rsidRDefault="006A5ABF" w:rsidP="006A5ABF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 w:rsidRPr="006316CB">
        <w:rPr>
          <w:bCs/>
          <w:sz w:val="22"/>
          <w:szCs w:val="16"/>
        </w:rPr>
        <w:t xml:space="preserve">ZIMSKO ODRŽAVANJE: </w:t>
      </w:r>
    </w:p>
    <w:p w14:paraId="33AD4512" w14:textId="5E17C61B" w:rsidR="006A5ABF" w:rsidRDefault="006A5ABF" w:rsidP="006A5ABF">
      <w:pPr>
        <w:ind w:left="720"/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lastRenderedPageBreak/>
        <w:t xml:space="preserve">Opis i opseg poslova održavanja: </w:t>
      </w:r>
      <w:r w:rsidRPr="006316CB">
        <w:rPr>
          <w:bCs/>
          <w:sz w:val="22"/>
          <w:szCs w:val="16"/>
        </w:rPr>
        <w:t xml:space="preserve">obuhvaća uslugu osiguravanja sigurnosti prometa, prohodnosti javnih površina i provoznosti nerazvrstanih cesta </w:t>
      </w:r>
      <w:r>
        <w:rPr>
          <w:bCs/>
          <w:sz w:val="22"/>
          <w:szCs w:val="16"/>
        </w:rPr>
        <w:t xml:space="preserve">(ukupno 19,5 km nerazvrstanih cesta) </w:t>
      </w:r>
      <w:r w:rsidRPr="006316CB">
        <w:rPr>
          <w:bCs/>
          <w:sz w:val="22"/>
          <w:szCs w:val="16"/>
        </w:rPr>
        <w:t xml:space="preserve">u zimskom razdoblju, u svim naseljima: Lukavec-Lugarski brijeg, Kraj Gornji </w:t>
      </w:r>
      <w:proofErr w:type="spellStart"/>
      <w:r w:rsidRPr="006316CB">
        <w:rPr>
          <w:bCs/>
          <w:sz w:val="22"/>
          <w:szCs w:val="16"/>
        </w:rPr>
        <w:t>Dubravički-Pologi</w:t>
      </w:r>
      <w:proofErr w:type="spellEnd"/>
      <w:r w:rsidRPr="006316CB">
        <w:rPr>
          <w:bCs/>
          <w:sz w:val="22"/>
          <w:szCs w:val="16"/>
        </w:rPr>
        <w:t xml:space="preserve">, </w:t>
      </w:r>
      <w:proofErr w:type="spellStart"/>
      <w:r w:rsidRPr="006316CB">
        <w:rPr>
          <w:bCs/>
          <w:sz w:val="22"/>
          <w:szCs w:val="16"/>
        </w:rPr>
        <w:t>Bobovec</w:t>
      </w:r>
      <w:proofErr w:type="spellEnd"/>
      <w:r w:rsidRPr="006316CB">
        <w:rPr>
          <w:bCs/>
          <w:sz w:val="22"/>
          <w:szCs w:val="16"/>
        </w:rPr>
        <w:t xml:space="preserve"> </w:t>
      </w:r>
      <w:proofErr w:type="spellStart"/>
      <w:r w:rsidRPr="006316CB">
        <w:rPr>
          <w:bCs/>
          <w:sz w:val="22"/>
          <w:szCs w:val="16"/>
        </w:rPr>
        <w:t>Rozganski</w:t>
      </w:r>
      <w:proofErr w:type="spellEnd"/>
      <w:r w:rsidRPr="006316CB">
        <w:rPr>
          <w:bCs/>
          <w:sz w:val="22"/>
          <w:szCs w:val="16"/>
        </w:rPr>
        <w:t xml:space="preserve">, </w:t>
      </w:r>
      <w:proofErr w:type="spellStart"/>
      <w:r w:rsidRPr="006316CB">
        <w:rPr>
          <w:bCs/>
          <w:sz w:val="22"/>
          <w:szCs w:val="16"/>
        </w:rPr>
        <w:t>Vučilčevo</w:t>
      </w:r>
      <w:proofErr w:type="spellEnd"/>
      <w:r w:rsidRPr="006316CB">
        <w:rPr>
          <w:bCs/>
          <w:sz w:val="22"/>
          <w:szCs w:val="16"/>
        </w:rPr>
        <w:t xml:space="preserve">, </w:t>
      </w:r>
      <w:proofErr w:type="spellStart"/>
      <w:r w:rsidRPr="006316CB">
        <w:rPr>
          <w:bCs/>
          <w:sz w:val="22"/>
          <w:szCs w:val="16"/>
        </w:rPr>
        <w:t>Prosinec</w:t>
      </w:r>
      <w:proofErr w:type="spellEnd"/>
      <w:r w:rsidRPr="006316CB">
        <w:rPr>
          <w:bCs/>
          <w:sz w:val="22"/>
          <w:szCs w:val="16"/>
        </w:rPr>
        <w:t>, Dubravica-Rozga te obuhvaća čišćenje snijega i leda s cesta i njihovo posipavanje, a obavljati će se tijekom cijele godine (studeni-ožujak). Proc</w:t>
      </w:r>
      <w:r>
        <w:rPr>
          <w:bCs/>
          <w:sz w:val="22"/>
          <w:szCs w:val="16"/>
        </w:rPr>
        <w:t xml:space="preserve">jenjuje se trošak u iznosu od </w:t>
      </w:r>
      <w:r>
        <w:rPr>
          <w:bCs/>
          <w:sz w:val="22"/>
          <w:szCs w:val="16"/>
        </w:rPr>
        <w:t>15.404</w:t>
      </w:r>
      <w:r>
        <w:rPr>
          <w:bCs/>
          <w:sz w:val="22"/>
          <w:szCs w:val="16"/>
        </w:rPr>
        <w:t>,00 €</w:t>
      </w:r>
      <w:r w:rsidRPr="006316CB">
        <w:rPr>
          <w:bCs/>
          <w:sz w:val="22"/>
          <w:szCs w:val="16"/>
        </w:rPr>
        <w:t xml:space="preserve"> </w:t>
      </w:r>
    </w:p>
    <w:p w14:paraId="193F8E52" w14:textId="77777777" w:rsidR="006A5ABF" w:rsidRDefault="006A5ABF" w:rsidP="006A5ABF">
      <w:pPr>
        <w:ind w:left="720"/>
        <w:jc w:val="both"/>
        <w:rPr>
          <w:bCs/>
          <w:sz w:val="22"/>
          <w:szCs w:val="16"/>
        </w:rPr>
      </w:pPr>
      <w:r w:rsidRPr="006316CB">
        <w:rPr>
          <w:bCs/>
          <w:sz w:val="22"/>
          <w:szCs w:val="16"/>
        </w:rPr>
        <w:t>Izvor fi</w:t>
      </w:r>
      <w:r>
        <w:rPr>
          <w:bCs/>
          <w:sz w:val="22"/>
          <w:szCs w:val="16"/>
        </w:rPr>
        <w:t>nanciranja:</w:t>
      </w:r>
    </w:p>
    <w:p w14:paraId="36439DE8" w14:textId="77777777" w:rsidR="006A5ABF" w:rsidRDefault="006A5ABF" w:rsidP="006A5ABF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opći prihodi i primici u iznosu od 404,00 €, </w:t>
      </w:r>
    </w:p>
    <w:p w14:paraId="5B0D9702" w14:textId="205EBF3D" w:rsidR="006A5ABF" w:rsidRDefault="006A5ABF" w:rsidP="006A5ABF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prihod od komunalne naknade i komunalnog doprinosa u iznosu od </w:t>
      </w:r>
      <w:r>
        <w:rPr>
          <w:bCs/>
          <w:sz w:val="22"/>
          <w:szCs w:val="16"/>
        </w:rPr>
        <w:t>15.000</w:t>
      </w:r>
      <w:r>
        <w:rPr>
          <w:bCs/>
          <w:sz w:val="22"/>
          <w:szCs w:val="16"/>
        </w:rPr>
        <w:t xml:space="preserve">,00 € </w:t>
      </w:r>
    </w:p>
    <w:p w14:paraId="33671DBD" w14:textId="77777777" w:rsidR="006A5ABF" w:rsidRDefault="006A5ABF" w:rsidP="006A5ABF">
      <w:pPr>
        <w:ind w:left="720"/>
        <w:jc w:val="both"/>
        <w:rPr>
          <w:bCs/>
          <w:sz w:val="22"/>
          <w:szCs w:val="16"/>
        </w:rPr>
      </w:pPr>
    </w:p>
    <w:tbl>
      <w:tblPr>
        <w:tblW w:w="134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  <w:gridCol w:w="3744"/>
      </w:tblGrid>
      <w:tr w:rsidR="006A5ABF" w:rsidRPr="00867FF5" w14:paraId="3F0257AC" w14:textId="77777777" w:rsidTr="0035366F">
        <w:trPr>
          <w:trHeight w:val="220"/>
        </w:trPr>
        <w:tc>
          <w:tcPr>
            <w:tcW w:w="9663" w:type="dxa"/>
          </w:tcPr>
          <w:p w14:paraId="15ECB8B9" w14:textId="77777777" w:rsidR="006A5ABF" w:rsidRPr="00867FF5" w:rsidRDefault="006A5ABF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Zimsko održavanje</w:t>
            </w:r>
          </w:p>
        </w:tc>
        <w:tc>
          <w:tcPr>
            <w:tcW w:w="3744" w:type="dxa"/>
          </w:tcPr>
          <w:p w14:paraId="35775B9D" w14:textId="1601DB76" w:rsidR="006A5ABF" w:rsidRDefault="00805C91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15.404</w:t>
            </w:r>
            <w:r w:rsidR="006A5ABF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6A5ABF" w:rsidRPr="005752A2" w14:paraId="04F7397C" w14:textId="77777777" w:rsidTr="0035366F">
        <w:trPr>
          <w:trHeight w:val="220"/>
        </w:trPr>
        <w:tc>
          <w:tcPr>
            <w:tcW w:w="9663" w:type="dxa"/>
          </w:tcPr>
          <w:p w14:paraId="57EA3FD1" w14:textId="77777777" w:rsidR="006A5ABF" w:rsidRPr="005752A2" w:rsidRDefault="006A5ABF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44" w:type="dxa"/>
          </w:tcPr>
          <w:p w14:paraId="509F2910" w14:textId="77777777" w:rsidR="006A5ABF" w:rsidRDefault="006A5ABF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404,00 €</w:t>
            </w:r>
          </w:p>
        </w:tc>
      </w:tr>
      <w:tr w:rsidR="006A5ABF" w:rsidRPr="005752A2" w14:paraId="2227833C" w14:textId="77777777" w:rsidTr="0035366F">
        <w:trPr>
          <w:trHeight w:val="220"/>
        </w:trPr>
        <w:tc>
          <w:tcPr>
            <w:tcW w:w="9663" w:type="dxa"/>
          </w:tcPr>
          <w:p w14:paraId="1B650864" w14:textId="77777777" w:rsidR="006A5ABF" w:rsidRPr="005752A2" w:rsidRDefault="006A5ABF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 xml:space="preserve">prihod od komunalne naknade </w:t>
            </w:r>
            <w:r>
              <w:rPr>
                <w:bCs/>
                <w:sz w:val="22"/>
                <w:szCs w:val="16"/>
              </w:rPr>
              <w:t>i komunalnog doprinosa</w:t>
            </w:r>
          </w:p>
        </w:tc>
        <w:tc>
          <w:tcPr>
            <w:tcW w:w="3744" w:type="dxa"/>
          </w:tcPr>
          <w:p w14:paraId="0DFF9C9A" w14:textId="64E63FAF" w:rsidR="006A5ABF" w:rsidRDefault="00805C91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15.000</w:t>
            </w:r>
            <w:r w:rsidR="006A5ABF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2091A5C3" w14:textId="77777777" w:rsidR="00F77B09" w:rsidRDefault="00F77B09" w:rsidP="00F77B09">
      <w:pPr>
        <w:ind w:left="720"/>
        <w:jc w:val="both"/>
        <w:rPr>
          <w:bCs/>
          <w:sz w:val="22"/>
          <w:szCs w:val="16"/>
        </w:rPr>
      </w:pPr>
    </w:p>
    <w:p w14:paraId="0E910063" w14:textId="77777777" w:rsidR="00FA1D02" w:rsidRDefault="00FA1D02" w:rsidP="00FA1D02">
      <w:pPr>
        <w:ind w:left="720"/>
        <w:jc w:val="both"/>
        <w:rPr>
          <w:bCs/>
          <w:sz w:val="22"/>
          <w:szCs w:val="16"/>
        </w:rPr>
      </w:pPr>
    </w:p>
    <w:p w14:paraId="6BC88192" w14:textId="77777777" w:rsidR="00FA1D02" w:rsidRPr="004B7AF6" w:rsidRDefault="00FA1D02" w:rsidP="00E16804">
      <w:pPr>
        <w:ind w:left="1080"/>
        <w:jc w:val="both"/>
        <w:rPr>
          <w:b/>
          <w:bCs/>
          <w:i/>
          <w:color w:val="000000"/>
          <w:sz w:val="18"/>
          <w:szCs w:val="16"/>
        </w:rPr>
      </w:pPr>
      <w:r w:rsidRPr="00FA1D02">
        <w:rPr>
          <w:b/>
          <w:bCs/>
          <w:color w:val="000000"/>
          <w:sz w:val="22"/>
          <w:szCs w:val="16"/>
        </w:rPr>
        <w:t xml:space="preserve">V. </w:t>
      </w:r>
      <w:r>
        <w:rPr>
          <w:b/>
          <w:bCs/>
          <w:color w:val="000000"/>
          <w:sz w:val="22"/>
          <w:szCs w:val="16"/>
        </w:rPr>
        <w:tab/>
      </w:r>
      <w:r>
        <w:rPr>
          <w:b/>
          <w:bCs/>
          <w:color w:val="000000"/>
          <w:sz w:val="22"/>
          <w:szCs w:val="16"/>
        </w:rPr>
        <w:tab/>
      </w:r>
      <w:r w:rsidRPr="00FA1D02">
        <w:rPr>
          <w:b/>
          <w:bCs/>
          <w:color w:val="000000"/>
          <w:sz w:val="22"/>
          <w:szCs w:val="16"/>
        </w:rPr>
        <w:t xml:space="preserve">GROBLJE, MRTVAČNICA </w:t>
      </w:r>
      <w:r w:rsidRPr="00FA1D02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061FB34E" w14:textId="77777777" w:rsidR="00FA1D02" w:rsidRPr="004B7AF6" w:rsidRDefault="00FA1D02" w:rsidP="00FA1D02">
      <w:pPr>
        <w:jc w:val="both"/>
        <w:rPr>
          <w:b/>
          <w:bCs/>
          <w:i/>
          <w:color w:val="000000"/>
          <w:sz w:val="18"/>
          <w:szCs w:val="16"/>
        </w:rPr>
      </w:pPr>
    </w:p>
    <w:p w14:paraId="2E6804C4" w14:textId="77777777" w:rsidR="002B48A3" w:rsidRDefault="002B48A3" w:rsidP="002B48A3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ODRŽAVANJE GROBLJA</w:t>
      </w:r>
      <w:r w:rsidRPr="00FA1D02">
        <w:rPr>
          <w:bCs/>
          <w:sz w:val="22"/>
          <w:szCs w:val="16"/>
        </w:rPr>
        <w:t xml:space="preserve">: </w:t>
      </w:r>
    </w:p>
    <w:p w14:paraId="678B9BCE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972332">
        <w:rPr>
          <w:bCs/>
          <w:sz w:val="22"/>
          <w:szCs w:val="16"/>
        </w:rPr>
        <w:t xml:space="preserve">košnja trave </w:t>
      </w:r>
      <w:r>
        <w:rPr>
          <w:bCs/>
          <w:sz w:val="22"/>
          <w:szCs w:val="16"/>
        </w:rPr>
        <w:t xml:space="preserve">(cca 5000m2) </w:t>
      </w:r>
      <w:r w:rsidRPr="00972332">
        <w:rPr>
          <w:bCs/>
          <w:sz w:val="22"/>
          <w:szCs w:val="16"/>
        </w:rPr>
        <w:t>na novom groblju u Rozgi</w:t>
      </w:r>
      <w:r>
        <w:rPr>
          <w:bCs/>
          <w:sz w:val="22"/>
          <w:szCs w:val="16"/>
        </w:rPr>
        <w:t xml:space="preserve">, </w:t>
      </w:r>
      <w:r w:rsidRPr="00972332">
        <w:rPr>
          <w:bCs/>
          <w:sz w:val="22"/>
          <w:szCs w:val="16"/>
        </w:rPr>
        <w:t>na stazama na starom groblju u Rozgi, zelene površine oko zgrade mrtvačnice, prskanje protiv korova na stazama na starom groblju i zapuštenih grobnih mjesta</w:t>
      </w:r>
      <w:r>
        <w:rPr>
          <w:bCs/>
          <w:sz w:val="22"/>
          <w:szCs w:val="16"/>
        </w:rPr>
        <w:t xml:space="preserve"> (cca 500m2)</w:t>
      </w:r>
      <w:r w:rsidRPr="00972332">
        <w:rPr>
          <w:bCs/>
          <w:sz w:val="22"/>
          <w:szCs w:val="16"/>
        </w:rPr>
        <w:t>, orezivanje ukrasnog bilja</w:t>
      </w:r>
      <w:r>
        <w:rPr>
          <w:bCs/>
          <w:sz w:val="22"/>
          <w:szCs w:val="16"/>
        </w:rPr>
        <w:t xml:space="preserve"> (cca 1500m2)</w:t>
      </w:r>
      <w:r w:rsidRPr="00972332">
        <w:rPr>
          <w:bCs/>
          <w:sz w:val="22"/>
          <w:szCs w:val="16"/>
        </w:rPr>
        <w:t xml:space="preserve">, pranje </w:t>
      </w:r>
      <w:proofErr w:type="spellStart"/>
      <w:r w:rsidRPr="00972332">
        <w:rPr>
          <w:bCs/>
          <w:sz w:val="22"/>
          <w:szCs w:val="16"/>
        </w:rPr>
        <w:t>opločnika</w:t>
      </w:r>
      <w:proofErr w:type="spellEnd"/>
      <w:r w:rsidRPr="00972332">
        <w:rPr>
          <w:bCs/>
          <w:sz w:val="22"/>
          <w:szCs w:val="16"/>
        </w:rPr>
        <w:t xml:space="preserve"> (strojno</w:t>
      </w:r>
      <w:r>
        <w:rPr>
          <w:bCs/>
          <w:sz w:val="22"/>
          <w:szCs w:val="16"/>
        </w:rPr>
        <w:t>) ispred zgrade nove mrtvačnice (cca 500m2)</w:t>
      </w:r>
      <w:r w:rsidRPr="003F0980">
        <w:rPr>
          <w:bCs/>
          <w:sz w:val="22"/>
          <w:szCs w:val="16"/>
        </w:rPr>
        <w:t xml:space="preserve">. Procjenjuje se trošak </w:t>
      </w:r>
      <w:r>
        <w:rPr>
          <w:bCs/>
          <w:sz w:val="22"/>
          <w:szCs w:val="16"/>
        </w:rPr>
        <w:t>u iznosu od 6.137,00 €</w:t>
      </w:r>
      <w:r w:rsidRPr="00FA1D02">
        <w:rPr>
          <w:bCs/>
          <w:sz w:val="22"/>
          <w:szCs w:val="16"/>
        </w:rPr>
        <w:t xml:space="preserve"> </w:t>
      </w:r>
    </w:p>
    <w:p w14:paraId="71E52E69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  <w:r w:rsidRPr="00FA1D02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</w:p>
    <w:p w14:paraId="003266AA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 u iznosu od 137,00 €</w:t>
      </w:r>
    </w:p>
    <w:p w14:paraId="28992641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ostali prihodi za posebne namjene u iznosu od 6.000,00 €</w:t>
      </w:r>
    </w:p>
    <w:p w14:paraId="5D5CA692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</w:p>
    <w:p w14:paraId="0353CB31" w14:textId="5F1AFF5D" w:rsidR="002B48A3" w:rsidRDefault="002B48A3" w:rsidP="002B48A3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ODRŽAVANJE </w:t>
      </w:r>
      <w:r>
        <w:rPr>
          <w:bCs/>
          <w:sz w:val="22"/>
          <w:szCs w:val="16"/>
        </w:rPr>
        <w:t>ZGRADE MRTVAČNICE</w:t>
      </w:r>
      <w:r w:rsidRPr="00FA1D02">
        <w:rPr>
          <w:bCs/>
          <w:sz w:val="22"/>
          <w:szCs w:val="16"/>
        </w:rPr>
        <w:t xml:space="preserve">: </w:t>
      </w:r>
    </w:p>
    <w:p w14:paraId="40A6BDD7" w14:textId="683B5E45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>
        <w:rPr>
          <w:bCs/>
          <w:sz w:val="22"/>
          <w:szCs w:val="16"/>
        </w:rPr>
        <w:t>usluga održavanja zgrade mrtvačnice koja obuhvaća uslugu pranja krova, fasade, stupića i nadstrešnice; nabava novih ploča za nadstrešnicu, ugradnja grilja (sjenila) na prozore.</w:t>
      </w:r>
      <w:r w:rsidRPr="003F0980">
        <w:rPr>
          <w:bCs/>
          <w:sz w:val="22"/>
          <w:szCs w:val="16"/>
        </w:rPr>
        <w:t xml:space="preserve"> Procjenjuje se trošak </w:t>
      </w:r>
      <w:r>
        <w:rPr>
          <w:bCs/>
          <w:sz w:val="22"/>
          <w:szCs w:val="16"/>
        </w:rPr>
        <w:t xml:space="preserve">u iznosu od </w:t>
      </w:r>
      <w:r>
        <w:rPr>
          <w:bCs/>
          <w:sz w:val="22"/>
          <w:szCs w:val="16"/>
        </w:rPr>
        <w:t>15.000</w:t>
      </w:r>
      <w:r>
        <w:rPr>
          <w:bCs/>
          <w:sz w:val="22"/>
          <w:szCs w:val="16"/>
        </w:rPr>
        <w:t>,00 €</w:t>
      </w:r>
      <w:r w:rsidRPr="00FA1D02">
        <w:rPr>
          <w:bCs/>
          <w:sz w:val="22"/>
          <w:szCs w:val="16"/>
        </w:rPr>
        <w:t xml:space="preserve"> </w:t>
      </w:r>
    </w:p>
    <w:p w14:paraId="57CDACEF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  <w:r w:rsidRPr="00FA1D02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</w:p>
    <w:p w14:paraId="53F21DA0" w14:textId="05D956CB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ostali prihodi za posebne namjene u iznosu od </w:t>
      </w:r>
      <w:r>
        <w:rPr>
          <w:bCs/>
          <w:sz w:val="22"/>
          <w:szCs w:val="16"/>
        </w:rPr>
        <w:t>15</w:t>
      </w:r>
      <w:r>
        <w:rPr>
          <w:bCs/>
          <w:sz w:val="22"/>
          <w:szCs w:val="16"/>
        </w:rPr>
        <w:t>.000,00 €</w:t>
      </w:r>
    </w:p>
    <w:p w14:paraId="2ABCEC04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</w:p>
    <w:p w14:paraId="3B35172E" w14:textId="7468483C" w:rsidR="002B48A3" w:rsidRDefault="002B48A3" w:rsidP="002B48A3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STROJNA OBRADA TLA</w:t>
      </w:r>
      <w:r w:rsidRPr="00FA1D02">
        <w:rPr>
          <w:bCs/>
          <w:sz w:val="22"/>
          <w:szCs w:val="16"/>
        </w:rPr>
        <w:t xml:space="preserve">: </w:t>
      </w:r>
    </w:p>
    <w:p w14:paraId="7EC72469" w14:textId="6A093C3A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>
        <w:rPr>
          <w:bCs/>
          <w:sz w:val="22"/>
          <w:szCs w:val="16"/>
        </w:rPr>
        <w:t xml:space="preserve">usluga </w:t>
      </w:r>
      <w:r>
        <w:rPr>
          <w:bCs/>
          <w:sz w:val="22"/>
          <w:szCs w:val="16"/>
        </w:rPr>
        <w:t xml:space="preserve">strojne obrade tla na novom groblju u naselju Rozga (planiranje, sijanje trave, </w:t>
      </w:r>
      <w:proofErr w:type="spellStart"/>
      <w:r>
        <w:rPr>
          <w:bCs/>
          <w:sz w:val="22"/>
          <w:szCs w:val="16"/>
        </w:rPr>
        <w:t>rahlanje</w:t>
      </w:r>
      <w:proofErr w:type="spellEnd"/>
      <w:r>
        <w:rPr>
          <w:bCs/>
          <w:sz w:val="22"/>
          <w:szCs w:val="16"/>
        </w:rPr>
        <w:t xml:space="preserve"> i valjanje travnjaka – 2.500 m2)</w:t>
      </w:r>
      <w:r>
        <w:rPr>
          <w:bCs/>
          <w:sz w:val="22"/>
          <w:szCs w:val="16"/>
        </w:rPr>
        <w:t>.</w:t>
      </w:r>
      <w:r w:rsidRPr="003F0980">
        <w:rPr>
          <w:bCs/>
          <w:sz w:val="22"/>
          <w:szCs w:val="16"/>
        </w:rPr>
        <w:t xml:space="preserve"> Procjenjuje se trošak </w:t>
      </w:r>
      <w:r>
        <w:rPr>
          <w:bCs/>
          <w:sz w:val="22"/>
          <w:szCs w:val="16"/>
        </w:rPr>
        <w:t xml:space="preserve">u iznosu od </w:t>
      </w:r>
      <w:r>
        <w:rPr>
          <w:bCs/>
          <w:sz w:val="22"/>
          <w:szCs w:val="16"/>
        </w:rPr>
        <w:t>3.125</w:t>
      </w:r>
      <w:r>
        <w:rPr>
          <w:bCs/>
          <w:sz w:val="22"/>
          <w:szCs w:val="16"/>
        </w:rPr>
        <w:t>,00 €</w:t>
      </w:r>
      <w:r w:rsidRPr="00FA1D02">
        <w:rPr>
          <w:bCs/>
          <w:sz w:val="22"/>
          <w:szCs w:val="16"/>
        </w:rPr>
        <w:t xml:space="preserve"> </w:t>
      </w:r>
    </w:p>
    <w:p w14:paraId="38CCD525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  <w:r w:rsidRPr="00FA1D02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</w:p>
    <w:p w14:paraId="2519AFCE" w14:textId="44E31EBD" w:rsidR="002B48A3" w:rsidRDefault="002B48A3" w:rsidP="002B48A3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ostali prihodi za posebne namjene u iznosu od </w:t>
      </w:r>
      <w:r>
        <w:rPr>
          <w:bCs/>
          <w:sz w:val="22"/>
          <w:szCs w:val="16"/>
        </w:rPr>
        <w:t>3.125</w:t>
      </w:r>
      <w:r>
        <w:rPr>
          <w:bCs/>
          <w:sz w:val="22"/>
          <w:szCs w:val="16"/>
        </w:rPr>
        <w:t>,00 €</w:t>
      </w:r>
    </w:p>
    <w:p w14:paraId="058ADC61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</w:p>
    <w:p w14:paraId="302129F8" w14:textId="77777777" w:rsidR="002B48A3" w:rsidRDefault="002B48A3" w:rsidP="002B48A3">
      <w:pPr>
        <w:ind w:left="720"/>
        <w:jc w:val="both"/>
        <w:rPr>
          <w:bCs/>
          <w:sz w:val="22"/>
          <w:szCs w:val="16"/>
        </w:rPr>
      </w:pPr>
    </w:p>
    <w:tbl>
      <w:tblPr>
        <w:tblW w:w="13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  <w:gridCol w:w="3774"/>
      </w:tblGrid>
      <w:tr w:rsidR="002B48A3" w:rsidRPr="00867FF5" w14:paraId="6096722A" w14:textId="77777777" w:rsidTr="0035366F">
        <w:trPr>
          <w:trHeight w:val="227"/>
        </w:trPr>
        <w:tc>
          <w:tcPr>
            <w:tcW w:w="9739" w:type="dxa"/>
          </w:tcPr>
          <w:p w14:paraId="165D62AF" w14:textId="77777777" w:rsidR="002B48A3" w:rsidRPr="00867FF5" w:rsidRDefault="002B48A3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Groblje, mrtvačnica</w:t>
            </w:r>
          </w:p>
        </w:tc>
        <w:tc>
          <w:tcPr>
            <w:tcW w:w="3774" w:type="dxa"/>
          </w:tcPr>
          <w:p w14:paraId="179F97FD" w14:textId="3A0A0160" w:rsidR="002B48A3" w:rsidRDefault="00645263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24.262</w:t>
            </w:r>
            <w:r w:rsidR="002B48A3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2B48A3" w:rsidRPr="005752A2" w14:paraId="1305ECB5" w14:textId="77777777" w:rsidTr="0035366F">
        <w:trPr>
          <w:trHeight w:val="227"/>
        </w:trPr>
        <w:tc>
          <w:tcPr>
            <w:tcW w:w="9739" w:type="dxa"/>
          </w:tcPr>
          <w:p w14:paraId="06A6AA60" w14:textId="77777777" w:rsidR="002B48A3" w:rsidRPr="005752A2" w:rsidRDefault="002B48A3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3774" w:type="dxa"/>
          </w:tcPr>
          <w:p w14:paraId="42E2D4AE" w14:textId="77777777" w:rsidR="002B48A3" w:rsidRDefault="002B48A3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137,00 €</w:t>
            </w:r>
          </w:p>
        </w:tc>
      </w:tr>
      <w:tr w:rsidR="002B48A3" w:rsidRPr="005752A2" w14:paraId="6409ED17" w14:textId="77777777" w:rsidTr="0035366F">
        <w:trPr>
          <w:trHeight w:val="227"/>
        </w:trPr>
        <w:tc>
          <w:tcPr>
            <w:tcW w:w="9739" w:type="dxa"/>
          </w:tcPr>
          <w:p w14:paraId="655698E5" w14:textId="77777777" w:rsidR="002B48A3" w:rsidRPr="005752A2" w:rsidRDefault="002B48A3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bCs/>
                <w:sz w:val="22"/>
                <w:szCs w:val="16"/>
              </w:rPr>
              <w:t>ostali prihodi za posebne namjene</w:t>
            </w:r>
          </w:p>
        </w:tc>
        <w:tc>
          <w:tcPr>
            <w:tcW w:w="3774" w:type="dxa"/>
          </w:tcPr>
          <w:p w14:paraId="46346B6C" w14:textId="70085697" w:rsidR="002B48A3" w:rsidRDefault="00645263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24.125</w:t>
            </w:r>
            <w:r w:rsidR="002B48A3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5F071D09" w14:textId="00EED6B0" w:rsidR="00C50BAA" w:rsidRPr="001D6BC4" w:rsidRDefault="00C50BAA" w:rsidP="00BE525A">
      <w:pPr>
        <w:jc w:val="both"/>
        <w:rPr>
          <w:b/>
          <w:bCs/>
          <w:color w:val="000000"/>
          <w:sz w:val="22"/>
          <w:szCs w:val="16"/>
        </w:rPr>
      </w:pPr>
    </w:p>
    <w:p w14:paraId="2EF1DB81" w14:textId="77777777" w:rsidR="001D6BC4" w:rsidRPr="001D6BC4" w:rsidRDefault="001D6BC4" w:rsidP="001D6BC4">
      <w:pPr>
        <w:ind w:left="720"/>
        <w:jc w:val="both"/>
        <w:rPr>
          <w:b/>
          <w:bCs/>
          <w:color w:val="000000"/>
          <w:sz w:val="22"/>
          <w:szCs w:val="16"/>
        </w:rPr>
      </w:pPr>
    </w:p>
    <w:p w14:paraId="0F7EB9A9" w14:textId="27C0C23D" w:rsidR="001D6BC4" w:rsidRDefault="001D6BC4" w:rsidP="00E16804">
      <w:pPr>
        <w:ind w:left="1080"/>
        <w:jc w:val="both"/>
        <w:rPr>
          <w:bCs/>
          <w:color w:val="000000"/>
          <w:sz w:val="22"/>
          <w:szCs w:val="16"/>
        </w:rPr>
      </w:pPr>
      <w:r w:rsidRPr="001D6BC4">
        <w:rPr>
          <w:b/>
          <w:bCs/>
          <w:color w:val="000000"/>
          <w:sz w:val="22"/>
          <w:szCs w:val="16"/>
        </w:rPr>
        <w:t xml:space="preserve">VI. </w:t>
      </w:r>
      <w:r w:rsidR="00E16804">
        <w:rPr>
          <w:b/>
          <w:bCs/>
          <w:color w:val="000000"/>
          <w:sz w:val="22"/>
          <w:szCs w:val="16"/>
        </w:rPr>
        <w:tab/>
      </w:r>
      <w:r w:rsidRPr="001D6BC4">
        <w:rPr>
          <w:b/>
          <w:bCs/>
          <w:color w:val="000000"/>
          <w:sz w:val="22"/>
          <w:szCs w:val="16"/>
        </w:rPr>
        <w:t xml:space="preserve">POJAČANO ODRŽAVANJE NERAZVRSTANIH CESTA </w:t>
      </w:r>
      <w:r w:rsidRPr="001D6BC4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0BA53B0D" w14:textId="77777777" w:rsidR="001D6BC4" w:rsidRPr="001D6BC4" w:rsidRDefault="001D6BC4" w:rsidP="001D6BC4">
      <w:pPr>
        <w:ind w:left="1080"/>
        <w:rPr>
          <w:bCs/>
          <w:color w:val="000000"/>
          <w:sz w:val="22"/>
          <w:szCs w:val="16"/>
        </w:rPr>
      </w:pPr>
    </w:p>
    <w:p w14:paraId="2BD08951" w14:textId="77777777" w:rsidR="001F420D" w:rsidRPr="006451AE" w:rsidRDefault="001F420D" w:rsidP="001F420D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82210A">
        <w:rPr>
          <w:bCs/>
          <w:sz w:val="22"/>
          <w:szCs w:val="16"/>
        </w:rPr>
        <w:t xml:space="preserve">SANACIJA CIJEVNOG PROPUSTA – VINSKI PUT: </w:t>
      </w:r>
    </w:p>
    <w:p w14:paraId="7A30B00E" w14:textId="77777777" w:rsidR="001F420D" w:rsidRDefault="001F420D" w:rsidP="001F420D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Pr="0082210A">
        <w:rPr>
          <w:bCs/>
          <w:sz w:val="22"/>
          <w:szCs w:val="16"/>
        </w:rPr>
        <w:t>postavljanje betonskih cijevi obor</w:t>
      </w:r>
      <w:r>
        <w:rPr>
          <w:bCs/>
          <w:sz w:val="22"/>
          <w:szCs w:val="16"/>
        </w:rPr>
        <w:t xml:space="preserve">inske odvodnje (10m) na raskrižju </w:t>
      </w:r>
      <w:r w:rsidRPr="0082210A">
        <w:rPr>
          <w:bCs/>
          <w:sz w:val="22"/>
          <w:szCs w:val="16"/>
        </w:rPr>
        <w:t xml:space="preserve"> </w:t>
      </w:r>
      <w:proofErr w:type="spellStart"/>
      <w:r w:rsidRPr="0082210A">
        <w:rPr>
          <w:bCs/>
          <w:sz w:val="22"/>
          <w:szCs w:val="16"/>
        </w:rPr>
        <w:t>Rozganske</w:t>
      </w:r>
      <w:proofErr w:type="spellEnd"/>
      <w:r w:rsidRPr="0082210A">
        <w:rPr>
          <w:bCs/>
          <w:sz w:val="22"/>
          <w:szCs w:val="16"/>
        </w:rPr>
        <w:t xml:space="preserve"> ceste i Vinskog puta. </w:t>
      </w:r>
      <w:r w:rsidRPr="001D6BC4">
        <w:rPr>
          <w:bCs/>
          <w:color w:val="000000"/>
          <w:sz w:val="22"/>
          <w:szCs w:val="16"/>
        </w:rPr>
        <w:t>Procj</w:t>
      </w:r>
      <w:r>
        <w:rPr>
          <w:bCs/>
          <w:color w:val="000000"/>
          <w:sz w:val="22"/>
          <w:szCs w:val="16"/>
        </w:rPr>
        <w:t>enjuje se trošak u iznosu od 1.330,00 €</w:t>
      </w:r>
      <w:r w:rsidRPr="001D6BC4">
        <w:rPr>
          <w:bCs/>
          <w:color w:val="000000"/>
          <w:sz w:val="22"/>
          <w:szCs w:val="16"/>
        </w:rPr>
        <w:t xml:space="preserve">. </w:t>
      </w:r>
    </w:p>
    <w:p w14:paraId="38DEFBCD" w14:textId="77777777" w:rsidR="001F420D" w:rsidRDefault="001F420D" w:rsidP="001F420D">
      <w:pPr>
        <w:ind w:left="720"/>
        <w:jc w:val="both"/>
        <w:rPr>
          <w:bCs/>
          <w:color w:val="000000"/>
          <w:sz w:val="22"/>
          <w:szCs w:val="16"/>
        </w:rPr>
      </w:pPr>
      <w:r w:rsidRPr="001D6BC4">
        <w:rPr>
          <w:bCs/>
          <w:color w:val="000000"/>
          <w:sz w:val="22"/>
          <w:szCs w:val="16"/>
        </w:rPr>
        <w:t>Izvor fi</w:t>
      </w:r>
      <w:r>
        <w:rPr>
          <w:bCs/>
          <w:color w:val="000000"/>
          <w:sz w:val="22"/>
          <w:szCs w:val="16"/>
        </w:rPr>
        <w:t>nanciranja:</w:t>
      </w:r>
    </w:p>
    <w:p w14:paraId="5D6EC4E8" w14:textId="77777777" w:rsidR="001F420D" w:rsidRPr="00115B63" w:rsidRDefault="001F420D" w:rsidP="001F420D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</w:t>
      </w:r>
      <w:r w:rsidRPr="001D6BC4">
        <w:rPr>
          <w:bCs/>
          <w:color w:val="000000"/>
          <w:sz w:val="22"/>
          <w:szCs w:val="16"/>
        </w:rPr>
        <w:t xml:space="preserve"> </w:t>
      </w:r>
      <w:r>
        <w:rPr>
          <w:bCs/>
          <w:color w:val="000000"/>
          <w:sz w:val="22"/>
          <w:szCs w:val="16"/>
        </w:rPr>
        <w:t>primici u iznosu od 1.330,00 €</w:t>
      </w:r>
    </w:p>
    <w:tbl>
      <w:tblPr>
        <w:tblW w:w="133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  <w:gridCol w:w="3717"/>
      </w:tblGrid>
      <w:tr w:rsidR="001F420D" w:rsidRPr="00867FF5" w14:paraId="639C8BF8" w14:textId="77777777" w:rsidTr="0035366F">
        <w:trPr>
          <w:trHeight w:val="227"/>
        </w:trPr>
        <w:tc>
          <w:tcPr>
            <w:tcW w:w="9663" w:type="dxa"/>
          </w:tcPr>
          <w:p w14:paraId="7D84E586" w14:textId="77777777" w:rsidR="001F420D" w:rsidRPr="00867FF5" w:rsidRDefault="001F420D" w:rsidP="0035366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Pojačano održavanje nerazvrstanih cesta</w:t>
            </w:r>
          </w:p>
        </w:tc>
        <w:tc>
          <w:tcPr>
            <w:tcW w:w="3717" w:type="dxa"/>
          </w:tcPr>
          <w:p w14:paraId="6E663F70" w14:textId="77777777" w:rsidR="001F420D" w:rsidRDefault="001F420D" w:rsidP="0035366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1.330,00 €</w:t>
            </w:r>
          </w:p>
        </w:tc>
      </w:tr>
      <w:tr w:rsidR="001F420D" w:rsidRPr="005752A2" w14:paraId="7CBBAA90" w14:textId="77777777" w:rsidTr="0035366F">
        <w:trPr>
          <w:trHeight w:val="227"/>
        </w:trPr>
        <w:tc>
          <w:tcPr>
            <w:tcW w:w="9663" w:type="dxa"/>
          </w:tcPr>
          <w:p w14:paraId="07B292AC" w14:textId="77777777" w:rsidR="001F420D" w:rsidRPr="005752A2" w:rsidRDefault="001F420D" w:rsidP="0035366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17" w:type="dxa"/>
          </w:tcPr>
          <w:p w14:paraId="68B18156" w14:textId="77777777" w:rsidR="001F420D" w:rsidRPr="00115B63" w:rsidRDefault="001F420D" w:rsidP="0035366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115B63">
              <w:rPr>
                <w:sz w:val="22"/>
                <w:szCs w:val="28"/>
                <w:lang w:val="pl-PL"/>
              </w:rPr>
              <w:t>1.330,00 €</w:t>
            </w:r>
          </w:p>
        </w:tc>
      </w:tr>
    </w:tbl>
    <w:p w14:paraId="40139859" w14:textId="77777777" w:rsidR="00E61FB4" w:rsidRDefault="00E61FB4" w:rsidP="00E61FB4"/>
    <w:p w14:paraId="28FE970C" w14:textId="77777777" w:rsidR="008D2B78" w:rsidRDefault="008D2B78" w:rsidP="00E61FB4"/>
    <w:p w14:paraId="2FD71BB8" w14:textId="77777777" w:rsidR="00F932E7" w:rsidRPr="00051525" w:rsidRDefault="00F932E7" w:rsidP="00F932E7">
      <w:pPr>
        <w:jc w:val="center"/>
        <w:rPr>
          <w:b/>
          <w:sz w:val="22"/>
        </w:rPr>
      </w:pPr>
      <w:r w:rsidRPr="00051525">
        <w:rPr>
          <w:b/>
          <w:sz w:val="22"/>
        </w:rPr>
        <w:t>Članak 2.</w:t>
      </w:r>
    </w:p>
    <w:p w14:paraId="6A4F2C8C" w14:textId="16ACBCA4" w:rsidR="00F932E7" w:rsidRDefault="00F932E7" w:rsidP="00F932E7">
      <w:pPr>
        <w:ind w:firstLine="709"/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8B09E7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7A6CD45E" w14:textId="77777777" w:rsidR="00F932E7" w:rsidRDefault="00F932E7" w:rsidP="00F932E7">
      <w:pPr>
        <w:jc w:val="both"/>
        <w:rPr>
          <w:sz w:val="22"/>
        </w:rPr>
      </w:pPr>
    </w:p>
    <w:p w14:paraId="3C1C0E5D" w14:textId="77777777" w:rsidR="00F932E7" w:rsidRPr="00932CD1" w:rsidRDefault="00F932E7" w:rsidP="00F932E7">
      <w:pPr>
        <w:pStyle w:val="Odlomakpopisa"/>
        <w:jc w:val="center"/>
        <w:rPr>
          <w:sz w:val="22"/>
          <w:szCs w:val="22"/>
        </w:rPr>
      </w:pPr>
      <w:r w:rsidRPr="00932CD1">
        <w:rPr>
          <w:sz w:val="22"/>
          <w:szCs w:val="22"/>
        </w:rPr>
        <w:t>OPĆINSKO VIJEĆE OPĆINE DUBRAVICA</w:t>
      </w:r>
    </w:p>
    <w:p w14:paraId="1B5FD523" w14:textId="389D5F6A" w:rsidR="00F932E7" w:rsidRPr="00932CD1" w:rsidRDefault="00F932E7" w:rsidP="00F932E7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</w:rPr>
      </w:pPr>
      <w:r w:rsidRPr="00932CD1">
        <w:rPr>
          <w:sz w:val="22"/>
          <w:szCs w:val="22"/>
        </w:rPr>
        <w:t>KLASA: 024-02/2</w:t>
      </w:r>
      <w:r w:rsidR="0001446F" w:rsidRPr="00932CD1">
        <w:rPr>
          <w:sz w:val="22"/>
          <w:szCs w:val="22"/>
        </w:rPr>
        <w:t>6</w:t>
      </w:r>
      <w:r w:rsidRPr="00932CD1">
        <w:rPr>
          <w:sz w:val="22"/>
          <w:szCs w:val="22"/>
        </w:rPr>
        <w:t>-01/</w:t>
      </w:r>
      <w:r w:rsidR="0001446F" w:rsidRPr="00932CD1">
        <w:rPr>
          <w:sz w:val="22"/>
          <w:szCs w:val="22"/>
        </w:rPr>
        <w:t>4</w:t>
      </w:r>
    </w:p>
    <w:p w14:paraId="468060E7" w14:textId="4049F9BF" w:rsidR="00F932E7" w:rsidRPr="00932CD1" w:rsidRDefault="00F932E7" w:rsidP="00F932E7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</w:rPr>
      </w:pPr>
      <w:r w:rsidRPr="00932CD1">
        <w:rPr>
          <w:sz w:val="22"/>
          <w:szCs w:val="22"/>
        </w:rPr>
        <w:t>URBROJ: 238-40-02-2</w:t>
      </w:r>
      <w:r w:rsidR="0001446F" w:rsidRPr="00932CD1">
        <w:rPr>
          <w:sz w:val="22"/>
          <w:szCs w:val="22"/>
        </w:rPr>
        <w:t>6-</w:t>
      </w:r>
      <w:r w:rsidR="00932CD1" w:rsidRPr="00932CD1">
        <w:rPr>
          <w:sz w:val="22"/>
          <w:szCs w:val="22"/>
        </w:rPr>
        <w:t>18</w:t>
      </w:r>
    </w:p>
    <w:p w14:paraId="461258CE" w14:textId="0111B663" w:rsidR="00F932E7" w:rsidRPr="00932CD1" w:rsidRDefault="00F932E7" w:rsidP="00F932E7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</w:rPr>
      </w:pPr>
      <w:r w:rsidRPr="00932CD1">
        <w:rPr>
          <w:sz w:val="22"/>
          <w:szCs w:val="22"/>
        </w:rPr>
        <w:t xml:space="preserve">Dubravica, </w:t>
      </w:r>
      <w:r w:rsidR="00932CD1" w:rsidRPr="00932CD1">
        <w:rPr>
          <w:sz w:val="22"/>
          <w:szCs w:val="22"/>
        </w:rPr>
        <w:t>26</w:t>
      </w:r>
      <w:r w:rsidR="008B09E7" w:rsidRPr="00932CD1">
        <w:rPr>
          <w:sz w:val="22"/>
          <w:szCs w:val="22"/>
        </w:rPr>
        <w:t xml:space="preserve">. </w:t>
      </w:r>
      <w:r w:rsidR="0001446F" w:rsidRPr="00932CD1">
        <w:rPr>
          <w:sz w:val="22"/>
          <w:szCs w:val="22"/>
        </w:rPr>
        <w:t>svibanj</w:t>
      </w:r>
      <w:r w:rsidRPr="00932CD1">
        <w:rPr>
          <w:sz w:val="22"/>
          <w:szCs w:val="22"/>
        </w:rPr>
        <w:t xml:space="preserve"> 202</w:t>
      </w:r>
      <w:r w:rsidR="0001446F" w:rsidRPr="00932CD1">
        <w:rPr>
          <w:sz w:val="22"/>
          <w:szCs w:val="22"/>
        </w:rPr>
        <w:t>6</w:t>
      </w:r>
      <w:r w:rsidRPr="00932CD1">
        <w:rPr>
          <w:sz w:val="22"/>
          <w:szCs w:val="22"/>
        </w:rPr>
        <w:t>.</w:t>
      </w:r>
    </w:p>
    <w:p w14:paraId="48E5BD56" w14:textId="77777777" w:rsidR="00F932E7" w:rsidRPr="00932CD1" w:rsidRDefault="00F932E7" w:rsidP="00F932E7">
      <w:pPr>
        <w:pStyle w:val="Standard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</w:p>
    <w:p w14:paraId="309D78AA" w14:textId="77777777" w:rsidR="00F932E7" w:rsidRPr="00932CD1" w:rsidRDefault="00F932E7" w:rsidP="00F932E7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</w:r>
      <w:r w:rsidRPr="00932CD1">
        <w:rPr>
          <w:sz w:val="22"/>
          <w:szCs w:val="22"/>
        </w:rPr>
        <w:tab/>
        <w:t xml:space="preserve">Predsjednik Ivica </w:t>
      </w:r>
      <w:proofErr w:type="spellStart"/>
      <w:r w:rsidRPr="00932CD1">
        <w:rPr>
          <w:sz w:val="22"/>
          <w:szCs w:val="22"/>
        </w:rPr>
        <w:t>Stiperski</w:t>
      </w:r>
      <w:proofErr w:type="spellEnd"/>
    </w:p>
    <w:p w14:paraId="17F75975" w14:textId="77777777" w:rsidR="00701759" w:rsidRPr="00932CD1" w:rsidRDefault="00701759" w:rsidP="001E492A">
      <w:pPr>
        <w:jc w:val="both"/>
        <w:rPr>
          <w:sz w:val="22"/>
          <w:szCs w:val="22"/>
        </w:rPr>
      </w:pPr>
    </w:p>
    <w:p w14:paraId="5106C27D" w14:textId="77777777" w:rsidR="00A92C4A" w:rsidRPr="00A92C4A" w:rsidRDefault="006E6110" w:rsidP="00A92C4A">
      <w:pPr>
        <w:jc w:val="both"/>
        <w:rPr>
          <w:sz w:val="22"/>
        </w:rPr>
      </w:pPr>
      <w:r>
        <w:rPr>
          <w:b/>
          <w:color w:val="000000"/>
        </w:rPr>
        <w:tab/>
      </w:r>
    </w:p>
    <w:p w14:paraId="029CD4BD" w14:textId="03063E87" w:rsidR="00E61FB4" w:rsidRPr="00730DD9" w:rsidRDefault="00E61FB4" w:rsidP="00730DD9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</w:p>
    <w:sectPr w:rsidR="00E61FB4" w:rsidRPr="00730DD9" w:rsidSect="000D55FB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078"/>
    <w:multiLevelType w:val="hybridMultilevel"/>
    <w:tmpl w:val="9E1ACE4C"/>
    <w:lvl w:ilvl="0" w:tplc="A314C3DE">
      <w:start w:val="7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0E146D"/>
    <w:multiLevelType w:val="hybridMultilevel"/>
    <w:tmpl w:val="E118E2EA"/>
    <w:lvl w:ilvl="0" w:tplc="1F6CFD0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F6701"/>
    <w:multiLevelType w:val="hybridMultilevel"/>
    <w:tmpl w:val="C8DA0F6A"/>
    <w:lvl w:ilvl="0" w:tplc="A314C3DE">
      <w:start w:val="7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DE4C2D"/>
    <w:multiLevelType w:val="hybridMultilevel"/>
    <w:tmpl w:val="BA002AA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51161"/>
    <w:multiLevelType w:val="hybridMultilevel"/>
    <w:tmpl w:val="F386078E"/>
    <w:lvl w:ilvl="0" w:tplc="A314C3DE">
      <w:start w:val="7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4E0521"/>
    <w:multiLevelType w:val="hybridMultilevel"/>
    <w:tmpl w:val="C01EEBCA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EBB3D17"/>
    <w:multiLevelType w:val="hybridMultilevel"/>
    <w:tmpl w:val="E4AC46CE"/>
    <w:lvl w:ilvl="0" w:tplc="7794EC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A01BB"/>
    <w:multiLevelType w:val="hybridMultilevel"/>
    <w:tmpl w:val="3B10394E"/>
    <w:lvl w:ilvl="0" w:tplc="A314C3DE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D7F98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218588">
    <w:abstractNumId w:val="6"/>
  </w:num>
  <w:num w:numId="2" w16cid:durableId="1859731890">
    <w:abstractNumId w:val="7"/>
  </w:num>
  <w:num w:numId="3" w16cid:durableId="479618665">
    <w:abstractNumId w:val="8"/>
  </w:num>
  <w:num w:numId="4" w16cid:durableId="543299082">
    <w:abstractNumId w:val="0"/>
  </w:num>
  <w:num w:numId="5" w16cid:durableId="819421370">
    <w:abstractNumId w:val="2"/>
  </w:num>
  <w:num w:numId="6" w16cid:durableId="484511976">
    <w:abstractNumId w:val="4"/>
  </w:num>
  <w:num w:numId="7" w16cid:durableId="927612394">
    <w:abstractNumId w:val="1"/>
  </w:num>
  <w:num w:numId="8" w16cid:durableId="6251688">
    <w:abstractNumId w:val="5"/>
  </w:num>
  <w:num w:numId="9" w16cid:durableId="199467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0923"/>
    <w:rsid w:val="0001446F"/>
    <w:rsid w:val="0003443D"/>
    <w:rsid w:val="00043BD3"/>
    <w:rsid w:val="00044836"/>
    <w:rsid w:val="00057D4F"/>
    <w:rsid w:val="000730DB"/>
    <w:rsid w:val="00073A32"/>
    <w:rsid w:val="00075DED"/>
    <w:rsid w:val="000910E8"/>
    <w:rsid w:val="000A2BF4"/>
    <w:rsid w:val="000A3665"/>
    <w:rsid w:val="000A6066"/>
    <w:rsid w:val="000C1834"/>
    <w:rsid w:val="000D289A"/>
    <w:rsid w:val="000D51DE"/>
    <w:rsid w:val="000D55FB"/>
    <w:rsid w:val="000E13D0"/>
    <w:rsid w:val="000F5D61"/>
    <w:rsid w:val="000F7649"/>
    <w:rsid w:val="00107647"/>
    <w:rsid w:val="00110D2B"/>
    <w:rsid w:val="00115B63"/>
    <w:rsid w:val="00131ACB"/>
    <w:rsid w:val="00132463"/>
    <w:rsid w:val="001544AA"/>
    <w:rsid w:val="00177D2B"/>
    <w:rsid w:val="001A3CB3"/>
    <w:rsid w:val="001B433B"/>
    <w:rsid w:val="001C4A51"/>
    <w:rsid w:val="001D6BC4"/>
    <w:rsid w:val="001D7157"/>
    <w:rsid w:val="001E3C60"/>
    <w:rsid w:val="001E492A"/>
    <w:rsid w:val="001F420D"/>
    <w:rsid w:val="001F4A75"/>
    <w:rsid w:val="001F6798"/>
    <w:rsid w:val="00200192"/>
    <w:rsid w:val="0021188C"/>
    <w:rsid w:val="00214474"/>
    <w:rsid w:val="00224C6F"/>
    <w:rsid w:val="002543C0"/>
    <w:rsid w:val="00264508"/>
    <w:rsid w:val="002775E5"/>
    <w:rsid w:val="002929F5"/>
    <w:rsid w:val="002B4789"/>
    <w:rsid w:val="002B48A3"/>
    <w:rsid w:val="002B550C"/>
    <w:rsid w:val="002B581D"/>
    <w:rsid w:val="0031003C"/>
    <w:rsid w:val="0033463E"/>
    <w:rsid w:val="00340F1A"/>
    <w:rsid w:val="00347FC4"/>
    <w:rsid w:val="00351D54"/>
    <w:rsid w:val="00352C92"/>
    <w:rsid w:val="0035425D"/>
    <w:rsid w:val="00361ACC"/>
    <w:rsid w:val="00382FBB"/>
    <w:rsid w:val="00384F01"/>
    <w:rsid w:val="003B31EC"/>
    <w:rsid w:val="003D2F93"/>
    <w:rsid w:val="003E2E2E"/>
    <w:rsid w:val="003E7DBB"/>
    <w:rsid w:val="003F0980"/>
    <w:rsid w:val="003F1860"/>
    <w:rsid w:val="003F4251"/>
    <w:rsid w:val="003F4470"/>
    <w:rsid w:val="004025B4"/>
    <w:rsid w:val="0040414A"/>
    <w:rsid w:val="00430213"/>
    <w:rsid w:val="00455B65"/>
    <w:rsid w:val="00485353"/>
    <w:rsid w:val="004A04F6"/>
    <w:rsid w:val="004B3D3B"/>
    <w:rsid w:val="004B6042"/>
    <w:rsid w:val="004B7160"/>
    <w:rsid w:val="004D36BF"/>
    <w:rsid w:val="004D5649"/>
    <w:rsid w:val="004E6693"/>
    <w:rsid w:val="004F3F28"/>
    <w:rsid w:val="005053D2"/>
    <w:rsid w:val="00514DD1"/>
    <w:rsid w:val="00540781"/>
    <w:rsid w:val="00541F05"/>
    <w:rsid w:val="00545B70"/>
    <w:rsid w:val="005514B7"/>
    <w:rsid w:val="00554B45"/>
    <w:rsid w:val="0056657B"/>
    <w:rsid w:val="00572932"/>
    <w:rsid w:val="005748B6"/>
    <w:rsid w:val="00574D27"/>
    <w:rsid w:val="00576421"/>
    <w:rsid w:val="00584EDF"/>
    <w:rsid w:val="00597F36"/>
    <w:rsid w:val="005B3E41"/>
    <w:rsid w:val="005E63F0"/>
    <w:rsid w:val="005F5145"/>
    <w:rsid w:val="005F760B"/>
    <w:rsid w:val="00613DAC"/>
    <w:rsid w:val="0061461B"/>
    <w:rsid w:val="006316CB"/>
    <w:rsid w:val="006451AE"/>
    <w:rsid w:val="00645263"/>
    <w:rsid w:val="00651C22"/>
    <w:rsid w:val="00685F35"/>
    <w:rsid w:val="00696379"/>
    <w:rsid w:val="00696881"/>
    <w:rsid w:val="006A5ABF"/>
    <w:rsid w:val="006B10E9"/>
    <w:rsid w:val="006E6110"/>
    <w:rsid w:val="00701759"/>
    <w:rsid w:val="007267C9"/>
    <w:rsid w:val="00730DD9"/>
    <w:rsid w:val="00750577"/>
    <w:rsid w:val="00753544"/>
    <w:rsid w:val="0075391C"/>
    <w:rsid w:val="00772CA4"/>
    <w:rsid w:val="007855F3"/>
    <w:rsid w:val="00796166"/>
    <w:rsid w:val="00796921"/>
    <w:rsid w:val="007B2B20"/>
    <w:rsid w:val="007B4B11"/>
    <w:rsid w:val="007C56F5"/>
    <w:rsid w:val="007D009E"/>
    <w:rsid w:val="007D0A0F"/>
    <w:rsid w:val="00805C91"/>
    <w:rsid w:val="0082210A"/>
    <w:rsid w:val="00836D1F"/>
    <w:rsid w:val="00872599"/>
    <w:rsid w:val="008B09E7"/>
    <w:rsid w:val="008D2B78"/>
    <w:rsid w:val="008D57D7"/>
    <w:rsid w:val="008E5A13"/>
    <w:rsid w:val="00902B96"/>
    <w:rsid w:val="00932CD1"/>
    <w:rsid w:val="00943971"/>
    <w:rsid w:val="0094554D"/>
    <w:rsid w:val="009602C1"/>
    <w:rsid w:val="009621D0"/>
    <w:rsid w:val="00972332"/>
    <w:rsid w:val="009B56FE"/>
    <w:rsid w:val="009B6DD9"/>
    <w:rsid w:val="009F7E34"/>
    <w:rsid w:val="00A52BA5"/>
    <w:rsid w:val="00A625A4"/>
    <w:rsid w:val="00A678D2"/>
    <w:rsid w:val="00A76128"/>
    <w:rsid w:val="00A82A97"/>
    <w:rsid w:val="00A914AD"/>
    <w:rsid w:val="00A92C4A"/>
    <w:rsid w:val="00AA51D5"/>
    <w:rsid w:val="00AC598E"/>
    <w:rsid w:val="00AD3B0C"/>
    <w:rsid w:val="00AE131B"/>
    <w:rsid w:val="00AE4242"/>
    <w:rsid w:val="00AF36BA"/>
    <w:rsid w:val="00AF5686"/>
    <w:rsid w:val="00B04193"/>
    <w:rsid w:val="00B1315D"/>
    <w:rsid w:val="00B2540D"/>
    <w:rsid w:val="00B46B43"/>
    <w:rsid w:val="00B47B16"/>
    <w:rsid w:val="00B57462"/>
    <w:rsid w:val="00B57F9E"/>
    <w:rsid w:val="00B622D1"/>
    <w:rsid w:val="00B97725"/>
    <w:rsid w:val="00BA0F09"/>
    <w:rsid w:val="00BA2D36"/>
    <w:rsid w:val="00BA6B12"/>
    <w:rsid w:val="00BB5908"/>
    <w:rsid w:val="00BD61DB"/>
    <w:rsid w:val="00BE19CF"/>
    <w:rsid w:val="00BE525A"/>
    <w:rsid w:val="00C0510B"/>
    <w:rsid w:val="00C0558E"/>
    <w:rsid w:val="00C11D5F"/>
    <w:rsid w:val="00C327BD"/>
    <w:rsid w:val="00C45C31"/>
    <w:rsid w:val="00C50BAA"/>
    <w:rsid w:val="00C5198A"/>
    <w:rsid w:val="00C61ECE"/>
    <w:rsid w:val="00C64603"/>
    <w:rsid w:val="00C70612"/>
    <w:rsid w:val="00C71D48"/>
    <w:rsid w:val="00C923DB"/>
    <w:rsid w:val="00CB212A"/>
    <w:rsid w:val="00CB3D2A"/>
    <w:rsid w:val="00CC0D9F"/>
    <w:rsid w:val="00CC6F27"/>
    <w:rsid w:val="00D165D5"/>
    <w:rsid w:val="00D25297"/>
    <w:rsid w:val="00D31A03"/>
    <w:rsid w:val="00D417C3"/>
    <w:rsid w:val="00D46F11"/>
    <w:rsid w:val="00D679E5"/>
    <w:rsid w:val="00D91235"/>
    <w:rsid w:val="00DB261C"/>
    <w:rsid w:val="00DB6757"/>
    <w:rsid w:val="00DC280D"/>
    <w:rsid w:val="00DC41D9"/>
    <w:rsid w:val="00E03978"/>
    <w:rsid w:val="00E05F91"/>
    <w:rsid w:val="00E12CDD"/>
    <w:rsid w:val="00E16804"/>
    <w:rsid w:val="00E20752"/>
    <w:rsid w:val="00E335EB"/>
    <w:rsid w:val="00E34C06"/>
    <w:rsid w:val="00E449E8"/>
    <w:rsid w:val="00E61B79"/>
    <w:rsid w:val="00E61FB4"/>
    <w:rsid w:val="00E815E2"/>
    <w:rsid w:val="00E81AED"/>
    <w:rsid w:val="00E97ECE"/>
    <w:rsid w:val="00EA4187"/>
    <w:rsid w:val="00EA5738"/>
    <w:rsid w:val="00EB7389"/>
    <w:rsid w:val="00ED63D6"/>
    <w:rsid w:val="00EF7A43"/>
    <w:rsid w:val="00F25468"/>
    <w:rsid w:val="00F314A7"/>
    <w:rsid w:val="00F375E8"/>
    <w:rsid w:val="00F46075"/>
    <w:rsid w:val="00F63B07"/>
    <w:rsid w:val="00F77B09"/>
    <w:rsid w:val="00F85961"/>
    <w:rsid w:val="00F932E7"/>
    <w:rsid w:val="00FA1D02"/>
    <w:rsid w:val="00FC5B48"/>
    <w:rsid w:val="00FD4F5A"/>
    <w:rsid w:val="00FE26A7"/>
    <w:rsid w:val="00FF7BED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8F0BB"/>
  <w15:chartTrackingRefBased/>
  <w15:docId w15:val="{3C8D588E-6141-4DBF-B5A1-96D336F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9E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FF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4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12672</CharactersWithSpaces>
  <SharedDoc>false</SharedDoc>
  <HLinks>
    <vt:vector size="18" baseType="variant">
      <vt:variant>
        <vt:i4>6029332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Korisnik</cp:lastModifiedBy>
  <cp:revision>75</cp:revision>
  <cp:lastPrinted>2017-01-03T13:43:00Z</cp:lastPrinted>
  <dcterms:created xsi:type="dcterms:W3CDTF">2023-12-05T07:32:00Z</dcterms:created>
  <dcterms:modified xsi:type="dcterms:W3CDTF">2026-05-19T10:43:00Z</dcterms:modified>
</cp:coreProperties>
</file>