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14D3C5" w14:textId="77777777" w:rsidR="006B2D4B" w:rsidRPr="007C2FDE" w:rsidRDefault="005A492C">
      <w:pPr>
        <w:rPr>
          <w:highlight w:val="yellow"/>
        </w:rPr>
        <w:sectPr w:rsidR="006B2D4B" w:rsidRPr="007C2FDE" w:rsidSect="000248BA">
          <w:headerReference w:type="default" r:id="rId8"/>
          <w:footerReference w:type="default" r:id="rId9"/>
          <w:headerReference w:type="first" r:id="rId10"/>
          <w:footerReference w:type="first" r:id="rId11"/>
          <w:pgSz w:w="11906" w:h="16838"/>
          <w:pgMar w:top="1418" w:right="1418" w:bottom="1134" w:left="1418" w:header="567" w:footer="0" w:gutter="0"/>
          <w:cols w:space="708"/>
          <w:titlePg/>
          <w:docGrid w:linePitch="360"/>
        </w:sectPr>
      </w:pPr>
      <w:r w:rsidRPr="007C2FDE">
        <w:rPr>
          <w:noProof/>
          <w:highlight w:val="yellow"/>
          <w:lang w:eastAsia="hr-HR"/>
        </w:rPr>
        <mc:AlternateContent>
          <mc:Choice Requires="wps">
            <w:drawing>
              <wp:anchor distT="0" distB="0" distL="114300" distR="114300" simplePos="0" relativeHeight="251663360" behindDoc="0" locked="0" layoutInCell="1" allowOverlap="0" wp14:anchorId="1344689C" wp14:editId="426DD900">
                <wp:simplePos x="0" y="0"/>
                <wp:positionH relativeFrom="column">
                  <wp:posOffset>2697480</wp:posOffset>
                </wp:positionH>
                <wp:positionV relativeFrom="page">
                  <wp:posOffset>9963150</wp:posOffset>
                </wp:positionV>
                <wp:extent cx="3194050" cy="521970"/>
                <wp:effectExtent l="0" t="0" r="0" b="0"/>
                <wp:wrapThrough wrapText="bothSides">
                  <wp:wrapPolygon edited="0">
                    <wp:start x="386" y="0"/>
                    <wp:lineTo x="386" y="20496"/>
                    <wp:lineTo x="21128" y="20496"/>
                    <wp:lineTo x="21128" y="0"/>
                    <wp:lineTo x="386" y="0"/>
                  </wp:wrapPolygon>
                </wp:wrapThrough>
                <wp:docPr id="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0" cy="521970"/>
                        </a:xfrm>
                        <a:prstGeom prst="rect">
                          <a:avLst/>
                        </a:prstGeom>
                        <a:noFill/>
                        <a:ln w="12700">
                          <a:noFill/>
                          <a:miter lim="800000"/>
                          <a:headEnd/>
                          <a:tailEnd/>
                        </a:ln>
                        <a:effectLst/>
                      </wps:spPr>
                      <wps:txbx>
                        <w:txbxContent>
                          <w:p w14:paraId="021627B2" w14:textId="52C5B0A5" w:rsidR="00787E82" w:rsidRPr="000007B5" w:rsidRDefault="00991617" w:rsidP="005A492C">
                            <w:pPr>
                              <w:pStyle w:val="Date"/>
                            </w:pPr>
                            <w:r>
                              <w:t>Siječanj</w:t>
                            </w:r>
                            <w:r w:rsidR="00787E82">
                              <w:t>, 20</w:t>
                            </w:r>
                            <w:r w:rsidR="00F72ED5">
                              <w:t>2</w:t>
                            </w:r>
                            <w:r>
                              <w:t>6</w:t>
                            </w:r>
                            <w:r w:rsidR="00787E82">
                              <w:t>.</w:t>
                            </w:r>
                          </w:p>
                        </w:txbxContent>
                      </wps:txbx>
                      <wps:bodyPr rot="0" vert="horz" wrap="square" lIns="91440" tIns="45720" rIns="91440" bIns="45720" anchor="b" anchorCtr="0" upright="1">
                        <a:noAutofit/>
                      </wps:bodyPr>
                    </wps:wsp>
                  </a:graphicData>
                </a:graphic>
                <wp14:sizeRelH relativeFrom="margin">
                  <wp14:pctWidth>0</wp14:pctWidth>
                </wp14:sizeRelH>
                <wp14:sizeRelV relativeFrom="page">
                  <wp14:pctHeight>0</wp14:pctHeight>
                </wp14:sizeRelV>
              </wp:anchor>
            </w:drawing>
          </mc:Choice>
          <mc:Fallback>
            <w:pict>
              <v:shapetype w14:anchorId="1344689C" id="_x0000_t202" coordsize="21600,21600" o:spt="202" path="m,l,21600r21600,l21600,xe">
                <v:stroke joinstyle="miter"/>
                <v:path gradientshapeok="t" o:connecttype="rect"/>
              </v:shapetype>
              <v:shape id="Text Box 4" o:spid="_x0000_s1026" type="#_x0000_t202" style="position:absolute;left:0;text-align:left;margin-left:212.4pt;margin-top:784.5pt;width:251.5pt;height:41.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" o:allowoverlap="f" filled="f" stroked="f" strokeweight="1pt">
                <v:textbox>
                  <w:txbxContent>
                    <w:p w14:paraId="021627B2" w14:textId="52C5B0A5" w:rsidR="00787E82" w:rsidRPr="000007B5" w:rsidRDefault="00991617" w:rsidP="005A492C">
                      <w:pPr>
                        <w:pStyle w:val="Date"/>
                      </w:pPr>
                      <w:r>
                        <w:t>Siječanj</w:t>
                      </w:r>
                      <w:r w:rsidR="00787E82">
                        <w:t>, 20</w:t>
                      </w:r>
                      <w:r w:rsidR="00F72ED5">
                        <w:t>2</w:t>
                      </w:r>
                      <w:r>
                        <w:t>6</w:t>
                      </w:r>
                      <w:r w:rsidR="00787E82">
                        <w:t>.</w:t>
                      </w:r>
                    </w:p>
                  </w:txbxContent>
                </v:textbox>
                <w10:wrap type="through" anchory="page"/>
              </v:shape>
            </w:pict>
          </mc:Fallback>
        </mc:AlternateContent>
      </w:r>
      <w:r w:rsidR="00E23981" w:rsidRPr="007C2FDE">
        <w:rPr>
          <w:noProof/>
          <w:highlight w:val="yellow"/>
          <w:lang w:eastAsia="hr-HR"/>
        </w:rPr>
        <mc:AlternateContent>
          <mc:Choice Requires="wps">
            <w:drawing>
              <wp:anchor distT="0" distB="0" distL="114300" distR="114300" simplePos="0" relativeHeight="251660288" behindDoc="0" locked="1" layoutInCell="1" allowOverlap="0" wp14:anchorId="0B2AB4E9" wp14:editId="3B230A2B">
                <wp:simplePos x="0" y="0"/>
                <wp:positionH relativeFrom="column">
                  <wp:posOffset>2633345</wp:posOffset>
                </wp:positionH>
                <wp:positionV relativeFrom="page">
                  <wp:posOffset>2486025</wp:posOffset>
                </wp:positionV>
                <wp:extent cx="3419475" cy="1181100"/>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1181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ECF6FD" w14:textId="45E9913C" w:rsidR="00787E82" w:rsidRDefault="00787E82" w:rsidP="007C315B">
                            <w:pPr>
                              <w:jc w:val="center"/>
                              <w:rPr>
                                <w:b/>
                                <w:sz w:val="36"/>
                              </w:rPr>
                            </w:pPr>
                            <w:r>
                              <w:rPr>
                                <w:b/>
                                <w:sz w:val="36"/>
                              </w:rPr>
                              <w:t>Procjen</w:t>
                            </w:r>
                            <w:r w:rsidR="007C2FDE">
                              <w:rPr>
                                <w:b/>
                                <w:sz w:val="36"/>
                              </w:rPr>
                              <w:t>a</w:t>
                            </w:r>
                            <w:r>
                              <w:rPr>
                                <w:b/>
                                <w:sz w:val="36"/>
                              </w:rPr>
                              <w:t xml:space="preserve"> rizika od velikih nesreća</w:t>
                            </w:r>
                          </w:p>
                          <w:p w14:paraId="2C758131" w14:textId="6AF47BF6" w:rsidR="00DA22F7" w:rsidRDefault="00DA22F7" w:rsidP="007C315B">
                            <w:pPr>
                              <w:jc w:val="center"/>
                              <w:rPr>
                                <w:b/>
                                <w:sz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2AB4E9" id="Text Box 2" o:spid="_x0000_s1027" type="#_x0000_t202" style="position:absolute;left:0;text-align:left;margin-left:207.35pt;margin-top:195.75pt;width:269.25pt;height:9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" o:allowoverlap="f" filled="f" stroked="f">
                <v:textbox>
                  <w:txbxContent>
                    <w:p w14:paraId="64ECF6FD" w14:textId="45E9913C" w:rsidR="00787E82" w:rsidRDefault="00787E82" w:rsidP="007C315B">
                      <w:pPr>
                        <w:jc w:val="center"/>
                        <w:rPr>
                          <w:b/>
                          <w:sz w:val="36"/>
                        </w:rPr>
                      </w:pPr>
                      <w:r>
                        <w:rPr>
                          <w:b/>
                          <w:sz w:val="36"/>
                        </w:rPr>
                        <w:t>Procjen</w:t>
                      </w:r>
                      <w:r w:rsidR="007C2FDE">
                        <w:rPr>
                          <w:b/>
                          <w:sz w:val="36"/>
                        </w:rPr>
                        <w:t>a</w:t>
                      </w:r>
                      <w:r>
                        <w:rPr>
                          <w:b/>
                          <w:sz w:val="36"/>
                        </w:rPr>
                        <w:t xml:space="preserve"> rizika od velikih nesreća</w:t>
                      </w:r>
                    </w:p>
                    <w:p w14:paraId="2C758131" w14:textId="6AF47BF6" w:rsidR="00DA22F7" w:rsidRDefault="00DA22F7" w:rsidP="007C315B">
                      <w:pPr>
                        <w:jc w:val="center"/>
                        <w:rPr>
                          <w:b/>
                          <w:sz w:val="36"/>
                        </w:rPr>
                      </w:pPr>
                    </w:p>
                  </w:txbxContent>
                </v:textbox>
                <w10:wrap anchory="page"/>
                <w10:anchorlock/>
              </v:shape>
            </w:pict>
          </mc:Fallback>
        </mc:AlternateContent>
      </w:r>
      <w:r w:rsidR="00063605" w:rsidRPr="007C2FDE">
        <w:rPr>
          <w:noProof/>
          <w:highlight w:val="yellow"/>
          <w:lang w:eastAsia="hr-HR"/>
        </w:rPr>
        <mc:AlternateContent>
          <mc:Choice Requires="wps">
            <w:drawing>
              <wp:anchor distT="0" distB="0" distL="114300" distR="114300" simplePos="0" relativeHeight="251661312" behindDoc="0" locked="1" layoutInCell="1" allowOverlap="0" wp14:anchorId="271D0FD4" wp14:editId="76B3560F">
                <wp:simplePos x="0" y="0"/>
                <wp:positionH relativeFrom="column">
                  <wp:posOffset>2661920</wp:posOffset>
                </wp:positionH>
                <wp:positionV relativeFrom="margin">
                  <wp:posOffset>3119120</wp:posOffset>
                </wp:positionV>
                <wp:extent cx="3383915" cy="2990850"/>
                <wp:effectExtent l="0" t="0" r="0" b="0"/>
                <wp:wrapNone/>
                <wp:docPr id="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915" cy="2990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57077D" w14:textId="58134F9A" w:rsidR="00787E82" w:rsidRDefault="00787E82" w:rsidP="007C315B">
                            <w:pPr>
                              <w:jc w:val="center"/>
                              <w:rPr>
                                <w:b/>
                                <w:bCs/>
                                <w:color w:val="009627"/>
                                <w:sz w:val="36"/>
                              </w:rPr>
                            </w:pPr>
                            <w:r w:rsidRPr="007C315B">
                              <w:rPr>
                                <w:b/>
                                <w:bCs/>
                                <w:color w:val="009627"/>
                                <w:sz w:val="36"/>
                              </w:rPr>
                              <w:t xml:space="preserve">Općina </w:t>
                            </w:r>
                            <w:r w:rsidR="007C2FDE">
                              <w:rPr>
                                <w:b/>
                                <w:bCs/>
                                <w:color w:val="009627"/>
                                <w:sz w:val="36"/>
                              </w:rPr>
                              <w:t>Dubravica</w:t>
                            </w:r>
                          </w:p>
                          <w:p w14:paraId="77E19BD6" w14:textId="77777777" w:rsidR="002D4681" w:rsidRDefault="002D4681" w:rsidP="007C315B">
                            <w:pPr>
                              <w:jc w:val="center"/>
                              <w:rPr>
                                <w:b/>
                                <w:bCs/>
                                <w:color w:val="009627"/>
                                <w:sz w:val="36"/>
                              </w:rPr>
                            </w:pPr>
                          </w:p>
                          <w:p w14:paraId="502E9E77" w14:textId="1751CE7C" w:rsidR="002D4681" w:rsidRPr="007C315B" w:rsidRDefault="002D4681" w:rsidP="007C315B">
                            <w:pPr>
                              <w:jc w:val="center"/>
                              <w:rPr>
                                <w:b/>
                                <w:bCs/>
                                <w:color w:val="009627"/>
                                <w:sz w:val="36"/>
                              </w:rPr>
                            </w:pPr>
                            <w:r>
                              <w:rPr>
                                <w:noProof/>
                                <w:lang w:eastAsia="hr-HR"/>
                              </w:rPr>
                              <w:drawing>
                                <wp:inline distT="0" distB="0" distL="0" distR="0" wp14:anchorId="386B3933" wp14:editId="791C91D3">
                                  <wp:extent cx="1543050" cy="1982462"/>
                                  <wp:effectExtent l="0" t="0" r="0" b="0"/>
                                  <wp:docPr id="63" name="Slika 63" descr="Slika na kojoj se prikazuje isječak crtež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lika 63" descr="Slika na kojoj se prikazuje isječak crteža&#10;&#10;Opis je automatski generiran"/>
                                          <pic:cNvPicPr/>
                                        </pic:nvPicPr>
                                        <pic:blipFill>
                                          <a:blip r:embed="rId12"/>
                                          <a:stretch>
                                            <a:fillRect/>
                                          </a:stretch>
                                        </pic:blipFill>
                                        <pic:spPr>
                                          <a:xfrm>
                                            <a:off x="0" y="0"/>
                                            <a:ext cx="1544570" cy="198441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1D0FD4" id="Text Box 3" o:spid="_x0000_s1028" type="#_x0000_t202" style="position:absolute;left:0;text-align:left;margin-left:209.6pt;margin-top:245.6pt;width:266.45pt;height:23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" o:allowoverlap="f" filled="f" stroked="f">
                <v:textbox>
                  <w:txbxContent>
                    <w:p w14:paraId="4057077D" w14:textId="58134F9A" w:rsidR="00787E82" w:rsidRDefault="00787E82" w:rsidP="007C315B">
                      <w:pPr>
                        <w:jc w:val="center"/>
                        <w:rPr>
                          <w:b/>
                          <w:bCs/>
                          <w:color w:val="009627"/>
                          <w:sz w:val="36"/>
                        </w:rPr>
                      </w:pPr>
                      <w:r w:rsidRPr="007C315B">
                        <w:rPr>
                          <w:b/>
                          <w:bCs/>
                          <w:color w:val="009627"/>
                          <w:sz w:val="36"/>
                        </w:rPr>
                        <w:t xml:space="preserve">Općina </w:t>
                      </w:r>
                      <w:r w:rsidR="007C2FDE">
                        <w:rPr>
                          <w:b/>
                          <w:bCs/>
                          <w:color w:val="009627"/>
                          <w:sz w:val="36"/>
                        </w:rPr>
                        <w:t>Dubravica</w:t>
                      </w:r>
                    </w:p>
                    <w:p w14:paraId="77E19BD6" w14:textId="77777777" w:rsidR="002D4681" w:rsidRDefault="002D4681" w:rsidP="007C315B">
                      <w:pPr>
                        <w:jc w:val="center"/>
                        <w:rPr>
                          <w:b/>
                          <w:bCs/>
                          <w:color w:val="009627"/>
                          <w:sz w:val="36"/>
                        </w:rPr>
                      </w:pPr>
                    </w:p>
                    <w:p w14:paraId="502E9E77" w14:textId="1751CE7C" w:rsidR="002D4681" w:rsidRPr="007C315B" w:rsidRDefault="002D4681" w:rsidP="007C315B">
                      <w:pPr>
                        <w:jc w:val="center"/>
                        <w:rPr>
                          <w:b/>
                          <w:bCs/>
                          <w:color w:val="009627"/>
                          <w:sz w:val="36"/>
                        </w:rPr>
                      </w:pPr>
                      <w:r>
                        <w:rPr>
                          <w:noProof/>
                          <w:lang w:eastAsia="hr-HR"/>
                        </w:rPr>
                        <w:drawing>
                          <wp:inline distT="0" distB="0" distL="0" distR="0" wp14:anchorId="386B3933" wp14:editId="791C91D3">
                            <wp:extent cx="1543050" cy="1982462"/>
                            <wp:effectExtent l="0" t="0" r="0" b="0"/>
                            <wp:docPr id="63" name="Slika 63" descr="Slika na kojoj se prikazuje isječak crtež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lika 63" descr="Slika na kojoj se prikazuje isječak crteža&#10;&#10;Opis je automatski generiran"/>
                                    <pic:cNvPicPr/>
                                  </pic:nvPicPr>
                                  <pic:blipFill>
                                    <a:blip r:embed="rId12"/>
                                    <a:stretch>
                                      <a:fillRect/>
                                    </a:stretch>
                                  </pic:blipFill>
                                  <pic:spPr>
                                    <a:xfrm>
                                      <a:off x="0" y="0"/>
                                      <a:ext cx="1544570" cy="1984415"/>
                                    </a:xfrm>
                                    <a:prstGeom prst="rect">
                                      <a:avLst/>
                                    </a:prstGeom>
                                  </pic:spPr>
                                </pic:pic>
                              </a:graphicData>
                            </a:graphic>
                          </wp:inline>
                        </w:drawing>
                      </w:r>
                    </w:p>
                  </w:txbxContent>
                </v:textbox>
                <w10:wrap anchory="margin"/>
                <w10:anchorlock/>
              </v:shape>
            </w:pict>
          </mc:Fallback>
        </mc:AlternateContent>
      </w:r>
    </w:p>
    <w:tbl>
      <w:tblPr>
        <w:tblW w:w="10764" w:type="dxa"/>
        <w:tblLook w:val="04A0" w:firstRow="1" w:lastRow="0" w:firstColumn="1" w:lastColumn="0" w:noHBand="0" w:noVBand="1"/>
      </w:tblPr>
      <w:tblGrid>
        <w:gridCol w:w="1408"/>
        <w:gridCol w:w="306"/>
        <w:gridCol w:w="2290"/>
        <w:gridCol w:w="2437"/>
        <w:gridCol w:w="2717"/>
        <w:gridCol w:w="432"/>
        <w:gridCol w:w="1174"/>
      </w:tblGrid>
      <w:tr w:rsidR="003F3513" w:rsidRPr="00083D2B" w14:paraId="069F2830" w14:textId="77777777" w:rsidTr="00776DF6">
        <w:trPr>
          <w:trHeight w:val="284"/>
        </w:trPr>
        <w:tc>
          <w:tcPr>
            <w:tcW w:w="1408" w:type="dxa"/>
            <w:vAlign w:val="center"/>
          </w:tcPr>
          <w:p w14:paraId="64EDDBB1" w14:textId="77777777" w:rsidR="003F3513" w:rsidRPr="00083D2B" w:rsidRDefault="003F3513" w:rsidP="00B816EB">
            <w:pPr>
              <w:jc w:val="left"/>
              <w:rPr>
                <w:sz w:val="20"/>
                <w:szCs w:val="20"/>
              </w:rPr>
            </w:pPr>
            <w:r w:rsidRPr="00083D2B">
              <w:rPr>
                <w:sz w:val="20"/>
                <w:szCs w:val="20"/>
              </w:rPr>
              <w:lastRenderedPageBreak/>
              <w:t>Naručitelj:</w:t>
            </w:r>
          </w:p>
        </w:tc>
        <w:tc>
          <w:tcPr>
            <w:tcW w:w="8182" w:type="dxa"/>
            <w:gridSpan w:val="5"/>
            <w:vAlign w:val="center"/>
          </w:tcPr>
          <w:p w14:paraId="1411F61D" w14:textId="0BA56663" w:rsidR="003F3513" w:rsidRPr="00083D2B" w:rsidRDefault="007C2FDE" w:rsidP="00B816EB">
            <w:pPr>
              <w:jc w:val="left"/>
              <w:rPr>
                <w:sz w:val="20"/>
                <w:szCs w:val="20"/>
              </w:rPr>
            </w:pPr>
            <w:r w:rsidRPr="00083D2B">
              <w:rPr>
                <w:sz w:val="20"/>
                <w:szCs w:val="20"/>
              </w:rPr>
              <w:t>Općina Dubravica</w:t>
            </w:r>
          </w:p>
        </w:tc>
        <w:tc>
          <w:tcPr>
            <w:tcW w:w="1174" w:type="dxa"/>
            <w:vAlign w:val="center"/>
          </w:tcPr>
          <w:p w14:paraId="101B6931" w14:textId="77777777" w:rsidR="003F3513" w:rsidRPr="00083D2B" w:rsidRDefault="003F3513" w:rsidP="00B816EB">
            <w:pPr>
              <w:jc w:val="left"/>
              <w:rPr>
                <w:sz w:val="20"/>
                <w:szCs w:val="20"/>
              </w:rPr>
            </w:pPr>
          </w:p>
        </w:tc>
      </w:tr>
      <w:tr w:rsidR="003F3513" w:rsidRPr="00083D2B" w14:paraId="0F53CF17" w14:textId="77777777" w:rsidTr="00776DF6">
        <w:trPr>
          <w:trHeight w:val="284"/>
        </w:trPr>
        <w:tc>
          <w:tcPr>
            <w:tcW w:w="1408" w:type="dxa"/>
            <w:vAlign w:val="center"/>
          </w:tcPr>
          <w:p w14:paraId="22D5736F" w14:textId="77777777" w:rsidR="003F3513" w:rsidRPr="00083D2B" w:rsidRDefault="003F3513" w:rsidP="00B816EB">
            <w:pPr>
              <w:jc w:val="left"/>
              <w:rPr>
                <w:sz w:val="20"/>
                <w:szCs w:val="20"/>
              </w:rPr>
            </w:pPr>
            <w:r w:rsidRPr="00083D2B">
              <w:rPr>
                <w:sz w:val="20"/>
                <w:szCs w:val="20"/>
              </w:rPr>
              <w:t>PREDMET:</w:t>
            </w:r>
          </w:p>
        </w:tc>
        <w:tc>
          <w:tcPr>
            <w:tcW w:w="9356" w:type="dxa"/>
            <w:gridSpan w:val="6"/>
            <w:vAlign w:val="center"/>
          </w:tcPr>
          <w:p w14:paraId="71BA336D" w14:textId="5B5F6CE9" w:rsidR="003F3513" w:rsidRPr="00083D2B" w:rsidRDefault="003F3513" w:rsidP="00B816EB">
            <w:pPr>
              <w:rPr>
                <w:b/>
                <w:sz w:val="20"/>
                <w:szCs w:val="20"/>
              </w:rPr>
            </w:pPr>
            <w:r w:rsidRPr="00083D2B">
              <w:rPr>
                <w:b/>
                <w:sz w:val="20"/>
                <w:szCs w:val="20"/>
              </w:rPr>
              <w:t>Procjen</w:t>
            </w:r>
            <w:r w:rsidR="000357B3" w:rsidRPr="00083D2B">
              <w:rPr>
                <w:b/>
                <w:sz w:val="20"/>
                <w:szCs w:val="20"/>
              </w:rPr>
              <w:t>a</w:t>
            </w:r>
            <w:r w:rsidRPr="00083D2B">
              <w:rPr>
                <w:b/>
                <w:sz w:val="20"/>
                <w:szCs w:val="20"/>
              </w:rPr>
              <w:t xml:space="preserve"> rizika od velikih nesreća Općina </w:t>
            </w:r>
            <w:r w:rsidR="007C2FDE" w:rsidRPr="00083D2B">
              <w:rPr>
                <w:b/>
                <w:sz w:val="20"/>
                <w:szCs w:val="20"/>
              </w:rPr>
              <w:t>Dubravica</w:t>
            </w:r>
            <w:r w:rsidR="00DA22F7">
              <w:rPr>
                <w:b/>
                <w:sz w:val="20"/>
                <w:szCs w:val="20"/>
              </w:rPr>
              <w:t xml:space="preserve"> </w:t>
            </w:r>
          </w:p>
        </w:tc>
      </w:tr>
      <w:tr w:rsidR="003F3513" w:rsidRPr="00083D2B" w14:paraId="5CC81889" w14:textId="77777777" w:rsidTr="00776DF6">
        <w:trPr>
          <w:trHeight w:val="667"/>
        </w:trPr>
        <w:tc>
          <w:tcPr>
            <w:tcW w:w="1408" w:type="dxa"/>
            <w:vAlign w:val="center"/>
          </w:tcPr>
          <w:p w14:paraId="1D3C6DD0" w14:textId="77777777" w:rsidR="003F3513" w:rsidRPr="00083D2B" w:rsidRDefault="003F3513" w:rsidP="00B816EB">
            <w:pPr>
              <w:spacing w:line="240" w:lineRule="auto"/>
              <w:jc w:val="left"/>
              <w:rPr>
                <w:sz w:val="20"/>
                <w:szCs w:val="20"/>
              </w:rPr>
            </w:pPr>
            <w:r w:rsidRPr="00083D2B">
              <w:rPr>
                <w:sz w:val="20"/>
                <w:szCs w:val="20"/>
              </w:rPr>
              <w:t>Oznaka dokumenta:</w:t>
            </w:r>
          </w:p>
        </w:tc>
        <w:tc>
          <w:tcPr>
            <w:tcW w:w="8182" w:type="dxa"/>
            <w:gridSpan w:val="5"/>
            <w:vAlign w:val="center"/>
          </w:tcPr>
          <w:p w14:paraId="324D90D7" w14:textId="76F8E3CB" w:rsidR="003F3513" w:rsidRPr="00083D2B" w:rsidRDefault="00991617" w:rsidP="00B816EB">
            <w:pPr>
              <w:jc w:val="left"/>
              <w:rPr>
                <w:sz w:val="20"/>
                <w:szCs w:val="20"/>
              </w:rPr>
            </w:pPr>
            <w:r w:rsidRPr="00991617">
              <w:rPr>
                <w:sz w:val="20"/>
                <w:szCs w:val="20"/>
              </w:rPr>
              <w:t>26116200001</w:t>
            </w:r>
          </w:p>
        </w:tc>
        <w:tc>
          <w:tcPr>
            <w:tcW w:w="1174" w:type="dxa"/>
            <w:vAlign w:val="center"/>
          </w:tcPr>
          <w:p w14:paraId="64BA5E7F" w14:textId="77777777" w:rsidR="003F3513" w:rsidRPr="00083D2B" w:rsidRDefault="003F3513" w:rsidP="00B816EB">
            <w:pPr>
              <w:jc w:val="left"/>
              <w:rPr>
                <w:sz w:val="20"/>
                <w:szCs w:val="20"/>
              </w:rPr>
            </w:pPr>
          </w:p>
        </w:tc>
      </w:tr>
      <w:tr w:rsidR="003F3513" w:rsidRPr="00083D2B" w14:paraId="7FF25458" w14:textId="77777777" w:rsidTr="00776DF6">
        <w:trPr>
          <w:trHeight w:val="284"/>
        </w:trPr>
        <w:tc>
          <w:tcPr>
            <w:tcW w:w="1408" w:type="dxa"/>
            <w:vAlign w:val="center"/>
          </w:tcPr>
          <w:p w14:paraId="036216EA" w14:textId="77777777" w:rsidR="003F3513" w:rsidRPr="00083D2B" w:rsidRDefault="003F3513" w:rsidP="00B816EB">
            <w:pPr>
              <w:jc w:val="left"/>
              <w:rPr>
                <w:sz w:val="20"/>
                <w:szCs w:val="20"/>
              </w:rPr>
            </w:pPr>
            <w:r w:rsidRPr="00083D2B">
              <w:rPr>
                <w:sz w:val="20"/>
                <w:szCs w:val="20"/>
              </w:rPr>
              <w:t>Izrađivač:</w:t>
            </w:r>
          </w:p>
        </w:tc>
        <w:tc>
          <w:tcPr>
            <w:tcW w:w="8182" w:type="dxa"/>
            <w:gridSpan w:val="5"/>
            <w:vAlign w:val="center"/>
          </w:tcPr>
          <w:p w14:paraId="6515CBFF" w14:textId="3F8F0FFE" w:rsidR="003F3513" w:rsidRPr="00083D2B" w:rsidRDefault="003F3513" w:rsidP="00B816EB">
            <w:pPr>
              <w:jc w:val="left"/>
              <w:rPr>
                <w:sz w:val="20"/>
                <w:szCs w:val="20"/>
              </w:rPr>
            </w:pPr>
            <w:r w:rsidRPr="00083D2B">
              <w:rPr>
                <w:sz w:val="20"/>
                <w:szCs w:val="20"/>
              </w:rPr>
              <w:t xml:space="preserve">DLS d.o.o. Rijeka </w:t>
            </w:r>
          </w:p>
        </w:tc>
        <w:tc>
          <w:tcPr>
            <w:tcW w:w="1174" w:type="dxa"/>
            <w:vAlign w:val="center"/>
          </w:tcPr>
          <w:p w14:paraId="103FF04C" w14:textId="77777777" w:rsidR="003F3513" w:rsidRPr="00083D2B" w:rsidRDefault="003F3513" w:rsidP="00B816EB">
            <w:pPr>
              <w:jc w:val="left"/>
              <w:rPr>
                <w:sz w:val="20"/>
                <w:szCs w:val="20"/>
              </w:rPr>
            </w:pPr>
          </w:p>
        </w:tc>
      </w:tr>
      <w:tr w:rsidR="003F3513" w:rsidRPr="00083D2B" w14:paraId="10F583DD" w14:textId="77777777" w:rsidTr="00776DF6">
        <w:trPr>
          <w:trHeight w:val="284"/>
        </w:trPr>
        <w:tc>
          <w:tcPr>
            <w:tcW w:w="1408" w:type="dxa"/>
            <w:vAlign w:val="center"/>
          </w:tcPr>
          <w:p w14:paraId="0E9AB1C7" w14:textId="77777777" w:rsidR="003F3513" w:rsidRPr="00083D2B" w:rsidRDefault="003F3513" w:rsidP="00B816EB">
            <w:pPr>
              <w:jc w:val="left"/>
              <w:rPr>
                <w:sz w:val="20"/>
                <w:szCs w:val="20"/>
              </w:rPr>
            </w:pPr>
            <w:r w:rsidRPr="00083D2B">
              <w:rPr>
                <w:sz w:val="20"/>
                <w:szCs w:val="20"/>
              </w:rPr>
              <w:t>Voditelj izrade:</w:t>
            </w:r>
          </w:p>
        </w:tc>
        <w:tc>
          <w:tcPr>
            <w:tcW w:w="8182" w:type="dxa"/>
            <w:gridSpan w:val="5"/>
            <w:vAlign w:val="center"/>
          </w:tcPr>
          <w:p w14:paraId="5FA2D1DE" w14:textId="26448D93" w:rsidR="003F3513" w:rsidRPr="00083D2B" w:rsidRDefault="00991617" w:rsidP="00B816EB">
            <w:pPr>
              <w:jc w:val="left"/>
              <w:rPr>
                <w:sz w:val="20"/>
                <w:szCs w:val="20"/>
              </w:rPr>
            </w:pPr>
            <w:r w:rsidRPr="00991617">
              <w:rPr>
                <w:sz w:val="20"/>
                <w:szCs w:val="20"/>
              </w:rPr>
              <w:t xml:space="preserve">Petra Meixner                 mag.iur      </w:t>
            </w:r>
            <w:r w:rsidRPr="00991617">
              <w:rPr>
                <w:sz w:val="20"/>
                <w:szCs w:val="20"/>
              </w:rPr>
              <w:tab/>
              <w:t xml:space="preserve">           </w:t>
            </w:r>
            <w:r w:rsidR="00776DF6">
              <w:rPr>
                <w:sz w:val="20"/>
                <w:szCs w:val="20"/>
              </w:rPr>
              <w:t xml:space="preserve">                </w:t>
            </w:r>
            <w:r w:rsidR="00776DF6">
              <w:rPr>
                <w:noProof/>
                <w:sz w:val="20"/>
                <w:szCs w:val="20"/>
                <w:lang w:eastAsia="hr-HR"/>
              </w:rPr>
              <w:drawing>
                <wp:inline distT="0" distB="0" distL="0" distR="0" wp14:anchorId="2EF8002B" wp14:editId="7B2B3B33">
                  <wp:extent cx="1115695" cy="438785"/>
                  <wp:effectExtent l="0" t="0" r="8255" b="0"/>
                  <wp:docPr id="403038467" name="Picture 403038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15695" cy="438785"/>
                          </a:xfrm>
                          <a:prstGeom prst="rect">
                            <a:avLst/>
                          </a:prstGeom>
                          <a:noFill/>
                        </pic:spPr>
                      </pic:pic>
                    </a:graphicData>
                  </a:graphic>
                </wp:inline>
              </w:drawing>
            </w:r>
          </w:p>
        </w:tc>
        <w:tc>
          <w:tcPr>
            <w:tcW w:w="1174" w:type="dxa"/>
            <w:vAlign w:val="center"/>
          </w:tcPr>
          <w:p w14:paraId="045A22CB" w14:textId="77777777" w:rsidR="003F3513" w:rsidRPr="00083D2B" w:rsidRDefault="003F3513" w:rsidP="00B816EB">
            <w:pPr>
              <w:jc w:val="left"/>
              <w:rPr>
                <w:sz w:val="20"/>
                <w:szCs w:val="20"/>
              </w:rPr>
            </w:pPr>
          </w:p>
        </w:tc>
      </w:tr>
      <w:tr w:rsidR="00991617" w:rsidRPr="00083D2B" w14:paraId="5C1A277D" w14:textId="77777777" w:rsidTr="00776DF6">
        <w:trPr>
          <w:gridAfter w:val="2"/>
          <w:wAfter w:w="1606" w:type="dxa"/>
          <w:trHeight w:val="537"/>
        </w:trPr>
        <w:tc>
          <w:tcPr>
            <w:tcW w:w="1714" w:type="dxa"/>
            <w:gridSpan w:val="2"/>
            <w:vAlign w:val="center"/>
            <w:hideMark/>
          </w:tcPr>
          <w:p w14:paraId="35D07F04" w14:textId="77777777" w:rsidR="00991617" w:rsidRPr="00083D2B" w:rsidRDefault="00991617" w:rsidP="00991617">
            <w:pPr>
              <w:spacing w:before="0" w:after="0" w:line="240" w:lineRule="auto"/>
              <w:jc w:val="left"/>
              <w:rPr>
                <w:sz w:val="20"/>
                <w:szCs w:val="20"/>
              </w:rPr>
            </w:pPr>
            <w:bookmarkStart w:id="0" w:name="_Hlk451520250"/>
            <w:r w:rsidRPr="00083D2B">
              <w:rPr>
                <w:sz w:val="20"/>
                <w:szCs w:val="20"/>
              </w:rPr>
              <w:t>Suradnici:</w:t>
            </w:r>
          </w:p>
        </w:tc>
        <w:tc>
          <w:tcPr>
            <w:tcW w:w="2290" w:type="dxa"/>
            <w:vAlign w:val="center"/>
          </w:tcPr>
          <w:p w14:paraId="1AA58C1B" w14:textId="39F316CF" w:rsidR="00991617" w:rsidRPr="00083D2B" w:rsidRDefault="00991617" w:rsidP="00991617">
            <w:pPr>
              <w:spacing w:before="0" w:after="0"/>
              <w:jc w:val="left"/>
              <w:rPr>
                <w:color w:val="auto"/>
                <w:sz w:val="20"/>
                <w:szCs w:val="20"/>
              </w:rPr>
            </w:pPr>
            <w:r w:rsidRPr="000C3BC3">
              <w:rPr>
                <w:sz w:val="20"/>
                <w:szCs w:val="20"/>
              </w:rPr>
              <w:t>Josipa Zarić</w:t>
            </w:r>
            <w:r w:rsidRPr="000C3BC3">
              <w:rPr>
                <w:sz w:val="20"/>
                <w:szCs w:val="20"/>
              </w:rPr>
              <w:tab/>
            </w:r>
          </w:p>
        </w:tc>
        <w:tc>
          <w:tcPr>
            <w:tcW w:w="2437" w:type="dxa"/>
            <w:vAlign w:val="center"/>
          </w:tcPr>
          <w:p w14:paraId="5BFC9E81" w14:textId="3DBED70B" w:rsidR="00991617" w:rsidRPr="00083D2B" w:rsidRDefault="00991617" w:rsidP="00991617">
            <w:pPr>
              <w:spacing w:before="0" w:after="0" w:line="240" w:lineRule="auto"/>
              <w:jc w:val="left"/>
              <w:rPr>
                <w:i/>
                <w:iCs/>
                <w:color w:val="auto"/>
                <w:sz w:val="20"/>
                <w:szCs w:val="20"/>
              </w:rPr>
            </w:pPr>
            <w:r w:rsidRPr="000C3BC3">
              <w:rPr>
                <w:sz w:val="20"/>
                <w:szCs w:val="20"/>
              </w:rPr>
              <w:t>mag. ing. sec.</w:t>
            </w:r>
          </w:p>
        </w:tc>
        <w:tc>
          <w:tcPr>
            <w:tcW w:w="2717" w:type="dxa"/>
            <w:vAlign w:val="center"/>
          </w:tcPr>
          <w:p w14:paraId="0559ABA2" w14:textId="65BEBBE9" w:rsidR="00991617" w:rsidRPr="00083D2B" w:rsidRDefault="00991617" w:rsidP="00991617">
            <w:pPr>
              <w:spacing w:before="0" w:after="0"/>
              <w:jc w:val="left"/>
              <w:rPr>
                <w:sz w:val="20"/>
                <w:szCs w:val="20"/>
              </w:rPr>
            </w:pPr>
            <w:r w:rsidRPr="006264FA">
              <w:rPr>
                <w:noProof/>
                <w:lang w:eastAsia="hr-HR"/>
              </w:rPr>
              <w:drawing>
                <wp:inline distT="0" distB="0" distL="0" distR="0" wp14:anchorId="613BD0C7" wp14:editId="4EC55B27">
                  <wp:extent cx="1095375" cy="419100"/>
                  <wp:effectExtent l="0" t="0" r="9525" b="0"/>
                  <wp:docPr id="856548449" name="Picture 8565484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Text, letter&#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95375" cy="419100"/>
                          </a:xfrm>
                          <a:prstGeom prst="rect">
                            <a:avLst/>
                          </a:prstGeom>
                          <a:noFill/>
                          <a:ln>
                            <a:noFill/>
                          </a:ln>
                        </pic:spPr>
                      </pic:pic>
                    </a:graphicData>
                  </a:graphic>
                </wp:inline>
              </w:drawing>
            </w:r>
          </w:p>
        </w:tc>
      </w:tr>
      <w:tr w:rsidR="00991617" w:rsidRPr="00083D2B" w14:paraId="68202A88" w14:textId="77777777" w:rsidTr="00776DF6">
        <w:trPr>
          <w:gridAfter w:val="2"/>
          <w:wAfter w:w="1606" w:type="dxa"/>
          <w:trHeight w:val="537"/>
        </w:trPr>
        <w:tc>
          <w:tcPr>
            <w:tcW w:w="1714" w:type="dxa"/>
            <w:gridSpan w:val="2"/>
            <w:vAlign w:val="center"/>
          </w:tcPr>
          <w:p w14:paraId="54BC826E" w14:textId="77777777" w:rsidR="00991617" w:rsidRPr="00083D2B" w:rsidRDefault="00991617" w:rsidP="00991617">
            <w:pPr>
              <w:spacing w:before="0" w:after="0" w:line="240" w:lineRule="auto"/>
              <w:jc w:val="left"/>
              <w:rPr>
                <w:sz w:val="20"/>
                <w:szCs w:val="20"/>
              </w:rPr>
            </w:pPr>
          </w:p>
        </w:tc>
        <w:tc>
          <w:tcPr>
            <w:tcW w:w="2290" w:type="dxa"/>
            <w:vAlign w:val="center"/>
          </w:tcPr>
          <w:p w14:paraId="5EE498A4" w14:textId="5D4CA4A6" w:rsidR="00991617" w:rsidRPr="00083D2B" w:rsidRDefault="00991617" w:rsidP="00991617">
            <w:pPr>
              <w:spacing w:before="0" w:after="0"/>
              <w:jc w:val="left"/>
              <w:rPr>
                <w:color w:val="auto"/>
                <w:sz w:val="20"/>
                <w:szCs w:val="20"/>
              </w:rPr>
            </w:pPr>
            <w:r w:rsidRPr="000C3BC3">
              <w:rPr>
                <w:sz w:val="20"/>
                <w:szCs w:val="20"/>
              </w:rPr>
              <w:t xml:space="preserve">Karlo Fanuko     </w:t>
            </w:r>
          </w:p>
        </w:tc>
        <w:tc>
          <w:tcPr>
            <w:tcW w:w="2437" w:type="dxa"/>
            <w:vAlign w:val="center"/>
          </w:tcPr>
          <w:p w14:paraId="02C0ADE3" w14:textId="60556478" w:rsidR="00991617" w:rsidRPr="00083D2B" w:rsidRDefault="00991617" w:rsidP="00991617">
            <w:pPr>
              <w:spacing w:before="0" w:after="0" w:line="240" w:lineRule="auto"/>
              <w:jc w:val="left"/>
              <w:rPr>
                <w:i/>
                <w:iCs/>
                <w:color w:val="auto"/>
                <w:sz w:val="20"/>
                <w:szCs w:val="20"/>
              </w:rPr>
            </w:pPr>
            <w:r w:rsidRPr="000C3BC3">
              <w:rPr>
                <w:sz w:val="20"/>
                <w:szCs w:val="20"/>
              </w:rPr>
              <w:t>ing.el.</w:t>
            </w:r>
          </w:p>
        </w:tc>
        <w:tc>
          <w:tcPr>
            <w:tcW w:w="2717" w:type="dxa"/>
            <w:vAlign w:val="center"/>
          </w:tcPr>
          <w:p w14:paraId="34DB9CEE" w14:textId="0446C07D" w:rsidR="00991617" w:rsidRPr="00083D2B" w:rsidRDefault="00991617" w:rsidP="00991617">
            <w:pPr>
              <w:spacing w:before="0" w:after="0"/>
              <w:jc w:val="left"/>
              <w:rPr>
                <w:sz w:val="20"/>
                <w:szCs w:val="20"/>
              </w:rPr>
            </w:pPr>
            <w:r w:rsidRPr="006264FA">
              <w:rPr>
                <w:noProof/>
                <w:lang w:eastAsia="hr-HR"/>
              </w:rPr>
              <w:drawing>
                <wp:inline distT="0" distB="0" distL="0" distR="0" wp14:anchorId="29531C4E" wp14:editId="7471AC35">
                  <wp:extent cx="1514475" cy="304800"/>
                  <wp:effectExtent l="0" t="0" r="9525" b="0"/>
                  <wp:docPr id="1282740212" name="Picture 1282740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14475" cy="304800"/>
                          </a:xfrm>
                          <a:prstGeom prst="rect">
                            <a:avLst/>
                          </a:prstGeom>
                          <a:noFill/>
                          <a:ln>
                            <a:noFill/>
                          </a:ln>
                        </pic:spPr>
                      </pic:pic>
                    </a:graphicData>
                  </a:graphic>
                </wp:inline>
              </w:drawing>
            </w:r>
          </w:p>
        </w:tc>
      </w:tr>
      <w:tr w:rsidR="00991617" w:rsidRPr="00083D2B" w14:paraId="707D4BD7" w14:textId="77777777" w:rsidTr="00776DF6">
        <w:trPr>
          <w:gridAfter w:val="2"/>
          <w:wAfter w:w="1606" w:type="dxa"/>
          <w:trHeight w:val="537"/>
        </w:trPr>
        <w:tc>
          <w:tcPr>
            <w:tcW w:w="1714" w:type="dxa"/>
            <w:gridSpan w:val="2"/>
            <w:vAlign w:val="center"/>
          </w:tcPr>
          <w:p w14:paraId="62FB00FC" w14:textId="77777777" w:rsidR="00991617" w:rsidRPr="00083D2B" w:rsidRDefault="00991617" w:rsidP="00991617">
            <w:pPr>
              <w:spacing w:before="0" w:after="0" w:line="240" w:lineRule="auto"/>
              <w:jc w:val="left"/>
              <w:rPr>
                <w:sz w:val="20"/>
                <w:szCs w:val="20"/>
              </w:rPr>
            </w:pPr>
          </w:p>
        </w:tc>
        <w:tc>
          <w:tcPr>
            <w:tcW w:w="2290" w:type="dxa"/>
            <w:vAlign w:val="center"/>
          </w:tcPr>
          <w:p w14:paraId="5261AB2C" w14:textId="46FC4C93" w:rsidR="00991617" w:rsidRPr="00083D2B" w:rsidRDefault="00991617" w:rsidP="00991617">
            <w:pPr>
              <w:spacing w:before="0" w:after="0"/>
              <w:jc w:val="left"/>
              <w:rPr>
                <w:color w:val="auto"/>
                <w:sz w:val="20"/>
                <w:szCs w:val="20"/>
              </w:rPr>
            </w:pPr>
            <w:r w:rsidRPr="000C3BC3">
              <w:rPr>
                <w:sz w:val="20"/>
                <w:szCs w:val="20"/>
              </w:rPr>
              <w:t>Matija Široka</w:t>
            </w:r>
          </w:p>
        </w:tc>
        <w:tc>
          <w:tcPr>
            <w:tcW w:w="2437" w:type="dxa"/>
            <w:vAlign w:val="center"/>
          </w:tcPr>
          <w:p w14:paraId="07F098D8" w14:textId="58127C57" w:rsidR="00991617" w:rsidRPr="00083D2B" w:rsidRDefault="00991617" w:rsidP="00991617">
            <w:pPr>
              <w:spacing w:before="0" w:after="0" w:line="240" w:lineRule="auto"/>
              <w:jc w:val="left"/>
              <w:rPr>
                <w:i/>
                <w:iCs/>
                <w:color w:val="auto"/>
                <w:sz w:val="20"/>
                <w:szCs w:val="20"/>
              </w:rPr>
            </w:pPr>
            <w:r w:rsidRPr="000C3BC3">
              <w:rPr>
                <w:sz w:val="20"/>
                <w:szCs w:val="20"/>
              </w:rPr>
              <w:t xml:space="preserve">oecol., mag.sanit.ing.    </w:t>
            </w:r>
          </w:p>
        </w:tc>
        <w:tc>
          <w:tcPr>
            <w:tcW w:w="2717" w:type="dxa"/>
            <w:vAlign w:val="center"/>
          </w:tcPr>
          <w:p w14:paraId="3424527D" w14:textId="47E85F38" w:rsidR="00991617" w:rsidRPr="00083D2B" w:rsidRDefault="00991617" w:rsidP="00991617">
            <w:pPr>
              <w:spacing w:before="0" w:after="0"/>
              <w:jc w:val="left"/>
              <w:rPr>
                <w:sz w:val="20"/>
                <w:szCs w:val="20"/>
              </w:rPr>
            </w:pPr>
            <w:r>
              <w:rPr>
                <w:noProof/>
                <w:lang w:eastAsia="hr-HR"/>
              </w:rPr>
              <w:drawing>
                <wp:inline distT="0" distB="0" distL="0" distR="0" wp14:anchorId="3899CBD3" wp14:editId="7F2D2761">
                  <wp:extent cx="829310" cy="469265"/>
                  <wp:effectExtent l="0" t="0" r="8890" b="6985"/>
                  <wp:docPr id="988311827" name="Picture 98831182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con&#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29310" cy="469265"/>
                          </a:xfrm>
                          <a:prstGeom prst="rect">
                            <a:avLst/>
                          </a:prstGeom>
                          <a:noFill/>
                        </pic:spPr>
                      </pic:pic>
                    </a:graphicData>
                  </a:graphic>
                </wp:inline>
              </w:drawing>
            </w:r>
          </w:p>
        </w:tc>
      </w:tr>
      <w:tr w:rsidR="00991617" w:rsidRPr="00083D2B" w14:paraId="77DBC6D0" w14:textId="77777777" w:rsidTr="00776DF6">
        <w:trPr>
          <w:gridAfter w:val="2"/>
          <w:wAfter w:w="1606" w:type="dxa"/>
          <w:trHeight w:val="537"/>
        </w:trPr>
        <w:tc>
          <w:tcPr>
            <w:tcW w:w="1714" w:type="dxa"/>
            <w:gridSpan w:val="2"/>
            <w:vAlign w:val="center"/>
          </w:tcPr>
          <w:p w14:paraId="46BCF5E6" w14:textId="77777777" w:rsidR="00991617" w:rsidRPr="00083D2B" w:rsidRDefault="00991617" w:rsidP="00991617">
            <w:pPr>
              <w:spacing w:before="0" w:after="0" w:line="240" w:lineRule="auto"/>
              <w:jc w:val="left"/>
              <w:rPr>
                <w:sz w:val="20"/>
                <w:szCs w:val="20"/>
              </w:rPr>
            </w:pPr>
          </w:p>
        </w:tc>
        <w:tc>
          <w:tcPr>
            <w:tcW w:w="2290" w:type="dxa"/>
            <w:vAlign w:val="center"/>
          </w:tcPr>
          <w:p w14:paraId="5A324355" w14:textId="583906BF" w:rsidR="00991617" w:rsidRPr="00083D2B" w:rsidRDefault="00991617" w:rsidP="00991617">
            <w:pPr>
              <w:spacing w:before="0" w:after="0"/>
              <w:jc w:val="left"/>
              <w:rPr>
                <w:color w:val="auto"/>
                <w:sz w:val="20"/>
                <w:szCs w:val="20"/>
              </w:rPr>
            </w:pPr>
            <w:r w:rsidRPr="000C3BC3">
              <w:rPr>
                <w:sz w:val="20"/>
                <w:szCs w:val="20"/>
              </w:rPr>
              <w:t>Petra Tomulić</w:t>
            </w:r>
          </w:p>
        </w:tc>
        <w:tc>
          <w:tcPr>
            <w:tcW w:w="2437" w:type="dxa"/>
            <w:vAlign w:val="center"/>
          </w:tcPr>
          <w:p w14:paraId="554DF85B" w14:textId="1EC4B1DE" w:rsidR="00991617" w:rsidRPr="00083D2B" w:rsidRDefault="00991617" w:rsidP="00991617">
            <w:pPr>
              <w:spacing w:before="0" w:after="0" w:line="240" w:lineRule="auto"/>
              <w:jc w:val="left"/>
              <w:rPr>
                <w:i/>
                <w:iCs/>
                <w:color w:val="auto"/>
                <w:sz w:val="20"/>
                <w:szCs w:val="20"/>
              </w:rPr>
            </w:pPr>
            <w:r w:rsidRPr="000C3BC3">
              <w:rPr>
                <w:sz w:val="20"/>
                <w:szCs w:val="20"/>
              </w:rPr>
              <w:t>mag.ing.oecoing.</w:t>
            </w:r>
          </w:p>
        </w:tc>
        <w:tc>
          <w:tcPr>
            <w:tcW w:w="2717" w:type="dxa"/>
            <w:vAlign w:val="center"/>
          </w:tcPr>
          <w:p w14:paraId="2B3DAB27" w14:textId="024CAA41" w:rsidR="00991617" w:rsidRPr="00083D2B" w:rsidRDefault="00991617" w:rsidP="00991617">
            <w:pPr>
              <w:spacing w:before="0" w:after="0"/>
              <w:jc w:val="left"/>
              <w:rPr>
                <w:sz w:val="20"/>
                <w:szCs w:val="20"/>
              </w:rPr>
            </w:pPr>
            <w:r>
              <w:rPr>
                <w:noProof/>
              </w:rPr>
              <w:drawing>
                <wp:inline distT="0" distB="0" distL="0" distR="0" wp14:anchorId="522C3663" wp14:editId="052F4558">
                  <wp:extent cx="914400" cy="372936"/>
                  <wp:effectExtent l="0" t="0" r="0" b="8255"/>
                  <wp:docPr id="919313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313902" name=""/>
                          <pic:cNvPicPr/>
                        </pic:nvPicPr>
                        <pic:blipFill>
                          <a:blip r:embed="rId17"/>
                          <a:stretch>
                            <a:fillRect/>
                          </a:stretch>
                        </pic:blipFill>
                        <pic:spPr>
                          <a:xfrm>
                            <a:off x="0" y="0"/>
                            <a:ext cx="955542" cy="389716"/>
                          </a:xfrm>
                          <a:prstGeom prst="rect">
                            <a:avLst/>
                          </a:prstGeom>
                        </pic:spPr>
                      </pic:pic>
                    </a:graphicData>
                  </a:graphic>
                </wp:inline>
              </w:drawing>
            </w:r>
          </w:p>
        </w:tc>
      </w:tr>
      <w:tr w:rsidR="00991617" w:rsidRPr="00083D2B" w14:paraId="3D97C0C9" w14:textId="77777777" w:rsidTr="00776DF6">
        <w:trPr>
          <w:gridAfter w:val="2"/>
          <w:wAfter w:w="1606" w:type="dxa"/>
          <w:trHeight w:val="537"/>
        </w:trPr>
        <w:tc>
          <w:tcPr>
            <w:tcW w:w="1714" w:type="dxa"/>
            <w:gridSpan w:val="2"/>
            <w:vAlign w:val="center"/>
          </w:tcPr>
          <w:p w14:paraId="68D985DF" w14:textId="77777777" w:rsidR="00991617" w:rsidRPr="00083D2B" w:rsidRDefault="00991617" w:rsidP="00991617">
            <w:pPr>
              <w:spacing w:before="0" w:after="0" w:line="240" w:lineRule="auto"/>
              <w:jc w:val="left"/>
              <w:rPr>
                <w:sz w:val="20"/>
                <w:szCs w:val="20"/>
              </w:rPr>
            </w:pPr>
          </w:p>
        </w:tc>
        <w:tc>
          <w:tcPr>
            <w:tcW w:w="2290" w:type="dxa"/>
            <w:vAlign w:val="center"/>
          </w:tcPr>
          <w:p w14:paraId="7BF198D8" w14:textId="7AE85B60" w:rsidR="00991617" w:rsidRPr="00083D2B" w:rsidRDefault="00991617" w:rsidP="00991617">
            <w:pPr>
              <w:spacing w:before="0" w:after="0"/>
              <w:jc w:val="left"/>
              <w:rPr>
                <w:color w:val="auto"/>
                <w:sz w:val="20"/>
                <w:szCs w:val="20"/>
              </w:rPr>
            </w:pPr>
            <w:r w:rsidRPr="000C3BC3">
              <w:rPr>
                <w:sz w:val="20"/>
                <w:szCs w:val="20"/>
              </w:rPr>
              <w:t xml:space="preserve">Patricia Buškulić  </w:t>
            </w:r>
          </w:p>
        </w:tc>
        <w:tc>
          <w:tcPr>
            <w:tcW w:w="2437" w:type="dxa"/>
            <w:vAlign w:val="center"/>
          </w:tcPr>
          <w:p w14:paraId="7E8198B1" w14:textId="3F0667E3" w:rsidR="00991617" w:rsidRPr="00083D2B" w:rsidRDefault="00991617" w:rsidP="00991617">
            <w:pPr>
              <w:spacing w:before="0" w:after="0" w:line="240" w:lineRule="auto"/>
              <w:jc w:val="left"/>
              <w:rPr>
                <w:i/>
                <w:iCs/>
                <w:color w:val="auto"/>
                <w:sz w:val="20"/>
                <w:szCs w:val="20"/>
              </w:rPr>
            </w:pPr>
            <w:r w:rsidRPr="000C3BC3">
              <w:rPr>
                <w:sz w:val="20"/>
                <w:szCs w:val="20"/>
              </w:rPr>
              <w:t>dr. sc. tech.</w:t>
            </w:r>
          </w:p>
        </w:tc>
        <w:tc>
          <w:tcPr>
            <w:tcW w:w="2717" w:type="dxa"/>
            <w:vAlign w:val="center"/>
          </w:tcPr>
          <w:p w14:paraId="4CCBB2D0" w14:textId="0183EF21" w:rsidR="00991617" w:rsidRPr="00083D2B" w:rsidRDefault="00991617" w:rsidP="00991617">
            <w:pPr>
              <w:spacing w:before="0" w:after="0"/>
              <w:jc w:val="left"/>
              <w:rPr>
                <w:sz w:val="20"/>
                <w:szCs w:val="20"/>
              </w:rPr>
            </w:pPr>
            <w:r>
              <w:rPr>
                <w:noProof/>
                <w:sz w:val="20"/>
                <w:szCs w:val="20"/>
              </w:rPr>
              <w:drawing>
                <wp:inline distT="0" distB="0" distL="0" distR="0" wp14:anchorId="3D797445" wp14:editId="776E4625">
                  <wp:extent cx="1316990" cy="457200"/>
                  <wp:effectExtent l="0" t="0" r="0" b="0"/>
                  <wp:docPr id="261081056"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16990" cy="457200"/>
                          </a:xfrm>
                          <a:prstGeom prst="rect">
                            <a:avLst/>
                          </a:prstGeom>
                          <a:noFill/>
                        </pic:spPr>
                      </pic:pic>
                    </a:graphicData>
                  </a:graphic>
                </wp:inline>
              </w:drawing>
            </w:r>
          </w:p>
        </w:tc>
      </w:tr>
      <w:tr w:rsidR="00991617" w:rsidRPr="00083D2B" w14:paraId="0BE39F7F" w14:textId="77777777" w:rsidTr="00776DF6">
        <w:trPr>
          <w:gridAfter w:val="2"/>
          <w:wAfter w:w="1606" w:type="dxa"/>
          <w:trHeight w:val="537"/>
        </w:trPr>
        <w:tc>
          <w:tcPr>
            <w:tcW w:w="1714" w:type="dxa"/>
            <w:gridSpan w:val="2"/>
            <w:vAlign w:val="center"/>
          </w:tcPr>
          <w:p w14:paraId="55708DA7" w14:textId="77777777" w:rsidR="00991617" w:rsidRPr="00083D2B" w:rsidRDefault="00991617" w:rsidP="00991617">
            <w:pPr>
              <w:spacing w:before="0" w:after="0" w:line="240" w:lineRule="auto"/>
              <w:jc w:val="left"/>
              <w:rPr>
                <w:sz w:val="20"/>
                <w:szCs w:val="20"/>
              </w:rPr>
            </w:pPr>
          </w:p>
        </w:tc>
        <w:tc>
          <w:tcPr>
            <w:tcW w:w="2290" w:type="dxa"/>
            <w:vAlign w:val="center"/>
          </w:tcPr>
          <w:p w14:paraId="59F72100" w14:textId="296DFC98" w:rsidR="00991617" w:rsidRPr="00083D2B" w:rsidRDefault="00991617" w:rsidP="00991617">
            <w:pPr>
              <w:spacing w:before="0" w:after="0"/>
              <w:jc w:val="left"/>
              <w:rPr>
                <w:color w:val="auto"/>
                <w:sz w:val="20"/>
                <w:szCs w:val="20"/>
              </w:rPr>
            </w:pPr>
            <w:r>
              <w:rPr>
                <w:color w:val="000000"/>
                <w:sz w:val="20"/>
                <w:szCs w:val="20"/>
              </w:rPr>
              <w:t>Josipa Repanić</w:t>
            </w:r>
          </w:p>
        </w:tc>
        <w:tc>
          <w:tcPr>
            <w:tcW w:w="2437" w:type="dxa"/>
            <w:vAlign w:val="center"/>
          </w:tcPr>
          <w:p w14:paraId="78B9D4F6" w14:textId="7B80282F" w:rsidR="00991617" w:rsidRPr="00083D2B" w:rsidRDefault="00991617" w:rsidP="00991617">
            <w:pPr>
              <w:spacing w:before="0" w:after="0" w:line="240" w:lineRule="auto"/>
              <w:jc w:val="left"/>
              <w:rPr>
                <w:i/>
                <w:iCs/>
                <w:color w:val="auto"/>
                <w:sz w:val="20"/>
                <w:szCs w:val="20"/>
              </w:rPr>
            </w:pPr>
            <w:r>
              <w:rPr>
                <w:color w:val="000000"/>
                <w:sz w:val="20"/>
                <w:szCs w:val="20"/>
              </w:rPr>
              <w:t xml:space="preserve">mag.geozn. </w:t>
            </w:r>
          </w:p>
        </w:tc>
        <w:tc>
          <w:tcPr>
            <w:tcW w:w="2717" w:type="dxa"/>
          </w:tcPr>
          <w:p w14:paraId="0C2BEB04" w14:textId="580C1DD5" w:rsidR="00991617" w:rsidRPr="00083D2B" w:rsidRDefault="001C5084" w:rsidP="00991617">
            <w:pPr>
              <w:spacing w:before="0" w:after="0"/>
              <w:jc w:val="left"/>
              <w:rPr>
                <w:sz w:val="20"/>
                <w:szCs w:val="20"/>
              </w:rPr>
            </w:pPr>
            <w:r>
              <w:rPr>
                <w:noProof/>
              </w:rPr>
              <w:pict w14:anchorId="7E9292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0.25pt;height:30pt;visibility:visible;mso-wrap-style:square">
                  <v:imagedata r:id="rId19" o:title=""/>
                </v:shape>
              </w:pict>
            </w:r>
          </w:p>
        </w:tc>
      </w:tr>
    </w:tbl>
    <w:bookmarkEnd w:id="0"/>
    <w:p w14:paraId="513B3BA9" w14:textId="2841FE61" w:rsidR="003F3513" w:rsidRPr="00083D2B" w:rsidRDefault="00991617" w:rsidP="00991617">
      <w:pPr>
        <w:tabs>
          <w:tab w:val="left" w:pos="2400"/>
        </w:tabs>
      </w:pPr>
      <w:r>
        <w:tab/>
      </w:r>
    </w:p>
    <w:p w14:paraId="686CAA65" w14:textId="68071B2B" w:rsidR="003F3513" w:rsidRPr="00083D2B" w:rsidRDefault="003F3513" w:rsidP="003F3513">
      <w:pPr>
        <w:jc w:val="center"/>
      </w:pPr>
    </w:p>
    <w:p w14:paraId="2BD1C307" w14:textId="55094667" w:rsidR="003F3513" w:rsidRPr="00083D2B" w:rsidRDefault="00776DF6" w:rsidP="003F3513">
      <w:pPr>
        <w:spacing w:after="0"/>
        <w:jc w:val="center"/>
      </w:pPr>
      <w:r w:rsidRPr="00083D2B">
        <w:rPr>
          <w:noProof/>
          <w:lang w:eastAsia="hr-HR"/>
        </w:rPr>
        <w:drawing>
          <wp:anchor distT="0" distB="0" distL="114300" distR="114300" simplePos="0" relativeHeight="251811840" behindDoc="1" locked="0" layoutInCell="1" allowOverlap="1" wp14:anchorId="13E083FA" wp14:editId="6A601924">
            <wp:simplePos x="0" y="0"/>
            <wp:positionH relativeFrom="margin">
              <wp:posOffset>2543810</wp:posOffset>
            </wp:positionH>
            <wp:positionV relativeFrom="margin">
              <wp:posOffset>5547361</wp:posOffset>
            </wp:positionV>
            <wp:extent cx="1395730" cy="578485"/>
            <wp:effectExtent l="38100" t="95250" r="33020" b="107315"/>
            <wp:wrapTopAndBottom/>
            <wp:docPr id="4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451311">
                      <a:off x="0" y="0"/>
                      <a:ext cx="1395730" cy="578485"/>
                    </a:xfrm>
                    <a:prstGeom prst="rect">
                      <a:avLst/>
                    </a:prstGeom>
                    <a:noFill/>
                  </pic:spPr>
                </pic:pic>
              </a:graphicData>
            </a:graphic>
            <wp14:sizeRelH relativeFrom="page">
              <wp14:pctWidth>0</wp14:pctWidth>
            </wp14:sizeRelH>
            <wp14:sizeRelV relativeFrom="page">
              <wp14:pctHeight>0</wp14:pctHeight>
            </wp14:sizeRelV>
          </wp:anchor>
        </w:drawing>
      </w:r>
      <w:r w:rsidR="003F3513" w:rsidRPr="00083D2B">
        <w:t>M.P.</w:t>
      </w:r>
    </w:p>
    <w:p w14:paraId="2933B152" w14:textId="0169DB28" w:rsidR="003F3513" w:rsidRPr="00083D2B" w:rsidRDefault="003F3513" w:rsidP="003F3513">
      <w:pPr>
        <w:tabs>
          <w:tab w:val="left" w:pos="2442"/>
          <w:tab w:val="right" w:pos="9070"/>
        </w:tabs>
        <w:spacing w:after="0"/>
        <w:jc w:val="left"/>
        <w:rPr>
          <w:b/>
          <w:sz w:val="20"/>
        </w:rPr>
      </w:pPr>
      <w:r w:rsidRPr="00083D2B">
        <w:rPr>
          <w:b/>
          <w:sz w:val="20"/>
        </w:rPr>
        <w:tab/>
      </w:r>
      <w:r w:rsidRPr="00083D2B">
        <w:rPr>
          <w:b/>
          <w:sz w:val="20"/>
        </w:rPr>
        <w:tab/>
        <w:t>Odgovorna osoba</w:t>
      </w:r>
    </w:p>
    <w:p w14:paraId="3F265F18" w14:textId="035BD8D6" w:rsidR="003F3513" w:rsidRPr="00083D2B" w:rsidRDefault="003F3513" w:rsidP="003F3513">
      <w:pPr>
        <w:spacing w:before="0" w:after="0"/>
        <w:jc w:val="right"/>
      </w:pPr>
      <w:r w:rsidRPr="00083D2B">
        <w:t xml:space="preserve">  Igor Meixner, dipl.ing.kem.tehn.</w:t>
      </w:r>
    </w:p>
    <w:p w14:paraId="3E1B006C" w14:textId="5E02CD33" w:rsidR="003F3513" w:rsidRPr="00083D2B" w:rsidRDefault="00991617" w:rsidP="003F3513">
      <w:pPr>
        <w:spacing w:after="0"/>
        <w:jc w:val="right"/>
      </w:pPr>
      <w:r w:rsidRPr="00083D2B">
        <w:rPr>
          <w:noProof/>
          <w:lang w:eastAsia="hr-HR"/>
        </w:rPr>
        <w:drawing>
          <wp:anchor distT="0" distB="0" distL="114300" distR="114300" simplePos="0" relativeHeight="251810816" behindDoc="1" locked="0" layoutInCell="1" allowOverlap="1" wp14:anchorId="4834580B" wp14:editId="2C87054E">
            <wp:simplePos x="0" y="0"/>
            <wp:positionH relativeFrom="margin">
              <wp:align>right</wp:align>
            </wp:positionH>
            <wp:positionV relativeFrom="paragraph">
              <wp:posOffset>54610</wp:posOffset>
            </wp:positionV>
            <wp:extent cx="1098550" cy="842645"/>
            <wp:effectExtent l="0" t="0" r="6350" b="0"/>
            <wp:wrapNone/>
            <wp:docPr id="454" name="Slika 454" descr="Igor Meix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gor Meixne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98550" cy="842645"/>
                    </a:xfrm>
                    <a:prstGeom prst="rect">
                      <a:avLst/>
                    </a:prstGeom>
                    <a:noFill/>
                  </pic:spPr>
                </pic:pic>
              </a:graphicData>
            </a:graphic>
            <wp14:sizeRelH relativeFrom="margin">
              <wp14:pctWidth>0</wp14:pctWidth>
            </wp14:sizeRelH>
            <wp14:sizeRelV relativeFrom="margin">
              <wp14:pctHeight>0</wp14:pctHeight>
            </wp14:sizeRelV>
          </wp:anchor>
        </w:drawing>
      </w:r>
    </w:p>
    <w:p w14:paraId="2CEC0DDF" w14:textId="77777777" w:rsidR="003F3513" w:rsidRPr="00083D2B" w:rsidRDefault="003F3513" w:rsidP="003F3513">
      <w:pPr>
        <w:spacing w:before="0" w:after="0" w:line="240" w:lineRule="auto"/>
        <w:jc w:val="center"/>
        <w:rPr>
          <w:i/>
          <w:sz w:val="16"/>
        </w:rPr>
      </w:pPr>
    </w:p>
    <w:p w14:paraId="76DCE74B" w14:textId="77777777" w:rsidR="003F3513" w:rsidRPr="007C2FDE" w:rsidRDefault="003F3513" w:rsidP="003F3513">
      <w:pPr>
        <w:spacing w:before="0" w:after="0" w:line="240" w:lineRule="auto"/>
        <w:jc w:val="center"/>
        <w:rPr>
          <w:i/>
          <w:sz w:val="16"/>
          <w:highlight w:val="yellow"/>
        </w:rPr>
      </w:pPr>
    </w:p>
    <w:p w14:paraId="13A22CCC" w14:textId="77777777" w:rsidR="003F3513" w:rsidRPr="007C2FDE" w:rsidRDefault="003F3513" w:rsidP="003F3513">
      <w:pPr>
        <w:spacing w:before="0" w:after="0" w:line="240" w:lineRule="auto"/>
        <w:jc w:val="center"/>
        <w:rPr>
          <w:i/>
          <w:sz w:val="16"/>
          <w:highlight w:val="yellow"/>
        </w:rPr>
      </w:pPr>
    </w:p>
    <w:p w14:paraId="118694D1" w14:textId="77777777" w:rsidR="00846349" w:rsidRPr="00136A13" w:rsidRDefault="00846349" w:rsidP="00F37457"/>
    <w:p w14:paraId="74B81B57" w14:textId="77777777" w:rsidR="00991617" w:rsidRDefault="00991617" w:rsidP="00F37457">
      <w:pPr>
        <w:spacing w:before="0" w:after="0" w:line="240" w:lineRule="auto"/>
        <w:jc w:val="center"/>
        <w:rPr>
          <w:i/>
          <w:sz w:val="16"/>
        </w:rPr>
      </w:pPr>
    </w:p>
    <w:p w14:paraId="03A78F3A" w14:textId="77777777" w:rsidR="00991617" w:rsidRDefault="00991617" w:rsidP="00F37457">
      <w:pPr>
        <w:spacing w:before="0" w:after="0" w:line="240" w:lineRule="auto"/>
        <w:jc w:val="center"/>
        <w:rPr>
          <w:i/>
          <w:sz w:val="16"/>
        </w:rPr>
      </w:pPr>
    </w:p>
    <w:p w14:paraId="637400EF" w14:textId="77777777" w:rsidR="00991617" w:rsidRDefault="00991617" w:rsidP="00F37457">
      <w:pPr>
        <w:spacing w:before="0" w:after="0" w:line="240" w:lineRule="auto"/>
        <w:jc w:val="center"/>
        <w:rPr>
          <w:i/>
          <w:sz w:val="16"/>
        </w:rPr>
      </w:pPr>
    </w:p>
    <w:p w14:paraId="72124BAC" w14:textId="77777777" w:rsidR="00991617" w:rsidRDefault="00991617" w:rsidP="00F37457">
      <w:pPr>
        <w:spacing w:before="0" w:after="0" w:line="240" w:lineRule="auto"/>
        <w:jc w:val="center"/>
        <w:rPr>
          <w:i/>
          <w:sz w:val="16"/>
        </w:rPr>
      </w:pPr>
    </w:p>
    <w:p w14:paraId="7307C979" w14:textId="7454BE37" w:rsidR="00F37457" w:rsidRPr="00136A13" w:rsidRDefault="00F37457" w:rsidP="00F37457">
      <w:pPr>
        <w:spacing w:before="0" w:after="0" w:line="240" w:lineRule="auto"/>
        <w:jc w:val="center"/>
        <w:rPr>
          <w:i/>
          <w:sz w:val="16"/>
        </w:rPr>
      </w:pPr>
      <w:r w:rsidRPr="00136A13">
        <w:rPr>
          <w:i/>
          <w:sz w:val="16"/>
        </w:rPr>
        <w:t xml:space="preserve">Ovaj dokument u cijelom svom sadržaju predstavlja vlasništvo </w:t>
      </w:r>
      <w:r w:rsidR="00136A13" w:rsidRPr="00136A13">
        <w:rPr>
          <w:i/>
          <w:sz w:val="16"/>
        </w:rPr>
        <w:t>Općine Dubravica</w:t>
      </w:r>
      <w:r w:rsidRPr="00136A13">
        <w:rPr>
          <w:i/>
          <w:sz w:val="16"/>
        </w:rPr>
        <w:t xml:space="preserve">, te je zabranjeno kopiranje, umnožavanje ili pak objavljivanje u bilo kojem obliku osim zakonski propisanog bez prethodne pismene suglasnosti odgovorne osobe </w:t>
      </w:r>
      <w:r w:rsidR="00136A13" w:rsidRPr="00136A13">
        <w:rPr>
          <w:i/>
          <w:sz w:val="16"/>
        </w:rPr>
        <w:t>Općine Dubravica</w:t>
      </w:r>
      <w:r w:rsidRPr="00136A13">
        <w:rPr>
          <w:i/>
          <w:sz w:val="16"/>
        </w:rPr>
        <w:t>.</w:t>
      </w:r>
    </w:p>
    <w:p w14:paraId="0CC925F7" w14:textId="77777777" w:rsidR="00F37457" w:rsidRPr="00136A13" w:rsidRDefault="00F37457" w:rsidP="00F37457">
      <w:pPr>
        <w:spacing w:before="0" w:after="0" w:line="240" w:lineRule="auto"/>
        <w:jc w:val="center"/>
        <w:rPr>
          <w:i/>
          <w:sz w:val="16"/>
        </w:rPr>
      </w:pPr>
    </w:p>
    <w:p w14:paraId="1BC223B7" w14:textId="77777777" w:rsidR="00F37457" w:rsidRPr="00136A13" w:rsidRDefault="00F37457" w:rsidP="00F37457">
      <w:pPr>
        <w:spacing w:before="0" w:after="0" w:line="240" w:lineRule="auto"/>
        <w:jc w:val="center"/>
        <w:rPr>
          <w:i/>
          <w:sz w:val="16"/>
        </w:rPr>
      </w:pPr>
      <w:r w:rsidRPr="00136A13">
        <w:rPr>
          <w:i/>
          <w:sz w:val="16"/>
        </w:rPr>
        <w:t>Zabranjeno je umnožavanje ovog dokumenta ili njegovog dijela u bilo kojem obliku i</w:t>
      </w:r>
    </w:p>
    <w:p w14:paraId="01E0D2B0" w14:textId="732D26E1" w:rsidR="00F37457" w:rsidRPr="00136A13" w:rsidRDefault="00F37457" w:rsidP="00F37457">
      <w:pPr>
        <w:spacing w:before="0" w:after="0" w:line="240" w:lineRule="auto"/>
        <w:jc w:val="center"/>
        <w:rPr>
          <w:i/>
          <w:sz w:val="16"/>
        </w:rPr>
      </w:pPr>
      <w:r w:rsidRPr="00136A13">
        <w:rPr>
          <w:i/>
          <w:sz w:val="16"/>
        </w:rPr>
        <w:t xml:space="preserve">na bilo koji način bez prethodne suglasnosti ovlaštene osobe tvrtke DLS d.o.o. Rijeka. </w:t>
      </w:r>
    </w:p>
    <w:p w14:paraId="263973F6" w14:textId="77777777" w:rsidR="00465B80" w:rsidRPr="00136A13" w:rsidRDefault="00465B80" w:rsidP="00F37457">
      <w:pPr>
        <w:spacing w:before="0" w:after="0" w:line="240" w:lineRule="auto"/>
        <w:jc w:val="center"/>
        <w:rPr>
          <w:i/>
          <w:sz w:val="16"/>
        </w:rPr>
      </w:pPr>
    </w:p>
    <w:p w14:paraId="6ED8705F" w14:textId="77777777" w:rsidR="001C5084" w:rsidRDefault="001C5084" w:rsidP="00D917CA">
      <w:pPr>
        <w:rPr>
          <w:noProof/>
        </w:rPr>
      </w:pPr>
      <w:sdt>
        <w:sdtPr>
          <w:rPr>
            <w:b/>
            <w:bCs/>
            <w:caps/>
          </w:rPr>
          <w:id w:val="-2096773831"/>
          <w:placeholder>
            <w:docPart w:val="F075A1F0306443758387F0A1A4575480"/>
          </w:placeholder>
        </w:sdtPr>
        <w:sdtEndPr>
          <w:rPr>
            <w:b w:val="0"/>
            <w:bCs w:val="0"/>
            <w:caps w:val="0"/>
          </w:rPr>
        </w:sdtEndPr>
        <w:sdtContent>
          <w:r w:rsidR="00204CB2" w:rsidRPr="00136A13">
            <w:t xml:space="preserve">S A D R Ž A J </w:t>
          </w:r>
          <w:r w:rsidR="00CC625A" w:rsidRPr="00136A13">
            <w:t xml:space="preserve"> </w:t>
          </w:r>
        </w:sdtContent>
      </w:sdt>
      <w:r w:rsidR="004058CD" w:rsidRPr="00136A13">
        <w:fldChar w:fldCharType="begin"/>
      </w:r>
      <w:r w:rsidR="005E2CCD" w:rsidRPr="00136A13">
        <w:instrText xml:space="preserve"> TOC \o "1-3" \h \z \u </w:instrText>
      </w:r>
      <w:r w:rsidR="004058CD" w:rsidRPr="00136A13">
        <w:fldChar w:fldCharType="separate"/>
      </w:r>
    </w:p>
    <w:p w14:paraId="005BE201" w14:textId="232E32C2" w:rsidR="001C5084" w:rsidRDefault="001C5084">
      <w:pPr>
        <w:pStyle w:val="TOC1"/>
        <w:tabs>
          <w:tab w:val="left" w:pos="362"/>
          <w:tab w:val="right" w:leader="dot" w:pos="9062"/>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19880168" w:history="1">
        <w:r w:rsidRPr="00AB49A7">
          <w:rPr>
            <w:rStyle w:val="Hyperlink"/>
            <w:noProof/>
          </w:rPr>
          <w:t>1</w:t>
        </w:r>
        <w:r>
          <w:rPr>
            <w:rFonts w:asciiTheme="minorHAnsi" w:eastAsiaTheme="minorEastAsia" w:hAnsiTheme="minorHAnsi" w:cstheme="minorBidi"/>
            <w:b w:val="0"/>
            <w:bCs w:val="0"/>
            <w:caps w:val="0"/>
            <w:noProof/>
            <w:color w:val="auto"/>
            <w:kern w:val="2"/>
            <w:sz w:val="24"/>
            <w:u w:val="none"/>
            <w:lang w:eastAsia="hr-HR"/>
            <w14:ligatures w14:val="standardContextual"/>
          </w:rPr>
          <w:tab/>
        </w:r>
        <w:r w:rsidRPr="00AB49A7">
          <w:rPr>
            <w:rStyle w:val="Hyperlink"/>
            <w:noProof/>
          </w:rPr>
          <w:t>Uvod</w:t>
        </w:r>
        <w:r>
          <w:rPr>
            <w:noProof/>
            <w:webHidden/>
          </w:rPr>
          <w:tab/>
        </w:r>
        <w:r>
          <w:rPr>
            <w:noProof/>
            <w:webHidden/>
          </w:rPr>
          <w:fldChar w:fldCharType="begin"/>
        </w:r>
        <w:r>
          <w:rPr>
            <w:noProof/>
            <w:webHidden/>
          </w:rPr>
          <w:instrText xml:space="preserve"> PAGEREF _Toc219880168 \h </w:instrText>
        </w:r>
        <w:r>
          <w:rPr>
            <w:noProof/>
            <w:webHidden/>
          </w:rPr>
        </w:r>
        <w:r>
          <w:rPr>
            <w:noProof/>
            <w:webHidden/>
          </w:rPr>
          <w:fldChar w:fldCharType="separate"/>
        </w:r>
        <w:r>
          <w:rPr>
            <w:noProof/>
            <w:webHidden/>
          </w:rPr>
          <w:t>7</w:t>
        </w:r>
        <w:r>
          <w:rPr>
            <w:noProof/>
            <w:webHidden/>
          </w:rPr>
          <w:fldChar w:fldCharType="end"/>
        </w:r>
      </w:hyperlink>
    </w:p>
    <w:p w14:paraId="5FF9F82F" w14:textId="38ADC891" w:rsidR="001C5084" w:rsidRDefault="001C5084">
      <w:pPr>
        <w:pStyle w:val="TOC2"/>
        <w:tabs>
          <w:tab w:val="left" w:pos="546"/>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19880169" w:history="1">
        <w:r w:rsidRPr="00AB49A7">
          <w:rPr>
            <w:rStyle w:val="Hyperlink"/>
            <w:rFonts w:eastAsiaTheme="majorEastAsia"/>
            <w:noProof/>
          </w:rPr>
          <w:t>1.1</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AB49A7">
          <w:rPr>
            <w:rStyle w:val="Hyperlink"/>
            <w:noProof/>
          </w:rPr>
          <w:t>Temelj za izradu procjene rizika</w:t>
        </w:r>
        <w:r>
          <w:rPr>
            <w:noProof/>
            <w:webHidden/>
          </w:rPr>
          <w:tab/>
        </w:r>
        <w:r>
          <w:rPr>
            <w:noProof/>
            <w:webHidden/>
          </w:rPr>
          <w:fldChar w:fldCharType="begin"/>
        </w:r>
        <w:r>
          <w:rPr>
            <w:noProof/>
            <w:webHidden/>
          </w:rPr>
          <w:instrText xml:space="preserve"> PAGEREF _Toc219880169 \h </w:instrText>
        </w:r>
        <w:r>
          <w:rPr>
            <w:noProof/>
            <w:webHidden/>
          </w:rPr>
        </w:r>
        <w:r>
          <w:rPr>
            <w:noProof/>
            <w:webHidden/>
          </w:rPr>
          <w:fldChar w:fldCharType="separate"/>
        </w:r>
        <w:r>
          <w:rPr>
            <w:noProof/>
            <w:webHidden/>
          </w:rPr>
          <w:t>7</w:t>
        </w:r>
        <w:r>
          <w:rPr>
            <w:noProof/>
            <w:webHidden/>
          </w:rPr>
          <w:fldChar w:fldCharType="end"/>
        </w:r>
      </w:hyperlink>
    </w:p>
    <w:p w14:paraId="13B30948" w14:textId="1CB9F187" w:rsidR="001C5084" w:rsidRDefault="001C5084">
      <w:pPr>
        <w:pStyle w:val="TOC1"/>
        <w:tabs>
          <w:tab w:val="left" w:pos="362"/>
          <w:tab w:val="right" w:leader="dot" w:pos="9062"/>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19880170" w:history="1">
        <w:r w:rsidRPr="00AB49A7">
          <w:rPr>
            <w:rStyle w:val="Hyperlink"/>
            <w:noProof/>
          </w:rPr>
          <w:t>2</w:t>
        </w:r>
        <w:r>
          <w:rPr>
            <w:rFonts w:asciiTheme="minorHAnsi" w:eastAsiaTheme="minorEastAsia" w:hAnsiTheme="minorHAnsi" w:cstheme="minorBidi"/>
            <w:b w:val="0"/>
            <w:bCs w:val="0"/>
            <w:caps w:val="0"/>
            <w:noProof/>
            <w:color w:val="auto"/>
            <w:kern w:val="2"/>
            <w:sz w:val="24"/>
            <w:u w:val="none"/>
            <w:lang w:eastAsia="hr-HR"/>
            <w14:ligatures w14:val="standardContextual"/>
          </w:rPr>
          <w:tab/>
        </w:r>
        <w:r w:rsidRPr="00AB49A7">
          <w:rPr>
            <w:rStyle w:val="Hyperlink"/>
            <w:noProof/>
          </w:rPr>
          <w:t>OSNOVNE KARAKTERISTIKE PODRUČJA OPĆINE DUBRAVICA</w:t>
        </w:r>
        <w:r>
          <w:rPr>
            <w:noProof/>
            <w:webHidden/>
          </w:rPr>
          <w:tab/>
        </w:r>
        <w:r>
          <w:rPr>
            <w:noProof/>
            <w:webHidden/>
          </w:rPr>
          <w:fldChar w:fldCharType="begin"/>
        </w:r>
        <w:r>
          <w:rPr>
            <w:noProof/>
            <w:webHidden/>
          </w:rPr>
          <w:instrText xml:space="preserve"> PAGEREF _Toc219880170 \h </w:instrText>
        </w:r>
        <w:r>
          <w:rPr>
            <w:noProof/>
            <w:webHidden/>
          </w:rPr>
        </w:r>
        <w:r>
          <w:rPr>
            <w:noProof/>
            <w:webHidden/>
          </w:rPr>
          <w:fldChar w:fldCharType="separate"/>
        </w:r>
        <w:r>
          <w:rPr>
            <w:noProof/>
            <w:webHidden/>
          </w:rPr>
          <w:t>10</w:t>
        </w:r>
        <w:r>
          <w:rPr>
            <w:noProof/>
            <w:webHidden/>
          </w:rPr>
          <w:fldChar w:fldCharType="end"/>
        </w:r>
      </w:hyperlink>
    </w:p>
    <w:p w14:paraId="5677C7BA" w14:textId="7C9E7743" w:rsidR="001C5084" w:rsidRDefault="001C5084">
      <w:pPr>
        <w:pStyle w:val="TOC2"/>
        <w:tabs>
          <w:tab w:val="left" w:pos="546"/>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19880171" w:history="1">
        <w:r w:rsidRPr="00AB49A7">
          <w:rPr>
            <w:rStyle w:val="Hyperlink"/>
            <w:noProof/>
          </w:rPr>
          <w:t>2.1</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AB49A7">
          <w:rPr>
            <w:rStyle w:val="Hyperlink"/>
            <w:noProof/>
          </w:rPr>
          <w:t>Geografski pokazatelji</w:t>
        </w:r>
        <w:r>
          <w:rPr>
            <w:noProof/>
            <w:webHidden/>
          </w:rPr>
          <w:tab/>
        </w:r>
        <w:r>
          <w:rPr>
            <w:noProof/>
            <w:webHidden/>
          </w:rPr>
          <w:fldChar w:fldCharType="begin"/>
        </w:r>
        <w:r>
          <w:rPr>
            <w:noProof/>
            <w:webHidden/>
          </w:rPr>
          <w:instrText xml:space="preserve"> PAGEREF _Toc219880171 \h </w:instrText>
        </w:r>
        <w:r>
          <w:rPr>
            <w:noProof/>
            <w:webHidden/>
          </w:rPr>
        </w:r>
        <w:r>
          <w:rPr>
            <w:noProof/>
            <w:webHidden/>
          </w:rPr>
          <w:fldChar w:fldCharType="separate"/>
        </w:r>
        <w:r>
          <w:rPr>
            <w:noProof/>
            <w:webHidden/>
          </w:rPr>
          <w:t>10</w:t>
        </w:r>
        <w:r>
          <w:rPr>
            <w:noProof/>
            <w:webHidden/>
          </w:rPr>
          <w:fldChar w:fldCharType="end"/>
        </w:r>
      </w:hyperlink>
    </w:p>
    <w:p w14:paraId="4C3609BB" w14:textId="7C79804B"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172" w:history="1">
        <w:r w:rsidRPr="00AB49A7">
          <w:rPr>
            <w:rStyle w:val="Hyperlink"/>
            <w:noProof/>
            <w:lang w:bidi="en-US"/>
          </w:rPr>
          <w:t>2.1.1</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Geografski položaj</w:t>
        </w:r>
        <w:r>
          <w:rPr>
            <w:noProof/>
            <w:webHidden/>
          </w:rPr>
          <w:tab/>
        </w:r>
        <w:r>
          <w:rPr>
            <w:noProof/>
            <w:webHidden/>
          </w:rPr>
          <w:fldChar w:fldCharType="begin"/>
        </w:r>
        <w:r>
          <w:rPr>
            <w:noProof/>
            <w:webHidden/>
          </w:rPr>
          <w:instrText xml:space="preserve"> PAGEREF _Toc219880172 \h </w:instrText>
        </w:r>
        <w:r>
          <w:rPr>
            <w:noProof/>
            <w:webHidden/>
          </w:rPr>
        </w:r>
        <w:r>
          <w:rPr>
            <w:noProof/>
            <w:webHidden/>
          </w:rPr>
          <w:fldChar w:fldCharType="separate"/>
        </w:r>
        <w:r>
          <w:rPr>
            <w:noProof/>
            <w:webHidden/>
          </w:rPr>
          <w:t>10</w:t>
        </w:r>
        <w:r>
          <w:rPr>
            <w:noProof/>
            <w:webHidden/>
          </w:rPr>
          <w:fldChar w:fldCharType="end"/>
        </w:r>
      </w:hyperlink>
    </w:p>
    <w:p w14:paraId="502018A2" w14:textId="7916AB02"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173" w:history="1">
        <w:r w:rsidRPr="00AB49A7">
          <w:rPr>
            <w:rStyle w:val="Hyperlink"/>
            <w:noProof/>
            <w:lang w:bidi="en-US"/>
          </w:rPr>
          <w:t>2.1.2</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Broj stanovnika</w:t>
        </w:r>
        <w:r>
          <w:rPr>
            <w:noProof/>
            <w:webHidden/>
          </w:rPr>
          <w:tab/>
        </w:r>
        <w:r>
          <w:rPr>
            <w:noProof/>
            <w:webHidden/>
          </w:rPr>
          <w:fldChar w:fldCharType="begin"/>
        </w:r>
        <w:r>
          <w:rPr>
            <w:noProof/>
            <w:webHidden/>
          </w:rPr>
          <w:instrText xml:space="preserve"> PAGEREF _Toc219880173 \h </w:instrText>
        </w:r>
        <w:r>
          <w:rPr>
            <w:noProof/>
            <w:webHidden/>
          </w:rPr>
        </w:r>
        <w:r>
          <w:rPr>
            <w:noProof/>
            <w:webHidden/>
          </w:rPr>
          <w:fldChar w:fldCharType="separate"/>
        </w:r>
        <w:r>
          <w:rPr>
            <w:noProof/>
            <w:webHidden/>
          </w:rPr>
          <w:t>11</w:t>
        </w:r>
        <w:r>
          <w:rPr>
            <w:noProof/>
            <w:webHidden/>
          </w:rPr>
          <w:fldChar w:fldCharType="end"/>
        </w:r>
      </w:hyperlink>
    </w:p>
    <w:p w14:paraId="7A5DE68D" w14:textId="4CBCF6C1"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174" w:history="1">
        <w:r w:rsidRPr="00AB49A7">
          <w:rPr>
            <w:rStyle w:val="Hyperlink"/>
            <w:noProof/>
            <w:lang w:bidi="en-US"/>
          </w:rPr>
          <w:t>2.1.3</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Gustoća naseljenosti</w:t>
        </w:r>
        <w:r>
          <w:rPr>
            <w:noProof/>
            <w:webHidden/>
          </w:rPr>
          <w:tab/>
        </w:r>
        <w:r>
          <w:rPr>
            <w:noProof/>
            <w:webHidden/>
          </w:rPr>
          <w:fldChar w:fldCharType="begin"/>
        </w:r>
        <w:r>
          <w:rPr>
            <w:noProof/>
            <w:webHidden/>
          </w:rPr>
          <w:instrText xml:space="preserve"> PAGEREF _Toc219880174 \h </w:instrText>
        </w:r>
        <w:r>
          <w:rPr>
            <w:noProof/>
            <w:webHidden/>
          </w:rPr>
        </w:r>
        <w:r>
          <w:rPr>
            <w:noProof/>
            <w:webHidden/>
          </w:rPr>
          <w:fldChar w:fldCharType="separate"/>
        </w:r>
        <w:r>
          <w:rPr>
            <w:noProof/>
            <w:webHidden/>
          </w:rPr>
          <w:t>12</w:t>
        </w:r>
        <w:r>
          <w:rPr>
            <w:noProof/>
            <w:webHidden/>
          </w:rPr>
          <w:fldChar w:fldCharType="end"/>
        </w:r>
      </w:hyperlink>
    </w:p>
    <w:p w14:paraId="7F62980B" w14:textId="7C00F1FE"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175" w:history="1">
        <w:r w:rsidRPr="00AB49A7">
          <w:rPr>
            <w:rStyle w:val="Hyperlink"/>
            <w:noProof/>
            <w:lang w:bidi="en-US"/>
          </w:rPr>
          <w:t>2.1.4</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Razmještaj stanovništva</w:t>
        </w:r>
        <w:r>
          <w:rPr>
            <w:noProof/>
            <w:webHidden/>
          </w:rPr>
          <w:tab/>
        </w:r>
        <w:r>
          <w:rPr>
            <w:noProof/>
            <w:webHidden/>
          </w:rPr>
          <w:fldChar w:fldCharType="begin"/>
        </w:r>
        <w:r>
          <w:rPr>
            <w:noProof/>
            <w:webHidden/>
          </w:rPr>
          <w:instrText xml:space="preserve"> PAGEREF _Toc219880175 \h </w:instrText>
        </w:r>
        <w:r>
          <w:rPr>
            <w:noProof/>
            <w:webHidden/>
          </w:rPr>
        </w:r>
        <w:r>
          <w:rPr>
            <w:noProof/>
            <w:webHidden/>
          </w:rPr>
          <w:fldChar w:fldCharType="separate"/>
        </w:r>
        <w:r>
          <w:rPr>
            <w:noProof/>
            <w:webHidden/>
          </w:rPr>
          <w:t>12</w:t>
        </w:r>
        <w:r>
          <w:rPr>
            <w:noProof/>
            <w:webHidden/>
          </w:rPr>
          <w:fldChar w:fldCharType="end"/>
        </w:r>
      </w:hyperlink>
    </w:p>
    <w:p w14:paraId="046FE2B3" w14:textId="709ECD14"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176" w:history="1">
        <w:r w:rsidRPr="00AB49A7">
          <w:rPr>
            <w:rStyle w:val="Hyperlink"/>
            <w:noProof/>
            <w:lang w:bidi="en-US"/>
          </w:rPr>
          <w:t>2.1.5</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Spolno – dobna raspodjela</w:t>
        </w:r>
        <w:r>
          <w:rPr>
            <w:noProof/>
            <w:webHidden/>
          </w:rPr>
          <w:tab/>
        </w:r>
        <w:r>
          <w:rPr>
            <w:noProof/>
            <w:webHidden/>
          </w:rPr>
          <w:fldChar w:fldCharType="begin"/>
        </w:r>
        <w:r>
          <w:rPr>
            <w:noProof/>
            <w:webHidden/>
          </w:rPr>
          <w:instrText xml:space="preserve"> PAGEREF _Toc219880176 \h </w:instrText>
        </w:r>
        <w:r>
          <w:rPr>
            <w:noProof/>
            <w:webHidden/>
          </w:rPr>
        </w:r>
        <w:r>
          <w:rPr>
            <w:noProof/>
            <w:webHidden/>
          </w:rPr>
          <w:fldChar w:fldCharType="separate"/>
        </w:r>
        <w:r>
          <w:rPr>
            <w:noProof/>
            <w:webHidden/>
          </w:rPr>
          <w:t>13</w:t>
        </w:r>
        <w:r>
          <w:rPr>
            <w:noProof/>
            <w:webHidden/>
          </w:rPr>
          <w:fldChar w:fldCharType="end"/>
        </w:r>
      </w:hyperlink>
    </w:p>
    <w:p w14:paraId="53589484" w14:textId="6C494B57"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177" w:history="1">
        <w:r w:rsidRPr="00AB49A7">
          <w:rPr>
            <w:rStyle w:val="Hyperlink"/>
            <w:noProof/>
            <w:lang w:bidi="en-US"/>
          </w:rPr>
          <w:t>2.1.6</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Prometna povezanost</w:t>
        </w:r>
        <w:r>
          <w:rPr>
            <w:noProof/>
            <w:webHidden/>
          </w:rPr>
          <w:tab/>
        </w:r>
        <w:r>
          <w:rPr>
            <w:noProof/>
            <w:webHidden/>
          </w:rPr>
          <w:fldChar w:fldCharType="begin"/>
        </w:r>
        <w:r>
          <w:rPr>
            <w:noProof/>
            <w:webHidden/>
          </w:rPr>
          <w:instrText xml:space="preserve"> PAGEREF _Toc219880177 \h </w:instrText>
        </w:r>
        <w:r>
          <w:rPr>
            <w:noProof/>
            <w:webHidden/>
          </w:rPr>
        </w:r>
        <w:r>
          <w:rPr>
            <w:noProof/>
            <w:webHidden/>
          </w:rPr>
          <w:fldChar w:fldCharType="separate"/>
        </w:r>
        <w:r>
          <w:rPr>
            <w:noProof/>
            <w:webHidden/>
          </w:rPr>
          <w:t>14</w:t>
        </w:r>
        <w:r>
          <w:rPr>
            <w:noProof/>
            <w:webHidden/>
          </w:rPr>
          <w:fldChar w:fldCharType="end"/>
        </w:r>
      </w:hyperlink>
    </w:p>
    <w:p w14:paraId="08465B3B" w14:textId="68189C90" w:rsidR="001C5084" w:rsidRDefault="001C5084">
      <w:pPr>
        <w:pStyle w:val="TOC2"/>
        <w:tabs>
          <w:tab w:val="left" w:pos="546"/>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19880178" w:history="1">
        <w:r w:rsidRPr="00AB49A7">
          <w:rPr>
            <w:rStyle w:val="Hyperlink"/>
            <w:noProof/>
          </w:rPr>
          <w:t>2.2</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AB49A7">
          <w:rPr>
            <w:rStyle w:val="Hyperlink"/>
            <w:noProof/>
          </w:rPr>
          <w:t>Društveno – politički pokazatelji</w:t>
        </w:r>
        <w:r>
          <w:rPr>
            <w:noProof/>
            <w:webHidden/>
          </w:rPr>
          <w:tab/>
        </w:r>
        <w:r>
          <w:rPr>
            <w:noProof/>
            <w:webHidden/>
          </w:rPr>
          <w:fldChar w:fldCharType="begin"/>
        </w:r>
        <w:r>
          <w:rPr>
            <w:noProof/>
            <w:webHidden/>
          </w:rPr>
          <w:instrText xml:space="preserve"> PAGEREF _Toc219880178 \h </w:instrText>
        </w:r>
        <w:r>
          <w:rPr>
            <w:noProof/>
            <w:webHidden/>
          </w:rPr>
        </w:r>
        <w:r>
          <w:rPr>
            <w:noProof/>
            <w:webHidden/>
          </w:rPr>
          <w:fldChar w:fldCharType="separate"/>
        </w:r>
        <w:r>
          <w:rPr>
            <w:noProof/>
            <w:webHidden/>
          </w:rPr>
          <w:t>16</w:t>
        </w:r>
        <w:r>
          <w:rPr>
            <w:noProof/>
            <w:webHidden/>
          </w:rPr>
          <w:fldChar w:fldCharType="end"/>
        </w:r>
      </w:hyperlink>
    </w:p>
    <w:p w14:paraId="0E26A0A8" w14:textId="5F302747"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179" w:history="1">
        <w:r w:rsidRPr="00AB49A7">
          <w:rPr>
            <w:rStyle w:val="Hyperlink"/>
            <w:noProof/>
            <w:lang w:bidi="en-US"/>
          </w:rPr>
          <w:t>2.2.1</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Sjedišta upravnih tijela</w:t>
        </w:r>
        <w:r>
          <w:rPr>
            <w:noProof/>
            <w:webHidden/>
          </w:rPr>
          <w:tab/>
        </w:r>
        <w:r>
          <w:rPr>
            <w:noProof/>
            <w:webHidden/>
          </w:rPr>
          <w:fldChar w:fldCharType="begin"/>
        </w:r>
        <w:r>
          <w:rPr>
            <w:noProof/>
            <w:webHidden/>
          </w:rPr>
          <w:instrText xml:space="preserve"> PAGEREF _Toc219880179 \h </w:instrText>
        </w:r>
        <w:r>
          <w:rPr>
            <w:noProof/>
            <w:webHidden/>
          </w:rPr>
        </w:r>
        <w:r>
          <w:rPr>
            <w:noProof/>
            <w:webHidden/>
          </w:rPr>
          <w:fldChar w:fldCharType="separate"/>
        </w:r>
        <w:r>
          <w:rPr>
            <w:noProof/>
            <w:webHidden/>
          </w:rPr>
          <w:t>16</w:t>
        </w:r>
        <w:r>
          <w:rPr>
            <w:noProof/>
            <w:webHidden/>
          </w:rPr>
          <w:fldChar w:fldCharType="end"/>
        </w:r>
      </w:hyperlink>
    </w:p>
    <w:p w14:paraId="7AEE05AC" w14:textId="514E069A"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180" w:history="1">
        <w:r w:rsidRPr="00AB49A7">
          <w:rPr>
            <w:rStyle w:val="Hyperlink"/>
            <w:noProof/>
            <w:lang w:bidi="en-US"/>
          </w:rPr>
          <w:t>2.2.2</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Zdravstvene ustanove</w:t>
        </w:r>
        <w:r>
          <w:rPr>
            <w:noProof/>
            <w:webHidden/>
          </w:rPr>
          <w:tab/>
        </w:r>
        <w:r>
          <w:rPr>
            <w:noProof/>
            <w:webHidden/>
          </w:rPr>
          <w:fldChar w:fldCharType="begin"/>
        </w:r>
        <w:r>
          <w:rPr>
            <w:noProof/>
            <w:webHidden/>
          </w:rPr>
          <w:instrText xml:space="preserve"> PAGEREF _Toc219880180 \h </w:instrText>
        </w:r>
        <w:r>
          <w:rPr>
            <w:noProof/>
            <w:webHidden/>
          </w:rPr>
        </w:r>
        <w:r>
          <w:rPr>
            <w:noProof/>
            <w:webHidden/>
          </w:rPr>
          <w:fldChar w:fldCharType="separate"/>
        </w:r>
        <w:r>
          <w:rPr>
            <w:noProof/>
            <w:webHidden/>
          </w:rPr>
          <w:t>17</w:t>
        </w:r>
        <w:r>
          <w:rPr>
            <w:noProof/>
            <w:webHidden/>
          </w:rPr>
          <w:fldChar w:fldCharType="end"/>
        </w:r>
      </w:hyperlink>
    </w:p>
    <w:p w14:paraId="185CA3FA" w14:textId="374D5D3C"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181" w:history="1">
        <w:r w:rsidRPr="00AB49A7">
          <w:rPr>
            <w:rStyle w:val="Hyperlink"/>
            <w:noProof/>
            <w:lang w:bidi="en-US"/>
          </w:rPr>
          <w:t>2.2.3</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Odgojno obrazovne ustanove</w:t>
        </w:r>
        <w:r>
          <w:rPr>
            <w:noProof/>
            <w:webHidden/>
          </w:rPr>
          <w:tab/>
        </w:r>
        <w:r>
          <w:rPr>
            <w:noProof/>
            <w:webHidden/>
          </w:rPr>
          <w:fldChar w:fldCharType="begin"/>
        </w:r>
        <w:r>
          <w:rPr>
            <w:noProof/>
            <w:webHidden/>
          </w:rPr>
          <w:instrText xml:space="preserve"> PAGEREF _Toc219880181 \h </w:instrText>
        </w:r>
        <w:r>
          <w:rPr>
            <w:noProof/>
            <w:webHidden/>
          </w:rPr>
        </w:r>
        <w:r>
          <w:rPr>
            <w:noProof/>
            <w:webHidden/>
          </w:rPr>
          <w:fldChar w:fldCharType="separate"/>
        </w:r>
        <w:r>
          <w:rPr>
            <w:noProof/>
            <w:webHidden/>
          </w:rPr>
          <w:t>17</w:t>
        </w:r>
        <w:r>
          <w:rPr>
            <w:noProof/>
            <w:webHidden/>
          </w:rPr>
          <w:fldChar w:fldCharType="end"/>
        </w:r>
      </w:hyperlink>
    </w:p>
    <w:p w14:paraId="350B777A" w14:textId="1C17C262"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182" w:history="1">
        <w:r w:rsidRPr="00AB49A7">
          <w:rPr>
            <w:rStyle w:val="Hyperlink"/>
            <w:noProof/>
            <w:lang w:bidi="en-US"/>
          </w:rPr>
          <w:t>2.2.4</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Broj kućanstava</w:t>
        </w:r>
        <w:r>
          <w:rPr>
            <w:noProof/>
            <w:webHidden/>
          </w:rPr>
          <w:tab/>
        </w:r>
        <w:r>
          <w:rPr>
            <w:noProof/>
            <w:webHidden/>
          </w:rPr>
          <w:fldChar w:fldCharType="begin"/>
        </w:r>
        <w:r>
          <w:rPr>
            <w:noProof/>
            <w:webHidden/>
          </w:rPr>
          <w:instrText xml:space="preserve"> PAGEREF _Toc219880182 \h </w:instrText>
        </w:r>
        <w:r>
          <w:rPr>
            <w:noProof/>
            <w:webHidden/>
          </w:rPr>
        </w:r>
        <w:r>
          <w:rPr>
            <w:noProof/>
            <w:webHidden/>
          </w:rPr>
          <w:fldChar w:fldCharType="separate"/>
        </w:r>
        <w:r>
          <w:rPr>
            <w:noProof/>
            <w:webHidden/>
          </w:rPr>
          <w:t>18</w:t>
        </w:r>
        <w:r>
          <w:rPr>
            <w:noProof/>
            <w:webHidden/>
          </w:rPr>
          <w:fldChar w:fldCharType="end"/>
        </w:r>
      </w:hyperlink>
    </w:p>
    <w:p w14:paraId="13F34C01" w14:textId="5AF2414F"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183" w:history="1">
        <w:r w:rsidRPr="00AB49A7">
          <w:rPr>
            <w:rStyle w:val="Hyperlink"/>
            <w:noProof/>
            <w:lang w:bidi="en-US"/>
          </w:rPr>
          <w:t>2.2.5</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Broj, vrsta (namjena) i starost građevina</w:t>
        </w:r>
        <w:r>
          <w:rPr>
            <w:noProof/>
            <w:webHidden/>
          </w:rPr>
          <w:tab/>
        </w:r>
        <w:r>
          <w:rPr>
            <w:noProof/>
            <w:webHidden/>
          </w:rPr>
          <w:fldChar w:fldCharType="begin"/>
        </w:r>
        <w:r>
          <w:rPr>
            <w:noProof/>
            <w:webHidden/>
          </w:rPr>
          <w:instrText xml:space="preserve"> PAGEREF _Toc219880183 \h </w:instrText>
        </w:r>
        <w:r>
          <w:rPr>
            <w:noProof/>
            <w:webHidden/>
          </w:rPr>
        </w:r>
        <w:r>
          <w:rPr>
            <w:noProof/>
            <w:webHidden/>
          </w:rPr>
          <w:fldChar w:fldCharType="separate"/>
        </w:r>
        <w:r>
          <w:rPr>
            <w:noProof/>
            <w:webHidden/>
          </w:rPr>
          <w:t>19</w:t>
        </w:r>
        <w:r>
          <w:rPr>
            <w:noProof/>
            <w:webHidden/>
          </w:rPr>
          <w:fldChar w:fldCharType="end"/>
        </w:r>
      </w:hyperlink>
    </w:p>
    <w:p w14:paraId="77B77D2E" w14:textId="5F0F516E" w:rsidR="001C5084" w:rsidRDefault="001C5084">
      <w:pPr>
        <w:pStyle w:val="TOC2"/>
        <w:tabs>
          <w:tab w:val="left" w:pos="546"/>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19880184" w:history="1">
        <w:r w:rsidRPr="00AB49A7">
          <w:rPr>
            <w:rStyle w:val="Hyperlink"/>
            <w:noProof/>
          </w:rPr>
          <w:t>2.3</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AB49A7">
          <w:rPr>
            <w:rStyle w:val="Hyperlink"/>
            <w:noProof/>
          </w:rPr>
          <w:t>Ekonomsko - gospodarski  pokazatelji</w:t>
        </w:r>
        <w:r>
          <w:rPr>
            <w:noProof/>
            <w:webHidden/>
          </w:rPr>
          <w:tab/>
        </w:r>
        <w:r>
          <w:rPr>
            <w:noProof/>
            <w:webHidden/>
          </w:rPr>
          <w:fldChar w:fldCharType="begin"/>
        </w:r>
        <w:r>
          <w:rPr>
            <w:noProof/>
            <w:webHidden/>
          </w:rPr>
          <w:instrText xml:space="preserve"> PAGEREF _Toc219880184 \h </w:instrText>
        </w:r>
        <w:r>
          <w:rPr>
            <w:noProof/>
            <w:webHidden/>
          </w:rPr>
        </w:r>
        <w:r>
          <w:rPr>
            <w:noProof/>
            <w:webHidden/>
          </w:rPr>
          <w:fldChar w:fldCharType="separate"/>
        </w:r>
        <w:r>
          <w:rPr>
            <w:noProof/>
            <w:webHidden/>
          </w:rPr>
          <w:t>20</w:t>
        </w:r>
        <w:r>
          <w:rPr>
            <w:noProof/>
            <w:webHidden/>
          </w:rPr>
          <w:fldChar w:fldCharType="end"/>
        </w:r>
      </w:hyperlink>
    </w:p>
    <w:p w14:paraId="554A3E1A" w14:textId="353E6ADB"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185" w:history="1">
        <w:r w:rsidRPr="00AB49A7">
          <w:rPr>
            <w:rStyle w:val="Hyperlink"/>
            <w:noProof/>
            <w:lang w:bidi="en-US"/>
          </w:rPr>
          <w:t>2.3.1</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Proračun Općine Dubravica</w:t>
        </w:r>
        <w:r>
          <w:rPr>
            <w:noProof/>
            <w:webHidden/>
          </w:rPr>
          <w:tab/>
        </w:r>
        <w:r>
          <w:rPr>
            <w:noProof/>
            <w:webHidden/>
          </w:rPr>
          <w:fldChar w:fldCharType="begin"/>
        </w:r>
        <w:r>
          <w:rPr>
            <w:noProof/>
            <w:webHidden/>
          </w:rPr>
          <w:instrText xml:space="preserve"> PAGEREF _Toc219880185 \h </w:instrText>
        </w:r>
        <w:r>
          <w:rPr>
            <w:noProof/>
            <w:webHidden/>
          </w:rPr>
        </w:r>
        <w:r>
          <w:rPr>
            <w:noProof/>
            <w:webHidden/>
          </w:rPr>
          <w:fldChar w:fldCharType="separate"/>
        </w:r>
        <w:r>
          <w:rPr>
            <w:noProof/>
            <w:webHidden/>
          </w:rPr>
          <w:t>20</w:t>
        </w:r>
        <w:r>
          <w:rPr>
            <w:noProof/>
            <w:webHidden/>
          </w:rPr>
          <w:fldChar w:fldCharType="end"/>
        </w:r>
      </w:hyperlink>
    </w:p>
    <w:p w14:paraId="1C3D56F8" w14:textId="36E5FB6E"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186" w:history="1">
        <w:r w:rsidRPr="00AB49A7">
          <w:rPr>
            <w:rStyle w:val="Hyperlink"/>
            <w:noProof/>
            <w:lang w:bidi="en-US"/>
          </w:rPr>
          <w:t>2.3.2</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Gospodarske grane</w:t>
        </w:r>
        <w:r>
          <w:rPr>
            <w:noProof/>
            <w:webHidden/>
          </w:rPr>
          <w:tab/>
        </w:r>
        <w:r>
          <w:rPr>
            <w:noProof/>
            <w:webHidden/>
          </w:rPr>
          <w:fldChar w:fldCharType="begin"/>
        </w:r>
        <w:r>
          <w:rPr>
            <w:noProof/>
            <w:webHidden/>
          </w:rPr>
          <w:instrText xml:space="preserve"> PAGEREF _Toc219880186 \h </w:instrText>
        </w:r>
        <w:r>
          <w:rPr>
            <w:noProof/>
            <w:webHidden/>
          </w:rPr>
        </w:r>
        <w:r>
          <w:rPr>
            <w:noProof/>
            <w:webHidden/>
          </w:rPr>
          <w:fldChar w:fldCharType="separate"/>
        </w:r>
        <w:r>
          <w:rPr>
            <w:noProof/>
            <w:webHidden/>
          </w:rPr>
          <w:t>20</w:t>
        </w:r>
        <w:r>
          <w:rPr>
            <w:noProof/>
            <w:webHidden/>
          </w:rPr>
          <w:fldChar w:fldCharType="end"/>
        </w:r>
      </w:hyperlink>
    </w:p>
    <w:p w14:paraId="783E34AB" w14:textId="7921A057"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187" w:history="1">
        <w:r w:rsidRPr="00AB49A7">
          <w:rPr>
            <w:rStyle w:val="Hyperlink"/>
            <w:noProof/>
            <w:lang w:bidi="en-US"/>
          </w:rPr>
          <w:t>2.3.3</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Velike gospodarske tvrtke</w:t>
        </w:r>
        <w:r>
          <w:rPr>
            <w:noProof/>
            <w:webHidden/>
          </w:rPr>
          <w:tab/>
        </w:r>
        <w:r>
          <w:rPr>
            <w:noProof/>
            <w:webHidden/>
          </w:rPr>
          <w:fldChar w:fldCharType="begin"/>
        </w:r>
        <w:r>
          <w:rPr>
            <w:noProof/>
            <w:webHidden/>
          </w:rPr>
          <w:instrText xml:space="preserve"> PAGEREF _Toc219880187 \h </w:instrText>
        </w:r>
        <w:r>
          <w:rPr>
            <w:noProof/>
            <w:webHidden/>
          </w:rPr>
        </w:r>
        <w:r>
          <w:rPr>
            <w:noProof/>
            <w:webHidden/>
          </w:rPr>
          <w:fldChar w:fldCharType="separate"/>
        </w:r>
        <w:r>
          <w:rPr>
            <w:noProof/>
            <w:webHidden/>
          </w:rPr>
          <w:t>23</w:t>
        </w:r>
        <w:r>
          <w:rPr>
            <w:noProof/>
            <w:webHidden/>
          </w:rPr>
          <w:fldChar w:fldCharType="end"/>
        </w:r>
      </w:hyperlink>
    </w:p>
    <w:p w14:paraId="05777664" w14:textId="1E6CA829"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188" w:history="1">
        <w:r w:rsidRPr="00AB49A7">
          <w:rPr>
            <w:rStyle w:val="Hyperlink"/>
            <w:noProof/>
            <w:lang w:bidi="en-US"/>
          </w:rPr>
          <w:t>2.3.4</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Objekti kritične infrastrukture</w:t>
        </w:r>
        <w:r>
          <w:rPr>
            <w:noProof/>
            <w:webHidden/>
          </w:rPr>
          <w:tab/>
        </w:r>
        <w:r>
          <w:rPr>
            <w:noProof/>
            <w:webHidden/>
          </w:rPr>
          <w:fldChar w:fldCharType="begin"/>
        </w:r>
        <w:r>
          <w:rPr>
            <w:noProof/>
            <w:webHidden/>
          </w:rPr>
          <w:instrText xml:space="preserve"> PAGEREF _Toc219880188 \h </w:instrText>
        </w:r>
        <w:r>
          <w:rPr>
            <w:noProof/>
            <w:webHidden/>
          </w:rPr>
        </w:r>
        <w:r>
          <w:rPr>
            <w:noProof/>
            <w:webHidden/>
          </w:rPr>
          <w:fldChar w:fldCharType="separate"/>
        </w:r>
        <w:r>
          <w:rPr>
            <w:noProof/>
            <w:webHidden/>
          </w:rPr>
          <w:t>23</w:t>
        </w:r>
        <w:r>
          <w:rPr>
            <w:noProof/>
            <w:webHidden/>
          </w:rPr>
          <w:fldChar w:fldCharType="end"/>
        </w:r>
      </w:hyperlink>
    </w:p>
    <w:p w14:paraId="53058DF4" w14:textId="31780162" w:rsidR="001C5084" w:rsidRDefault="001C5084">
      <w:pPr>
        <w:pStyle w:val="TOC2"/>
        <w:tabs>
          <w:tab w:val="left" w:pos="546"/>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19880189" w:history="1">
        <w:r w:rsidRPr="00AB49A7">
          <w:rPr>
            <w:rStyle w:val="Hyperlink"/>
            <w:noProof/>
          </w:rPr>
          <w:t>2.4</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AB49A7">
          <w:rPr>
            <w:rStyle w:val="Hyperlink"/>
            <w:noProof/>
          </w:rPr>
          <w:t>Prirodno - kulturni pokazatelji</w:t>
        </w:r>
        <w:r>
          <w:rPr>
            <w:noProof/>
            <w:webHidden/>
          </w:rPr>
          <w:tab/>
        </w:r>
        <w:r>
          <w:rPr>
            <w:noProof/>
            <w:webHidden/>
          </w:rPr>
          <w:fldChar w:fldCharType="begin"/>
        </w:r>
        <w:r>
          <w:rPr>
            <w:noProof/>
            <w:webHidden/>
          </w:rPr>
          <w:instrText xml:space="preserve"> PAGEREF _Toc219880189 \h </w:instrText>
        </w:r>
        <w:r>
          <w:rPr>
            <w:noProof/>
            <w:webHidden/>
          </w:rPr>
        </w:r>
        <w:r>
          <w:rPr>
            <w:noProof/>
            <w:webHidden/>
          </w:rPr>
          <w:fldChar w:fldCharType="separate"/>
        </w:r>
        <w:r>
          <w:rPr>
            <w:noProof/>
            <w:webHidden/>
          </w:rPr>
          <w:t>25</w:t>
        </w:r>
        <w:r>
          <w:rPr>
            <w:noProof/>
            <w:webHidden/>
          </w:rPr>
          <w:fldChar w:fldCharType="end"/>
        </w:r>
      </w:hyperlink>
    </w:p>
    <w:p w14:paraId="1723A940" w14:textId="35B2D988"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190" w:history="1">
        <w:r w:rsidRPr="00AB49A7">
          <w:rPr>
            <w:rStyle w:val="Hyperlink"/>
            <w:noProof/>
            <w:lang w:bidi="en-US"/>
          </w:rPr>
          <w:t>2.4.1</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Zaštićena područja</w:t>
        </w:r>
        <w:r>
          <w:rPr>
            <w:noProof/>
            <w:webHidden/>
          </w:rPr>
          <w:tab/>
        </w:r>
        <w:r>
          <w:rPr>
            <w:noProof/>
            <w:webHidden/>
          </w:rPr>
          <w:fldChar w:fldCharType="begin"/>
        </w:r>
        <w:r>
          <w:rPr>
            <w:noProof/>
            <w:webHidden/>
          </w:rPr>
          <w:instrText xml:space="preserve"> PAGEREF _Toc219880190 \h </w:instrText>
        </w:r>
        <w:r>
          <w:rPr>
            <w:noProof/>
            <w:webHidden/>
          </w:rPr>
        </w:r>
        <w:r>
          <w:rPr>
            <w:noProof/>
            <w:webHidden/>
          </w:rPr>
          <w:fldChar w:fldCharType="separate"/>
        </w:r>
        <w:r>
          <w:rPr>
            <w:noProof/>
            <w:webHidden/>
          </w:rPr>
          <w:t>25</w:t>
        </w:r>
        <w:r>
          <w:rPr>
            <w:noProof/>
            <w:webHidden/>
          </w:rPr>
          <w:fldChar w:fldCharType="end"/>
        </w:r>
      </w:hyperlink>
    </w:p>
    <w:p w14:paraId="4E20CD66" w14:textId="7CEE50B0"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191" w:history="1">
        <w:r w:rsidRPr="00AB49A7">
          <w:rPr>
            <w:rStyle w:val="Hyperlink"/>
            <w:noProof/>
            <w:lang w:bidi="en-US"/>
          </w:rPr>
          <w:t>2.4.2</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Kulturno povijesna baština</w:t>
        </w:r>
        <w:r>
          <w:rPr>
            <w:noProof/>
            <w:webHidden/>
          </w:rPr>
          <w:tab/>
        </w:r>
        <w:r>
          <w:rPr>
            <w:noProof/>
            <w:webHidden/>
          </w:rPr>
          <w:fldChar w:fldCharType="begin"/>
        </w:r>
        <w:r>
          <w:rPr>
            <w:noProof/>
            <w:webHidden/>
          </w:rPr>
          <w:instrText xml:space="preserve"> PAGEREF _Toc219880191 \h </w:instrText>
        </w:r>
        <w:r>
          <w:rPr>
            <w:noProof/>
            <w:webHidden/>
          </w:rPr>
        </w:r>
        <w:r>
          <w:rPr>
            <w:noProof/>
            <w:webHidden/>
          </w:rPr>
          <w:fldChar w:fldCharType="separate"/>
        </w:r>
        <w:r>
          <w:rPr>
            <w:noProof/>
            <w:webHidden/>
          </w:rPr>
          <w:t>25</w:t>
        </w:r>
        <w:r>
          <w:rPr>
            <w:noProof/>
            <w:webHidden/>
          </w:rPr>
          <w:fldChar w:fldCharType="end"/>
        </w:r>
      </w:hyperlink>
    </w:p>
    <w:p w14:paraId="5B749107" w14:textId="08E6C597" w:rsidR="001C5084" w:rsidRDefault="001C5084">
      <w:pPr>
        <w:pStyle w:val="TOC2"/>
        <w:tabs>
          <w:tab w:val="left" w:pos="546"/>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19880192" w:history="1">
        <w:r w:rsidRPr="00AB49A7">
          <w:rPr>
            <w:rStyle w:val="Hyperlink"/>
            <w:noProof/>
          </w:rPr>
          <w:t>2.5</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AB49A7">
          <w:rPr>
            <w:rStyle w:val="Hyperlink"/>
            <w:noProof/>
          </w:rPr>
          <w:t>Povijesni pokazatelji</w:t>
        </w:r>
        <w:r>
          <w:rPr>
            <w:noProof/>
            <w:webHidden/>
          </w:rPr>
          <w:tab/>
        </w:r>
        <w:r>
          <w:rPr>
            <w:noProof/>
            <w:webHidden/>
          </w:rPr>
          <w:fldChar w:fldCharType="begin"/>
        </w:r>
        <w:r>
          <w:rPr>
            <w:noProof/>
            <w:webHidden/>
          </w:rPr>
          <w:instrText xml:space="preserve"> PAGEREF _Toc219880192 \h </w:instrText>
        </w:r>
        <w:r>
          <w:rPr>
            <w:noProof/>
            <w:webHidden/>
          </w:rPr>
        </w:r>
        <w:r>
          <w:rPr>
            <w:noProof/>
            <w:webHidden/>
          </w:rPr>
          <w:fldChar w:fldCharType="separate"/>
        </w:r>
        <w:r>
          <w:rPr>
            <w:noProof/>
            <w:webHidden/>
          </w:rPr>
          <w:t>26</w:t>
        </w:r>
        <w:r>
          <w:rPr>
            <w:noProof/>
            <w:webHidden/>
          </w:rPr>
          <w:fldChar w:fldCharType="end"/>
        </w:r>
      </w:hyperlink>
    </w:p>
    <w:p w14:paraId="21ECA49E" w14:textId="0D285E22"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193" w:history="1">
        <w:r w:rsidRPr="00AB49A7">
          <w:rPr>
            <w:rStyle w:val="Hyperlink"/>
            <w:noProof/>
            <w:lang w:bidi="en-US"/>
          </w:rPr>
          <w:t>2.5.1</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Prijašnji događaji</w:t>
        </w:r>
        <w:r>
          <w:rPr>
            <w:noProof/>
            <w:webHidden/>
          </w:rPr>
          <w:tab/>
        </w:r>
        <w:r>
          <w:rPr>
            <w:noProof/>
            <w:webHidden/>
          </w:rPr>
          <w:fldChar w:fldCharType="begin"/>
        </w:r>
        <w:r>
          <w:rPr>
            <w:noProof/>
            <w:webHidden/>
          </w:rPr>
          <w:instrText xml:space="preserve"> PAGEREF _Toc219880193 \h </w:instrText>
        </w:r>
        <w:r>
          <w:rPr>
            <w:noProof/>
            <w:webHidden/>
          </w:rPr>
        </w:r>
        <w:r>
          <w:rPr>
            <w:noProof/>
            <w:webHidden/>
          </w:rPr>
          <w:fldChar w:fldCharType="separate"/>
        </w:r>
        <w:r>
          <w:rPr>
            <w:noProof/>
            <w:webHidden/>
          </w:rPr>
          <w:t>26</w:t>
        </w:r>
        <w:r>
          <w:rPr>
            <w:noProof/>
            <w:webHidden/>
          </w:rPr>
          <w:fldChar w:fldCharType="end"/>
        </w:r>
      </w:hyperlink>
    </w:p>
    <w:p w14:paraId="0E740A88" w14:textId="57C0907D" w:rsidR="001C5084" w:rsidRDefault="001C5084">
      <w:pPr>
        <w:pStyle w:val="TOC2"/>
        <w:tabs>
          <w:tab w:val="left" w:pos="546"/>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19880194" w:history="1">
        <w:r w:rsidRPr="00AB49A7">
          <w:rPr>
            <w:rStyle w:val="Hyperlink"/>
            <w:noProof/>
          </w:rPr>
          <w:t>2.6</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AB49A7">
          <w:rPr>
            <w:rStyle w:val="Hyperlink"/>
            <w:noProof/>
          </w:rPr>
          <w:t>Pokazatelji operativne sposobnosti</w:t>
        </w:r>
        <w:r>
          <w:rPr>
            <w:noProof/>
            <w:webHidden/>
          </w:rPr>
          <w:tab/>
        </w:r>
        <w:r>
          <w:rPr>
            <w:noProof/>
            <w:webHidden/>
          </w:rPr>
          <w:fldChar w:fldCharType="begin"/>
        </w:r>
        <w:r>
          <w:rPr>
            <w:noProof/>
            <w:webHidden/>
          </w:rPr>
          <w:instrText xml:space="preserve"> PAGEREF _Toc219880194 \h </w:instrText>
        </w:r>
        <w:r>
          <w:rPr>
            <w:noProof/>
            <w:webHidden/>
          </w:rPr>
        </w:r>
        <w:r>
          <w:rPr>
            <w:noProof/>
            <w:webHidden/>
          </w:rPr>
          <w:fldChar w:fldCharType="separate"/>
        </w:r>
        <w:r>
          <w:rPr>
            <w:noProof/>
            <w:webHidden/>
          </w:rPr>
          <w:t>27</w:t>
        </w:r>
        <w:r>
          <w:rPr>
            <w:noProof/>
            <w:webHidden/>
          </w:rPr>
          <w:fldChar w:fldCharType="end"/>
        </w:r>
      </w:hyperlink>
    </w:p>
    <w:p w14:paraId="14C4C1AD" w14:textId="29C390AB"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195" w:history="1">
        <w:r w:rsidRPr="00AB49A7">
          <w:rPr>
            <w:rStyle w:val="Hyperlink"/>
            <w:noProof/>
            <w:lang w:bidi="en-US"/>
          </w:rPr>
          <w:t>2.6.1</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Popis operativnih snaga</w:t>
        </w:r>
        <w:r>
          <w:rPr>
            <w:noProof/>
            <w:webHidden/>
          </w:rPr>
          <w:tab/>
        </w:r>
        <w:r>
          <w:rPr>
            <w:noProof/>
            <w:webHidden/>
          </w:rPr>
          <w:fldChar w:fldCharType="begin"/>
        </w:r>
        <w:r>
          <w:rPr>
            <w:noProof/>
            <w:webHidden/>
          </w:rPr>
          <w:instrText xml:space="preserve"> PAGEREF _Toc219880195 \h </w:instrText>
        </w:r>
        <w:r>
          <w:rPr>
            <w:noProof/>
            <w:webHidden/>
          </w:rPr>
        </w:r>
        <w:r>
          <w:rPr>
            <w:noProof/>
            <w:webHidden/>
          </w:rPr>
          <w:fldChar w:fldCharType="separate"/>
        </w:r>
        <w:r>
          <w:rPr>
            <w:noProof/>
            <w:webHidden/>
          </w:rPr>
          <w:t>27</w:t>
        </w:r>
        <w:r>
          <w:rPr>
            <w:noProof/>
            <w:webHidden/>
          </w:rPr>
          <w:fldChar w:fldCharType="end"/>
        </w:r>
      </w:hyperlink>
    </w:p>
    <w:p w14:paraId="5B46BB26" w14:textId="4862A688" w:rsidR="001C5084" w:rsidRDefault="001C5084">
      <w:pPr>
        <w:pStyle w:val="TOC1"/>
        <w:tabs>
          <w:tab w:val="left" w:pos="362"/>
          <w:tab w:val="right" w:leader="dot" w:pos="9062"/>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19880196" w:history="1">
        <w:r w:rsidRPr="00AB49A7">
          <w:rPr>
            <w:rStyle w:val="Hyperlink"/>
            <w:noProof/>
          </w:rPr>
          <w:t>3</w:t>
        </w:r>
        <w:r>
          <w:rPr>
            <w:rFonts w:asciiTheme="minorHAnsi" w:eastAsiaTheme="minorEastAsia" w:hAnsiTheme="minorHAnsi" w:cstheme="minorBidi"/>
            <w:b w:val="0"/>
            <w:bCs w:val="0"/>
            <w:caps w:val="0"/>
            <w:noProof/>
            <w:color w:val="auto"/>
            <w:kern w:val="2"/>
            <w:sz w:val="24"/>
            <w:u w:val="none"/>
            <w:lang w:eastAsia="hr-HR"/>
            <w14:ligatures w14:val="standardContextual"/>
          </w:rPr>
          <w:tab/>
        </w:r>
        <w:r w:rsidRPr="00AB49A7">
          <w:rPr>
            <w:rStyle w:val="Hyperlink"/>
            <w:noProof/>
          </w:rPr>
          <w:t>Identifikacija prijetnji i rizika</w:t>
        </w:r>
        <w:r>
          <w:rPr>
            <w:noProof/>
            <w:webHidden/>
          </w:rPr>
          <w:tab/>
        </w:r>
        <w:r>
          <w:rPr>
            <w:noProof/>
            <w:webHidden/>
          </w:rPr>
          <w:fldChar w:fldCharType="begin"/>
        </w:r>
        <w:r>
          <w:rPr>
            <w:noProof/>
            <w:webHidden/>
          </w:rPr>
          <w:instrText xml:space="preserve"> PAGEREF _Toc219880196 \h </w:instrText>
        </w:r>
        <w:r>
          <w:rPr>
            <w:noProof/>
            <w:webHidden/>
          </w:rPr>
        </w:r>
        <w:r>
          <w:rPr>
            <w:noProof/>
            <w:webHidden/>
          </w:rPr>
          <w:fldChar w:fldCharType="separate"/>
        </w:r>
        <w:r>
          <w:rPr>
            <w:noProof/>
            <w:webHidden/>
          </w:rPr>
          <w:t>28</w:t>
        </w:r>
        <w:r>
          <w:rPr>
            <w:noProof/>
            <w:webHidden/>
          </w:rPr>
          <w:fldChar w:fldCharType="end"/>
        </w:r>
      </w:hyperlink>
    </w:p>
    <w:p w14:paraId="43868E93" w14:textId="6AEF9068" w:rsidR="001C5084" w:rsidRDefault="001C5084">
      <w:pPr>
        <w:pStyle w:val="TOC2"/>
        <w:tabs>
          <w:tab w:val="left" w:pos="546"/>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19880197" w:history="1">
        <w:r w:rsidRPr="00AB49A7">
          <w:rPr>
            <w:rStyle w:val="Hyperlink"/>
            <w:noProof/>
          </w:rPr>
          <w:t>3.1</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AB49A7">
          <w:rPr>
            <w:rStyle w:val="Hyperlink"/>
            <w:noProof/>
          </w:rPr>
          <w:t>Popis identificiranih prijetnji i rizika</w:t>
        </w:r>
        <w:r>
          <w:rPr>
            <w:noProof/>
            <w:webHidden/>
          </w:rPr>
          <w:tab/>
        </w:r>
        <w:r>
          <w:rPr>
            <w:noProof/>
            <w:webHidden/>
          </w:rPr>
          <w:fldChar w:fldCharType="begin"/>
        </w:r>
        <w:r>
          <w:rPr>
            <w:noProof/>
            <w:webHidden/>
          </w:rPr>
          <w:instrText xml:space="preserve"> PAGEREF _Toc219880197 \h </w:instrText>
        </w:r>
        <w:r>
          <w:rPr>
            <w:noProof/>
            <w:webHidden/>
          </w:rPr>
        </w:r>
        <w:r>
          <w:rPr>
            <w:noProof/>
            <w:webHidden/>
          </w:rPr>
          <w:fldChar w:fldCharType="separate"/>
        </w:r>
        <w:r>
          <w:rPr>
            <w:noProof/>
            <w:webHidden/>
          </w:rPr>
          <w:t>28</w:t>
        </w:r>
        <w:r>
          <w:rPr>
            <w:noProof/>
            <w:webHidden/>
          </w:rPr>
          <w:fldChar w:fldCharType="end"/>
        </w:r>
      </w:hyperlink>
    </w:p>
    <w:p w14:paraId="1C187B37" w14:textId="74B9361F" w:rsidR="001C5084" w:rsidRDefault="001C5084">
      <w:pPr>
        <w:pStyle w:val="TOC2"/>
        <w:tabs>
          <w:tab w:val="left" w:pos="546"/>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19880198" w:history="1">
        <w:r w:rsidRPr="00AB49A7">
          <w:rPr>
            <w:rStyle w:val="Hyperlink"/>
            <w:noProof/>
          </w:rPr>
          <w:t>3.2</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AB49A7">
          <w:rPr>
            <w:rStyle w:val="Hyperlink"/>
            <w:noProof/>
          </w:rPr>
          <w:t>Odabrani rizici i razlog odabira</w:t>
        </w:r>
        <w:r>
          <w:rPr>
            <w:noProof/>
            <w:webHidden/>
          </w:rPr>
          <w:tab/>
        </w:r>
        <w:r>
          <w:rPr>
            <w:noProof/>
            <w:webHidden/>
          </w:rPr>
          <w:fldChar w:fldCharType="begin"/>
        </w:r>
        <w:r>
          <w:rPr>
            <w:noProof/>
            <w:webHidden/>
          </w:rPr>
          <w:instrText xml:space="preserve"> PAGEREF _Toc219880198 \h </w:instrText>
        </w:r>
        <w:r>
          <w:rPr>
            <w:noProof/>
            <w:webHidden/>
          </w:rPr>
        </w:r>
        <w:r>
          <w:rPr>
            <w:noProof/>
            <w:webHidden/>
          </w:rPr>
          <w:fldChar w:fldCharType="separate"/>
        </w:r>
        <w:r>
          <w:rPr>
            <w:noProof/>
            <w:webHidden/>
          </w:rPr>
          <w:t>32</w:t>
        </w:r>
        <w:r>
          <w:rPr>
            <w:noProof/>
            <w:webHidden/>
          </w:rPr>
          <w:fldChar w:fldCharType="end"/>
        </w:r>
      </w:hyperlink>
    </w:p>
    <w:p w14:paraId="723BB057" w14:textId="3C7710BB" w:rsidR="001C5084" w:rsidRDefault="001C5084">
      <w:pPr>
        <w:pStyle w:val="TOC2"/>
        <w:tabs>
          <w:tab w:val="left" w:pos="546"/>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19880199" w:history="1">
        <w:r w:rsidRPr="00AB49A7">
          <w:rPr>
            <w:rStyle w:val="Hyperlink"/>
            <w:noProof/>
          </w:rPr>
          <w:t>3.3</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AB49A7">
          <w:rPr>
            <w:rStyle w:val="Hyperlink"/>
            <w:noProof/>
          </w:rPr>
          <w:t>Karte prijetnji</w:t>
        </w:r>
        <w:r>
          <w:rPr>
            <w:noProof/>
            <w:webHidden/>
          </w:rPr>
          <w:tab/>
        </w:r>
        <w:r>
          <w:rPr>
            <w:noProof/>
            <w:webHidden/>
          </w:rPr>
          <w:fldChar w:fldCharType="begin"/>
        </w:r>
        <w:r>
          <w:rPr>
            <w:noProof/>
            <w:webHidden/>
          </w:rPr>
          <w:instrText xml:space="preserve"> PAGEREF _Toc219880199 \h </w:instrText>
        </w:r>
        <w:r>
          <w:rPr>
            <w:noProof/>
            <w:webHidden/>
          </w:rPr>
        </w:r>
        <w:r>
          <w:rPr>
            <w:noProof/>
            <w:webHidden/>
          </w:rPr>
          <w:fldChar w:fldCharType="separate"/>
        </w:r>
        <w:r>
          <w:rPr>
            <w:noProof/>
            <w:webHidden/>
          </w:rPr>
          <w:t>32</w:t>
        </w:r>
        <w:r>
          <w:rPr>
            <w:noProof/>
            <w:webHidden/>
          </w:rPr>
          <w:fldChar w:fldCharType="end"/>
        </w:r>
      </w:hyperlink>
    </w:p>
    <w:p w14:paraId="76E8DEC1" w14:textId="5C0FABFA" w:rsidR="001C5084" w:rsidRDefault="001C5084">
      <w:pPr>
        <w:pStyle w:val="TOC2"/>
        <w:tabs>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19880200" w:history="1">
        <w:r w:rsidRPr="00AB49A7">
          <w:rPr>
            <w:rStyle w:val="Hyperlink"/>
            <w:noProof/>
          </w:rPr>
          <w:t>3.4 Karte rizika</w:t>
        </w:r>
        <w:r>
          <w:rPr>
            <w:noProof/>
            <w:webHidden/>
          </w:rPr>
          <w:tab/>
        </w:r>
        <w:r>
          <w:rPr>
            <w:noProof/>
            <w:webHidden/>
          </w:rPr>
          <w:fldChar w:fldCharType="begin"/>
        </w:r>
        <w:r>
          <w:rPr>
            <w:noProof/>
            <w:webHidden/>
          </w:rPr>
          <w:instrText xml:space="preserve"> PAGEREF _Toc219880200 \h </w:instrText>
        </w:r>
        <w:r>
          <w:rPr>
            <w:noProof/>
            <w:webHidden/>
          </w:rPr>
        </w:r>
        <w:r>
          <w:rPr>
            <w:noProof/>
            <w:webHidden/>
          </w:rPr>
          <w:fldChar w:fldCharType="separate"/>
        </w:r>
        <w:r>
          <w:rPr>
            <w:noProof/>
            <w:webHidden/>
          </w:rPr>
          <w:t>32</w:t>
        </w:r>
        <w:r>
          <w:rPr>
            <w:noProof/>
            <w:webHidden/>
          </w:rPr>
          <w:fldChar w:fldCharType="end"/>
        </w:r>
      </w:hyperlink>
    </w:p>
    <w:p w14:paraId="5EB69AB5" w14:textId="6343D348" w:rsidR="001C5084" w:rsidRDefault="001C5084">
      <w:pPr>
        <w:pStyle w:val="TOC1"/>
        <w:tabs>
          <w:tab w:val="left" w:pos="362"/>
          <w:tab w:val="right" w:leader="dot" w:pos="9062"/>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19880201" w:history="1">
        <w:r w:rsidRPr="00AB49A7">
          <w:rPr>
            <w:rStyle w:val="Hyperlink"/>
            <w:noProof/>
          </w:rPr>
          <w:t>4</w:t>
        </w:r>
        <w:r>
          <w:rPr>
            <w:rFonts w:asciiTheme="minorHAnsi" w:eastAsiaTheme="minorEastAsia" w:hAnsiTheme="minorHAnsi" w:cstheme="minorBidi"/>
            <w:b w:val="0"/>
            <w:bCs w:val="0"/>
            <w:caps w:val="0"/>
            <w:noProof/>
            <w:color w:val="auto"/>
            <w:kern w:val="2"/>
            <w:sz w:val="24"/>
            <w:u w:val="none"/>
            <w:lang w:eastAsia="hr-HR"/>
            <w14:ligatures w14:val="standardContextual"/>
          </w:rPr>
          <w:tab/>
        </w:r>
        <w:r w:rsidRPr="00AB49A7">
          <w:rPr>
            <w:rStyle w:val="Hyperlink"/>
            <w:noProof/>
          </w:rPr>
          <w:t>Kriteriji za procjenu utjecaja prijetnji na kategorije društvene vrijednosti</w:t>
        </w:r>
        <w:r>
          <w:rPr>
            <w:noProof/>
            <w:webHidden/>
          </w:rPr>
          <w:tab/>
        </w:r>
        <w:r>
          <w:rPr>
            <w:noProof/>
            <w:webHidden/>
          </w:rPr>
          <w:fldChar w:fldCharType="begin"/>
        </w:r>
        <w:r>
          <w:rPr>
            <w:noProof/>
            <w:webHidden/>
          </w:rPr>
          <w:instrText xml:space="preserve"> PAGEREF _Toc219880201 \h </w:instrText>
        </w:r>
        <w:r>
          <w:rPr>
            <w:noProof/>
            <w:webHidden/>
          </w:rPr>
        </w:r>
        <w:r>
          <w:rPr>
            <w:noProof/>
            <w:webHidden/>
          </w:rPr>
          <w:fldChar w:fldCharType="separate"/>
        </w:r>
        <w:r>
          <w:rPr>
            <w:noProof/>
            <w:webHidden/>
          </w:rPr>
          <w:t>33</w:t>
        </w:r>
        <w:r>
          <w:rPr>
            <w:noProof/>
            <w:webHidden/>
          </w:rPr>
          <w:fldChar w:fldCharType="end"/>
        </w:r>
      </w:hyperlink>
    </w:p>
    <w:p w14:paraId="1E59F0B1" w14:textId="65170967" w:rsidR="001C5084" w:rsidRDefault="001C5084">
      <w:pPr>
        <w:pStyle w:val="TOC2"/>
        <w:tabs>
          <w:tab w:val="left" w:pos="546"/>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19880202" w:history="1">
        <w:r w:rsidRPr="00AB49A7">
          <w:rPr>
            <w:rStyle w:val="Hyperlink"/>
            <w:noProof/>
          </w:rPr>
          <w:t>4.1</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AB49A7">
          <w:rPr>
            <w:rStyle w:val="Hyperlink"/>
            <w:noProof/>
          </w:rPr>
          <w:t>Život i zdravlje ljudi</w:t>
        </w:r>
        <w:r>
          <w:rPr>
            <w:noProof/>
            <w:webHidden/>
          </w:rPr>
          <w:tab/>
        </w:r>
        <w:r>
          <w:rPr>
            <w:noProof/>
            <w:webHidden/>
          </w:rPr>
          <w:fldChar w:fldCharType="begin"/>
        </w:r>
        <w:r>
          <w:rPr>
            <w:noProof/>
            <w:webHidden/>
          </w:rPr>
          <w:instrText xml:space="preserve"> PAGEREF _Toc219880202 \h </w:instrText>
        </w:r>
        <w:r>
          <w:rPr>
            <w:noProof/>
            <w:webHidden/>
          </w:rPr>
        </w:r>
        <w:r>
          <w:rPr>
            <w:noProof/>
            <w:webHidden/>
          </w:rPr>
          <w:fldChar w:fldCharType="separate"/>
        </w:r>
        <w:r>
          <w:rPr>
            <w:noProof/>
            <w:webHidden/>
          </w:rPr>
          <w:t>33</w:t>
        </w:r>
        <w:r>
          <w:rPr>
            <w:noProof/>
            <w:webHidden/>
          </w:rPr>
          <w:fldChar w:fldCharType="end"/>
        </w:r>
      </w:hyperlink>
    </w:p>
    <w:p w14:paraId="7B736F18" w14:textId="404A1C00" w:rsidR="001C5084" w:rsidRDefault="001C5084">
      <w:pPr>
        <w:pStyle w:val="TOC2"/>
        <w:tabs>
          <w:tab w:val="left" w:pos="546"/>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19880203" w:history="1">
        <w:r w:rsidRPr="00AB49A7">
          <w:rPr>
            <w:rStyle w:val="Hyperlink"/>
            <w:noProof/>
          </w:rPr>
          <w:t>4.2</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AB49A7">
          <w:rPr>
            <w:rStyle w:val="Hyperlink"/>
            <w:noProof/>
          </w:rPr>
          <w:t>Gospodarstvo</w:t>
        </w:r>
        <w:r>
          <w:rPr>
            <w:noProof/>
            <w:webHidden/>
          </w:rPr>
          <w:tab/>
        </w:r>
        <w:r>
          <w:rPr>
            <w:noProof/>
            <w:webHidden/>
          </w:rPr>
          <w:fldChar w:fldCharType="begin"/>
        </w:r>
        <w:r>
          <w:rPr>
            <w:noProof/>
            <w:webHidden/>
          </w:rPr>
          <w:instrText xml:space="preserve"> PAGEREF _Toc219880203 \h </w:instrText>
        </w:r>
        <w:r>
          <w:rPr>
            <w:noProof/>
            <w:webHidden/>
          </w:rPr>
        </w:r>
        <w:r>
          <w:rPr>
            <w:noProof/>
            <w:webHidden/>
          </w:rPr>
          <w:fldChar w:fldCharType="separate"/>
        </w:r>
        <w:r>
          <w:rPr>
            <w:noProof/>
            <w:webHidden/>
          </w:rPr>
          <w:t>33</w:t>
        </w:r>
        <w:r>
          <w:rPr>
            <w:noProof/>
            <w:webHidden/>
          </w:rPr>
          <w:fldChar w:fldCharType="end"/>
        </w:r>
      </w:hyperlink>
    </w:p>
    <w:p w14:paraId="1679DFC9" w14:textId="6BDB7B6C" w:rsidR="001C5084" w:rsidRDefault="001C5084">
      <w:pPr>
        <w:pStyle w:val="TOC2"/>
        <w:tabs>
          <w:tab w:val="left" w:pos="546"/>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19880204" w:history="1">
        <w:r w:rsidRPr="00AB49A7">
          <w:rPr>
            <w:rStyle w:val="Hyperlink"/>
            <w:noProof/>
          </w:rPr>
          <w:t>4.3</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AB49A7">
          <w:rPr>
            <w:rStyle w:val="Hyperlink"/>
            <w:noProof/>
          </w:rPr>
          <w:t>Društvena stabilnost i politika</w:t>
        </w:r>
        <w:r>
          <w:rPr>
            <w:noProof/>
            <w:webHidden/>
          </w:rPr>
          <w:tab/>
        </w:r>
        <w:r>
          <w:rPr>
            <w:noProof/>
            <w:webHidden/>
          </w:rPr>
          <w:fldChar w:fldCharType="begin"/>
        </w:r>
        <w:r>
          <w:rPr>
            <w:noProof/>
            <w:webHidden/>
          </w:rPr>
          <w:instrText xml:space="preserve"> PAGEREF _Toc219880204 \h </w:instrText>
        </w:r>
        <w:r>
          <w:rPr>
            <w:noProof/>
            <w:webHidden/>
          </w:rPr>
        </w:r>
        <w:r>
          <w:rPr>
            <w:noProof/>
            <w:webHidden/>
          </w:rPr>
          <w:fldChar w:fldCharType="separate"/>
        </w:r>
        <w:r>
          <w:rPr>
            <w:noProof/>
            <w:webHidden/>
          </w:rPr>
          <w:t>34</w:t>
        </w:r>
        <w:r>
          <w:rPr>
            <w:noProof/>
            <w:webHidden/>
          </w:rPr>
          <w:fldChar w:fldCharType="end"/>
        </w:r>
      </w:hyperlink>
    </w:p>
    <w:p w14:paraId="5C8AE36E" w14:textId="451C9FBB" w:rsidR="001C5084" w:rsidRDefault="001C5084">
      <w:pPr>
        <w:pStyle w:val="TOC2"/>
        <w:tabs>
          <w:tab w:val="left" w:pos="546"/>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19880205" w:history="1">
        <w:r w:rsidRPr="00AB49A7">
          <w:rPr>
            <w:rStyle w:val="Hyperlink"/>
            <w:noProof/>
          </w:rPr>
          <w:t>4.4</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AB49A7">
          <w:rPr>
            <w:rStyle w:val="Hyperlink"/>
            <w:noProof/>
          </w:rPr>
          <w:t>Vjerojatnost</w:t>
        </w:r>
        <w:r>
          <w:rPr>
            <w:noProof/>
            <w:webHidden/>
          </w:rPr>
          <w:tab/>
        </w:r>
        <w:r>
          <w:rPr>
            <w:noProof/>
            <w:webHidden/>
          </w:rPr>
          <w:fldChar w:fldCharType="begin"/>
        </w:r>
        <w:r>
          <w:rPr>
            <w:noProof/>
            <w:webHidden/>
          </w:rPr>
          <w:instrText xml:space="preserve"> PAGEREF _Toc219880205 \h </w:instrText>
        </w:r>
        <w:r>
          <w:rPr>
            <w:noProof/>
            <w:webHidden/>
          </w:rPr>
        </w:r>
        <w:r>
          <w:rPr>
            <w:noProof/>
            <w:webHidden/>
          </w:rPr>
          <w:fldChar w:fldCharType="separate"/>
        </w:r>
        <w:r>
          <w:rPr>
            <w:noProof/>
            <w:webHidden/>
          </w:rPr>
          <w:t>36</w:t>
        </w:r>
        <w:r>
          <w:rPr>
            <w:noProof/>
            <w:webHidden/>
          </w:rPr>
          <w:fldChar w:fldCharType="end"/>
        </w:r>
      </w:hyperlink>
    </w:p>
    <w:p w14:paraId="5743E2C1" w14:textId="10EDAC9D" w:rsidR="001C5084" w:rsidRDefault="001C5084">
      <w:pPr>
        <w:pStyle w:val="TOC1"/>
        <w:tabs>
          <w:tab w:val="left" w:pos="362"/>
          <w:tab w:val="right" w:leader="dot" w:pos="9062"/>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19880206" w:history="1">
        <w:r w:rsidRPr="00AB49A7">
          <w:rPr>
            <w:rStyle w:val="Hyperlink"/>
            <w:noProof/>
          </w:rPr>
          <w:t>5</w:t>
        </w:r>
        <w:r>
          <w:rPr>
            <w:rFonts w:asciiTheme="minorHAnsi" w:eastAsiaTheme="minorEastAsia" w:hAnsiTheme="minorHAnsi" w:cstheme="minorBidi"/>
            <w:b w:val="0"/>
            <w:bCs w:val="0"/>
            <w:caps w:val="0"/>
            <w:noProof/>
            <w:color w:val="auto"/>
            <w:kern w:val="2"/>
            <w:sz w:val="24"/>
            <w:u w:val="none"/>
            <w:lang w:eastAsia="hr-HR"/>
            <w14:ligatures w14:val="standardContextual"/>
          </w:rPr>
          <w:tab/>
        </w:r>
        <w:r w:rsidRPr="00AB49A7">
          <w:rPr>
            <w:rStyle w:val="Hyperlink"/>
            <w:noProof/>
          </w:rPr>
          <w:t>Scenariji</w:t>
        </w:r>
        <w:r>
          <w:rPr>
            <w:noProof/>
            <w:webHidden/>
          </w:rPr>
          <w:tab/>
        </w:r>
        <w:r>
          <w:rPr>
            <w:noProof/>
            <w:webHidden/>
          </w:rPr>
          <w:fldChar w:fldCharType="begin"/>
        </w:r>
        <w:r>
          <w:rPr>
            <w:noProof/>
            <w:webHidden/>
          </w:rPr>
          <w:instrText xml:space="preserve"> PAGEREF _Toc219880206 \h </w:instrText>
        </w:r>
        <w:r>
          <w:rPr>
            <w:noProof/>
            <w:webHidden/>
          </w:rPr>
        </w:r>
        <w:r>
          <w:rPr>
            <w:noProof/>
            <w:webHidden/>
          </w:rPr>
          <w:fldChar w:fldCharType="separate"/>
        </w:r>
        <w:r>
          <w:rPr>
            <w:noProof/>
            <w:webHidden/>
          </w:rPr>
          <w:t>37</w:t>
        </w:r>
        <w:r>
          <w:rPr>
            <w:noProof/>
            <w:webHidden/>
          </w:rPr>
          <w:fldChar w:fldCharType="end"/>
        </w:r>
      </w:hyperlink>
    </w:p>
    <w:p w14:paraId="625EE040" w14:textId="6DAE9A92" w:rsidR="001C5084" w:rsidRDefault="001C5084">
      <w:pPr>
        <w:pStyle w:val="TOC2"/>
        <w:tabs>
          <w:tab w:val="left" w:pos="546"/>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19880207" w:history="1">
        <w:r w:rsidRPr="00AB49A7">
          <w:rPr>
            <w:rStyle w:val="Hyperlink"/>
            <w:noProof/>
          </w:rPr>
          <w:t>5.1</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AB49A7">
          <w:rPr>
            <w:rStyle w:val="Hyperlink"/>
            <w:noProof/>
          </w:rPr>
          <w:t>Poplava</w:t>
        </w:r>
        <w:r>
          <w:rPr>
            <w:noProof/>
            <w:webHidden/>
          </w:rPr>
          <w:tab/>
        </w:r>
        <w:r>
          <w:rPr>
            <w:noProof/>
            <w:webHidden/>
          </w:rPr>
          <w:fldChar w:fldCharType="begin"/>
        </w:r>
        <w:r>
          <w:rPr>
            <w:noProof/>
            <w:webHidden/>
          </w:rPr>
          <w:instrText xml:space="preserve"> PAGEREF _Toc219880207 \h </w:instrText>
        </w:r>
        <w:r>
          <w:rPr>
            <w:noProof/>
            <w:webHidden/>
          </w:rPr>
        </w:r>
        <w:r>
          <w:rPr>
            <w:noProof/>
            <w:webHidden/>
          </w:rPr>
          <w:fldChar w:fldCharType="separate"/>
        </w:r>
        <w:r>
          <w:rPr>
            <w:noProof/>
            <w:webHidden/>
          </w:rPr>
          <w:t>37</w:t>
        </w:r>
        <w:r>
          <w:rPr>
            <w:noProof/>
            <w:webHidden/>
          </w:rPr>
          <w:fldChar w:fldCharType="end"/>
        </w:r>
      </w:hyperlink>
    </w:p>
    <w:p w14:paraId="6CCDE4CB" w14:textId="0E5895A3"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08" w:history="1">
        <w:r w:rsidRPr="00AB49A7">
          <w:rPr>
            <w:rStyle w:val="Hyperlink"/>
            <w:noProof/>
            <w:lang w:bidi="en-US"/>
          </w:rPr>
          <w:t>5.1.1</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Naziv scenarija</w:t>
        </w:r>
        <w:r>
          <w:rPr>
            <w:noProof/>
            <w:webHidden/>
          </w:rPr>
          <w:tab/>
        </w:r>
        <w:r>
          <w:rPr>
            <w:noProof/>
            <w:webHidden/>
          </w:rPr>
          <w:fldChar w:fldCharType="begin"/>
        </w:r>
        <w:r>
          <w:rPr>
            <w:noProof/>
            <w:webHidden/>
          </w:rPr>
          <w:instrText xml:space="preserve"> PAGEREF _Toc219880208 \h </w:instrText>
        </w:r>
        <w:r>
          <w:rPr>
            <w:noProof/>
            <w:webHidden/>
          </w:rPr>
        </w:r>
        <w:r>
          <w:rPr>
            <w:noProof/>
            <w:webHidden/>
          </w:rPr>
          <w:fldChar w:fldCharType="separate"/>
        </w:r>
        <w:r>
          <w:rPr>
            <w:noProof/>
            <w:webHidden/>
          </w:rPr>
          <w:t>37</w:t>
        </w:r>
        <w:r>
          <w:rPr>
            <w:noProof/>
            <w:webHidden/>
          </w:rPr>
          <w:fldChar w:fldCharType="end"/>
        </w:r>
      </w:hyperlink>
    </w:p>
    <w:p w14:paraId="31CF2F04" w14:textId="5161B8E8"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09" w:history="1">
        <w:r w:rsidRPr="00AB49A7">
          <w:rPr>
            <w:rStyle w:val="Hyperlink"/>
            <w:noProof/>
            <w:lang w:bidi="en-US"/>
          </w:rPr>
          <w:t>5.1.2</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Uvod</w:t>
        </w:r>
        <w:r>
          <w:rPr>
            <w:noProof/>
            <w:webHidden/>
          </w:rPr>
          <w:tab/>
        </w:r>
        <w:r>
          <w:rPr>
            <w:noProof/>
            <w:webHidden/>
          </w:rPr>
          <w:fldChar w:fldCharType="begin"/>
        </w:r>
        <w:r>
          <w:rPr>
            <w:noProof/>
            <w:webHidden/>
          </w:rPr>
          <w:instrText xml:space="preserve"> PAGEREF _Toc219880209 \h </w:instrText>
        </w:r>
        <w:r>
          <w:rPr>
            <w:noProof/>
            <w:webHidden/>
          </w:rPr>
        </w:r>
        <w:r>
          <w:rPr>
            <w:noProof/>
            <w:webHidden/>
          </w:rPr>
          <w:fldChar w:fldCharType="separate"/>
        </w:r>
        <w:r>
          <w:rPr>
            <w:noProof/>
            <w:webHidden/>
          </w:rPr>
          <w:t>37</w:t>
        </w:r>
        <w:r>
          <w:rPr>
            <w:noProof/>
            <w:webHidden/>
          </w:rPr>
          <w:fldChar w:fldCharType="end"/>
        </w:r>
      </w:hyperlink>
    </w:p>
    <w:p w14:paraId="744B7C40" w14:textId="634BA7ED"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10" w:history="1">
        <w:r w:rsidRPr="00AB49A7">
          <w:rPr>
            <w:rStyle w:val="Hyperlink"/>
            <w:noProof/>
            <w:lang w:bidi="en-US"/>
          </w:rPr>
          <w:t>5.1.3</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Prikaz utjecaja na kritičnu infrastrukturu</w:t>
        </w:r>
        <w:r>
          <w:rPr>
            <w:noProof/>
            <w:webHidden/>
          </w:rPr>
          <w:tab/>
        </w:r>
        <w:r>
          <w:rPr>
            <w:noProof/>
            <w:webHidden/>
          </w:rPr>
          <w:fldChar w:fldCharType="begin"/>
        </w:r>
        <w:r>
          <w:rPr>
            <w:noProof/>
            <w:webHidden/>
          </w:rPr>
          <w:instrText xml:space="preserve"> PAGEREF _Toc219880210 \h </w:instrText>
        </w:r>
        <w:r>
          <w:rPr>
            <w:noProof/>
            <w:webHidden/>
          </w:rPr>
        </w:r>
        <w:r>
          <w:rPr>
            <w:noProof/>
            <w:webHidden/>
          </w:rPr>
          <w:fldChar w:fldCharType="separate"/>
        </w:r>
        <w:r>
          <w:rPr>
            <w:noProof/>
            <w:webHidden/>
          </w:rPr>
          <w:t>38</w:t>
        </w:r>
        <w:r>
          <w:rPr>
            <w:noProof/>
            <w:webHidden/>
          </w:rPr>
          <w:fldChar w:fldCharType="end"/>
        </w:r>
      </w:hyperlink>
    </w:p>
    <w:p w14:paraId="0EEA8E40" w14:textId="16BCC8C5"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11" w:history="1">
        <w:r w:rsidRPr="00AB49A7">
          <w:rPr>
            <w:rStyle w:val="Hyperlink"/>
            <w:noProof/>
            <w:lang w:bidi="en-US"/>
          </w:rPr>
          <w:t>5.1.4</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Kontekst</w:t>
        </w:r>
        <w:r>
          <w:rPr>
            <w:noProof/>
            <w:webHidden/>
          </w:rPr>
          <w:tab/>
        </w:r>
        <w:r>
          <w:rPr>
            <w:noProof/>
            <w:webHidden/>
          </w:rPr>
          <w:fldChar w:fldCharType="begin"/>
        </w:r>
        <w:r>
          <w:rPr>
            <w:noProof/>
            <w:webHidden/>
          </w:rPr>
          <w:instrText xml:space="preserve"> PAGEREF _Toc219880211 \h </w:instrText>
        </w:r>
        <w:r>
          <w:rPr>
            <w:noProof/>
            <w:webHidden/>
          </w:rPr>
        </w:r>
        <w:r>
          <w:rPr>
            <w:noProof/>
            <w:webHidden/>
          </w:rPr>
          <w:fldChar w:fldCharType="separate"/>
        </w:r>
        <w:r>
          <w:rPr>
            <w:noProof/>
            <w:webHidden/>
          </w:rPr>
          <w:t>38</w:t>
        </w:r>
        <w:r>
          <w:rPr>
            <w:noProof/>
            <w:webHidden/>
          </w:rPr>
          <w:fldChar w:fldCharType="end"/>
        </w:r>
      </w:hyperlink>
    </w:p>
    <w:p w14:paraId="575FEF69" w14:textId="33B00725"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12" w:history="1">
        <w:r w:rsidRPr="00AB49A7">
          <w:rPr>
            <w:rStyle w:val="Hyperlink"/>
            <w:noProof/>
            <w:lang w:bidi="en-US"/>
          </w:rPr>
          <w:t>5.1.5</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Uzrok</w:t>
        </w:r>
        <w:r>
          <w:rPr>
            <w:noProof/>
            <w:webHidden/>
          </w:rPr>
          <w:tab/>
        </w:r>
        <w:r>
          <w:rPr>
            <w:noProof/>
            <w:webHidden/>
          </w:rPr>
          <w:fldChar w:fldCharType="begin"/>
        </w:r>
        <w:r>
          <w:rPr>
            <w:noProof/>
            <w:webHidden/>
          </w:rPr>
          <w:instrText xml:space="preserve"> PAGEREF _Toc219880212 \h </w:instrText>
        </w:r>
        <w:r>
          <w:rPr>
            <w:noProof/>
            <w:webHidden/>
          </w:rPr>
        </w:r>
        <w:r>
          <w:rPr>
            <w:noProof/>
            <w:webHidden/>
          </w:rPr>
          <w:fldChar w:fldCharType="separate"/>
        </w:r>
        <w:r>
          <w:rPr>
            <w:noProof/>
            <w:webHidden/>
          </w:rPr>
          <w:t>40</w:t>
        </w:r>
        <w:r>
          <w:rPr>
            <w:noProof/>
            <w:webHidden/>
          </w:rPr>
          <w:fldChar w:fldCharType="end"/>
        </w:r>
      </w:hyperlink>
    </w:p>
    <w:p w14:paraId="167077E6" w14:textId="70278030"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13" w:history="1">
        <w:r w:rsidRPr="00AB49A7">
          <w:rPr>
            <w:rStyle w:val="Hyperlink"/>
            <w:noProof/>
            <w:lang w:bidi="en-US"/>
          </w:rPr>
          <w:t>5.1.6</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Događaj s najgorim mogućim posljedicama</w:t>
        </w:r>
        <w:r>
          <w:rPr>
            <w:noProof/>
            <w:webHidden/>
          </w:rPr>
          <w:tab/>
        </w:r>
        <w:r>
          <w:rPr>
            <w:noProof/>
            <w:webHidden/>
          </w:rPr>
          <w:fldChar w:fldCharType="begin"/>
        </w:r>
        <w:r>
          <w:rPr>
            <w:noProof/>
            <w:webHidden/>
          </w:rPr>
          <w:instrText xml:space="preserve"> PAGEREF _Toc219880213 \h </w:instrText>
        </w:r>
        <w:r>
          <w:rPr>
            <w:noProof/>
            <w:webHidden/>
          </w:rPr>
        </w:r>
        <w:r>
          <w:rPr>
            <w:noProof/>
            <w:webHidden/>
          </w:rPr>
          <w:fldChar w:fldCharType="separate"/>
        </w:r>
        <w:r>
          <w:rPr>
            <w:noProof/>
            <w:webHidden/>
          </w:rPr>
          <w:t>42</w:t>
        </w:r>
        <w:r>
          <w:rPr>
            <w:noProof/>
            <w:webHidden/>
          </w:rPr>
          <w:fldChar w:fldCharType="end"/>
        </w:r>
      </w:hyperlink>
    </w:p>
    <w:p w14:paraId="73B4637B" w14:textId="255C7643"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14" w:history="1">
        <w:r w:rsidRPr="00AB49A7">
          <w:rPr>
            <w:rStyle w:val="Hyperlink"/>
            <w:noProof/>
            <w:lang w:bidi="en-US"/>
          </w:rPr>
          <w:t>5.1.7</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Podaci, izvori i metode proračuna</w:t>
        </w:r>
        <w:r>
          <w:rPr>
            <w:noProof/>
            <w:webHidden/>
          </w:rPr>
          <w:tab/>
        </w:r>
        <w:r>
          <w:rPr>
            <w:noProof/>
            <w:webHidden/>
          </w:rPr>
          <w:fldChar w:fldCharType="begin"/>
        </w:r>
        <w:r>
          <w:rPr>
            <w:noProof/>
            <w:webHidden/>
          </w:rPr>
          <w:instrText xml:space="preserve"> PAGEREF _Toc219880214 \h </w:instrText>
        </w:r>
        <w:r>
          <w:rPr>
            <w:noProof/>
            <w:webHidden/>
          </w:rPr>
        </w:r>
        <w:r>
          <w:rPr>
            <w:noProof/>
            <w:webHidden/>
          </w:rPr>
          <w:fldChar w:fldCharType="separate"/>
        </w:r>
        <w:r>
          <w:rPr>
            <w:noProof/>
            <w:webHidden/>
          </w:rPr>
          <w:t>45</w:t>
        </w:r>
        <w:r>
          <w:rPr>
            <w:noProof/>
            <w:webHidden/>
          </w:rPr>
          <w:fldChar w:fldCharType="end"/>
        </w:r>
      </w:hyperlink>
    </w:p>
    <w:p w14:paraId="6A5956F9" w14:textId="75F9C9AC"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15" w:history="1">
        <w:r w:rsidRPr="00AB49A7">
          <w:rPr>
            <w:rStyle w:val="Hyperlink"/>
            <w:noProof/>
            <w:lang w:bidi="en-US"/>
          </w:rPr>
          <w:t>5.1.8</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Matrice rizika</w:t>
        </w:r>
        <w:r>
          <w:rPr>
            <w:noProof/>
            <w:webHidden/>
          </w:rPr>
          <w:tab/>
        </w:r>
        <w:r>
          <w:rPr>
            <w:noProof/>
            <w:webHidden/>
          </w:rPr>
          <w:fldChar w:fldCharType="begin"/>
        </w:r>
        <w:r>
          <w:rPr>
            <w:noProof/>
            <w:webHidden/>
          </w:rPr>
          <w:instrText xml:space="preserve"> PAGEREF _Toc219880215 \h </w:instrText>
        </w:r>
        <w:r>
          <w:rPr>
            <w:noProof/>
            <w:webHidden/>
          </w:rPr>
        </w:r>
        <w:r>
          <w:rPr>
            <w:noProof/>
            <w:webHidden/>
          </w:rPr>
          <w:fldChar w:fldCharType="separate"/>
        </w:r>
        <w:r>
          <w:rPr>
            <w:noProof/>
            <w:webHidden/>
          </w:rPr>
          <w:t>46</w:t>
        </w:r>
        <w:r>
          <w:rPr>
            <w:noProof/>
            <w:webHidden/>
          </w:rPr>
          <w:fldChar w:fldCharType="end"/>
        </w:r>
      </w:hyperlink>
    </w:p>
    <w:p w14:paraId="006A80E0" w14:textId="38B52CD3"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16" w:history="1">
        <w:r w:rsidRPr="00AB49A7">
          <w:rPr>
            <w:rStyle w:val="Hyperlink"/>
            <w:noProof/>
            <w:lang w:bidi="en-US"/>
          </w:rPr>
          <w:t>5.1.9</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Karte</w:t>
        </w:r>
        <w:r>
          <w:rPr>
            <w:noProof/>
            <w:webHidden/>
          </w:rPr>
          <w:tab/>
        </w:r>
        <w:r>
          <w:rPr>
            <w:noProof/>
            <w:webHidden/>
          </w:rPr>
          <w:fldChar w:fldCharType="begin"/>
        </w:r>
        <w:r>
          <w:rPr>
            <w:noProof/>
            <w:webHidden/>
          </w:rPr>
          <w:instrText xml:space="preserve"> PAGEREF _Toc219880216 \h </w:instrText>
        </w:r>
        <w:r>
          <w:rPr>
            <w:noProof/>
            <w:webHidden/>
          </w:rPr>
        </w:r>
        <w:r>
          <w:rPr>
            <w:noProof/>
            <w:webHidden/>
          </w:rPr>
          <w:fldChar w:fldCharType="separate"/>
        </w:r>
        <w:r>
          <w:rPr>
            <w:noProof/>
            <w:webHidden/>
          </w:rPr>
          <w:t>47</w:t>
        </w:r>
        <w:r>
          <w:rPr>
            <w:noProof/>
            <w:webHidden/>
          </w:rPr>
          <w:fldChar w:fldCharType="end"/>
        </w:r>
      </w:hyperlink>
    </w:p>
    <w:p w14:paraId="10DED2DE" w14:textId="2DE18DD2" w:rsidR="001C5084" w:rsidRDefault="001C5084">
      <w:pPr>
        <w:pStyle w:val="TOC2"/>
        <w:tabs>
          <w:tab w:val="left" w:pos="546"/>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19880217" w:history="1">
        <w:r w:rsidRPr="00AB49A7">
          <w:rPr>
            <w:rStyle w:val="Hyperlink"/>
            <w:noProof/>
          </w:rPr>
          <w:t>5.2</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AB49A7">
          <w:rPr>
            <w:rStyle w:val="Hyperlink"/>
            <w:noProof/>
          </w:rPr>
          <w:t>Potres</w:t>
        </w:r>
        <w:r>
          <w:rPr>
            <w:noProof/>
            <w:webHidden/>
          </w:rPr>
          <w:tab/>
        </w:r>
        <w:r>
          <w:rPr>
            <w:noProof/>
            <w:webHidden/>
          </w:rPr>
          <w:fldChar w:fldCharType="begin"/>
        </w:r>
        <w:r>
          <w:rPr>
            <w:noProof/>
            <w:webHidden/>
          </w:rPr>
          <w:instrText xml:space="preserve"> PAGEREF _Toc219880217 \h </w:instrText>
        </w:r>
        <w:r>
          <w:rPr>
            <w:noProof/>
            <w:webHidden/>
          </w:rPr>
        </w:r>
        <w:r>
          <w:rPr>
            <w:noProof/>
            <w:webHidden/>
          </w:rPr>
          <w:fldChar w:fldCharType="separate"/>
        </w:r>
        <w:r>
          <w:rPr>
            <w:noProof/>
            <w:webHidden/>
          </w:rPr>
          <w:t>50</w:t>
        </w:r>
        <w:r>
          <w:rPr>
            <w:noProof/>
            <w:webHidden/>
          </w:rPr>
          <w:fldChar w:fldCharType="end"/>
        </w:r>
      </w:hyperlink>
    </w:p>
    <w:p w14:paraId="4F4C38AF" w14:textId="4A12BEFB"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18" w:history="1">
        <w:r w:rsidRPr="00AB49A7">
          <w:rPr>
            <w:rStyle w:val="Hyperlink"/>
            <w:noProof/>
            <w:lang w:bidi="en-US"/>
          </w:rPr>
          <w:t>5.2.1</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Naziv scenarija</w:t>
        </w:r>
        <w:r>
          <w:rPr>
            <w:noProof/>
            <w:webHidden/>
          </w:rPr>
          <w:tab/>
        </w:r>
        <w:r>
          <w:rPr>
            <w:noProof/>
            <w:webHidden/>
          </w:rPr>
          <w:fldChar w:fldCharType="begin"/>
        </w:r>
        <w:r>
          <w:rPr>
            <w:noProof/>
            <w:webHidden/>
          </w:rPr>
          <w:instrText xml:space="preserve"> PAGEREF _Toc219880218 \h </w:instrText>
        </w:r>
        <w:r>
          <w:rPr>
            <w:noProof/>
            <w:webHidden/>
          </w:rPr>
        </w:r>
        <w:r>
          <w:rPr>
            <w:noProof/>
            <w:webHidden/>
          </w:rPr>
          <w:fldChar w:fldCharType="separate"/>
        </w:r>
        <w:r>
          <w:rPr>
            <w:noProof/>
            <w:webHidden/>
          </w:rPr>
          <w:t>50</w:t>
        </w:r>
        <w:r>
          <w:rPr>
            <w:noProof/>
            <w:webHidden/>
          </w:rPr>
          <w:fldChar w:fldCharType="end"/>
        </w:r>
      </w:hyperlink>
    </w:p>
    <w:p w14:paraId="3A277318" w14:textId="3DFE1ED7"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19" w:history="1">
        <w:r w:rsidRPr="00AB49A7">
          <w:rPr>
            <w:rStyle w:val="Hyperlink"/>
            <w:noProof/>
            <w:lang w:bidi="en-US"/>
          </w:rPr>
          <w:t>5.2.2</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Uvod</w:t>
        </w:r>
        <w:r>
          <w:rPr>
            <w:noProof/>
            <w:webHidden/>
          </w:rPr>
          <w:tab/>
        </w:r>
        <w:r>
          <w:rPr>
            <w:noProof/>
            <w:webHidden/>
          </w:rPr>
          <w:fldChar w:fldCharType="begin"/>
        </w:r>
        <w:r>
          <w:rPr>
            <w:noProof/>
            <w:webHidden/>
          </w:rPr>
          <w:instrText xml:space="preserve"> PAGEREF _Toc219880219 \h </w:instrText>
        </w:r>
        <w:r>
          <w:rPr>
            <w:noProof/>
            <w:webHidden/>
          </w:rPr>
        </w:r>
        <w:r>
          <w:rPr>
            <w:noProof/>
            <w:webHidden/>
          </w:rPr>
          <w:fldChar w:fldCharType="separate"/>
        </w:r>
        <w:r>
          <w:rPr>
            <w:noProof/>
            <w:webHidden/>
          </w:rPr>
          <w:t>50</w:t>
        </w:r>
        <w:r>
          <w:rPr>
            <w:noProof/>
            <w:webHidden/>
          </w:rPr>
          <w:fldChar w:fldCharType="end"/>
        </w:r>
      </w:hyperlink>
    </w:p>
    <w:p w14:paraId="167735E4" w14:textId="543DC20B"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20" w:history="1">
        <w:r w:rsidRPr="00AB49A7">
          <w:rPr>
            <w:rStyle w:val="Hyperlink"/>
            <w:noProof/>
            <w:lang w:bidi="en-US"/>
          </w:rPr>
          <w:t>5.2.3</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Prikaz utjecaja na kritičnu infrastrukturu</w:t>
        </w:r>
        <w:r>
          <w:rPr>
            <w:noProof/>
            <w:webHidden/>
          </w:rPr>
          <w:tab/>
        </w:r>
        <w:r>
          <w:rPr>
            <w:noProof/>
            <w:webHidden/>
          </w:rPr>
          <w:fldChar w:fldCharType="begin"/>
        </w:r>
        <w:r>
          <w:rPr>
            <w:noProof/>
            <w:webHidden/>
          </w:rPr>
          <w:instrText xml:space="preserve"> PAGEREF _Toc219880220 \h </w:instrText>
        </w:r>
        <w:r>
          <w:rPr>
            <w:noProof/>
            <w:webHidden/>
          </w:rPr>
        </w:r>
        <w:r>
          <w:rPr>
            <w:noProof/>
            <w:webHidden/>
          </w:rPr>
          <w:fldChar w:fldCharType="separate"/>
        </w:r>
        <w:r>
          <w:rPr>
            <w:noProof/>
            <w:webHidden/>
          </w:rPr>
          <w:t>50</w:t>
        </w:r>
        <w:r>
          <w:rPr>
            <w:noProof/>
            <w:webHidden/>
          </w:rPr>
          <w:fldChar w:fldCharType="end"/>
        </w:r>
      </w:hyperlink>
    </w:p>
    <w:p w14:paraId="765B1AF4" w14:textId="13D3D7F5"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21" w:history="1">
        <w:r w:rsidRPr="00AB49A7">
          <w:rPr>
            <w:rStyle w:val="Hyperlink"/>
            <w:noProof/>
            <w:lang w:bidi="en-US"/>
          </w:rPr>
          <w:t>5.2.4</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Kontekst</w:t>
        </w:r>
        <w:r>
          <w:rPr>
            <w:noProof/>
            <w:webHidden/>
          </w:rPr>
          <w:tab/>
        </w:r>
        <w:r>
          <w:rPr>
            <w:noProof/>
            <w:webHidden/>
          </w:rPr>
          <w:fldChar w:fldCharType="begin"/>
        </w:r>
        <w:r>
          <w:rPr>
            <w:noProof/>
            <w:webHidden/>
          </w:rPr>
          <w:instrText xml:space="preserve"> PAGEREF _Toc219880221 \h </w:instrText>
        </w:r>
        <w:r>
          <w:rPr>
            <w:noProof/>
            <w:webHidden/>
          </w:rPr>
        </w:r>
        <w:r>
          <w:rPr>
            <w:noProof/>
            <w:webHidden/>
          </w:rPr>
          <w:fldChar w:fldCharType="separate"/>
        </w:r>
        <w:r>
          <w:rPr>
            <w:noProof/>
            <w:webHidden/>
          </w:rPr>
          <w:t>51</w:t>
        </w:r>
        <w:r>
          <w:rPr>
            <w:noProof/>
            <w:webHidden/>
          </w:rPr>
          <w:fldChar w:fldCharType="end"/>
        </w:r>
      </w:hyperlink>
    </w:p>
    <w:p w14:paraId="20260C83" w14:textId="3202EFAD"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22" w:history="1">
        <w:r w:rsidRPr="00AB49A7">
          <w:rPr>
            <w:rStyle w:val="Hyperlink"/>
            <w:noProof/>
            <w:lang w:bidi="en-US"/>
          </w:rPr>
          <w:t>5.2.5</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Uzrok</w:t>
        </w:r>
        <w:r>
          <w:rPr>
            <w:noProof/>
            <w:webHidden/>
          </w:rPr>
          <w:tab/>
        </w:r>
        <w:r>
          <w:rPr>
            <w:noProof/>
            <w:webHidden/>
          </w:rPr>
          <w:fldChar w:fldCharType="begin"/>
        </w:r>
        <w:r>
          <w:rPr>
            <w:noProof/>
            <w:webHidden/>
          </w:rPr>
          <w:instrText xml:space="preserve"> PAGEREF _Toc219880222 \h </w:instrText>
        </w:r>
        <w:r>
          <w:rPr>
            <w:noProof/>
            <w:webHidden/>
          </w:rPr>
        </w:r>
        <w:r>
          <w:rPr>
            <w:noProof/>
            <w:webHidden/>
          </w:rPr>
          <w:fldChar w:fldCharType="separate"/>
        </w:r>
        <w:r>
          <w:rPr>
            <w:noProof/>
            <w:webHidden/>
          </w:rPr>
          <w:t>59</w:t>
        </w:r>
        <w:r>
          <w:rPr>
            <w:noProof/>
            <w:webHidden/>
          </w:rPr>
          <w:fldChar w:fldCharType="end"/>
        </w:r>
      </w:hyperlink>
    </w:p>
    <w:p w14:paraId="6EBAB974" w14:textId="770901A3"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23" w:history="1">
        <w:r w:rsidRPr="00AB49A7">
          <w:rPr>
            <w:rStyle w:val="Hyperlink"/>
            <w:noProof/>
            <w:lang w:bidi="en-US"/>
          </w:rPr>
          <w:t>5.2.6</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Događaj s najgorim mogućim posljedicama</w:t>
        </w:r>
        <w:r>
          <w:rPr>
            <w:noProof/>
            <w:webHidden/>
          </w:rPr>
          <w:tab/>
        </w:r>
        <w:r>
          <w:rPr>
            <w:noProof/>
            <w:webHidden/>
          </w:rPr>
          <w:fldChar w:fldCharType="begin"/>
        </w:r>
        <w:r>
          <w:rPr>
            <w:noProof/>
            <w:webHidden/>
          </w:rPr>
          <w:instrText xml:space="preserve"> PAGEREF _Toc219880223 \h </w:instrText>
        </w:r>
        <w:r>
          <w:rPr>
            <w:noProof/>
            <w:webHidden/>
          </w:rPr>
        </w:r>
        <w:r>
          <w:rPr>
            <w:noProof/>
            <w:webHidden/>
          </w:rPr>
          <w:fldChar w:fldCharType="separate"/>
        </w:r>
        <w:r>
          <w:rPr>
            <w:noProof/>
            <w:webHidden/>
          </w:rPr>
          <w:t>61</w:t>
        </w:r>
        <w:r>
          <w:rPr>
            <w:noProof/>
            <w:webHidden/>
          </w:rPr>
          <w:fldChar w:fldCharType="end"/>
        </w:r>
      </w:hyperlink>
    </w:p>
    <w:p w14:paraId="0C699C5E" w14:textId="5D7941A8"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24" w:history="1">
        <w:r w:rsidRPr="00AB49A7">
          <w:rPr>
            <w:rStyle w:val="Hyperlink"/>
            <w:noProof/>
            <w:lang w:bidi="en-US"/>
          </w:rPr>
          <w:t>5.2.7</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Podaci, izvori i metode proračuna</w:t>
        </w:r>
        <w:r>
          <w:rPr>
            <w:noProof/>
            <w:webHidden/>
          </w:rPr>
          <w:tab/>
        </w:r>
        <w:r>
          <w:rPr>
            <w:noProof/>
            <w:webHidden/>
          </w:rPr>
          <w:fldChar w:fldCharType="begin"/>
        </w:r>
        <w:r>
          <w:rPr>
            <w:noProof/>
            <w:webHidden/>
          </w:rPr>
          <w:instrText xml:space="preserve"> PAGEREF _Toc219880224 \h </w:instrText>
        </w:r>
        <w:r>
          <w:rPr>
            <w:noProof/>
            <w:webHidden/>
          </w:rPr>
        </w:r>
        <w:r>
          <w:rPr>
            <w:noProof/>
            <w:webHidden/>
          </w:rPr>
          <w:fldChar w:fldCharType="separate"/>
        </w:r>
        <w:r>
          <w:rPr>
            <w:noProof/>
            <w:webHidden/>
          </w:rPr>
          <w:t>70</w:t>
        </w:r>
        <w:r>
          <w:rPr>
            <w:noProof/>
            <w:webHidden/>
          </w:rPr>
          <w:fldChar w:fldCharType="end"/>
        </w:r>
      </w:hyperlink>
    </w:p>
    <w:p w14:paraId="4AA07420" w14:textId="09C7DD80"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25" w:history="1">
        <w:r w:rsidRPr="00AB49A7">
          <w:rPr>
            <w:rStyle w:val="Hyperlink"/>
            <w:noProof/>
            <w:lang w:bidi="en-US"/>
          </w:rPr>
          <w:t>5.2.8</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Matrice rizika</w:t>
        </w:r>
        <w:r>
          <w:rPr>
            <w:noProof/>
            <w:webHidden/>
          </w:rPr>
          <w:tab/>
        </w:r>
        <w:r>
          <w:rPr>
            <w:noProof/>
            <w:webHidden/>
          </w:rPr>
          <w:fldChar w:fldCharType="begin"/>
        </w:r>
        <w:r>
          <w:rPr>
            <w:noProof/>
            <w:webHidden/>
          </w:rPr>
          <w:instrText xml:space="preserve"> PAGEREF _Toc219880225 \h </w:instrText>
        </w:r>
        <w:r>
          <w:rPr>
            <w:noProof/>
            <w:webHidden/>
          </w:rPr>
        </w:r>
        <w:r>
          <w:rPr>
            <w:noProof/>
            <w:webHidden/>
          </w:rPr>
          <w:fldChar w:fldCharType="separate"/>
        </w:r>
        <w:r>
          <w:rPr>
            <w:noProof/>
            <w:webHidden/>
          </w:rPr>
          <w:t>71</w:t>
        </w:r>
        <w:r>
          <w:rPr>
            <w:noProof/>
            <w:webHidden/>
          </w:rPr>
          <w:fldChar w:fldCharType="end"/>
        </w:r>
      </w:hyperlink>
    </w:p>
    <w:p w14:paraId="0893CF63" w14:textId="5022EBEA" w:rsidR="001C5084" w:rsidRDefault="001C5084">
      <w:pPr>
        <w:pStyle w:val="TOC2"/>
        <w:tabs>
          <w:tab w:val="left" w:pos="546"/>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19880226" w:history="1">
        <w:r w:rsidRPr="00AB49A7">
          <w:rPr>
            <w:rStyle w:val="Hyperlink"/>
            <w:noProof/>
          </w:rPr>
          <w:t>5.3</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AB49A7">
          <w:rPr>
            <w:rStyle w:val="Hyperlink"/>
            <w:noProof/>
          </w:rPr>
          <w:t>Ekstremne temperature</w:t>
        </w:r>
        <w:r>
          <w:rPr>
            <w:noProof/>
            <w:webHidden/>
          </w:rPr>
          <w:tab/>
        </w:r>
        <w:r>
          <w:rPr>
            <w:noProof/>
            <w:webHidden/>
          </w:rPr>
          <w:fldChar w:fldCharType="begin"/>
        </w:r>
        <w:r>
          <w:rPr>
            <w:noProof/>
            <w:webHidden/>
          </w:rPr>
          <w:instrText xml:space="preserve"> PAGEREF _Toc219880226 \h </w:instrText>
        </w:r>
        <w:r>
          <w:rPr>
            <w:noProof/>
            <w:webHidden/>
          </w:rPr>
        </w:r>
        <w:r>
          <w:rPr>
            <w:noProof/>
            <w:webHidden/>
          </w:rPr>
          <w:fldChar w:fldCharType="separate"/>
        </w:r>
        <w:r>
          <w:rPr>
            <w:noProof/>
            <w:webHidden/>
          </w:rPr>
          <w:t>74</w:t>
        </w:r>
        <w:r>
          <w:rPr>
            <w:noProof/>
            <w:webHidden/>
          </w:rPr>
          <w:fldChar w:fldCharType="end"/>
        </w:r>
      </w:hyperlink>
    </w:p>
    <w:p w14:paraId="2987C1B0" w14:textId="2134F041"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27" w:history="1">
        <w:r w:rsidRPr="00AB49A7">
          <w:rPr>
            <w:rStyle w:val="Hyperlink"/>
            <w:noProof/>
            <w:lang w:bidi="en-US"/>
          </w:rPr>
          <w:t>5.3.1</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Naziv scenarija, rizik</w:t>
        </w:r>
        <w:r>
          <w:rPr>
            <w:noProof/>
            <w:webHidden/>
          </w:rPr>
          <w:tab/>
        </w:r>
        <w:r>
          <w:rPr>
            <w:noProof/>
            <w:webHidden/>
          </w:rPr>
          <w:fldChar w:fldCharType="begin"/>
        </w:r>
        <w:r>
          <w:rPr>
            <w:noProof/>
            <w:webHidden/>
          </w:rPr>
          <w:instrText xml:space="preserve"> PAGEREF _Toc219880227 \h </w:instrText>
        </w:r>
        <w:r>
          <w:rPr>
            <w:noProof/>
            <w:webHidden/>
          </w:rPr>
        </w:r>
        <w:r>
          <w:rPr>
            <w:noProof/>
            <w:webHidden/>
          </w:rPr>
          <w:fldChar w:fldCharType="separate"/>
        </w:r>
        <w:r>
          <w:rPr>
            <w:noProof/>
            <w:webHidden/>
          </w:rPr>
          <w:t>74</w:t>
        </w:r>
        <w:r>
          <w:rPr>
            <w:noProof/>
            <w:webHidden/>
          </w:rPr>
          <w:fldChar w:fldCharType="end"/>
        </w:r>
      </w:hyperlink>
    </w:p>
    <w:p w14:paraId="581E43AB" w14:textId="026F767C"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28" w:history="1">
        <w:r w:rsidRPr="00AB49A7">
          <w:rPr>
            <w:rStyle w:val="Hyperlink"/>
            <w:noProof/>
            <w:lang w:bidi="en-US"/>
          </w:rPr>
          <w:t>5.3.2</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Uvod</w:t>
        </w:r>
        <w:r>
          <w:rPr>
            <w:noProof/>
            <w:webHidden/>
          </w:rPr>
          <w:tab/>
        </w:r>
        <w:r>
          <w:rPr>
            <w:noProof/>
            <w:webHidden/>
          </w:rPr>
          <w:fldChar w:fldCharType="begin"/>
        </w:r>
        <w:r>
          <w:rPr>
            <w:noProof/>
            <w:webHidden/>
          </w:rPr>
          <w:instrText xml:space="preserve"> PAGEREF _Toc219880228 \h </w:instrText>
        </w:r>
        <w:r>
          <w:rPr>
            <w:noProof/>
            <w:webHidden/>
          </w:rPr>
        </w:r>
        <w:r>
          <w:rPr>
            <w:noProof/>
            <w:webHidden/>
          </w:rPr>
          <w:fldChar w:fldCharType="separate"/>
        </w:r>
        <w:r>
          <w:rPr>
            <w:noProof/>
            <w:webHidden/>
          </w:rPr>
          <w:t>74</w:t>
        </w:r>
        <w:r>
          <w:rPr>
            <w:noProof/>
            <w:webHidden/>
          </w:rPr>
          <w:fldChar w:fldCharType="end"/>
        </w:r>
      </w:hyperlink>
    </w:p>
    <w:p w14:paraId="1C16E2F2" w14:textId="55C76BC3"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29" w:history="1">
        <w:r w:rsidRPr="00AB49A7">
          <w:rPr>
            <w:rStyle w:val="Hyperlink"/>
            <w:noProof/>
            <w:lang w:bidi="en-US"/>
          </w:rPr>
          <w:t>5.3.3</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Prikaz utjecaja na kritičnu strukturu</w:t>
        </w:r>
        <w:r>
          <w:rPr>
            <w:noProof/>
            <w:webHidden/>
          </w:rPr>
          <w:tab/>
        </w:r>
        <w:r>
          <w:rPr>
            <w:noProof/>
            <w:webHidden/>
          </w:rPr>
          <w:fldChar w:fldCharType="begin"/>
        </w:r>
        <w:r>
          <w:rPr>
            <w:noProof/>
            <w:webHidden/>
          </w:rPr>
          <w:instrText xml:space="preserve"> PAGEREF _Toc219880229 \h </w:instrText>
        </w:r>
        <w:r>
          <w:rPr>
            <w:noProof/>
            <w:webHidden/>
          </w:rPr>
        </w:r>
        <w:r>
          <w:rPr>
            <w:noProof/>
            <w:webHidden/>
          </w:rPr>
          <w:fldChar w:fldCharType="separate"/>
        </w:r>
        <w:r>
          <w:rPr>
            <w:noProof/>
            <w:webHidden/>
          </w:rPr>
          <w:t>75</w:t>
        </w:r>
        <w:r>
          <w:rPr>
            <w:noProof/>
            <w:webHidden/>
          </w:rPr>
          <w:fldChar w:fldCharType="end"/>
        </w:r>
      </w:hyperlink>
    </w:p>
    <w:p w14:paraId="350D2000" w14:textId="20DB13CE"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30" w:history="1">
        <w:r w:rsidRPr="00AB49A7">
          <w:rPr>
            <w:rStyle w:val="Hyperlink"/>
            <w:noProof/>
            <w:lang w:bidi="en-US"/>
          </w:rPr>
          <w:t>5.3.4</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Kontekst</w:t>
        </w:r>
        <w:r>
          <w:rPr>
            <w:noProof/>
            <w:webHidden/>
          </w:rPr>
          <w:tab/>
        </w:r>
        <w:r>
          <w:rPr>
            <w:noProof/>
            <w:webHidden/>
          </w:rPr>
          <w:fldChar w:fldCharType="begin"/>
        </w:r>
        <w:r>
          <w:rPr>
            <w:noProof/>
            <w:webHidden/>
          </w:rPr>
          <w:instrText xml:space="preserve"> PAGEREF _Toc219880230 \h </w:instrText>
        </w:r>
        <w:r>
          <w:rPr>
            <w:noProof/>
            <w:webHidden/>
          </w:rPr>
        </w:r>
        <w:r>
          <w:rPr>
            <w:noProof/>
            <w:webHidden/>
          </w:rPr>
          <w:fldChar w:fldCharType="separate"/>
        </w:r>
        <w:r>
          <w:rPr>
            <w:noProof/>
            <w:webHidden/>
          </w:rPr>
          <w:t>75</w:t>
        </w:r>
        <w:r>
          <w:rPr>
            <w:noProof/>
            <w:webHidden/>
          </w:rPr>
          <w:fldChar w:fldCharType="end"/>
        </w:r>
      </w:hyperlink>
    </w:p>
    <w:p w14:paraId="539181C8" w14:textId="28DDF583"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31" w:history="1">
        <w:r w:rsidRPr="00AB49A7">
          <w:rPr>
            <w:rStyle w:val="Hyperlink"/>
            <w:noProof/>
            <w:lang w:bidi="en-US"/>
          </w:rPr>
          <w:t>5.3.5</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Uzrok</w:t>
        </w:r>
        <w:r>
          <w:rPr>
            <w:noProof/>
            <w:webHidden/>
          </w:rPr>
          <w:tab/>
        </w:r>
        <w:r>
          <w:rPr>
            <w:noProof/>
            <w:webHidden/>
          </w:rPr>
          <w:fldChar w:fldCharType="begin"/>
        </w:r>
        <w:r>
          <w:rPr>
            <w:noProof/>
            <w:webHidden/>
          </w:rPr>
          <w:instrText xml:space="preserve"> PAGEREF _Toc219880231 \h </w:instrText>
        </w:r>
        <w:r>
          <w:rPr>
            <w:noProof/>
            <w:webHidden/>
          </w:rPr>
        </w:r>
        <w:r>
          <w:rPr>
            <w:noProof/>
            <w:webHidden/>
          </w:rPr>
          <w:fldChar w:fldCharType="separate"/>
        </w:r>
        <w:r>
          <w:rPr>
            <w:noProof/>
            <w:webHidden/>
          </w:rPr>
          <w:t>89</w:t>
        </w:r>
        <w:r>
          <w:rPr>
            <w:noProof/>
            <w:webHidden/>
          </w:rPr>
          <w:fldChar w:fldCharType="end"/>
        </w:r>
      </w:hyperlink>
    </w:p>
    <w:p w14:paraId="102CB112" w14:textId="028F9079"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32" w:history="1">
        <w:r w:rsidRPr="00AB49A7">
          <w:rPr>
            <w:rStyle w:val="Hyperlink"/>
            <w:noProof/>
            <w:lang w:bidi="en-US"/>
          </w:rPr>
          <w:t>5.3.6</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Događaj s najgorim mogućim posljedicama</w:t>
        </w:r>
        <w:r>
          <w:rPr>
            <w:noProof/>
            <w:webHidden/>
          </w:rPr>
          <w:tab/>
        </w:r>
        <w:r>
          <w:rPr>
            <w:noProof/>
            <w:webHidden/>
          </w:rPr>
          <w:fldChar w:fldCharType="begin"/>
        </w:r>
        <w:r>
          <w:rPr>
            <w:noProof/>
            <w:webHidden/>
          </w:rPr>
          <w:instrText xml:space="preserve"> PAGEREF _Toc219880232 \h </w:instrText>
        </w:r>
        <w:r>
          <w:rPr>
            <w:noProof/>
            <w:webHidden/>
          </w:rPr>
        </w:r>
        <w:r>
          <w:rPr>
            <w:noProof/>
            <w:webHidden/>
          </w:rPr>
          <w:fldChar w:fldCharType="separate"/>
        </w:r>
        <w:r>
          <w:rPr>
            <w:noProof/>
            <w:webHidden/>
          </w:rPr>
          <w:t>89</w:t>
        </w:r>
        <w:r>
          <w:rPr>
            <w:noProof/>
            <w:webHidden/>
          </w:rPr>
          <w:fldChar w:fldCharType="end"/>
        </w:r>
      </w:hyperlink>
    </w:p>
    <w:p w14:paraId="1D91CA18" w14:textId="764AC3C6"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33" w:history="1">
        <w:r w:rsidRPr="00AB49A7">
          <w:rPr>
            <w:rStyle w:val="Hyperlink"/>
            <w:noProof/>
            <w:lang w:bidi="en-US"/>
          </w:rPr>
          <w:t>5.3.7</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Podaci, izvori i metode proračuna</w:t>
        </w:r>
        <w:r>
          <w:rPr>
            <w:noProof/>
            <w:webHidden/>
          </w:rPr>
          <w:tab/>
        </w:r>
        <w:r>
          <w:rPr>
            <w:noProof/>
            <w:webHidden/>
          </w:rPr>
          <w:fldChar w:fldCharType="begin"/>
        </w:r>
        <w:r>
          <w:rPr>
            <w:noProof/>
            <w:webHidden/>
          </w:rPr>
          <w:instrText xml:space="preserve"> PAGEREF _Toc219880233 \h </w:instrText>
        </w:r>
        <w:r>
          <w:rPr>
            <w:noProof/>
            <w:webHidden/>
          </w:rPr>
        </w:r>
        <w:r>
          <w:rPr>
            <w:noProof/>
            <w:webHidden/>
          </w:rPr>
          <w:fldChar w:fldCharType="separate"/>
        </w:r>
        <w:r>
          <w:rPr>
            <w:noProof/>
            <w:webHidden/>
          </w:rPr>
          <w:t>92</w:t>
        </w:r>
        <w:r>
          <w:rPr>
            <w:noProof/>
            <w:webHidden/>
          </w:rPr>
          <w:fldChar w:fldCharType="end"/>
        </w:r>
      </w:hyperlink>
    </w:p>
    <w:p w14:paraId="7D02CA4A" w14:textId="5FA796F4"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34" w:history="1">
        <w:r w:rsidRPr="00AB49A7">
          <w:rPr>
            <w:rStyle w:val="Hyperlink"/>
            <w:noProof/>
            <w:lang w:bidi="en-US"/>
          </w:rPr>
          <w:t>5.3.8</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Matrice rizika</w:t>
        </w:r>
        <w:r>
          <w:rPr>
            <w:noProof/>
            <w:webHidden/>
          </w:rPr>
          <w:tab/>
        </w:r>
        <w:r>
          <w:rPr>
            <w:noProof/>
            <w:webHidden/>
          </w:rPr>
          <w:fldChar w:fldCharType="begin"/>
        </w:r>
        <w:r>
          <w:rPr>
            <w:noProof/>
            <w:webHidden/>
          </w:rPr>
          <w:instrText xml:space="preserve"> PAGEREF _Toc219880234 \h </w:instrText>
        </w:r>
        <w:r>
          <w:rPr>
            <w:noProof/>
            <w:webHidden/>
          </w:rPr>
        </w:r>
        <w:r>
          <w:rPr>
            <w:noProof/>
            <w:webHidden/>
          </w:rPr>
          <w:fldChar w:fldCharType="separate"/>
        </w:r>
        <w:r>
          <w:rPr>
            <w:noProof/>
            <w:webHidden/>
          </w:rPr>
          <w:t>93</w:t>
        </w:r>
        <w:r>
          <w:rPr>
            <w:noProof/>
            <w:webHidden/>
          </w:rPr>
          <w:fldChar w:fldCharType="end"/>
        </w:r>
      </w:hyperlink>
    </w:p>
    <w:p w14:paraId="6F177556" w14:textId="151AEF11" w:rsidR="001C5084" w:rsidRDefault="001C5084">
      <w:pPr>
        <w:pStyle w:val="TOC2"/>
        <w:tabs>
          <w:tab w:val="left" w:pos="546"/>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19880235" w:history="1">
        <w:r w:rsidRPr="00AB49A7">
          <w:rPr>
            <w:rStyle w:val="Hyperlink"/>
            <w:noProof/>
          </w:rPr>
          <w:t>5.4</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AB49A7">
          <w:rPr>
            <w:rStyle w:val="Hyperlink"/>
            <w:noProof/>
          </w:rPr>
          <w:t>Suša</w:t>
        </w:r>
        <w:r>
          <w:rPr>
            <w:noProof/>
            <w:webHidden/>
          </w:rPr>
          <w:tab/>
        </w:r>
        <w:r>
          <w:rPr>
            <w:noProof/>
            <w:webHidden/>
          </w:rPr>
          <w:fldChar w:fldCharType="begin"/>
        </w:r>
        <w:r>
          <w:rPr>
            <w:noProof/>
            <w:webHidden/>
          </w:rPr>
          <w:instrText xml:space="preserve"> PAGEREF _Toc219880235 \h </w:instrText>
        </w:r>
        <w:r>
          <w:rPr>
            <w:noProof/>
            <w:webHidden/>
          </w:rPr>
        </w:r>
        <w:r>
          <w:rPr>
            <w:noProof/>
            <w:webHidden/>
          </w:rPr>
          <w:fldChar w:fldCharType="separate"/>
        </w:r>
        <w:r>
          <w:rPr>
            <w:noProof/>
            <w:webHidden/>
          </w:rPr>
          <w:t>97</w:t>
        </w:r>
        <w:r>
          <w:rPr>
            <w:noProof/>
            <w:webHidden/>
          </w:rPr>
          <w:fldChar w:fldCharType="end"/>
        </w:r>
      </w:hyperlink>
    </w:p>
    <w:p w14:paraId="71FD5934" w14:textId="7AEFA7D3"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36" w:history="1">
        <w:r w:rsidRPr="00AB49A7">
          <w:rPr>
            <w:rStyle w:val="Hyperlink"/>
            <w:noProof/>
            <w:lang w:bidi="en-US"/>
          </w:rPr>
          <w:t>5.4.1</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Naziv scenarija</w:t>
        </w:r>
        <w:r>
          <w:rPr>
            <w:noProof/>
            <w:webHidden/>
          </w:rPr>
          <w:tab/>
        </w:r>
        <w:r>
          <w:rPr>
            <w:noProof/>
            <w:webHidden/>
          </w:rPr>
          <w:fldChar w:fldCharType="begin"/>
        </w:r>
        <w:r>
          <w:rPr>
            <w:noProof/>
            <w:webHidden/>
          </w:rPr>
          <w:instrText xml:space="preserve"> PAGEREF _Toc219880236 \h </w:instrText>
        </w:r>
        <w:r>
          <w:rPr>
            <w:noProof/>
            <w:webHidden/>
          </w:rPr>
        </w:r>
        <w:r>
          <w:rPr>
            <w:noProof/>
            <w:webHidden/>
          </w:rPr>
          <w:fldChar w:fldCharType="separate"/>
        </w:r>
        <w:r>
          <w:rPr>
            <w:noProof/>
            <w:webHidden/>
          </w:rPr>
          <w:t>97</w:t>
        </w:r>
        <w:r>
          <w:rPr>
            <w:noProof/>
            <w:webHidden/>
          </w:rPr>
          <w:fldChar w:fldCharType="end"/>
        </w:r>
      </w:hyperlink>
    </w:p>
    <w:p w14:paraId="1F540E90" w14:textId="271B4A95"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37" w:history="1">
        <w:r w:rsidRPr="00AB49A7">
          <w:rPr>
            <w:rStyle w:val="Hyperlink"/>
            <w:noProof/>
            <w:lang w:bidi="en-US"/>
          </w:rPr>
          <w:t>5.4.2</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Uvod</w:t>
        </w:r>
        <w:r>
          <w:rPr>
            <w:noProof/>
            <w:webHidden/>
          </w:rPr>
          <w:tab/>
        </w:r>
        <w:r>
          <w:rPr>
            <w:noProof/>
            <w:webHidden/>
          </w:rPr>
          <w:fldChar w:fldCharType="begin"/>
        </w:r>
        <w:r>
          <w:rPr>
            <w:noProof/>
            <w:webHidden/>
          </w:rPr>
          <w:instrText xml:space="preserve"> PAGEREF _Toc219880237 \h </w:instrText>
        </w:r>
        <w:r>
          <w:rPr>
            <w:noProof/>
            <w:webHidden/>
          </w:rPr>
        </w:r>
        <w:r>
          <w:rPr>
            <w:noProof/>
            <w:webHidden/>
          </w:rPr>
          <w:fldChar w:fldCharType="separate"/>
        </w:r>
        <w:r>
          <w:rPr>
            <w:noProof/>
            <w:webHidden/>
          </w:rPr>
          <w:t>97</w:t>
        </w:r>
        <w:r>
          <w:rPr>
            <w:noProof/>
            <w:webHidden/>
          </w:rPr>
          <w:fldChar w:fldCharType="end"/>
        </w:r>
      </w:hyperlink>
    </w:p>
    <w:p w14:paraId="76BF68BA" w14:textId="3AFC4536"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38" w:history="1">
        <w:r w:rsidRPr="00AB49A7">
          <w:rPr>
            <w:rStyle w:val="Hyperlink"/>
            <w:noProof/>
            <w:lang w:bidi="en-US"/>
          </w:rPr>
          <w:t>5.4.3</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Prikaz utjecaja na kritičnu infrastrukturu</w:t>
        </w:r>
        <w:r>
          <w:rPr>
            <w:noProof/>
            <w:webHidden/>
          </w:rPr>
          <w:tab/>
        </w:r>
        <w:r>
          <w:rPr>
            <w:noProof/>
            <w:webHidden/>
          </w:rPr>
          <w:fldChar w:fldCharType="begin"/>
        </w:r>
        <w:r>
          <w:rPr>
            <w:noProof/>
            <w:webHidden/>
          </w:rPr>
          <w:instrText xml:space="preserve"> PAGEREF _Toc219880238 \h </w:instrText>
        </w:r>
        <w:r>
          <w:rPr>
            <w:noProof/>
            <w:webHidden/>
          </w:rPr>
        </w:r>
        <w:r>
          <w:rPr>
            <w:noProof/>
            <w:webHidden/>
          </w:rPr>
          <w:fldChar w:fldCharType="separate"/>
        </w:r>
        <w:r>
          <w:rPr>
            <w:noProof/>
            <w:webHidden/>
          </w:rPr>
          <w:t>98</w:t>
        </w:r>
        <w:r>
          <w:rPr>
            <w:noProof/>
            <w:webHidden/>
          </w:rPr>
          <w:fldChar w:fldCharType="end"/>
        </w:r>
      </w:hyperlink>
    </w:p>
    <w:p w14:paraId="28218D2D" w14:textId="18BC6615"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39" w:history="1">
        <w:r w:rsidRPr="00AB49A7">
          <w:rPr>
            <w:rStyle w:val="Hyperlink"/>
            <w:noProof/>
            <w:lang w:bidi="en-US"/>
          </w:rPr>
          <w:t>5.4.4</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Kontekst</w:t>
        </w:r>
        <w:r>
          <w:rPr>
            <w:noProof/>
            <w:webHidden/>
          </w:rPr>
          <w:tab/>
        </w:r>
        <w:r>
          <w:rPr>
            <w:noProof/>
            <w:webHidden/>
          </w:rPr>
          <w:fldChar w:fldCharType="begin"/>
        </w:r>
        <w:r>
          <w:rPr>
            <w:noProof/>
            <w:webHidden/>
          </w:rPr>
          <w:instrText xml:space="preserve"> PAGEREF _Toc219880239 \h </w:instrText>
        </w:r>
        <w:r>
          <w:rPr>
            <w:noProof/>
            <w:webHidden/>
          </w:rPr>
        </w:r>
        <w:r>
          <w:rPr>
            <w:noProof/>
            <w:webHidden/>
          </w:rPr>
          <w:fldChar w:fldCharType="separate"/>
        </w:r>
        <w:r>
          <w:rPr>
            <w:noProof/>
            <w:webHidden/>
          </w:rPr>
          <w:t>98</w:t>
        </w:r>
        <w:r>
          <w:rPr>
            <w:noProof/>
            <w:webHidden/>
          </w:rPr>
          <w:fldChar w:fldCharType="end"/>
        </w:r>
      </w:hyperlink>
    </w:p>
    <w:p w14:paraId="2A31B684" w14:textId="68E0B5DB"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40" w:history="1">
        <w:r w:rsidRPr="00AB49A7">
          <w:rPr>
            <w:rStyle w:val="Hyperlink"/>
            <w:noProof/>
            <w:lang w:bidi="en-US"/>
          </w:rPr>
          <w:t>5.4.5</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Uzrok</w:t>
        </w:r>
        <w:r>
          <w:rPr>
            <w:noProof/>
            <w:webHidden/>
          </w:rPr>
          <w:tab/>
        </w:r>
        <w:r>
          <w:rPr>
            <w:noProof/>
            <w:webHidden/>
          </w:rPr>
          <w:fldChar w:fldCharType="begin"/>
        </w:r>
        <w:r>
          <w:rPr>
            <w:noProof/>
            <w:webHidden/>
          </w:rPr>
          <w:instrText xml:space="preserve"> PAGEREF _Toc219880240 \h </w:instrText>
        </w:r>
        <w:r>
          <w:rPr>
            <w:noProof/>
            <w:webHidden/>
          </w:rPr>
        </w:r>
        <w:r>
          <w:rPr>
            <w:noProof/>
            <w:webHidden/>
          </w:rPr>
          <w:fldChar w:fldCharType="separate"/>
        </w:r>
        <w:r>
          <w:rPr>
            <w:noProof/>
            <w:webHidden/>
          </w:rPr>
          <w:t>103</w:t>
        </w:r>
        <w:r>
          <w:rPr>
            <w:noProof/>
            <w:webHidden/>
          </w:rPr>
          <w:fldChar w:fldCharType="end"/>
        </w:r>
      </w:hyperlink>
    </w:p>
    <w:p w14:paraId="50339E26" w14:textId="0E20F454"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41" w:history="1">
        <w:r w:rsidRPr="00AB49A7">
          <w:rPr>
            <w:rStyle w:val="Hyperlink"/>
            <w:noProof/>
            <w:lang w:bidi="en-US"/>
          </w:rPr>
          <w:t>5.4.6</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Događaj s najgorim mogućim posljedicama</w:t>
        </w:r>
        <w:r>
          <w:rPr>
            <w:noProof/>
            <w:webHidden/>
          </w:rPr>
          <w:tab/>
        </w:r>
        <w:r>
          <w:rPr>
            <w:noProof/>
            <w:webHidden/>
          </w:rPr>
          <w:fldChar w:fldCharType="begin"/>
        </w:r>
        <w:r>
          <w:rPr>
            <w:noProof/>
            <w:webHidden/>
          </w:rPr>
          <w:instrText xml:space="preserve"> PAGEREF _Toc219880241 \h </w:instrText>
        </w:r>
        <w:r>
          <w:rPr>
            <w:noProof/>
            <w:webHidden/>
          </w:rPr>
        </w:r>
        <w:r>
          <w:rPr>
            <w:noProof/>
            <w:webHidden/>
          </w:rPr>
          <w:fldChar w:fldCharType="separate"/>
        </w:r>
        <w:r>
          <w:rPr>
            <w:noProof/>
            <w:webHidden/>
          </w:rPr>
          <w:t>103</w:t>
        </w:r>
        <w:r>
          <w:rPr>
            <w:noProof/>
            <w:webHidden/>
          </w:rPr>
          <w:fldChar w:fldCharType="end"/>
        </w:r>
      </w:hyperlink>
    </w:p>
    <w:p w14:paraId="6746FA7C" w14:textId="2E9D5F88"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42" w:history="1">
        <w:r w:rsidRPr="00AB49A7">
          <w:rPr>
            <w:rStyle w:val="Hyperlink"/>
            <w:noProof/>
            <w:lang w:bidi="en-US"/>
          </w:rPr>
          <w:t>5.4.7</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Podaci, izvori i metode proračuna</w:t>
        </w:r>
        <w:r>
          <w:rPr>
            <w:noProof/>
            <w:webHidden/>
          </w:rPr>
          <w:tab/>
        </w:r>
        <w:r>
          <w:rPr>
            <w:noProof/>
            <w:webHidden/>
          </w:rPr>
          <w:fldChar w:fldCharType="begin"/>
        </w:r>
        <w:r>
          <w:rPr>
            <w:noProof/>
            <w:webHidden/>
          </w:rPr>
          <w:instrText xml:space="preserve"> PAGEREF _Toc219880242 \h </w:instrText>
        </w:r>
        <w:r>
          <w:rPr>
            <w:noProof/>
            <w:webHidden/>
          </w:rPr>
        </w:r>
        <w:r>
          <w:rPr>
            <w:noProof/>
            <w:webHidden/>
          </w:rPr>
          <w:fldChar w:fldCharType="separate"/>
        </w:r>
        <w:r>
          <w:rPr>
            <w:noProof/>
            <w:webHidden/>
          </w:rPr>
          <w:t>106</w:t>
        </w:r>
        <w:r>
          <w:rPr>
            <w:noProof/>
            <w:webHidden/>
          </w:rPr>
          <w:fldChar w:fldCharType="end"/>
        </w:r>
      </w:hyperlink>
    </w:p>
    <w:p w14:paraId="2904495B" w14:textId="0A19BC8D"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43" w:history="1">
        <w:r w:rsidRPr="00AB49A7">
          <w:rPr>
            <w:rStyle w:val="Hyperlink"/>
            <w:noProof/>
            <w:lang w:bidi="en-US"/>
          </w:rPr>
          <w:t>5.4.8</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Matrice rizika</w:t>
        </w:r>
        <w:r>
          <w:rPr>
            <w:noProof/>
            <w:webHidden/>
          </w:rPr>
          <w:tab/>
        </w:r>
        <w:r>
          <w:rPr>
            <w:noProof/>
            <w:webHidden/>
          </w:rPr>
          <w:fldChar w:fldCharType="begin"/>
        </w:r>
        <w:r>
          <w:rPr>
            <w:noProof/>
            <w:webHidden/>
          </w:rPr>
          <w:instrText xml:space="preserve"> PAGEREF _Toc219880243 \h </w:instrText>
        </w:r>
        <w:r>
          <w:rPr>
            <w:noProof/>
            <w:webHidden/>
          </w:rPr>
        </w:r>
        <w:r>
          <w:rPr>
            <w:noProof/>
            <w:webHidden/>
          </w:rPr>
          <w:fldChar w:fldCharType="separate"/>
        </w:r>
        <w:r>
          <w:rPr>
            <w:noProof/>
            <w:webHidden/>
          </w:rPr>
          <w:t>107</w:t>
        </w:r>
        <w:r>
          <w:rPr>
            <w:noProof/>
            <w:webHidden/>
          </w:rPr>
          <w:fldChar w:fldCharType="end"/>
        </w:r>
      </w:hyperlink>
    </w:p>
    <w:p w14:paraId="247EE786" w14:textId="2EE73952" w:rsidR="001C5084" w:rsidRDefault="001C5084">
      <w:pPr>
        <w:pStyle w:val="TOC2"/>
        <w:tabs>
          <w:tab w:val="left" w:pos="546"/>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19880244" w:history="1">
        <w:r w:rsidRPr="00AB49A7">
          <w:rPr>
            <w:rStyle w:val="Hyperlink"/>
            <w:noProof/>
          </w:rPr>
          <w:t>5.5</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AB49A7">
          <w:rPr>
            <w:rStyle w:val="Hyperlink"/>
            <w:noProof/>
          </w:rPr>
          <w:t>Mraz</w:t>
        </w:r>
        <w:r>
          <w:rPr>
            <w:noProof/>
            <w:webHidden/>
          </w:rPr>
          <w:tab/>
        </w:r>
        <w:r>
          <w:rPr>
            <w:noProof/>
            <w:webHidden/>
          </w:rPr>
          <w:fldChar w:fldCharType="begin"/>
        </w:r>
        <w:r>
          <w:rPr>
            <w:noProof/>
            <w:webHidden/>
          </w:rPr>
          <w:instrText xml:space="preserve"> PAGEREF _Toc219880244 \h </w:instrText>
        </w:r>
        <w:r>
          <w:rPr>
            <w:noProof/>
            <w:webHidden/>
          </w:rPr>
        </w:r>
        <w:r>
          <w:rPr>
            <w:noProof/>
            <w:webHidden/>
          </w:rPr>
          <w:fldChar w:fldCharType="separate"/>
        </w:r>
        <w:r>
          <w:rPr>
            <w:noProof/>
            <w:webHidden/>
          </w:rPr>
          <w:t>111</w:t>
        </w:r>
        <w:r>
          <w:rPr>
            <w:noProof/>
            <w:webHidden/>
          </w:rPr>
          <w:fldChar w:fldCharType="end"/>
        </w:r>
      </w:hyperlink>
    </w:p>
    <w:p w14:paraId="3384D3C0" w14:textId="3B6D48F1"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45" w:history="1">
        <w:r w:rsidRPr="00AB49A7">
          <w:rPr>
            <w:rStyle w:val="Hyperlink"/>
            <w:noProof/>
            <w:lang w:bidi="en-US"/>
          </w:rPr>
          <w:t>5.5.1</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Naziv scenarija</w:t>
        </w:r>
        <w:r>
          <w:rPr>
            <w:noProof/>
            <w:webHidden/>
          </w:rPr>
          <w:tab/>
        </w:r>
        <w:r>
          <w:rPr>
            <w:noProof/>
            <w:webHidden/>
          </w:rPr>
          <w:fldChar w:fldCharType="begin"/>
        </w:r>
        <w:r>
          <w:rPr>
            <w:noProof/>
            <w:webHidden/>
          </w:rPr>
          <w:instrText xml:space="preserve"> PAGEREF _Toc219880245 \h </w:instrText>
        </w:r>
        <w:r>
          <w:rPr>
            <w:noProof/>
            <w:webHidden/>
          </w:rPr>
        </w:r>
        <w:r>
          <w:rPr>
            <w:noProof/>
            <w:webHidden/>
          </w:rPr>
          <w:fldChar w:fldCharType="separate"/>
        </w:r>
        <w:r>
          <w:rPr>
            <w:noProof/>
            <w:webHidden/>
          </w:rPr>
          <w:t>111</w:t>
        </w:r>
        <w:r>
          <w:rPr>
            <w:noProof/>
            <w:webHidden/>
          </w:rPr>
          <w:fldChar w:fldCharType="end"/>
        </w:r>
      </w:hyperlink>
    </w:p>
    <w:p w14:paraId="09BC3EF3" w14:textId="4CF5AE7C"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46" w:history="1">
        <w:r w:rsidRPr="00AB49A7">
          <w:rPr>
            <w:rStyle w:val="Hyperlink"/>
            <w:noProof/>
            <w:lang w:bidi="en-US"/>
          </w:rPr>
          <w:t>5.5.2</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Uvod</w:t>
        </w:r>
        <w:r>
          <w:rPr>
            <w:noProof/>
            <w:webHidden/>
          </w:rPr>
          <w:tab/>
        </w:r>
        <w:r>
          <w:rPr>
            <w:noProof/>
            <w:webHidden/>
          </w:rPr>
          <w:fldChar w:fldCharType="begin"/>
        </w:r>
        <w:r>
          <w:rPr>
            <w:noProof/>
            <w:webHidden/>
          </w:rPr>
          <w:instrText xml:space="preserve"> PAGEREF _Toc219880246 \h </w:instrText>
        </w:r>
        <w:r>
          <w:rPr>
            <w:noProof/>
            <w:webHidden/>
          </w:rPr>
        </w:r>
        <w:r>
          <w:rPr>
            <w:noProof/>
            <w:webHidden/>
          </w:rPr>
          <w:fldChar w:fldCharType="separate"/>
        </w:r>
        <w:r>
          <w:rPr>
            <w:noProof/>
            <w:webHidden/>
          </w:rPr>
          <w:t>111</w:t>
        </w:r>
        <w:r>
          <w:rPr>
            <w:noProof/>
            <w:webHidden/>
          </w:rPr>
          <w:fldChar w:fldCharType="end"/>
        </w:r>
      </w:hyperlink>
    </w:p>
    <w:p w14:paraId="15C7ADB9" w14:textId="430C8A53"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47" w:history="1">
        <w:r w:rsidRPr="00AB49A7">
          <w:rPr>
            <w:rStyle w:val="Hyperlink"/>
            <w:noProof/>
            <w:lang w:bidi="en-US"/>
          </w:rPr>
          <w:t>5.5.3</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Prikaz utjecaja na kritičnu infrastrukturu</w:t>
        </w:r>
        <w:r>
          <w:rPr>
            <w:noProof/>
            <w:webHidden/>
          </w:rPr>
          <w:tab/>
        </w:r>
        <w:r>
          <w:rPr>
            <w:noProof/>
            <w:webHidden/>
          </w:rPr>
          <w:fldChar w:fldCharType="begin"/>
        </w:r>
        <w:r>
          <w:rPr>
            <w:noProof/>
            <w:webHidden/>
          </w:rPr>
          <w:instrText xml:space="preserve"> PAGEREF _Toc219880247 \h </w:instrText>
        </w:r>
        <w:r>
          <w:rPr>
            <w:noProof/>
            <w:webHidden/>
          </w:rPr>
        </w:r>
        <w:r>
          <w:rPr>
            <w:noProof/>
            <w:webHidden/>
          </w:rPr>
          <w:fldChar w:fldCharType="separate"/>
        </w:r>
        <w:r>
          <w:rPr>
            <w:noProof/>
            <w:webHidden/>
          </w:rPr>
          <w:t>111</w:t>
        </w:r>
        <w:r>
          <w:rPr>
            <w:noProof/>
            <w:webHidden/>
          </w:rPr>
          <w:fldChar w:fldCharType="end"/>
        </w:r>
      </w:hyperlink>
    </w:p>
    <w:p w14:paraId="28604396" w14:textId="0E6EDDEB"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48" w:history="1">
        <w:r w:rsidRPr="00AB49A7">
          <w:rPr>
            <w:rStyle w:val="Hyperlink"/>
            <w:noProof/>
            <w:lang w:bidi="en-US"/>
          </w:rPr>
          <w:t>5.5.4</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Kontekst</w:t>
        </w:r>
        <w:r>
          <w:rPr>
            <w:noProof/>
            <w:webHidden/>
          </w:rPr>
          <w:tab/>
        </w:r>
        <w:r>
          <w:rPr>
            <w:noProof/>
            <w:webHidden/>
          </w:rPr>
          <w:fldChar w:fldCharType="begin"/>
        </w:r>
        <w:r>
          <w:rPr>
            <w:noProof/>
            <w:webHidden/>
          </w:rPr>
          <w:instrText xml:space="preserve"> PAGEREF _Toc219880248 \h </w:instrText>
        </w:r>
        <w:r>
          <w:rPr>
            <w:noProof/>
            <w:webHidden/>
          </w:rPr>
        </w:r>
        <w:r>
          <w:rPr>
            <w:noProof/>
            <w:webHidden/>
          </w:rPr>
          <w:fldChar w:fldCharType="separate"/>
        </w:r>
        <w:r>
          <w:rPr>
            <w:noProof/>
            <w:webHidden/>
          </w:rPr>
          <w:t>112</w:t>
        </w:r>
        <w:r>
          <w:rPr>
            <w:noProof/>
            <w:webHidden/>
          </w:rPr>
          <w:fldChar w:fldCharType="end"/>
        </w:r>
      </w:hyperlink>
    </w:p>
    <w:p w14:paraId="100D9FDF" w14:textId="29D09A25"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49" w:history="1">
        <w:r w:rsidRPr="00AB49A7">
          <w:rPr>
            <w:rStyle w:val="Hyperlink"/>
            <w:noProof/>
            <w:lang w:bidi="en-US"/>
          </w:rPr>
          <w:t>5.5.5</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Uzrok</w:t>
        </w:r>
        <w:r>
          <w:rPr>
            <w:noProof/>
            <w:webHidden/>
          </w:rPr>
          <w:tab/>
        </w:r>
        <w:r>
          <w:rPr>
            <w:noProof/>
            <w:webHidden/>
          </w:rPr>
          <w:fldChar w:fldCharType="begin"/>
        </w:r>
        <w:r>
          <w:rPr>
            <w:noProof/>
            <w:webHidden/>
          </w:rPr>
          <w:instrText xml:space="preserve"> PAGEREF _Toc219880249 \h </w:instrText>
        </w:r>
        <w:r>
          <w:rPr>
            <w:noProof/>
            <w:webHidden/>
          </w:rPr>
        </w:r>
        <w:r>
          <w:rPr>
            <w:noProof/>
            <w:webHidden/>
          </w:rPr>
          <w:fldChar w:fldCharType="separate"/>
        </w:r>
        <w:r>
          <w:rPr>
            <w:noProof/>
            <w:webHidden/>
          </w:rPr>
          <w:t>113</w:t>
        </w:r>
        <w:r>
          <w:rPr>
            <w:noProof/>
            <w:webHidden/>
          </w:rPr>
          <w:fldChar w:fldCharType="end"/>
        </w:r>
      </w:hyperlink>
    </w:p>
    <w:p w14:paraId="75BAE156" w14:textId="639EEC1C"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50" w:history="1">
        <w:r w:rsidRPr="00AB49A7">
          <w:rPr>
            <w:rStyle w:val="Hyperlink"/>
            <w:noProof/>
            <w:lang w:bidi="en-US"/>
          </w:rPr>
          <w:t>5.5.6</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Događaj s najgorim mogućim posljedicama</w:t>
        </w:r>
        <w:r>
          <w:rPr>
            <w:noProof/>
            <w:webHidden/>
          </w:rPr>
          <w:tab/>
        </w:r>
        <w:r>
          <w:rPr>
            <w:noProof/>
            <w:webHidden/>
          </w:rPr>
          <w:fldChar w:fldCharType="begin"/>
        </w:r>
        <w:r>
          <w:rPr>
            <w:noProof/>
            <w:webHidden/>
          </w:rPr>
          <w:instrText xml:space="preserve"> PAGEREF _Toc219880250 \h </w:instrText>
        </w:r>
        <w:r>
          <w:rPr>
            <w:noProof/>
            <w:webHidden/>
          </w:rPr>
        </w:r>
        <w:r>
          <w:rPr>
            <w:noProof/>
            <w:webHidden/>
          </w:rPr>
          <w:fldChar w:fldCharType="separate"/>
        </w:r>
        <w:r>
          <w:rPr>
            <w:noProof/>
            <w:webHidden/>
          </w:rPr>
          <w:t>113</w:t>
        </w:r>
        <w:r>
          <w:rPr>
            <w:noProof/>
            <w:webHidden/>
          </w:rPr>
          <w:fldChar w:fldCharType="end"/>
        </w:r>
      </w:hyperlink>
    </w:p>
    <w:p w14:paraId="1D638A58" w14:textId="19741C78"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51" w:history="1">
        <w:r w:rsidRPr="00AB49A7">
          <w:rPr>
            <w:rStyle w:val="Hyperlink"/>
            <w:noProof/>
            <w:lang w:bidi="en-US"/>
          </w:rPr>
          <w:t>5.5.7</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Podaci, izvori i metode proračuna</w:t>
        </w:r>
        <w:r>
          <w:rPr>
            <w:noProof/>
            <w:webHidden/>
          </w:rPr>
          <w:tab/>
        </w:r>
        <w:r>
          <w:rPr>
            <w:noProof/>
            <w:webHidden/>
          </w:rPr>
          <w:fldChar w:fldCharType="begin"/>
        </w:r>
        <w:r>
          <w:rPr>
            <w:noProof/>
            <w:webHidden/>
          </w:rPr>
          <w:instrText xml:space="preserve"> PAGEREF _Toc219880251 \h </w:instrText>
        </w:r>
        <w:r>
          <w:rPr>
            <w:noProof/>
            <w:webHidden/>
          </w:rPr>
        </w:r>
        <w:r>
          <w:rPr>
            <w:noProof/>
            <w:webHidden/>
          </w:rPr>
          <w:fldChar w:fldCharType="separate"/>
        </w:r>
        <w:r>
          <w:rPr>
            <w:noProof/>
            <w:webHidden/>
          </w:rPr>
          <w:t>116</w:t>
        </w:r>
        <w:r>
          <w:rPr>
            <w:noProof/>
            <w:webHidden/>
          </w:rPr>
          <w:fldChar w:fldCharType="end"/>
        </w:r>
      </w:hyperlink>
    </w:p>
    <w:p w14:paraId="0EBF0D3E" w14:textId="1E9FF536"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52" w:history="1">
        <w:r w:rsidRPr="00AB49A7">
          <w:rPr>
            <w:rStyle w:val="Hyperlink"/>
            <w:noProof/>
            <w:lang w:bidi="en-US"/>
          </w:rPr>
          <w:t>5.5.8</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Matrice rizika</w:t>
        </w:r>
        <w:r>
          <w:rPr>
            <w:noProof/>
            <w:webHidden/>
          </w:rPr>
          <w:tab/>
        </w:r>
        <w:r>
          <w:rPr>
            <w:noProof/>
            <w:webHidden/>
          </w:rPr>
          <w:fldChar w:fldCharType="begin"/>
        </w:r>
        <w:r>
          <w:rPr>
            <w:noProof/>
            <w:webHidden/>
          </w:rPr>
          <w:instrText xml:space="preserve"> PAGEREF _Toc219880252 \h </w:instrText>
        </w:r>
        <w:r>
          <w:rPr>
            <w:noProof/>
            <w:webHidden/>
          </w:rPr>
        </w:r>
        <w:r>
          <w:rPr>
            <w:noProof/>
            <w:webHidden/>
          </w:rPr>
          <w:fldChar w:fldCharType="separate"/>
        </w:r>
        <w:r>
          <w:rPr>
            <w:noProof/>
            <w:webHidden/>
          </w:rPr>
          <w:t>117</w:t>
        </w:r>
        <w:r>
          <w:rPr>
            <w:noProof/>
            <w:webHidden/>
          </w:rPr>
          <w:fldChar w:fldCharType="end"/>
        </w:r>
      </w:hyperlink>
    </w:p>
    <w:p w14:paraId="526BAAA3" w14:textId="769A41FE" w:rsidR="001C5084" w:rsidRDefault="001C5084">
      <w:pPr>
        <w:pStyle w:val="TOC2"/>
        <w:tabs>
          <w:tab w:val="left" w:pos="546"/>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19880253" w:history="1">
        <w:r w:rsidRPr="00AB49A7">
          <w:rPr>
            <w:rStyle w:val="Hyperlink"/>
            <w:noProof/>
          </w:rPr>
          <w:t>5.6</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AB49A7">
          <w:rPr>
            <w:rStyle w:val="Hyperlink"/>
            <w:noProof/>
          </w:rPr>
          <w:t>Epidemije i pandemije</w:t>
        </w:r>
        <w:r>
          <w:rPr>
            <w:noProof/>
            <w:webHidden/>
          </w:rPr>
          <w:tab/>
        </w:r>
        <w:r>
          <w:rPr>
            <w:noProof/>
            <w:webHidden/>
          </w:rPr>
          <w:fldChar w:fldCharType="begin"/>
        </w:r>
        <w:r>
          <w:rPr>
            <w:noProof/>
            <w:webHidden/>
          </w:rPr>
          <w:instrText xml:space="preserve"> PAGEREF _Toc219880253 \h </w:instrText>
        </w:r>
        <w:r>
          <w:rPr>
            <w:noProof/>
            <w:webHidden/>
          </w:rPr>
        </w:r>
        <w:r>
          <w:rPr>
            <w:noProof/>
            <w:webHidden/>
          </w:rPr>
          <w:fldChar w:fldCharType="separate"/>
        </w:r>
        <w:r>
          <w:rPr>
            <w:noProof/>
            <w:webHidden/>
          </w:rPr>
          <w:t>121</w:t>
        </w:r>
        <w:r>
          <w:rPr>
            <w:noProof/>
            <w:webHidden/>
          </w:rPr>
          <w:fldChar w:fldCharType="end"/>
        </w:r>
      </w:hyperlink>
    </w:p>
    <w:p w14:paraId="077E0204" w14:textId="0D549F0B"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54" w:history="1">
        <w:r w:rsidRPr="00AB49A7">
          <w:rPr>
            <w:rStyle w:val="Hyperlink"/>
            <w:noProof/>
            <w:lang w:bidi="en-US"/>
          </w:rPr>
          <w:t>5.6.1</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Naziv scenarija</w:t>
        </w:r>
        <w:r>
          <w:rPr>
            <w:noProof/>
            <w:webHidden/>
          </w:rPr>
          <w:tab/>
        </w:r>
        <w:r>
          <w:rPr>
            <w:noProof/>
            <w:webHidden/>
          </w:rPr>
          <w:fldChar w:fldCharType="begin"/>
        </w:r>
        <w:r>
          <w:rPr>
            <w:noProof/>
            <w:webHidden/>
          </w:rPr>
          <w:instrText xml:space="preserve"> PAGEREF _Toc219880254 \h </w:instrText>
        </w:r>
        <w:r>
          <w:rPr>
            <w:noProof/>
            <w:webHidden/>
          </w:rPr>
        </w:r>
        <w:r>
          <w:rPr>
            <w:noProof/>
            <w:webHidden/>
          </w:rPr>
          <w:fldChar w:fldCharType="separate"/>
        </w:r>
        <w:r>
          <w:rPr>
            <w:noProof/>
            <w:webHidden/>
          </w:rPr>
          <w:t>121</w:t>
        </w:r>
        <w:r>
          <w:rPr>
            <w:noProof/>
            <w:webHidden/>
          </w:rPr>
          <w:fldChar w:fldCharType="end"/>
        </w:r>
      </w:hyperlink>
    </w:p>
    <w:p w14:paraId="081FFBEB" w14:textId="209BD3EF"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55" w:history="1">
        <w:r w:rsidRPr="00AB49A7">
          <w:rPr>
            <w:rStyle w:val="Hyperlink"/>
            <w:noProof/>
            <w:lang w:bidi="en-US"/>
          </w:rPr>
          <w:t>5.6.2</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Uvod</w:t>
        </w:r>
        <w:r>
          <w:rPr>
            <w:noProof/>
            <w:webHidden/>
          </w:rPr>
          <w:tab/>
        </w:r>
        <w:r>
          <w:rPr>
            <w:noProof/>
            <w:webHidden/>
          </w:rPr>
          <w:fldChar w:fldCharType="begin"/>
        </w:r>
        <w:r>
          <w:rPr>
            <w:noProof/>
            <w:webHidden/>
          </w:rPr>
          <w:instrText xml:space="preserve"> PAGEREF _Toc219880255 \h </w:instrText>
        </w:r>
        <w:r>
          <w:rPr>
            <w:noProof/>
            <w:webHidden/>
          </w:rPr>
        </w:r>
        <w:r>
          <w:rPr>
            <w:noProof/>
            <w:webHidden/>
          </w:rPr>
          <w:fldChar w:fldCharType="separate"/>
        </w:r>
        <w:r>
          <w:rPr>
            <w:noProof/>
            <w:webHidden/>
          </w:rPr>
          <w:t>121</w:t>
        </w:r>
        <w:r>
          <w:rPr>
            <w:noProof/>
            <w:webHidden/>
          </w:rPr>
          <w:fldChar w:fldCharType="end"/>
        </w:r>
      </w:hyperlink>
    </w:p>
    <w:p w14:paraId="4E101D25" w14:textId="46583922"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56" w:history="1">
        <w:r w:rsidRPr="00AB49A7">
          <w:rPr>
            <w:rStyle w:val="Hyperlink"/>
            <w:noProof/>
            <w:lang w:bidi="en-US"/>
          </w:rPr>
          <w:t>5.6.3</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Prikaz utjecaja na kritičnu infrastrukturu</w:t>
        </w:r>
        <w:r>
          <w:rPr>
            <w:noProof/>
            <w:webHidden/>
          </w:rPr>
          <w:tab/>
        </w:r>
        <w:r>
          <w:rPr>
            <w:noProof/>
            <w:webHidden/>
          </w:rPr>
          <w:fldChar w:fldCharType="begin"/>
        </w:r>
        <w:r>
          <w:rPr>
            <w:noProof/>
            <w:webHidden/>
          </w:rPr>
          <w:instrText xml:space="preserve"> PAGEREF _Toc219880256 \h </w:instrText>
        </w:r>
        <w:r>
          <w:rPr>
            <w:noProof/>
            <w:webHidden/>
          </w:rPr>
        </w:r>
        <w:r>
          <w:rPr>
            <w:noProof/>
            <w:webHidden/>
          </w:rPr>
          <w:fldChar w:fldCharType="separate"/>
        </w:r>
        <w:r>
          <w:rPr>
            <w:noProof/>
            <w:webHidden/>
          </w:rPr>
          <w:t>121</w:t>
        </w:r>
        <w:r>
          <w:rPr>
            <w:noProof/>
            <w:webHidden/>
          </w:rPr>
          <w:fldChar w:fldCharType="end"/>
        </w:r>
      </w:hyperlink>
    </w:p>
    <w:p w14:paraId="5B3AE5D0" w14:textId="7DC52125"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57" w:history="1">
        <w:r w:rsidRPr="00AB49A7">
          <w:rPr>
            <w:rStyle w:val="Hyperlink"/>
            <w:noProof/>
            <w:lang w:bidi="en-US"/>
          </w:rPr>
          <w:t>5.6.4</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Kontekst</w:t>
        </w:r>
        <w:r>
          <w:rPr>
            <w:noProof/>
            <w:webHidden/>
          </w:rPr>
          <w:tab/>
        </w:r>
        <w:r>
          <w:rPr>
            <w:noProof/>
            <w:webHidden/>
          </w:rPr>
          <w:fldChar w:fldCharType="begin"/>
        </w:r>
        <w:r>
          <w:rPr>
            <w:noProof/>
            <w:webHidden/>
          </w:rPr>
          <w:instrText xml:space="preserve"> PAGEREF _Toc219880257 \h </w:instrText>
        </w:r>
        <w:r>
          <w:rPr>
            <w:noProof/>
            <w:webHidden/>
          </w:rPr>
        </w:r>
        <w:r>
          <w:rPr>
            <w:noProof/>
            <w:webHidden/>
          </w:rPr>
          <w:fldChar w:fldCharType="separate"/>
        </w:r>
        <w:r>
          <w:rPr>
            <w:noProof/>
            <w:webHidden/>
          </w:rPr>
          <w:t>122</w:t>
        </w:r>
        <w:r>
          <w:rPr>
            <w:noProof/>
            <w:webHidden/>
          </w:rPr>
          <w:fldChar w:fldCharType="end"/>
        </w:r>
      </w:hyperlink>
    </w:p>
    <w:p w14:paraId="7D8F4070" w14:textId="16DF13C4"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58" w:history="1">
        <w:r w:rsidRPr="00AB49A7">
          <w:rPr>
            <w:rStyle w:val="Hyperlink"/>
            <w:noProof/>
            <w:lang w:bidi="en-US"/>
          </w:rPr>
          <w:t>5.6.5</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Uzrok</w:t>
        </w:r>
        <w:r>
          <w:rPr>
            <w:noProof/>
            <w:webHidden/>
          </w:rPr>
          <w:tab/>
        </w:r>
        <w:r>
          <w:rPr>
            <w:noProof/>
            <w:webHidden/>
          </w:rPr>
          <w:fldChar w:fldCharType="begin"/>
        </w:r>
        <w:r>
          <w:rPr>
            <w:noProof/>
            <w:webHidden/>
          </w:rPr>
          <w:instrText xml:space="preserve"> PAGEREF _Toc219880258 \h </w:instrText>
        </w:r>
        <w:r>
          <w:rPr>
            <w:noProof/>
            <w:webHidden/>
          </w:rPr>
        </w:r>
        <w:r>
          <w:rPr>
            <w:noProof/>
            <w:webHidden/>
          </w:rPr>
          <w:fldChar w:fldCharType="separate"/>
        </w:r>
        <w:r>
          <w:rPr>
            <w:noProof/>
            <w:webHidden/>
          </w:rPr>
          <w:t>126</w:t>
        </w:r>
        <w:r>
          <w:rPr>
            <w:noProof/>
            <w:webHidden/>
          </w:rPr>
          <w:fldChar w:fldCharType="end"/>
        </w:r>
      </w:hyperlink>
    </w:p>
    <w:p w14:paraId="7BA80DC2" w14:textId="0A31866E"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59" w:history="1">
        <w:r w:rsidRPr="00AB49A7">
          <w:rPr>
            <w:rStyle w:val="Hyperlink"/>
            <w:noProof/>
            <w:lang w:bidi="en-US"/>
          </w:rPr>
          <w:t>5.6.6</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Događaj s najgorim mogućim posljedicama</w:t>
        </w:r>
        <w:r>
          <w:rPr>
            <w:noProof/>
            <w:webHidden/>
          </w:rPr>
          <w:tab/>
        </w:r>
        <w:r>
          <w:rPr>
            <w:noProof/>
            <w:webHidden/>
          </w:rPr>
          <w:fldChar w:fldCharType="begin"/>
        </w:r>
        <w:r>
          <w:rPr>
            <w:noProof/>
            <w:webHidden/>
          </w:rPr>
          <w:instrText xml:space="preserve"> PAGEREF _Toc219880259 \h </w:instrText>
        </w:r>
        <w:r>
          <w:rPr>
            <w:noProof/>
            <w:webHidden/>
          </w:rPr>
        </w:r>
        <w:r>
          <w:rPr>
            <w:noProof/>
            <w:webHidden/>
          </w:rPr>
          <w:fldChar w:fldCharType="separate"/>
        </w:r>
        <w:r>
          <w:rPr>
            <w:noProof/>
            <w:webHidden/>
          </w:rPr>
          <w:t>126</w:t>
        </w:r>
        <w:r>
          <w:rPr>
            <w:noProof/>
            <w:webHidden/>
          </w:rPr>
          <w:fldChar w:fldCharType="end"/>
        </w:r>
      </w:hyperlink>
    </w:p>
    <w:p w14:paraId="7924BC17" w14:textId="56DAA854"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60" w:history="1">
        <w:r w:rsidRPr="00AB49A7">
          <w:rPr>
            <w:rStyle w:val="Hyperlink"/>
            <w:noProof/>
            <w:lang w:bidi="en-US"/>
          </w:rPr>
          <w:t>5.6.7</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Podaci, izvori i metode proračuna</w:t>
        </w:r>
        <w:r>
          <w:rPr>
            <w:noProof/>
            <w:webHidden/>
          </w:rPr>
          <w:tab/>
        </w:r>
        <w:r>
          <w:rPr>
            <w:noProof/>
            <w:webHidden/>
          </w:rPr>
          <w:fldChar w:fldCharType="begin"/>
        </w:r>
        <w:r>
          <w:rPr>
            <w:noProof/>
            <w:webHidden/>
          </w:rPr>
          <w:instrText xml:space="preserve"> PAGEREF _Toc219880260 \h </w:instrText>
        </w:r>
        <w:r>
          <w:rPr>
            <w:noProof/>
            <w:webHidden/>
          </w:rPr>
        </w:r>
        <w:r>
          <w:rPr>
            <w:noProof/>
            <w:webHidden/>
          </w:rPr>
          <w:fldChar w:fldCharType="separate"/>
        </w:r>
        <w:r>
          <w:rPr>
            <w:noProof/>
            <w:webHidden/>
          </w:rPr>
          <w:t>129</w:t>
        </w:r>
        <w:r>
          <w:rPr>
            <w:noProof/>
            <w:webHidden/>
          </w:rPr>
          <w:fldChar w:fldCharType="end"/>
        </w:r>
      </w:hyperlink>
    </w:p>
    <w:p w14:paraId="1150BEDC" w14:textId="34C4892B" w:rsidR="001C5084" w:rsidRDefault="001C5084">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61" w:history="1">
        <w:r w:rsidRPr="00AB49A7">
          <w:rPr>
            <w:rStyle w:val="Hyperlink"/>
            <w:noProof/>
            <w:lang w:bidi="en-US"/>
          </w:rPr>
          <w:t>5.6.8</w:t>
        </w:r>
        <w:r>
          <w:rPr>
            <w:rFonts w:asciiTheme="minorHAnsi" w:eastAsiaTheme="minorEastAsia" w:hAnsiTheme="minorHAnsi" w:cstheme="minorBidi"/>
            <w:smallCaps w:val="0"/>
            <w:noProof/>
            <w:color w:val="auto"/>
            <w:kern w:val="2"/>
            <w:sz w:val="24"/>
            <w:lang w:eastAsia="hr-HR"/>
            <w14:ligatures w14:val="standardContextual"/>
          </w:rPr>
          <w:tab/>
        </w:r>
        <w:r w:rsidRPr="00AB49A7">
          <w:rPr>
            <w:rStyle w:val="Hyperlink"/>
            <w:noProof/>
            <w:lang w:bidi="en-US"/>
          </w:rPr>
          <w:t>Matrice rizika</w:t>
        </w:r>
        <w:r>
          <w:rPr>
            <w:noProof/>
            <w:webHidden/>
          </w:rPr>
          <w:tab/>
        </w:r>
        <w:r>
          <w:rPr>
            <w:noProof/>
            <w:webHidden/>
          </w:rPr>
          <w:fldChar w:fldCharType="begin"/>
        </w:r>
        <w:r>
          <w:rPr>
            <w:noProof/>
            <w:webHidden/>
          </w:rPr>
          <w:instrText xml:space="preserve"> PAGEREF _Toc219880261 \h </w:instrText>
        </w:r>
        <w:r>
          <w:rPr>
            <w:noProof/>
            <w:webHidden/>
          </w:rPr>
        </w:r>
        <w:r>
          <w:rPr>
            <w:noProof/>
            <w:webHidden/>
          </w:rPr>
          <w:fldChar w:fldCharType="separate"/>
        </w:r>
        <w:r>
          <w:rPr>
            <w:noProof/>
            <w:webHidden/>
          </w:rPr>
          <w:t>130</w:t>
        </w:r>
        <w:r>
          <w:rPr>
            <w:noProof/>
            <w:webHidden/>
          </w:rPr>
          <w:fldChar w:fldCharType="end"/>
        </w:r>
      </w:hyperlink>
    </w:p>
    <w:p w14:paraId="61B6C52D" w14:textId="0989D524" w:rsidR="001C5084" w:rsidRDefault="001C5084">
      <w:pPr>
        <w:pStyle w:val="TOC1"/>
        <w:tabs>
          <w:tab w:val="left" w:pos="362"/>
          <w:tab w:val="right" w:leader="dot" w:pos="9062"/>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19880262" w:history="1">
        <w:r w:rsidRPr="00AB49A7">
          <w:rPr>
            <w:rStyle w:val="Hyperlink"/>
            <w:noProof/>
          </w:rPr>
          <w:t>6</w:t>
        </w:r>
        <w:r>
          <w:rPr>
            <w:rFonts w:asciiTheme="minorHAnsi" w:eastAsiaTheme="minorEastAsia" w:hAnsiTheme="minorHAnsi" w:cstheme="minorBidi"/>
            <w:b w:val="0"/>
            <w:bCs w:val="0"/>
            <w:caps w:val="0"/>
            <w:noProof/>
            <w:color w:val="auto"/>
            <w:kern w:val="2"/>
            <w:sz w:val="24"/>
            <w:u w:val="none"/>
            <w:lang w:eastAsia="hr-HR"/>
            <w14:ligatures w14:val="standardContextual"/>
          </w:rPr>
          <w:tab/>
        </w:r>
        <w:r w:rsidRPr="00AB49A7">
          <w:rPr>
            <w:rStyle w:val="Hyperlink"/>
            <w:noProof/>
          </w:rPr>
          <w:t>USPOREDBA RIZIKA</w:t>
        </w:r>
        <w:r>
          <w:rPr>
            <w:noProof/>
            <w:webHidden/>
          </w:rPr>
          <w:tab/>
        </w:r>
        <w:r>
          <w:rPr>
            <w:noProof/>
            <w:webHidden/>
          </w:rPr>
          <w:fldChar w:fldCharType="begin"/>
        </w:r>
        <w:r>
          <w:rPr>
            <w:noProof/>
            <w:webHidden/>
          </w:rPr>
          <w:instrText xml:space="preserve"> PAGEREF _Toc219880262 \h </w:instrText>
        </w:r>
        <w:r>
          <w:rPr>
            <w:noProof/>
            <w:webHidden/>
          </w:rPr>
        </w:r>
        <w:r>
          <w:rPr>
            <w:noProof/>
            <w:webHidden/>
          </w:rPr>
          <w:fldChar w:fldCharType="separate"/>
        </w:r>
        <w:r>
          <w:rPr>
            <w:noProof/>
            <w:webHidden/>
          </w:rPr>
          <w:t>133</w:t>
        </w:r>
        <w:r>
          <w:rPr>
            <w:noProof/>
            <w:webHidden/>
          </w:rPr>
          <w:fldChar w:fldCharType="end"/>
        </w:r>
      </w:hyperlink>
    </w:p>
    <w:p w14:paraId="3BB74596" w14:textId="4CFCF464" w:rsidR="001C5084" w:rsidRDefault="001C5084">
      <w:pPr>
        <w:pStyle w:val="TOC1"/>
        <w:tabs>
          <w:tab w:val="left" w:pos="362"/>
          <w:tab w:val="right" w:leader="dot" w:pos="9062"/>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19880263" w:history="1">
        <w:r w:rsidRPr="00AB49A7">
          <w:rPr>
            <w:rStyle w:val="Hyperlink"/>
            <w:noProof/>
          </w:rPr>
          <w:t>7</w:t>
        </w:r>
        <w:r>
          <w:rPr>
            <w:rFonts w:asciiTheme="minorHAnsi" w:eastAsiaTheme="minorEastAsia" w:hAnsiTheme="minorHAnsi" w:cstheme="minorBidi"/>
            <w:b w:val="0"/>
            <w:bCs w:val="0"/>
            <w:caps w:val="0"/>
            <w:noProof/>
            <w:color w:val="auto"/>
            <w:kern w:val="2"/>
            <w:sz w:val="24"/>
            <w:u w:val="none"/>
            <w:lang w:eastAsia="hr-HR"/>
            <w14:ligatures w14:val="standardContextual"/>
          </w:rPr>
          <w:tab/>
        </w:r>
        <w:r w:rsidRPr="00AB49A7">
          <w:rPr>
            <w:rStyle w:val="Hyperlink"/>
            <w:noProof/>
          </w:rPr>
          <w:t>ANALIZA SUSTAVA CIVILNE ZAŠTITE</w:t>
        </w:r>
        <w:r>
          <w:rPr>
            <w:noProof/>
            <w:webHidden/>
          </w:rPr>
          <w:tab/>
        </w:r>
        <w:r>
          <w:rPr>
            <w:noProof/>
            <w:webHidden/>
          </w:rPr>
          <w:fldChar w:fldCharType="begin"/>
        </w:r>
        <w:r>
          <w:rPr>
            <w:noProof/>
            <w:webHidden/>
          </w:rPr>
          <w:instrText xml:space="preserve"> PAGEREF _Toc219880263 \h </w:instrText>
        </w:r>
        <w:r>
          <w:rPr>
            <w:noProof/>
            <w:webHidden/>
          </w:rPr>
        </w:r>
        <w:r>
          <w:rPr>
            <w:noProof/>
            <w:webHidden/>
          </w:rPr>
          <w:fldChar w:fldCharType="separate"/>
        </w:r>
        <w:r>
          <w:rPr>
            <w:noProof/>
            <w:webHidden/>
          </w:rPr>
          <w:t>134</w:t>
        </w:r>
        <w:r>
          <w:rPr>
            <w:noProof/>
            <w:webHidden/>
          </w:rPr>
          <w:fldChar w:fldCharType="end"/>
        </w:r>
      </w:hyperlink>
    </w:p>
    <w:p w14:paraId="00F55719" w14:textId="579933ED" w:rsidR="001C5084" w:rsidRDefault="001C5084">
      <w:pPr>
        <w:pStyle w:val="TOC2"/>
        <w:tabs>
          <w:tab w:val="left" w:pos="546"/>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19880264" w:history="1">
        <w:r w:rsidRPr="00AB49A7">
          <w:rPr>
            <w:rStyle w:val="Hyperlink"/>
            <w:noProof/>
          </w:rPr>
          <w:t>7.1</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AB49A7">
          <w:rPr>
            <w:rStyle w:val="Hyperlink"/>
            <w:noProof/>
          </w:rPr>
          <w:t>Područje preventive</w:t>
        </w:r>
        <w:r>
          <w:rPr>
            <w:noProof/>
            <w:webHidden/>
          </w:rPr>
          <w:tab/>
        </w:r>
        <w:r>
          <w:rPr>
            <w:noProof/>
            <w:webHidden/>
          </w:rPr>
          <w:fldChar w:fldCharType="begin"/>
        </w:r>
        <w:r>
          <w:rPr>
            <w:noProof/>
            <w:webHidden/>
          </w:rPr>
          <w:instrText xml:space="preserve"> PAGEREF _Toc219880264 \h </w:instrText>
        </w:r>
        <w:r>
          <w:rPr>
            <w:noProof/>
            <w:webHidden/>
          </w:rPr>
        </w:r>
        <w:r>
          <w:rPr>
            <w:noProof/>
            <w:webHidden/>
          </w:rPr>
          <w:fldChar w:fldCharType="separate"/>
        </w:r>
        <w:r>
          <w:rPr>
            <w:noProof/>
            <w:webHidden/>
          </w:rPr>
          <w:t>134</w:t>
        </w:r>
        <w:r>
          <w:rPr>
            <w:noProof/>
            <w:webHidden/>
          </w:rPr>
          <w:fldChar w:fldCharType="end"/>
        </w:r>
      </w:hyperlink>
    </w:p>
    <w:p w14:paraId="5F1B181F" w14:textId="1A130AC2" w:rsidR="001C5084" w:rsidRDefault="001C5084">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65" w:history="1">
        <w:r w:rsidRPr="00AB49A7">
          <w:rPr>
            <w:rStyle w:val="Hyperlink"/>
            <w:rFonts w:cstheme="majorBidi"/>
            <w:noProof/>
            <w:lang w:eastAsia="hr-HR" w:bidi="en-US"/>
          </w:rPr>
          <w:t xml:space="preserve">7.1.1 </w:t>
        </w:r>
        <w:r w:rsidRPr="00AB49A7">
          <w:rPr>
            <w:rStyle w:val="Hyperlink"/>
            <w:rFonts w:cstheme="majorBidi"/>
            <w:noProof/>
            <w:lang w:bidi="en-US"/>
          </w:rPr>
          <w:t>Usvojenost strategija, normativne uređenosti te izrađenost procjena i planova od značaja za sustav civilne zaštite</w:t>
        </w:r>
        <w:r>
          <w:rPr>
            <w:noProof/>
            <w:webHidden/>
          </w:rPr>
          <w:tab/>
        </w:r>
        <w:r>
          <w:rPr>
            <w:noProof/>
            <w:webHidden/>
          </w:rPr>
          <w:fldChar w:fldCharType="begin"/>
        </w:r>
        <w:r>
          <w:rPr>
            <w:noProof/>
            <w:webHidden/>
          </w:rPr>
          <w:instrText xml:space="preserve"> PAGEREF _Toc219880265 \h </w:instrText>
        </w:r>
        <w:r>
          <w:rPr>
            <w:noProof/>
            <w:webHidden/>
          </w:rPr>
        </w:r>
        <w:r>
          <w:rPr>
            <w:noProof/>
            <w:webHidden/>
          </w:rPr>
          <w:fldChar w:fldCharType="separate"/>
        </w:r>
        <w:r>
          <w:rPr>
            <w:noProof/>
            <w:webHidden/>
          </w:rPr>
          <w:t>134</w:t>
        </w:r>
        <w:r>
          <w:rPr>
            <w:noProof/>
            <w:webHidden/>
          </w:rPr>
          <w:fldChar w:fldCharType="end"/>
        </w:r>
      </w:hyperlink>
    </w:p>
    <w:p w14:paraId="2D794664" w14:textId="29A610AD" w:rsidR="001C5084" w:rsidRDefault="001C5084">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66" w:history="1">
        <w:r w:rsidRPr="00AB49A7">
          <w:rPr>
            <w:rStyle w:val="Hyperlink"/>
            <w:rFonts w:cstheme="majorBidi"/>
            <w:noProof/>
            <w:lang w:eastAsia="hr-HR" w:bidi="en-US"/>
          </w:rPr>
          <w:t>7.1.2 Sustavi ranog upozoravanja i suradnja sa susjednim jedinicama lokalne i područne (regionalne) samouprave</w:t>
        </w:r>
        <w:r>
          <w:rPr>
            <w:noProof/>
            <w:webHidden/>
          </w:rPr>
          <w:tab/>
        </w:r>
        <w:r>
          <w:rPr>
            <w:noProof/>
            <w:webHidden/>
          </w:rPr>
          <w:fldChar w:fldCharType="begin"/>
        </w:r>
        <w:r>
          <w:rPr>
            <w:noProof/>
            <w:webHidden/>
          </w:rPr>
          <w:instrText xml:space="preserve"> PAGEREF _Toc219880266 \h </w:instrText>
        </w:r>
        <w:r>
          <w:rPr>
            <w:noProof/>
            <w:webHidden/>
          </w:rPr>
        </w:r>
        <w:r>
          <w:rPr>
            <w:noProof/>
            <w:webHidden/>
          </w:rPr>
          <w:fldChar w:fldCharType="separate"/>
        </w:r>
        <w:r>
          <w:rPr>
            <w:noProof/>
            <w:webHidden/>
          </w:rPr>
          <w:t>135</w:t>
        </w:r>
        <w:r>
          <w:rPr>
            <w:noProof/>
            <w:webHidden/>
          </w:rPr>
          <w:fldChar w:fldCharType="end"/>
        </w:r>
      </w:hyperlink>
    </w:p>
    <w:p w14:paraId="208E2333" w14:textId="7591BE17" w:rsidR="001C5084" w:rsidRDefault="001C5084">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67" w:history="1">
        <w:r w:rsidRPr="00AB49A7">
          <w:rPr>
            <w:rStyle w:val="Hyperlink"/>
            <w:rFonts w:cstheme="majorBidi"/>
            <w:noProof/>
            <w:lang w:eastAsia="hr-HR" w:bidi="en-US"/>
          </w:rPr>
          <w:t>7.1.3 Stanje svijesti pojedinaca, pripadnika ranjivih skupina, upravljačkih i odgovornih tijela</w:t>
        </w:r>
        <w:r>
          <w:rPr>
            <w:noProof/>
            <w:webHidden/>
          </w:rPr>
          <w:tab/>
        </w:r>
        <w:r>
          <w:rPr>
            <w:noProof/>
            <w:webHidden/>
          </w:rPr>
          <w:fldChar w:fldCharType="begin"/>
        </w:r>
        <w:r>
          <w:rPr>
            <w:noProof/>
            <w:webHidden/>
          </w:rPr>
          <w:instrText xml:space="preserve"> PAGEREF _Toc219880267 \h </w:instrText>
        </w:r>
        <w:r>
          <w:rPr>
            <w:noProof/>
            <w:webHidden/>
          </w:rPr>
        </w:r>
        <w:r>
          <w:rPr>
            <w:noProof/>
            <w:webHidden/>
          </w:rPr>
          <w:fldChar w:fldCharType="separate"/>
        </w:r>
        <w:r>
          <w:rPr>
            <w:noProof/>
            <w:webHidden/>
          </w:rPr>
          <w:t>136</w:t>
        </w:r>
        <w:r>
          <w:rPr>
            <w:noProof/>
            <w:webHidden/>
          </w:rPr>
          <w:fldChar w:fldCharType="end"/>
        </w:r>
      </w:hyperlink>
    </w:p>
    <w:p w14:paraId="07E93033" w14:textId="0BD89668" w:rsidR="001C5084" w:rsidRDefault="001C5084">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68" w:history="1">
        <w:r w:rsidRPr="00AB49A7">
          <w:rPr>
            <w:rStyle w:val="Hyperlink"/>
            <w:rFonts w:cstheme="majorBidi"/>
            <w:noProof/>
            <w:lang w:eastAsia="hr-HR" w:bidi="en-US"/>
          </w:rPr>
          <w:t>7.1.4 Ocjena stanja prostornog planiranja, izrade prostornih i urbanističkih planova razvoja, planskog korištenja zemljišta</w:t>
        </w:r>
        <w:r>
          <w:rPr>
            <w:noProof/>
            <w:webHidden/>
          </w:rPr>
          <w:tab/>
        </w:r>
        <w:r>
          <w:rPr>
            <w:noProof/>
            <w:webHidden/>
          </w:rPr>
          <w:fldChar w:fldCharType="begin"/>
        </w:r>
        <w:r>
          <w:rPr>
            <w:noProof/>
            <w:webHidden/>
          </w:rPr>
          <w:instrText xml:space="preserve"> PAGEREF _Toc219880268 \h </w:instrText>
        </w:r>
        <w:r>
          <w:rPr>
            <w:noProof/>
            <w:webHidden/>
          </w:rPr>
        </w:r>
        <w:r>
          <w:rPr>
            <w:noProof/>
            <w:webHidden/>
          </w:rPr>
          <w:fldChar w:fldCharType="separate"/>
        </w:r>
        <w:r>
          <w:rPr>
            <w:noProof/>
            <w:webHidden/>
          </w:rPr>
          <w:t>137</w:t>
        </w:r>
        <w:r>
          <w:rPr>
            <w:noProof/>
            <w:webHidden/>
          </w:rPr>
          <w:fldChar w:fldCharType="end"/>
        </w:r>
      </w:hyperlink>
    </w:p>
    <w:p w14:paraId="17EAD1BF" w14:textId="458EBA2F" w:rsidR="001C5084" w:rsidRDefault="001C5084">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69" w:history="1">
        <w:r w:rsidRPr="00AB49A7">
          <w:rPr>
            <w:rStyle w:val="Hyperlink"/>
            <w:rFonts w:cstheme="majorBidi"/>
            <w:noProof/>
            <w:lang w:eastAsia="hr-HR" w:bidi="en-US"/>
          </w:rPr>
          <w:t>7.1.5 Ocjena fiskalne situacije i njezine perspektive</w:t>
        </w:r>
        <w:r>
          <w:rPr>
            <w:noProof/>
            <w:webHidden/>
          </w:rPr>
          <w:tab/>
        </w:r>
        <w:r>
          <w:rPr>
            <w:noProof/>
            <w:webHidden/>
          </w:rPr>
          <w:fldChar w:fldCharType="begin"/>
        </w:r>
        <w:r>
          <w:rPr>
            <w:noProof/>
            <w:webHidden/>
          </w:rPr>
          <w:instrText xml:space="preserve"> PAGEREF _Toc219880269 \h </w:instrText>
        </w:r>
        <w:r>
          <w:rPr>
            <w:noProof/>
            <w:webHidden/>
          </w:rPr>
        </w:r>
        <w:r>
          <w:rPr>
            <w:noProof/>
            <w:webHidden/>
          </w:rPr>
          <w:fldChar w:fldCharType="separate"/>
        </w:r>
        <w:r>
          <w:rPr>
            <w:noProof/>
            <w:webHidden/>
          </w:rPr>
          <w:t>138</w:t>
        </w:r>
        <w:r>
          <w:rPr>
            <w:noProof/>
            <w:webHidden/>
          </w:rPr>
          <w:fldChar w:fldCharType="end"/>
        </w:r>
      </w:hyperlink>
    </w:p>
    <w:p w14:paraId="267D4F3A" w14:textId="25705A08" w:rsidR="001C5084" w:rsidRDefault="001C5084">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70" w:history="1">
        <w:r w:rsidRPr="00AB49A7">
          <w:rPr>
            <w:rStyle w:val="Hyperlink"/>
            <w:rFonts w:cstheme="majorBidi"/>
            <w:noProof/>
            <w:lang w:eastAsia="hr-HR" w:bidi="en-US"/>
          </w:rPr>
          <w:t>7.1.6 Baza podataka</w:t>
        </w:r>
        <w:r>
          <w:rPr>
            <w:noProof/>
            <w:webHidden/>
          </w:rPr>
          <w:tab/>
        </w:r>
        <w:r>
          <w:rPr>
            <w:noProof/>
            <w:webHidden/>
          </w:rPr>
          <w:fldChar w:fldCharType="begin"/>
        </w:r>
        <w:r>
          <w:rPr>
            <w:noProof/>
            <w:webHidden/>
          </w:rPr>
          <w:instrText xml:space="preserve"> PAGEREF _Toc219880270 \h </w:instrText>
        </w:r>
        <w:r>
          <w:rPr>
            <w:noProof/>
            <w:webHidden/>
          </w:rPr>
        </w:r>
        <w:r>
          <w:rPr>
            <w:noProof/>
            <w:webHidden/>
          </w:rPr>
          <w:fldChar w:fldCharType="separate"/>
        </w:r>
        <w:r>
          <w:rPr>
            <w:noProof/>
            <w:webHidden/>
          </w:rPr>
          <w:t>139</w:t>
        </w:r>
        <w:r>
          <w:rPr>
            <w:noProof/>
            <w:webHidden/>
          </w:rPr>
          <w:fldChar w:fldCharType="end"/>
        </w:r>
      </w:hyperlink>
    </w:p>
    <w:p w14:paraId="30551872" w14:textId="7D33F66D" w:rsidR="001C5084" w:rsidRDefault="001C5084">
      <w:pPr>
        <w:pStyle w:val="TOC2"/>
        <w:tabs>
          <w:tab w:val="left" w:pos="546"/>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19880271" w:history="1">
        <w:r w:rsidRPr="00AB49A7">
          <w:rPr>
            <w:rStyle w:val="Hyperlink"/>
            <w:noProof/>
          </w:rPr>
          <w:t>7.2</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AB49A7">
          <w:rPr>
            <w:rStyle w:val="Hyperlink"/>
            <w:noProof/>
          </w:rPr>
          <w:t>Područje reagiranja</w:t>
        </w:r>
        <w:r>
          <w:rPr>
            <w:noProof/>
            <w:webHidden/>
          </w:rPr>
          <w:tab/>
        </w:r>
        <w:r>
          <w:rPr>
            <w:noProof/>
            <w:webHidden/>
          </w:rPr>
          <w:fldChar w:fldCharType="begin"/>
        </w:r>
        <w:r>
          <w:rPr>
            <w:noProof/>
            <w:webHidden/>
          </w:rPr>
          <w:instrText xml:space="preserve"> PAGEREF _Toc219880271 \h </w:instrText>
        </w:r>
        <w:r>
          <w:rPr>
            <w:noProof/>
            <w:webHidden/>
          </w:rPr>
        </w:r>
        <w:r>
          <w:rPr>
            <w:noProof/>
            <w:webHidden/>
          </w:rPr>
          <w:fldChar w:fldCharType="separate"/>
        </w:r>
        <w:r>
          <w:rPr>
            <w:noProof/>
            <w:webHidden/>
          </w:rPr>
          <w:t>140</w:t>
        </w:r>
        <w:r>
          <w:rPr>
            <w:noProof/>
            <w:webHidden/>
          </w:rPr>
          <w:fldChar w:fldCharType="end"/>
        </w:r>
      </w:hyperlink>
    </w:p>
    <w:p w14:paraId="4B97A5FB" w14:textId="01B3AA0E" w:rsidR="001C5084" w:rsidRDefault="001C5084">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72" w:history="1">
        <w:r w:rsidRPr="00AB49A7">
          <w:rPr>
            <w:rStyle w:val="Hyperlink"/>
            <w:rFonts w:cstheme="majorBidi"/>
            <w:noProof/>
            <w:lang w:eastAsia="hr-HR" w:bidi="en-US"/>
          </w:rPr>
          <w:t>7.2.1 Spremnost odgovornih i upravljačkih kapaciteta</w:t>
        </w:r>
        <w:r>
          <w:rPr>
            <w:noProof/>
            <w:webHidden/>
          </w:rPr>
          <w:tab/>
        </w:r>
        <w:r>
          <w:rPr>
            <w:noProof/>
            <w:webHidden/>
          </w:rPr>
          <w:fldChar w:fldCharType="begin"/>
        </w:r>
        <w:r>
          <w:rPr>
            <w:noProof/>
            <w:webHidden/>
          </w:rPr>
          <w:instrText xml:space="preserve"> PAGEREF _Toc219880272 \h </w:instrText>
        </w:r>
        <w:r>
          <w:rPr>
            <w:noProof/>
            <w:webHidden/>
          </w:rPr>
        </w:r>
        <w:r>
          <w:rPr>
            <w:noProof/>
            <w:webHidden/>
          </w:rPr>
          <w:fldChar w:fldCharType="separate"/>
        </w:r>
        <w:r>
          <w:rPr>
            <w:noProof/>
            <w:webHidden/>
          </w:rPr>
          <w:t>140</w:t>
        </w:r>
        <w:r>
          <w:rPr>
            <w:noProof/>
            <w:webHidden/>
          </w:rPr>
          <w:fldChar w:fldCharType="end"/>
        </w:r>
      </w:hyperlink>
    </w:p>
    <w:p w14:paraId="13C75C7D" w14:textId="712F2990" w:rsidR="001C5084" w:rsidRDefault="001C5084">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73" w:history="1">
        <w:r w:rsidRPr="00AB49A7">
          <w:rPr>
            <w:rStyle w:val="Hyperlink"/>
            <w:rFonts w:cstheme="majorBidi"/>
            <w:noProof/>
            <w:lang w:eastAsia="hr-HR" w:bidi="en-US"/>
          </w:rPr>
          <w:t>7.2.2 Spremnost operativnih kapaciteta</w:t>
        </w:r>
        <w:r>
          <w:rPr>
            <w:noProof/>
            <w:webHidden/>
          </w:rPr>
          <w:tab/>
        </w:r>
        <w:r>
          <w:rPr>
            <w:noProof/>
            <w:webHidden/>
          </w:rPr>
          <w:fldChar w:fldCharType="begin"/>
        </w:r>
        <w:r>
          <w:rPr>
            <w:noProof/>
            <w:webHidden/>
          </w:rPr>
          <w:instrText xml:space="preserve"> PAGEREF _Toc219880273 \h </w:instrText>
        </w:r>
        <w:r>
          <w:rPr>
            <w:noProof/>
            <w:webHidden/>
          </w:rPr>
        </w:r>
        <w:r>
          <w:rPr>
            <w:noProof/>
            <w:webHidden/>
          </w:rPr>
          <w:fldChar w:fldCharType="separate"/>
        </w:r>
        <w:r>
          <w:rPr>
            <w:noProof/>
            <w:webHidden/>
          </w:rPr>
          <w:t>141</w:t>
        </w:r>
        <w:r>
          <w:rPr>
            <w:noProof/>
            <w:webHidden/>
          </w:rPr>
          <w:fldChar w:fldCharType="end"/>
        </w:r>
      </w:hyperlink>
    </w:p>
    <w:p w14:paraId="6233D3C4" w14:textId="5E31177E" w:rsidR="001C5084" w:rsidRDefault="001C5084">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74" w:history="1">
        <w:r w:rsidRPr="00AB49A7">
          <w:rPr>
            <w:rStyle w:val="Hyperlink"/>
            <w:rFonts w:cstheme="majorBidi"/>
            <w:noProof/>
            <w:lang w:eastAsia="hr-HR" w:bidi="en-US"/>
          </w:rPr>
          <w:t>7.2.3 Stanje mobilnosti operativnih kapaciteta sustava civilne zaštite i stanja komunikacijskih kapaciteta</w:t>
        </w:r>
        <w:r>
          <w:rPr>
            <w:noProof/>
            <w:webHidden/>
          </w:rPr>
          <w:tab/>
        </w:r>
        <w:r>
          <w:rPr>
            <w:noProof/>
            <w:webHidden/>
          </w:rPr>
          <w:fldChar w:fldCharType="begin"/>
        </w:r>
        <w:r>
          <w:rPr>
            <w:noProof/>
            <w:webHidden/>
          </w:rPr>
          <w:instrText xml:space="preserve"> PAGEREF _Toc219880274 \h </w:instrText>
        </w:r>
        <w:r>
          <w:rPr>
            <w:noProof/>
            <w:webHidden/>
          </w:rPr>
        </w:r>
        <w:r>
          <w:rPr>
            <w:noProof/>
            <w:webHidden/>
          </w:rPr>
          <w:fldChar w:fldCharType="separate"/>
        </w:r>
        <w:r>
          <w:rPr>
            <w:noProof/>
            <w:webHidden/>
          </w:rPr>
          <w:t>149</w:t>
        </w:r>
        <w:r>
          <w:rPr>
            <w:noProof/>
            <w:webHidden/>
          </w:rPr>
          <w:fldChar w:fldCharType="end"/>
        </w:r>
      </w:hyperlink>
    </w:p>
    <w:p w14:paraId="794FF46B" w14:textId="09ADD749" w:rsidR="001C5084" w:rsidRDefault="001C5084">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19880275" w:history="1">
        <w:r w:rsidRPr="00AB49A7">
          <w:rPr>
            <w:rStyle w:val="Hyperlink"/>
            <w:rFonts w:cstheme="majorBidi"/>
            <w:noProof/>
            <w:lang w:eastAsia="hr-HR" w:bidi="en-US"/>
          </w:rPr>
          <w:t>7.2.4 Analiza spremnosti prema rizicima obrađenim u Procjeni rizika</w:t>
        </w:r>
        <w:r>
          <w:rPr>
            <w:noProof/>
            <w:webHidden/>
          </w:rPr>
          <w:tab/>
        </w:r>
        <w:r>
          <w:rPr>
            <w:noProof/>
            <w:webHidden/>
          </w:rPr>
          <w:fldChar w:fldCharType="begin"/>
        </w:r>
        <w:r>
          <w:rPr>
            <w:noProof/>
            <w:webHidden/>
          </w:rPr>
          <w:instrText xml:space="preserve"> PAGEREF _Toc219880275 \h </w:instrText>
        </w:r>
        <w:r>
          <w:rPr>
            <w:noProof/>
            <w:webHidden/>
          </w:rPr>
        </w:r>
        <w:r>
          <w:rPr>
            <w:noProof/>
            <w:webHidden/>
          </w:rPr>
          <w:fldChar w:fldCharType="separate"/>
        </w:r>
        <w:r>
          <w:rPr>
            <w:noProof/>
            <w:webHidden/>
          </w:rPr>
          <w:t>150</w:t>
        </w:r>
        <w:r>
          <w:rPr>
            <w:noProof/>
            <w:webHidden/>
          </w:rPr>
          <w:fldChar w:fldCharType="end"/>
        </w:r>
      </w:hyperlink>
    </w:p>
    <w:p w14:paraId="0B60B47F" w14:textId="4E8A75F0" w:rsidR="001C5084" w:rsidRDefault="001C5084">
      <w:pPr>
        <w:pStyle w:val="TOC1"/>
        <w:tabs>
          <w:tab w:val="left" w:pos="362"/>
          <w:tab w:val="right" w:leader="dot" w:pos="9062"/>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19880276" w:history="1">
        <w:r w:rsidRPr="00AB49A7">
          <w:rPr>
            <w:rStyle w:val="Hyperlink"/>
            <w:noProof/>
          </w:rPr>
          <w:t>8</w:t>
        </w:r>
        <w:r>
          <w:rPr>
            <w:rFonts w:asciiTheme="minorHAnsi" w:eastAsiaTheme="minorEastAsia" w:hAnsiTheme="minorHAnsi" w:cstheme="minorBidi"/>
            <w:b w:val="0"/>
            <w:bCs w:val="0"/>
            <w:caps w:val="0"/>
            <w:noProof/>
            <w:color w:val="auto"/>
            <w:kern w:val="2"/>
            <w:sz w:val="24"/>
            <w:u w:val="none"/>
            <w:lang w:eastAsia="hr-HR"/>
            <w14:ligatures w14:val="standardContextual"/>
          </w:rPr>
          <w:tab/>
        </w:r>
        <w:r w:rsidRPr="00AB49A7">
          <w:rPr>
            <w:rStyle w:val="Hyperlink"/>
            <w:noProof/>
          </w:rPr>
          <w:t>VREDNOVANJE RIZIKA</w:t>
        </w:r>
        <w:r>
          <w:rPr>
            <w:noProof/>
            <w:webHidden/>
          </w:rPr>
          <w:tab/>
        </w:r>
        <w:r>
          <w:rPr>
            <w:noProof/>
            <w:webHidden/>
          </w:rPr>
          <w:fldChar w:fldCharType="begin"/>
        </w:r>
        <w:r>
          <w:rPr>
            <w:noProof/>
            <w:webHidden/>
          </w:rPr>
          <w:instrText xml:space="preserve"> PAGEREF _Toc219880276 \h </w:instrText>
        </w:r>
        <w:r>
          <w:rPr>
            <w:noProof/>
            <w:webHidden/>
          </w:rPr>
        </w:r>
        <w:r>
          <w:rPr>
            <w:noProof/>
            <w:webHidden/>
          </w:rPr>
          <w:fldChar w:fldCharType="separate"/>
        </w:r>
        <w:r>
          <w:rPr>
            <w:noProof/>
            <w:webHidden/>
          </w:rPr>
          <w:t>155</w:t>
        </w:r>
        <w:r>
          <w:rPr>
            <w:noProof/>
            <w:webHidden/>
          </w:rPr>
          <w:fldChar w:fldCharType="end"/>
        </w:r>
      </w:hyperlink>
    </w:p>
    <w:p w14:paraId="17F916EC" w14:textId="6AC9927C" w:rsidR="001C5084" w:rsidRDefault="001C5084">
      <w:pPr>
        <w:pStyle w:val="TOC1"/>
        <w:tabs>
          <w:tab w:val="left" w:pos="362"/>
          <w:tab w:val="right" w:leader="dot" w:pos="9062"/>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19880277" w:history="1">
        <w:r w:rsidRPr="00AB49A7">
          <w:rPr>
            <w:rStyle w:val="Hyperlink"/>
            <w:noProof/>
          </w:rPr>
          <w:t>9</w:t>
        </w:r>
        <w:r>
          <w:rPr>
            <w:rFonts w:asciiTheme="minorHAnsi" w:eastAsiaTheme="minorEastAsia" w:hAnsiTheme="minorHAnsi" w:cstheme="minorBidi"/>
            <w:b w:val="0"/>
            <w:bCs w:val="0"/>
            <w:caps w:val="0"/>
            <w:noProof/>
            <w:color w:val="auto"/>
            <w:kern w:val="2"/>
            <w:sz w:val="24"/>
            <w:u w:val="none"/>
            <w:lang w:eastAsia="hr-HR"/>
            <w14:ligatures w14:val="standardContextual"/>
          </w:rPr>
          <w:tab/>
        </w:r>
        <w:r w:rsidRPr="00AB49A7">
          <w:rPr>
            <w:rStyle w:val="Hyperlink"/>
            <w:noProof/>
          </w:rPr>
          <w:t>POPIS SUDIONIKA U IZRADI PROCJENE RIZIKA</w:t>
        </w:r>
        <w:r>
          <w:rPr>
            <w:noProof/>
            <w:webHidden/>
          </w:rPr>
          <w:tab/>
        </w:r>
        <w:r>
          <w:rPr>
            <w:noProof/>
            <w:webHidden/>
          </w:rPr>
          <w:fldChar w:fldCharType="begin"/>
        </w:r>
        <w:r>
          <w:rPr>
            <w:noProof/>
            <w:webHidden/>
          </w:rPr>
          <w:instrText xml:space="preserve"> PAGEREF _Toc219880277 \h </w:instrText>
        </w:r>
        <w:r>
          <w:rPr>
            <w:noProof/>
            <w:webHidden/>
          </w:rPr>
        </w:r>
        <w:r>
          <w:rPr>
            <w:noProof/>
            <w:webHidden/>
          </w:rPr>
          <w:fldChar w:fldCharType="separate"/>
        </w:r>
        <w:r>
          <w:rPr>
            <w:noProof/>
            <w:webHidden/>
          </w:rPr>
          <w:t>158</w:t>
        </w:r>
        <w:r>
          <w:rPr>
            <w:noProof/>
            <w:webHidden/>
          </w:rPr>
          <w:fldChar w:fldCharType="end"/>
        </w:r>
      </w:hyperlink>
    </w:p>
    <w:p w14:paraId="49F12AB5" w14:textId="3C64EFE1" w:rsidR="001C5084" w:rsidRDefault="001C5084">
      <w:pPr>
        <w:pStyle w:val="TOC1"/>
        <w:tabs>
          <w:tab w:val="left" w:pos="485"/>
          <w:tab w:val="right" w:leader="dot" w:pos="9062"/>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19880278" w:history="1">
        <w:r w:rsidRPr="00AB49A7">
          <w:rPr>
            <w:rStyle w:val="Hyperlink"/>
            <w:noProof/>
          </w:rPr>
          <w:t>10</w:t>
        </w:r>
        <w:r>
          <w:rPr>
            <w:rFonts w:asciiTheme="minorHAnsi" w:eastAsiaTheme="minorEastAsia" w:hAnsiTheme="minorHAnsi" w:cstheme="minorBidi"/>
            <w:b w:val="0"/>
            <w:bCs w:val="0"/>
            <w:caps w:val="0"/>
            <w:noProof/>
            <w:color w:val="auto"/>
            <w:kern w:val="2"/>
            <w:sz w:val="24"/>
            <w:u w:val="none"/>
            <w:lang w:eastAsia="hr-HR"/>
            <w14:ligatures w14:val="standardContextual"/>
          </w:rPr>
          <w:tab/>
        </w:r>
        <w:r w:rsidRPr="00AB49A7">
          <w:rPr>
            <w:rStyle w:val="Hyperlink"/>
            <w:noProof/>
          </w:rPr>
          <w:t>PRILOZI</w:t>
        </w:r>
        <w:r>
          <w:rPr>
            <w:noProof/>
            <w:webHidden/>
          </w:rPr>
          <w:tab/>
        </w:r>
        <w:r>
          <w:rPr>
            <w:noProof/>
            <w:webHidden/>
          </w:rPr>
          <w:fldChar w:fldCharType="begin"/>
        </w:r>
        <w:r>
          <w:rPr>
            <w:noProof/>
            <w:webHidden/>
          </w:rPr>
          <w:instrText xml:space="preserve"> PAGEREF _Toc219880278 \h </w:instrText>
        </w:r>
        <w:r>
          <w:rPr>
            <w:noProof/>
            <w:webHidden/>
          </w:rPr>
        </w:r>
        <w:r>
          <w:rPr>
            <w:noProof/>
            <w:webHidden/>
          </w:rPr>
          <w:fldChar w:fldCharType="separate"/>
        </w:r>
        <w:r>
          <w:rPr>
            <w:noProof/>
            <w:webHidden/>
          </w:rPr>
          <w:t>160</w:t>
        </w:r>
        <w:r>
          <w:rPr>
            <w:noProof/>
            <w:webHidden/>
          </w:rPr>
          <w:fldChar w:fldCharType="end"/>
        </w:r>
      </w:hyperlink>
    </w:p>
    <w:p w14:paraId="45FE99A9" w14:textId="37A26937" w:rsidR="00940954" w:rsidRPr="007C2FDE" w:rsidRDefault="004058CD" w:rsidP="00F72ED5">
      <w:pPr>
        <w:pStyle w:val="TOC1"/>
        <w:tabs>
          <w:tab w:val="left" w:pos="342"/>
          <w:tab w:val="right" w:leader="dot" w:pos="9062"/>
        </w:tabs>
        <w:rPr>
          <w:highlight w:val="yellow"/>
        </w:rPr>
      </w:pPr>
      <w:r w:rsidRPr="00136A13">
        <w:fldChar w:fldCharType="end"/>
      </w:r>
    </w:p>
    <w:p w14:paraId="6CAB26CA" w14:textId="7CFBFBFB" w:rsidR="00686F78" w:rsidRPr="007C2FDE" w:rsidRDefault="00686F78" w:rsidP="00686F78">
      <w:pPr>
        <w:rPr>
          <w:highlight w:val="yellow"/>
        </w:rPr>
      </w:pPr>
    </w:p>
    <w:p w14:paraId="69FEBBE6" w14:textId="2A1F0EF8" w:rsidR="00686F78" w:rsidRPr="007C2FDE" w:rsidRDefault="00686F78" w:rsidP="00686F78">
      <w:pPr>
        <w:rPr>
          <w:highlight w:val="yellow"/>
        </w:rPr>
      </w:pPr>
    </w:p>
    <w:p w14:paraId="048DFB4B" w14:textId="40475256" w:rsidR="00686F78" w:rsidRPr="007C2FDE" w:rsidRDefault="00686F78" w:rsidP="00686F78">
      <w:pPr>
        <w:rPr>
          <w:highlight w:val="yellow"/>
        </w:rPr>
      </w:pPr>
    </w:p>
    <w:p w14:paraId="0B2E8DE7" w14:textId="660DC976" w:rsidR="00686F78" w:rsidRPr="007C2FDE" w:rsidRDefault="00686F78" w:rsidP="00686F78">
      <w:pPr>
        <w:rPr>
          <w:highlight w:val="yellow"/>
        </w:rPr>
      </w:pPr>
    </w:p>
    <w:p w14:paraId="39F6986C" w14:textId="36833522" w:rsidR="00686F78" w:rsidRDefault="00686F78" w:rsidP="00686F78">
      <w:pPr>
        <w:rPr>
          <w:highlight w:val="yellow"/>
        </w:rPr>
      </w:pPr>
    </w:p>
    <w:p w14:paraId="79733E72" w14:textId="77777777" w:rsidR="00EB1A28" w:rsidRDefault="00EB1A28" w:rsidP="00686F78">
      <w:pPr>
        <w:rPr>
          <w:highlight w:val="yellow"/>
        </w:rPr>
      </w:pPr>
    </w:p>
    <w:p w14:paraId="15F75DD3" w14:textId="77777777" w:rsidR="00EB1A28" w:rsidRDefault="00EB1A28" w:rsidP="00686F78">
      <w:pPr>
        <w:rPr>
          <w:highlight w:val="yellow"/>
        </w:rPr>
      </w:pPr>
    </w:p>
    <w:p w14:paraId="7E6FE30A" w14:textId="77777777" w:rsidR="00EB1A28" w:rsidRDefault="00EB1A28" w:rsidP="00686F78">
      <w:pPr>
        <w:rPr>
          <w:highlight w:val="yellow"/>
        </w:rPr>
      </w:pPr>
    </w:p>
    <w:p w14:paraId="47740E80" w14:textId="77777777" w:rsidR="00EB1A28" w:rsidRDefault="00EB1A28" w:rsidP="00686F78">
      <w:pPr>
        <w:rPr>
          <w:highlight w:val="yellow"/>
        </w:rPr>
      </w:pPr>
    </w:p>
    <w:p w14:paraId="7C467B89" w14:textId="77777777" w:rsidR="00EB1A28" w:rsidRDefault="00EB1A28" w:rsidP="00686F78">
      <w:pPr>
        <w:rPr>
          <w:highlight w:val="yellow"/>
        </w:rPr>
      </w:pPr>
    </w:p>
    <w:p w14:paraId="6AD1B730" w14:textId="77777777" w:rsidR="00EB1A28" w:rsidRPr="007C2FDE" w:rsidRDefault="00EB1A28" w:rsidP="00686F78">
      <w:pPr>
        <w:rPr>
          <w:highlight w:val="yellow"/>
        </w:rPr>
      </w:pPr>
    </w:p>
    <w:p w14:paraId="5359CB60" w14:textId="77777777" w:rsidR="00204CB2" w:rsidRPr="00136A13" w:rsidRDefault="001A6D05" w:rsidP="007C3B46">
      <w:pPr>
        <w:pStyle w:val="Heading1"/>
      </w:pPr>
      <w:bookmarkStart w:id="1" w:name="_Toc219880168"/>
      <w:r w:rsidRPr="00136A13">
        <w:lastRenderedPageBreak/>
        <w:t>Uvod</w:t>
      </w:r>
      <w:bookmarkEnd w:id="1"/>
    </w:p>
    <w:p w14:paraId="36DBF9B1" w14:textId="77777777" w:rsidR="00B67E26" w:rsidRPr="00136A13" w:rsidRDefault="00B67E26" w:rsidP="00CF4389">
      <w:pPr>
        <w:pStyle w:val="Heading2"/>
        <w:rPr>
          <w:rFonts w:eastAsiaTheme="majorEastAsia"/>
        </w:rPr>
      </w:pPr>
      <w:bookmarkStart w:id="2" w:name="_Toc219880169"/>
      <w:r w:rsidRPr="00136A13">
        <w:t xml:space="preserve">Temelj za izradu procjene </w:t>
      </w:r>
      <w:r w:rsidR="00CF4389" w:rsidRPr="00136A13">
        <w:t>rizika</w:t>
      </w:r>
      <w:bookmarkEnd w:id="2"/>
    </w:p>
    <w:p w14:paraId="3006D0A5" w14:textId="07D833B8" w:rsidR="006C5296" w:rsidRPr="00136A13" w:rsidRDefault="006C5296" w:rsidP="006C5296">
      <w:pPr>
        <w:rPr>
          <w:color w:val="auto"/>
        </w:rPr>
      </w:pPr>
      <w:r w:rsidRPr="00136A13">
        <w:rPr>
          <w:color w:val="auto"/>
        </w:rPr>
        <w:t xml:space="preserve">Temeljem članka 17. stavka 1. </w:t>
      </w:r>
      <w:r w:rsidRPr="00136A13">
        <w:rPr>
          <w:i/>
          <w:iCs/>
          <w:color w:val="auto"/>
        </w:rPr>
        <w:t>Zakona o sustavu civilne zaštite (NN 82/15</w:t>
      </w:r>
      <w:r w:rsidR="007D4F45" w:rsidRPr="00136A13">
        <w:rPr>
          <w:i/>
          <w:iCs/>
          <w:color w:val="auto"/>
        </w:rPr>
        <w:t xml:space="preserve">, </w:t>
      </w:r>
      <w:r w:rsidR="007D4F45" w:rsidRPr="00136A13">
        <w:rPr>
          <w:rFonts w:eastAsia="Calibri"/>
          <w:i/>
          <w:iCs/>
          <w:szCs w:val="22"/>
        </w:rPr>
        <w:t>118</w:t>
      </w:r>
      <w:r w:rsidR="007D4F45" w:rsidRPr="00136A13">
        <w:rPr>
          <w:rFonts w:eastAsia="Calibri"/>
          <w:i/>
          <w:szCs w:val="22"/>
        </w:rPr>
        <w:t>/18</w:t>
      </w:r>
      <w:r w:rsidR="00C93491">
        <w:rPr>
          <w:rFonts w:eastAsia="Calibri"/>
          <w:i/>
          <w:szCs w:val="22"/>
        </w:rPr>
        <w:t>,</w:t>
      </w:r>
      <w:r w:rsidR="007D4F45" w:rsidRPr="00136A13">
        <w:rPr>
          <w:rFonts w:eastAsia="Calibri"/>
          <w:i/>
          <w:szCs w:val="22"/>
        </w:rPr>
        <w:t xml:space="preserve"> 31/20</w:t>
      </w:r>
      <w:r w:rsidR="00C93491">
        <w:rPr>
          <w:rFonts w:eastAsia="Calibri"/>
          <w:i/>
          <w:szCs w:val="22"/>
        </w:rPr>
        <w:t xml:space="preserve"> i 20/21</w:t>
      </w:r>
      <w:r w:rsidR="00205CBB">
        <w:rPr>
          <w:rFonts w:eastAsia="Calibri"/>
          <w:i/>
          <w:szCs w:val="22"/>
        </w:rPr>
        <w:t>, 114/22</w:t>
      </w:r>
      <w:r w:rsidRPr="00136A13">
        <w:rPr>
          <w:color w:val="auto"/>
        </w:rPr>
        <w:t xml:space="preserve">) predstavničko tijelo, na prijedlog izvršnog tijela jedinice lokalne i područne (regionalne) samouprave donosi procjenu rizika od velikih nesreća. </w:t>
      </w:r>
    </w:p>
    <w:p w14:paraId="107F1F83" w14:textId="77777777" w:rsidR="006C5296" w:rsidRPr="00136A13" w:rsidRDefault="006C5296" w:rsidP="006C5296">
      <w:pPr>
        <w:rPr>
          <w:color w:val="auto"/>
        </w:rPr>
      </w:pPr>
      <w:r w:rsidRPr="00136A13">
        <w:rPr>
          <w:color w:val="auto"/>
        </w:rPr>
        <w:t>Procjena rizika od velikih nesreća (u daljnjem tekstu Procjena rizika) izrađuje se u svrhu smanjenja rizika i posljedica velikih nesreća, odnosno prepoznavanja i učinkovitijeg upravljanja rizicima.</w:t>
      </w:r>
    </w:p>
    <w:p w14:paraId="77E8A8B2" w14:textId="4425FE29" w:rsidR="006C5296" w:rsidRPr="00136A13" w:rsidRDefault="006C5296" w:rsidP="006C5296">
      <w:pPr>
        <w:rPr>
          <w:color w:val="auto"/>
        </w:rPr>
      </w:pPr>
      <w:r w:rsidRPr="00136A13">
        <w:rPr>
          <w:color w:val="auto"/>
        </w:rPr>
        <w:t xml:space="preserve">Potreba izrade Procjene rizika za </w:t>
      </w:r>
      <w:r w:rsidR="00136A13" w:rsidRPr="00136A13">
        <w:rPr>
          <w:color w:val="auto"/>
        </w:rPr>
        <w:t>Općinu Dubravica</w:t>
      </w:r>
      <w:r w:rsidRPr="00136A13">
        <w:rPr>
          <w:color w:val="auto"/>
        </w:rPr>
        <w:t xml:space="preserve"> temelji se na sljedećim društvenim, ekonomskim te praktičnim razlozima:</w:t>
      </w:r>
    </w:p>
    <w:p w14:paraId="5EE8BF68" w14:textId="77777777" w:rsidR="0085512D" w:rsidRPr="00136A13" w:rsidRDefault="0085512D" w:rsidP="00CA7C99">
      <w:pPr>
        <w:numPr>
          <w:ilvl w:val="0"/>
          <w:numId w:val="38"/>
        </w:numPr>
        <w:spacing w:before="0"/>
        <w:rPr>
          <w:rFonts w:eastAsia="Calibri"/>
          <w:szCs w:val="22"/>
        </w:rPr>
      </w:pPr>
      <w:r w:rsidRPr="00136A13">
        <w:rPr>
          <w:rFonts w:eastAsia="Calibri"/>
          <w:szCs w:val="22"/>
        </w:rPr>
        <w:t>unaprjeđenje shvaćanja rizika za potrebe praktičnog korištenja u postupcima planiranja, osiguranja, investiranja te ostalim srodnim aktivnostima,</w:t>
      </w:r>
    </w:p>
    <w:p w14:paraId="2203D073" w14:textId="77777777" w:rsidR="0085512D" w:rsidRPr="00136A13" w:rsidRDefault="0085512D" w:rsidP="00CA7C99">
      <w:pPr>
        <w:numPr>
          <w:ilvl w:val="0"/>
          <w:numId w:val="38"/>
        </w:numPr>
        <w:spacing w:before="0"/>
        <w:rPr>
          <w:rFonts w:eastAsia="Calibri"/>
          <w:szCs w:val="22"/>
        </w:rPr>
      </w:pPr>
      <w:r w:rsidRPr="00136A13">
        <w:rPr>
          <w:rFonts w:eastAsia="Calibri"/>
          <w:szCs w:val="22"/>
        </w:rPr>
        <w:t>standardiziranje procjenjivanja rizika na svim razinama planiranja u svrhu lakšeg nadzora i interpretacije izlaznih rezultata,</w:t>
      </w:r>
    </w:p>
    <w:p w14:paraId="07609330" w14:textId="77777777" w:rsidR="0085512D" w:rsidRPr="00205CBB" w:rsidRDefault="0085512D" w:rsidP="00CA7C99">
      <w:pPr>
        <w:numPr>
          <w:ilvl w:val="0"/>
          <w:numId w:val="38"/>
        </w:numPr>
        <w:spacing w:before="0"/>
        <w:rPr>
          <w:rStyle w:val="Hyperlink"/>
          <w:rFonts w:eastAsia="Calibri"/>
          <w:color w:val="auto"/>
          <w:szCs w:val="22"/>
        </w:rPr>
      </w:pPr>
      <w:r w:rsidRPr="00205CBB">
        <w:rPr>
          <w:rFonts w:eastAsia="Calibri"/>
          <w:color w:val="auto"/>
          <w:szCs w:val="22"/>
        </w:rPr>
        <w:t>jačanje dosljednosti radi lakše usporedbe rezultata različitih područja i/ili prijetnji.</w:t>
      </w:r>
    </w:p>
    <w:p w14:paraId="24993DFA" w14:textId="2326526F" w:rsidR="006C5296" w:rsidRDefault="006C5296" w:rsidP="006C5296">
      <w:pPr>
        <w:rPr>
          <w:color w:val="auto"/>
        </w:rPr>
      </w:pPr>
      <w:r w:rsidRPr="00136A13">
        <w:rPr>
          <w:color w:val="auto"/>
        </w:rPr>
        <w:t xml:space="preserve">Procesi i metodologije analiziranja i procjenjivanja rizika kontinuirano se razvijaju i modificiraju sukladno promjenama u okolišu. Stoga izrađena Procjena rizika </w:t>
      </w:r>
      <w:r w:rsidR="00136A13" w:rsidRPr="00136A13">
        <w:rPr>
          <w:color w:val="auto"/>
        </w:rPr>
        <w:t>Općine Dubravica</w:t>
      </w:r>
      <w:r w:rsidRPr="00136A13">
        <w:rPr>
          <w:color w:val="auto"/>
        </w:rPr>
        <w:t xml:space="preserve"> predstavlja stanje na području Općine s danom donošenja dokumenta.</w:t>
      </w:r>
    </w:p>
    <w:p w14:paraId="5ECC3766" w14:textId="4718B896" w:rsidR="00205CBB" w:rsidRPr="00205CBB" w:rsidRDefault="00205CBB" w:rsidP="00205CBB">
      <w:pPr>
        <w:rPr>
          <w:rFonts w:eastAsiaTheme="minorHAnsi"/>
          <w:color w:val="auto"/>
          <w:szCs w:val="22"/>
        </w:rPr>
      </w:pPr>
      <w:r w:rsidRPr="00205CBB">
        <w:rPr>
          <w:color w:val="auto"/>
          <w:szCs w:val="22"/>
        </w:rPr>
        <w:t xml:space="preserve">Općinski načelnik Općine </w:t>
      </w:r>
      <w:r>
        <w:rPr>
          <w:color w:val="auto"/>
          <w:szCs w:val="22"/>
        </w:rPr>
        <w:t>Dubravica</w:t>
      </w:r>
      <w:r w:rsidRPr="00205CBB">
        <w:rPr>
          <w:color w:val="auto"/>
          <w:szCs w:val="22"/>
        </w:rPr>
        <w:t xml:space="preserve"> donio je Odluku o izradi Procjene rizika od velikih nesreća za Općinu </w:t>
      </w:r>
      <w:r>
        <w:rPr>
          <w:color w:val="auto"/>
          <w:szCs w:val="22"/>
        </w:rPr>
        <w:t>Dubravica</w:t>
      </w:r>
      <w:r w:rsidRPr="00205CBB">
        <w:rPr>
          <w:color w:val="auto"/>
          <w:szCs w:val="22"/>
        </w:rPr>
        <w:t xml:space="preserve"> i </w:t>
      </w:r>
      <w:r>
        <w:rPr>
          <w:color w:val="auto"/>
          <w:szCs w:val="22"/>
        </w:rPr>
        <w:t>imenovanju</w:t>
      </w:r>
      <w:r w:rsidRPr="00205CBB">
        <w:rPr>
          <w:color w:val="auto"/>
          <w:szCs w:val="22"/>
        </w:rPr>
        <w:t xml:space="preserve"> </w:t>
      </w:r>
      <w:r>
        <w:rPr>
          <w:color w:val="auto"/>
          <w:szCs w:val="22"/>
        </w:rPr>
        <w:t>r</w:t>
      </w:r>
      <w:r w:rsidRPr="00205CBB">
        <w:rPr>
          <w:color w:val="auto"/>
          <w:szCs w:val="22"/>
        </w:rPr>
        <w:t xml:space="preserve">adne skupine za izradu Procjene rizika od velikih nesreća za Općinu </w:t>
      </w:r>
      <w:r>
        <w:rPr>
          <w:color w:val="auto"/>
          <w:szCs w:val="22"/>
        </w:rPr>
        <w:t>Dubravica</w:t>
      </w:r>
      <w:r w:rsidRPr="00205CBB">
        <w:rPr>
          <w:color w:val="auto"/>
          <w:szCs w:val="22"/>
        </w:rPr>
        <w:t xml:space="preserve"> (KLASA: 240-01/2</w:t>
      </w:r>
      <w:r>
        <w:rPr>
          <w:color w:val="auto"/>
          <w:szCs w:val="22"/>
        </w:rPr>
        <w:t>6</w:t>
      </w:r>
      <w:r w:rsidRPr="00205CBB">
        <w:rPr>
          <w:color w:val="auto"/>
          <w:szCs w:val="22"/>
        </w:rPr>
        <w:t>-01/</w:t>
      </w:r>
      <w:r>
        <w:rPr>
          <w:color w:val="auto"/>
          <w:szCs w:val="22"/>
        </w:rPr>
        <w:t>1</w:t>
      </w:r>
      <w:r w:rsidRPr="00205CBB">
        <w:rPr>
          <w:color w:val="auto"/>
          <w:szCs w:val="22"/>
        </w:rPr>
        <w:t>, URBROJ: 238-</w:t>
      </w:r>
      <w:r>
        <w:rPr>
          <w:color w:val="auto"/>
          <w:szCs w:val="22"/>
        </w:rPr>
        <w:t>40</w:t>
      </w:r>
      <w:r w:rsidRPr="00205CBB">
        <w:rPr>
          <w:color w:val="auto"/>
          <w:szCs w:val="22"/>
        </w:rPr>
        <w:t>-0</w:t>
      </w:r>
      <w:r>
        <w:rPr>
          <w:color w:val="auto"/>
          <w:szCs w:val="22"/>
        </w:rPr>
        <w:t>1-2</w:t>
      </w:r>
      <w:r w:rsidRPr="00205CBB">
        <w:rPr>
          <w:color w:val="auto"/>
          <w:szCs w:val="22"/>
        </w:rPr>
        <w:t>6-</w:t>
      </w:r>
      <w:r>
        <w:rPr>
          <w:color w:val="auto"/>
          <w:szCs w:val="22"/>
        </w:rPr>
        <w:t>4</w:t>
      </w:r>
      <w:r w:rsidRPr="00205CBB">
        <w:rPr>
          <w:color w:val="auto"/>
          <w:szCs w:val="22"/>
        </w:rPr>
        <w:t>; 1</w:t>
      </w:r>
      <w:r>
        <w:rPr>
          <w:color w:val="auto"/>
          <w:szCs w:val="22"/>
        </w:rPr>
        <w:t>2</w:t>
      </w:r>
      <w:r w:rsidRPr="00205CBB">
        <w:rPr>
          <w:color w:val="auto"/>
          <w:szCs w:val="22"/>
        </w:rPr>
        <w:t xml:space="preserve">. </w:t>
      </w:r>
      <w:r>
        <w:rPr>
          <w:color w:val="auto"/>
          <w:szCs w:val="22"/>
        </w:rPr>
        <w:t xml:space="preserve">siječnja </w:t>
      </w:r>
      <w:r w:rsidRPr="00205CBB">
        <w:rPr>
          <w:color w:val="auto"/>
          <w:szCs w:val="22"/>
        </w:rPr>
        <w:t>202</w:t>
      </w:r>
      <w:r>
        <w:rPr>
          <w:color w:val="auto"/>
          <w:szCs w:val="22"/>
        </w:rPr>
        <w:t>6</w:t>
      </w:r>
      <w:r w:rsidRPr="00205CBB">
        <w:rPr>
          <w:color w:val="auto"/>
          <w:szCs w:val="22"/>
        </w:rPr>
        <w:t xml:space="preserve">.). Radna skupina izabrala je rizike koji su karakteristični za Općinu </w:t>
      </w:r>
      <w:r>
        <w:rPr>
          <w:color w:val="auto"/>
          <w:szCs w:val="22"/>
        </w:rPr>
        <w:t>Dubravica</w:t>
      </w:r>
      <w:r w:rsidRPr="00205CBB">
        <w:rPr>
          <w:color w:val="auto"/>
          <w:szCs w:val="22"/>
        </w:rPr>
        <w:t xml:space="preserve"> i obrađuju se u Procjeni, a vodeći se Smjernicama za izradu procjene rizika od velikih nesreća za područje Zagrebačke županije. </w:t>
      </w:r>
    </w:p>
    <w:p w14:paraId="5B763259" w14:textId="77777777" w:rsidR="00205CBB" w:rsidRDefault="00205CBB" w:rsidP="00205CBB">
      <w:pPr>
        <w:rPr>
          <w:color w:val="auto"/>
          <w:szCs w:val="22"/>
        </w:rPr>
      </w:pPr>
      <w:r w:rsidRPr="00205CBB">
        <w:rPr>
          <w:color w:val="auto"/>
          <w:szCs w:val="22"/>
        </w:rPr>
        <w:t xml:space="preserve">Prilikom odabira članova radne skupine vodilo se računa o zadovoljavanju kriterija stručnosti članova u svrhu kvalitetne obrade identificiranih rizika. U Radnu skupinu imenovani su: </w:t>
      </w:r>
    </w:p>
    <w:p w14:paraId="5ADF9D0E" w14:textId="7EC57B99" w:rsidR="00205CBB" w:rsidRDefault="00205CBB" w:rsidP="00CA7C99">
      <w:pPr>
        <w:pStyle w:val="ListParagraph"/>
        <w:numPr>
          <w:ilvl w:val="0"/>
          <w:numId w:val="40"/>
        </w:numPr>
        <w:rPr>
          <w:color w:val="auto"/>
          <w:szCs w:val="22"/>
        </w:rPr>
      </w:pPr>
      <w:r>
        <w:rPr>
          <w:color w:val="auto"/>
          <w:szCs w:val="22"/>
        </w:rPr>
        <w:t>Ivica Stiperski, predsjednik općinskog vijeća, zamjenik načelnika Stožera sivilne zaštite, za rizik poplave i potresa</w:t>
      </w:r>
    </w:p>
    <w:p w14:paraId="0D4FB5E3" w14:textId="6E7D51F7" w:rsidR="007A7AFE" w:rsidRDefault="007A7AFE" w:rsidP="00CA7C99">
      <w:pPr>
        <w:pStyle w:val="ListParagraph"/>
        <w:numPr>
          <w:ilvl w:val="0"/>
          <w:numId w:val="40"/>
        </w:numPr>
        <w:rPr>
          <w:color w:val="auto"/>
          <w:szCs w:val="22"/>
        </w:rPr>
      </w:pPr>
      <w:r>
        <w:rPr>
          <w:color w:val="auto"/>
          <w:szCs w:val="22"/>
        </w:rPr>
        <w:t>Mario Čuk, član općinskog vijeća, načelnik Stožera civilne zaštite, za rizik ekstremne temperature, epidemije i pandemije</w:t>
      </w:r>
    </w:p>
    <w:p w14:paraId="1C419B1C" w14:textId="254192C8" w:rsidR="007A7AFE" w:rsidRPr="00205CBB" w:rsidRDefault="007A7AFE" w:rsidP="00CA7C99">
      <w:pPr>
        <w:pStyle w:val="ListParagraph"/>
        <w:numPr>
          <w:ilvl w:val="0"/>
          <w:numId w:val="40"/>
        </w:numPr>
        <w:rPr>
          <w:color w:val="auto"/>
          <w:szCs w:val="22"/>
        </w:rPr>
      </w:pPr>
      <w:r>
        <w:rPr>
          <w:color w:val="auto"/>
          <w:szCs w:val="22"/>
        </w:rPr>
        <w:t>Silvana Kostanjšek, pročelnica Jedinstvenog upravnog odjela, za rizik mraza i suše</w:t>
      </w:r>
    </w:p>
    <w:p w14:paraId="57BFEDC6" w14:textId="585FD9E0" w:rsidR="00205CBB" w:rsidRPr="00205CBB" w:rsidRDefault="00205CBB" w:rsidP="00205CBB">
      <w:pPr>
        <w:rPr>
          <w:rFonts w:eastAsia="Calibri"/>
          <w:color w:val="auto"/>
        </w:rPr>
      </w:pPr>
      <w:r w:rsidRPr="00205CBB">
        <w:rPr>
          <w:rFonts w:eastAsia="Calibri"/>
        </w:rPr>
        <w:t xml:space="preserve">Procjena rizika ne provodi se za antropogene prijetnje poput ratova i terorističkih djelovanja te ostalih zlonamjernih aktivnosti pojedinaca koje mogu ugroziti stanovništvo, materijalna i kulturna dobra, okoliš na području Općine </w:t>
      </w:r>
      <w:r>
        <w:rPr>
          <w:rFonts w:eastAsia="Calibri"/>
        </w:rPr>
        <w:t>Dubravica</w:t>
      </w:r>
      <w:r w:rsidRPr="00205CBB">
        <w:rPr>
          <w:rFonts w:eastAsia="Calibri"/>
        </w:rPr>
        <w:t>.</w:t>
      </w:r>
    </w:p>
    <w:p w14:paraId="7911B458" w14:textId="51C29A4E" w:rsidR="00205CBB" w:rsidRPr="00205CBB" w:rsidRDefault="00205CBB" w:rsidP="00205CBB">
      <w:pPr>
        <w:rPr>
          <w:rFonts w:eastAsia="Calibri"/>
        </w:rPr>
      </w:pPr>
      <w:r w:rsidRPr="00205CBB">
        <w:rPr>
          <w:rFonts w:eastAsia="Calibri"/>
        </w:rPr>
        <w:t xml:space="preserve">Kao temelj za izradu Procjene rizika od velikih nesreća za Općinu </w:t>
      </w:r>
      <w:r>
        <w:rPr>
          <w:rFonts w:eastAsia="Calibri"/>
        </w:rPr>
        <w:t>Dubravica</w:t>
      </w:r>
      <w:r w:rsidRPr="00205CBB">
        <w:rPr>
          <w:rFonts w:eastAsia="Calibri"/>
        </w:rPr>
        <w:t xml:space="preserve"> korištene su Smjernice za izradu procjene rizika od velikih nesreća na području Zagrebačke županije. Svrha smjernica jest uređenje sveobuhvatnog, cjelovitog i objektivnog pristupa tijekom procesa procjenjivanja rizika kako bi se ublažile njihove posljedice po zdravlje i živote ljudi, materijalna i kulturna dobra i okoliš.</w:t>
      </w:r>
    </w:p>
    <w:p w14:paraId="374097FE" w14:textId="77777777" w:rsidR="00205CBB" w:rsidRPr="00205CBB" w:rsidRDefault="00205CBB" w:rsidP="00205CBB">
      <w:pPr>
        <w:rPr>
          <w:rFonts w:eastAsia="Calibri"/>
        </w:rPr>
      </w:pPr>
      <w:r w:rsidRPr="00205CBB">
        <w:rPr>
          <w:rFonts w:eastAsia="Calibri"/>
        </w:rPr>
        <w:lastRenderedPageBreak/>
        <w:t xml:space="preserve">Procjena rizika označava metodologiju kojom se utvrđuju priroda i stupanj rizika, prilikom čega se analiziraju potencijalne prijetnje i procjenjuje postojeće stanje ranjivosti koji zajedno mogu ugroziti stanovništvo, materijalna i kulturna dobra, biljni i životinjski svijet. Rizik obuhvaća kombinaciju vjerojatnosti nekog događaja i njegovih negativnih posljedica. Postupak izrade Procjene usklađen je s normom HRN EN ISO 31000:2012 – Upravljanje rizicima – Načela i smjernice, koja služi za potrebe unaprjeđenja razumijevanja rizika na svim razinama, osobito u smislu povećanja efikasnosti dosad uspostavljenih mjera za smanjenje rizika od velikih nesreća kao i definiranje novih mjera. </w:t>
      </w:r>
    </w:p>
    <w:p w14:paraId="38B76D6F" w14:textId="77777777" w:rsidR="00161902" w:rsidRPr="007C2FDE" w:rsidRDefault="00161902" w:rsidP="00B67E26">
      <w:pPr>
        <w:spacing w:after="120"/>
        <w:rPr>
          <w:rFonts w:eastAsia="Calibri"/>
          <w:szCs w:val="22"/>
          <w:highlight w:val="yellow"/>
        </w:rPr>
      </w:pPr>
    </w:p>
    <w:p w14:paraId="2EF0EC86" w14:textId="1588B5E9" w:rsidR="00B67E26" w:rsidRPr="00D0012C" w:rsidRDefault="00B67E26" w:rsidP="00B67E26">
      <w:pPr>
        <w:spacing w:after="120"/>
        <w:rPr>
          <w:rFonts w:eastAsia="Calibri"/>
          <w:szCs w:val="22"/>
        </w:rPr>
      </w:pPr>
      <w:r w:rsidRPr="00D0012C">
        <w:rPr>
          <w:rFonts w:eastAsia="Calibri"/>
          <w:szCs w:val="22"/>
        </w:rPr>
        <w:t>Procjena rizika obuhvaća:</w:t>
      </w:r>
    </w:p>
    <w:p w14:paraId="6BAE91B7" w14:textId="77777777" w:rsidR="00B67E26" w:rsidRPr="00D0012C" w:rsidRDefault="00B67E26" w:rsidP="00CA7C99">
      <w:pPr>
        <w:numPr>
          <w:ilvl w:val="0"/>
          <w:numId w:val="39"/>
        </w:numPr>
        <w:spacing w:before="0" w:after="200"/>
        <w:contextualSpacing/>
        <w:rPr>
          <w:rFonts w:eastAsia="Calibri"/>
          <w:szCs w:val="22"/>
        </w:rPr>
      </w:pPr>
      <w:r w:rsidRPr="00D0012C">
        <w:rPr>
          <w:rFonts w:eastAsia="Calibri"/>
          <w:szCs w:val="22"/>
        </w:rPr>
        <w:t>identifikaciju rizika - proces pronalaženja, prepoznavanja i opisivanja rizika,</w:t>
      </w:r>
    </w:p>
    <w:p w14:paraId="23190CCC" w14:textId="77777777" w:rsidR="00B67E26" w:rsidRPr="00D0012C" w:rsidRDefault="00B67E26" w:rsidP="00CA7C99">
      <w:pPr>
        <w:numPr>
          <w:ilvl w:val="0"/>
          <w:numId w:val="39"/>
        </w:numPr>
        <w:spacing w:before="0" w:after="200"/>
        <w:contextualSpacing/>
        <w:rPr>
          <w:rFonts w:eastAsia="Calibri"/>
          <w:szCs w:val="22"/>
        </w:rPr>
      </w:pPr>
      <w:r w:rsidRPr="00D0012C">
        <w:rPr>
          <w:rFonts w:eastAsia="Calibri"/>
          <w:szCs w:val="22"/>
        </w:rPr>
        <w:t>analizu rizika - obuhvaća pregled tehničkih karakteristika prijetnji kao što su lokacija, intenzitet, učestalost i vjerojatnost; analizu izloženosti i ranjivosti te procjenu učinkovitosti prevladavajućih i alternativnih kapaciteta za suočavanja u pogledu vjerojatnih rizičnih scenarija,</w:t>
      </w:r>
    </w:p>
    <w:p w14:paraId="130CB691" w14:textId="77777777" w:rsidR="00B67E26" w:rsidRPr="00D0012C" w:rsidRDefault="00B67E26" w:rsidP="00CA7C99">
      <w:pPr>
        <w:numPr>
          <w:ilvl w:val="0"/>
          <w:numId w:val="39"/>
        </w:numPr>
        <w:spacing w:before="0" w:after="200"/>
        <w:contextualSpacing/>
        <w:rPr>
          <w:rFonts w:eastAsia="Calibri"/>
          <w:szCs w:val="22"/>
        </w:rPr>
      </w:pPr>
      <w:r w:rsidRPr="00D0012C">
        <w:rPr>
          <w:rFonts w:eastAsia="Calibri"/>
          <w:szCs w:val="22"/>
        </w:rPr>
        <w:t xml:space="preserve">vrednovanja (evaluacije) rizika - </w:t>
      </w:r>
      <w:r w:rsidRPr="00D0012C">
        <w:rPr>
          <w:rFonts w:eastAsia="Calibri"/>
          <w:szCs w:val="22"/>
          <w:lang w:eastAsia="hr-HR"/>
        </w:rPr>
        <w:t>postupak usporedbe rezultata analize rizika s kriterijima prihvatljivosti rizika.</w:t>
      </w:r>
    </w:p>
    <w:p w14:paraId="69C4A4F3" w14:textId="78B3F8B0" w:rsidR="00CF4389" w:rsidRPr="00D0012C" w:rsidRDefault="00CF4389" w:rsidP="00BB0070">
      <w:pPr>
        <w:pStyle w:val="Caption"/>
      </w:pPr>
      <w:r w:rsidRPr="00D0012C">
        <w:t xml:space="preserve"> </w:t>
      </w:r>
    </w:p>
    <w:p w14:paraId="2B587525" w14:textId="7769769D" w:rsidR="00161902" w:rsidRPr="00D0012C" w:rsidRDefault="00205CBB" w:rsidP="00161902">
      <w:pPr>
        <w:jc w:val="center"/>
      </w:pPr>
      <w:r w:rsidRPr="004A05B9">
        <w:rPr>
          <w:noProof/>
          <w:lang w:eastAsia="hr-HR"/>
        </w:rPr>
        <w:drawing>
          <wp:inline distT="0" distB="0" distL="0" distR="0" wp14:anchorId="23F8652A" wp14:editId="0B4DC71D">
            <wp:extent cx="5058443" cy="4364245"/>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62375" cy="4367637"/>
                    </a:xfrm>
                    <a:prstGeom prst="rect">
                      <a:avLst/>
                    </a:prstGeom>
                  </pic:spPr>
                </pic:pic>
              </a:graphicData>
            </a:graphic>
          </wp:inline>
        </w:drawing>
      </w:r>
    </w:p>
    <w:p w14:paraId="37F8FB09" w14:textId="75A8636D" w:rsidR="00CF4389" w:rsidRPr="00D0012C" w:rsidRDefault="001C5084" w:rsidP="00BB0070">
      <w:pPr>
        <w:pStyle w:val="Caption"/>
      </w:pPr>
      <w:sdt>
        <w:sdtPr>
          <w:id w:val="-1135250420"/>
          <w:placeholder>
            <w:docPart w:val="8D10D4A1FBAC493F98A74A756541C015"/>
          </w:placeholder>
          <w15:appearance w15:val="hidden"/>
        </w:sdtPr>
        <w:sdtEndPr/>
        <w:sdtContent>
          <w:r w:rsidR="00CF4389" w:rsidRPr="00D0012C">
            <w:t xml:space="preserve">Slika </w:t>
          </w:r>
          <w:r w:rsidR="006647CF">
            <w:rPr>
              <w:noProof/>
            </w:rPr>
            <w:fldChar w:fldCharType="begin"/>
          </w:r>
          <w:r w:rsidR="006647CF">
            <w:rPr>
              <w:noProof/>
            </w:rPr>
            <w:instrText xml:space="preserve"> SEQ Slika \* ARABIC </w:instrText>
          </w:r>
          <w:r w:rsidR="006647CF">
            <w:rPr>
              <w:noProof/>
            </w:rPr>
            <w:fldChar w:fldCharType="separate"/>
          </w:r>
          <w:r>
            <w:rPr>
              <w:noProof/>
            </w:rPr>
            <w:t>1</w:t>
          </w:r>
          <w:r w:rsidR="006647CF">
            <w:rPr>
              <w:noProof/>
            </w:rPr>
            <w:fldChar w:fldCharType="end"/>
          </w:r>
          <w:r w:rsidR="00CF4389" w:rsidRPr="00D0012C">
            <w:rPr>
              <w:noProof/>
            </w:rPr>
            <w:t>.</w:t>
          </w:r>
          <w:r w:rsidR="00CF4389" w:rsidRPr="00D0012C">
            <w:t>: Prikaz procesa upravljanja rizikom</w:t>
          </w:r>
        </w:sdtContent>
      </w:sdt>
    </w:p>
    <w:p w14:paraId="1053237B" w14:textId="5FA8C6D7" w:rsidR="00B67E26" w:rsidRPr="007A7AFE" w:rsidRDefault="00CF4389" w:rsidP="007A7AFE">
      <w:pPr>
        <w:spacing w:after="200"/>
        <w:ind w:left="709"/>
        <w:contextualSpacing/>
        <w:jc w:val="center"/>
        <w:rPr>
          <w:bCs/>
          <w:i/>
          <w:color w:val="54883D"/>
          <w:sz w:val="20"/>
          <w:szCs w:val="18"/>
        </w:rPr>
      </w:pPr>
      <w:r w:rsidRPr="00D0012C">
        <w:rPr>
          <w:bCs/>
          <w:i/>
          <w:color w:val="54883D"/>
          <w:sz w:val="20"/>
          <w:szCs w:val="18"/>
        </w:rPr>
        <w:t>Izvor: HRN ISO 31000, Upravljanje rizikom – Načela i upute</w:t>
      </w:r>
    </w:p>
    <w:p w14:paraId="52D898E3" w14:textId="77777777" w:rsidR="00205CBB" w:rsidRPr="00B277F3" w:rsidRDefault="00205CBB" w:rsidP="00205CBB">
      <w:pPr>
        <w:rPr>
          <w:color w:val="auto"/>
        </w:rPr>
      </w:pPr>
      <w:r w:rsidRPr="00B277F3">
        <w:rPr>
          <w:color w:val="auto"/>
        </w:rPr>
        <w:lastRenderedPageBreak/>
        <w:t>Sukladno članku 8. stavku 2. Pravilnika o smjernicama za izradu procjena rizika od katastrofa i velikih nesreća za područje Republike Hrvatske i jedinica lokalne i područne (regionalne) samouprave (NN 65/16), procjene rizika od velikih nesreća za područja jedinica lokalne samouprave izrađuju se najmanje jednom u tri godine te se njihovo usklađivanje i usvajanje mora provesti do kraja mjeseca ožujka, a županijskih do početka rujna u svakom trogodišnjem ciklusu.</w:t>
      </w:r>
    </w:p>
    <w:p w14:paraId="5A6E0BAA" w14:textId="77777777" w:rsidR="00205CBB" w:rsidRDefault="00205CBB" w:rsidP="00205CBB">
      <w:pPr>
        <w:rPr>
          <w:color w:val="auto"/>
        </w:rPr>
      </w:pPr>
      <w:r w:rsidRPr="00B277F3">
        <w:rPr>
          <w:color w:val="auto"/>
        </w:rPr>
        <w:t>Tijekom izrade Procjene rizika ugovorom je angažirana tvrtka DLS d.o.o. ovlaštenik za prvu grupu stručnih poslova u području planiranja civilne zaštite i to u svojstvu konzultanta.</w:t>
      </w:r>
    </w:p>
    <w:p w14:paraId="1C76E531" w14:textId="77777777" w:rsidR="007A7AFE" w:rsidRDefault="007A7AFE" w:rsidP="00205CBB">
      <w:pPr>
        <w:rPr>
          <w:color w:val="auto"/>
        </w:rPr>
      </w:pPr>
    </w:p>
    <w:p w14:paraId="65B449BD" w14:textId="77777777" w:rsidR="007A7AFE" w:rsidRDefault="007A7AFE" w:rsidP="00205CBB">
      <w:pPr>
        <w:rPr>
          <w:color w:val="auto"/>
        </w:rPr>
      </w:pPr>
    </w:p>
    <w:p w14:paraId="0605D403" w14:textId="77777777" w:rsidR="007A7AFE" w:rsidRDefault="007A7AFE" w:rsidP="00205CBB">
      <w:pPr>
        <w:rPr>
          <w:color w:val="auto"/>
        </w:rPr>
      </w:pPr>
    </w:p>
    <w:p w14:paraId="19902CBA" w14:textId="77777777" w:rsidR="007A7AFE" w:rsidRDefault="007A7AFE" w:rsidP="00205CBB">
      <w:pPr>
        <w:rPr>
          <w:color w:val="auto"/>
        </w:rPr>
      </w:pPr>
    </w:p>
    <w:p w14:paraId="55A2CD27" w14:textId="77777777" w:rsidR="007A7AFE" w:rsidRDefault="007A7AFE" w:rsidP="00205CBB">
      <w:pPr>
        <w:rPr>
          <w:color w:val="auto"/>
        </w:rPr>
      </w:pPr>
    </w:p>
    <w:p w14:paraId="1716CCEC" w14:textId="77777777" w:rsidR="007A7AFE" w:rsidRDefault="007A7AFE" w:rsidP="00205CBB">
      <w:pPr>
        <w:rPr>
          <w:color w:val="auto"/>
        </w:rPr>
      </w:pPr>
    </w:p>
    <w:p w14:paraId="46E10A4F" w14:textId="77777777" w:rsidR="007A7AFE" w:rsidRDefault="007A7AFE" w:rsidP="00205CBB">
      <w:pPr>
        <w:rPr>
          <w:color w:val="auto"/>
        </w:rPr>
      </w:pPr>
    </w:p>
    <w:p w14:paraId="5C46E115" w14:textId="77777777" w:rsidR="007A7AFE" w:rsidRDefault="007A7AFE" w:rsidP="00205CBB">
      <w:pPr>
        <w:rPr>
          <w:color w:val="auto"/>
        </w:rPr>
      </w:pPr>
    </w:p>
    <w:p w14:paraId="786943CB" w14:textId="77777777" w:rsidR="007A7AFE" w:rsidRDefault="007A7AFE" w:rsidP="00205CBB">
      <w:pPr>
        <w:rPr>
          <w:color w:val="auto"/>
        </w:rPr>
      </w:pPr>
    </w:p>
    <w:p w14:paraId="2ADBABAE" w14:textId="77777777" w:rsidR="007A7AFE" w:rsidRDefault="007A7AFE" w:rsidP="00205CBB">
      <w:pPr>
        <w:rPr>
          <w:color w:val="auto"/>
        </w:rPr>
      </w:pPr>
    </w:p>
    <w:p w14:paraId="25AC3C55" w14:textId="77777777" w:rsidR="007A7AFE" w:rsidRDefault="007A7AFE" w:rsidP="00205CBB">
      <w:pPr>
        <w:rPr>
          <w:color w:val="auto"/>
        </w:rPr>
      </w:pPr>
    </w:p>
    <w:p w14:paraId="3B98F40F" w14:textId="77777777" w:rsidR="007A7AFE" w:rsidRDefault="007A7AFE" w:rsidP="00205CBB">
      <w:pPr>
        <w:rPr>
          <w:color w:val="auto"/>
        </w:rPr>
      </w:pPr>
    </w:p>
    <w:p w14:paraId="6D6C353F" w14:textId="77777777" w:rsidR="007A7AFE" w:rsidRDefault="007A7AFE" w:rsidP="00205CBB">
      <w:pPr>
        <w:rPr>
          <w:color w:val="auto"/>
        </w:rPr>
      </w:pPr>
    </w:p>
    <w:p w14:paraId="1D0305E7" w14:textId="77777777" w:rsidR="007A7AFE" w:rsidRDefault="007A7AFE" w:rsidP="00205CBB">
      <w:pPr>
        <w:rPr>
          <w:color w:val="auto"/>
        </w:rPr>
      </w:pPr>
    </w:p>
    <w:p w14:paraId="3E065281" w14:textId="77777777" w:rsidR="007A7AFE" w:rsidRDefault="007A7AFE" w:rsidP="00205CBB">
      <w:pPr>
        <w:rPr>
          <w:color w:val="auto"/>
        </w:rPr>
      </w:pPr>
    </w:p>
    <w:p w14:paraId="44DFC916" w14:textId="77777777" w:rsidR="007A7AFE" w:rsidRDefault="007A7AFE" w:rsidP="00205CBB">
      <w:pPr>
        <w:rPr>
          <w:color w:val="auto"/>
        </w:rPr>
      </w:pPr>
    </w:p>
    <w:p w14:paraId="15299B81" w14:textId="77777777" w:rsidR="007A7AFE" w:rsidRDefault="007A7AFE" w:rsidP="00205CBB">
      <w:pPr>
        <w:rPr>
          <w:color w:val="auto"/>
        </w:rPr>
      </w:pPr>
    </w:p>
    <w:p w14:paraId="34988D27" w14:textId="77777777" w:rsidR="007A7AFE" w:rsidRDefault="007A7AFE" w:rsidP="00205CBB">
      <w:pPr>
        <w:rPr>
          <w:color w:val="auto"/>
        </w:rPr>
      </w:pPr>
    </w:p>
    <w:p w14:paraId="552688C7" w14:textId="77777777" w:rsidR="007A7AFE" w:rsidRDefault="007A7AFE" w:rsidP="00205CBB">
      <w:pPr>
        <w:rPr>
          <w:color w:val="auto"/>
        </w:rPr>
      </w:pPr>
    </w:p>
    <w:p w14:paraId="0F0F23AF" w14:textId="77777777" w:rsidR="00205CBB" w:rsidRDefault="00205CBB" w:rsidP="00161902">
      <w:pPr>
        <w:rPr>
          <w:color w:val="auto"/>
        </w:rPr>
      </w:pPr>
    </w:p>
    <w:p w14:paraId="7C857BF7" w14:textId="3EC50466" w:rsidR="00784875" w:rsidRPr="00940777" w:rsidRDefault="00784875" w:rsidP="007C3B46">
      <w:pPr>
        <w:pStyle w:val="Heading1"/>
        <w:numPr>
          <w:ilvl w:val="0"/>
          <w:numId w:val="3"/>
        </w:numPr>
      </w:pPr>
      <w:bookmarkStart w:id="3" w:name="_Toc219880170"/>
      <w:r w:rsidRPr="00940777">
        <w:lastRenderedPageBreak/>
        <w:t xml:space="preserve">OSNOVNE KARAKTERISTIKE PODRUČJA </w:t>
      </w:r>
      <w:r w:rsidR="00136A13" w:rsidRPr="00940777">
        <w:t>OPĆINE DUBRAVICA</w:t>
      </w:r>
      <w:bookmarkEnd w:id="3"/>
    </w:p>
    <w:p w14:paraId="27F19F61" w14:textId="77777777" w:rsidR="00784875" w:rsidRPr="00940777" w:rsidRDefault="00784875" w:rsidP="00784875">
      <w:pPr>
        <w:pStyle w:val="Heading2"/>
        <w:ind w:left="426" w:hanging="426"/>
      </w:pPr>
      <w:bookmarkStart w:id="4" w:name="_Toc219880171"/>
      <w:r w:rsidRPr="00940777">
        <w:t>Geografski pokazatelji</w:t>
      </w:r>
      <w:bookmarkEnd w:id="4"/>
    </w:p>
    <w:p w14:paraId="7B7C0E66" w14:textId="77777777" w:rsidR="00784875" w:rsidRPr="00940777" w:rsidRDefault="00784875" w:rsidP="00784875">
      <w:pPr>
        <w:pStyle w:val="Heading3"/>
      </w:pPr>
      <w:bookmarkStart w:id="5" w:name="_Toc219880172"/>
      <w:r w:rsidRPr="00940777">
        <w:t>Geografski položaj</w:t>
      </w:r>
      <w:bookmarkEnd w:id="5"/>
    </w:p>
    <w:p w14:paraId="0EBB7278" w14:textId="1DEA0C3C" w:rsidR="00645F77" w:rsidRDefault="0061385E" w:rsidP="00645F77">
      <w:r w:rsidRPr="004C4061">
        <w:t xml:space="preserve">Općina Dubravica nalazi se u sjeverozapadnom dijelu Zagrebačke županije. Prema prirodno-geografskoj regionalizaciji Hrvatske ovaj prostor pripada jugozapadnom dijelu Panonske mega regije. </w:t>
      </w:r>
      <w:r w:rsidR="00645F77">
        <w:t xml:space="preserve">Područje općine sastoji se od dvije prostorno-funkcionalne cjeline: </w:t>
      </w:r>
    </w:p>
    <w:p w14:paraId="482331B9" w14:textId="65820C3D" w:rsidR="00645F77" w:rsidRDefault="00645F77" w:rsidP="00CA7C99">
      <w:pPr>
        <w:pStyle w:val="ListParagraph"/>
        <w:numPr>
          <w:ilvl w:val="0"/>
          <w:numId w:val="41"/>
        </w:numPr>
      </w:pPr>
      <w:r>
        <w:t xml:space="preserve">doline rijeke Sutle u zapadnom dijelu općine i </w:t>
      </w:r>
    </w:p>
    <w:p w14:paraId="09374EAB" w14:textId="6228277A" w:rsidR="00645F77" w:rsidRDefault="00645F77" w:rsidP="00CA7C99">
      <w:pPr>
        <w:pStyle w:val="ListParagraph"/>
        <w:numPr>
          <w:ilvl w:val="0"/>
          <w:numId w:val="41"/>
        </w:numPr>
      </w:pPr>
      <w:r>
        <w:t xml:space="preserve">brežuljkastog predjela marijagoričkog pobrđa. </w:t>
      </w:r>
    </w:p>
    <w:p w14:paraId="29D19C09" w14:textId="77777777" w:rsidR="00645F77" w:rsidRDefault="00645F77" w:rsidP="00645F77"/>
    <w:p w14:paraId="695BDBA9" w14:textId="77777777" w:rsidR="00645F77" w:rsidRDefault="00645F77" w:rsidP="00645F77">
      <w:r>
        <w:t xml:space="preserve">Općina Dubravica na istoku graniči s Općinom Luka i Gradom Zaprešićem. Jugoistočni dio općine granici s Općinom Pušća, a južni dio s Općinom Marija Gorica. Sjeverni dio općine graniči sa Krapinsko-zagorskom županijom. Zapadna granica pruža se duž rijeke Sutle koja ujedno predstavlja i državnu granicu sa Republikom Slovenijom.  </w:t>
      </w:r>
    </w:p>
    <w:p w14:paraId="0406CCCC" w14:textId="77777777" w:rsidR="00645F77" w:rsidRDefault="00645F77" w:rsidP="00645F77">
      <w:r>
        <w:t xml:space="preserve">Općina Dubravica udaljena je 30 km od administrativnog središta županije – Grada Zagreba. U sastavu općine nalazi se 10 naselja: Bobovec Rozganski, Donji Čemehovac, Dubravica, Kraj Gornji, Lugarski Breg, Lukavec Sutlanski, Pologi, Prosinec, Rozga i Vučilćevo. </w:t>
      </w:r>
    </w:p>
    <w:p w14:paraId="26882A13" w14:textId="24E8E0FD" w:rsidR="00645F77" w:rsidRDefault="00645F77" w:rsidP="00645F77">
      <w:r>
        <w:t>Općina se prostire na 20,46 km</w:t>
      </w:r>
      <w:r w:rsidRPr="00645F77">
        <w:rPr>
          <w:vertAlign w:val="superscript"/>
        </w:rPr>
        <w:t>2</w:t>
      </w:r>
      <w:r>
        <w:t xml:space="preserve"> što predstavlja 0,67 % ukupne površine Zagrebačke županije te je prema površini među najmanjim općinama unutar županije.  </w:t>
      </w:r>
    </w:p>
    <w:p w14:paraId="2871BA05" w14:textId="552278FB" w:rsidR="0061385E" w:rsidRDefault="0061385E" w:rsidP="0061385E">
      <w:r w:rsidRPr="00F26F9D">
        <w:t xml:space="preserve">Zakonom o Zagrebačkoj županiji 22. rujna 1995. godine ponovno </w:t>
      </w:r>
      <w:r>
        <w:t>je utemeljena Općina Dubravica.</w:t>
      </w:r>
    </w:p>
    <w:p w14:paraId="3E846C34" w14:textId="6839A436" w:rsidR="00F15236" w:rsidRPr="007C2FDE" w:rsidRDefault="00FA04E1" w:rsidP="00F15236">
      <w:pPr>
        <w:jc w:val="center"/>
        <w:rPr>
          <w:color w:val="FF0000"/>
          <w:highlight w:val="yellow"/>
        </w:rPr>
      </w:pPr>
      <w:r>
        <w:rPr>
          <w:noProof/>
          <w:lang w:eastAsia="hr-HR"/>
        </w:rPr>
        <mc:AlternateContent>
          <mc:Choice Requires="wps">
            <w:drawing>
              <wp:anchor distT="0" distB="0" distL="114300" distR="114300" simplePos="0" relativeHeight="251859968" behindDoc="0" locked="0" layoutInCell="1" allowOverlap="1" wp14:anchorId="54911C9A" wp14:editId="4360502D">
                <wp:simplePos x="0" y="0"/>
                <wp:positionH relativeFrom="column">
                  <wp:posOffset>1643380</wp:posOffset>
                </wp:positionH>
                <wp:positionV relativeFrom="paragraph">
                  <wp:posOffset>372745</wp:posOffset>
                </wp:positionV>
                <wp:extent cx="304800" cy="285750"/>
                <wp:effectExtent l="0" t="0" r="19050" b="19050"/>
                <wp:wrapNone/>
                <wp:docPr id="211" name="Oval 211"/>
                <wp:cNvGraphicFramePr/>
                <a:graphic xmlns:a="http://schemas.openxmlformats.org/drawingml/2006/main">
                  <a:graphicData uri="http://schemas.microsoft.com/office/word/2010/wordprocessingShape">
                    <wps:wsp>
                      <wps:cNvSpPr/>
                      <wps:spPr>
                        <a:xfrm>
                          <a:off x="0" y="0"/>
                          <a:ext cx="304800" cy="2857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7A769E" id="Oval 211" o:spid="_x0000_s1026" style="position:absolute;margin-left:129.4pt;margin-top:29.35pt;width:24pt;height:22.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" filled="f" strokecolor="red" strokeweight="2pt"/>
            </w:pict>
          </mc:Fallback>
        </mc:AlternateContent>
      </w:r>
      <w:r w:rsidRPr="00FA04E1">
        <w:rPr>
          <w:noProof/>
          <w:color w:val="FF0000"/>
        </w:rPr>
        <w:drawing>
          <wp:inline distT="0" distB="0" distL="0" distR="0" wp14:anchorId="023641A1" wp14:editId="4A9A51E9">
            <wp:extent cx="5760720" cy="3314065"/>
            <wp:effectExtent l="0" t="0" r="0" b="635"/>
            <wp:docPr id="5762025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202510" name=""/>
                    <pic:cNvPicPr/>
                  </pic:nvPicPr>
                  <pic:blipFill>
                    <a:blip r:embed="rId23"/>
                    <a:stretch>
                      <a:fillRect/>
                    </a:stretch>
                  </pic:blipFill>
                  <pic:spPr>
                    <a:xfrm>
                      <a:off x="0" y="0"/>
                      <a:ext cx="5760720" cy="3314065"/>
                    </a:xfrm>
                    <a:prstGeom prst="rect">
                      <a:avLst/>
                    </a:prstGeom>
                  </pic:spPr>
                </pic:pic>
              </a:graphicData>
            </a:graphic>
          </wp:inline>
        </w:drawing>
      </w:r>
    </w:p>
    <w:p w14:paraId="7937EF90" w14:textId="7DC60675" w:rsidR="00F15236" w:rsidRPr="0061385E" w:rsidRDefault="001C5084" w:rsidP="00BB0070">
      <w:pPr>
        <w:pStyle w:val="Caption"/>
      </w:pPr>
      <w:sdt>
        <w:sdtPr>
          <w:id w:val="-1422558674"/>
          <w:placeholder>
            <w:docPart w:val="3EE30E7CBEC64FFBA23885ECC8BBE13C"/>
          </w:placeholder>
          <w15:appearance w15:val="hidden"/>
        </w:sdtPr>
        <w:sdtEndPr/>
        <w:sdtContent>
          <w:r w:rsidR="00F15236" w:rsidRPr="0061385E">
            <w:t xml:space="preserve">Slika </w:t>
          </w:r>
          <w:r w:rsidR="006647CF">
            <w:rPr>
              <w:noProof/>
            </w:rPr>
            <w:fldChar w:fldCharType="begin"/>
          </w:r>
          <w:r w:rsidR="006647CF">
            <w:rPr>
              <w:noProof/>
            </w:rPr>
            <w:instrText xml:space="preserve"> SEQ Slika \* ARABIC </w:instrText>
          </w:r>
          <w:r w:rsidR="006647CF">
            <w:rPr>
              <w:noProof/>
            </w:rPr>
            <w:fldChar w:fldCharType="separate"/>
          </w:r>
          <w:r>
            <w:rPr>
              <w:noProof/>
            </w:rPr>
            <w:t>2</w:t>
          </w:r>
          <w:r w:rsidR="006647CF">
            <w:rPr>
              <w:noProof/>
            </w:rPr>
            <w:fldChar w:fldCharType="end"/>
          </w:r>
          <w:r w:rsidR="00F15236" w:rsidRPr="0061385E">
            <w:rPr>
              <w:noProof/>
            </w:rPr>
            <w:t>.</w:t>
          </w:r>
          <w:r w:rsidR="00F15236" w:rsidRPr="0061385E">
            <w:t xml:space="preserve">: </w:t>
          </w:r>
          <w:r w:rsidR="0061385E" w:rsidRPr="0061385E">
            <w:t>Položaj Općine Dubravica u Zagrebačkoj županiji</w:t>
          </w:r>
        </w:sdtContent>
      </w:sdt>
    </w:p>
    <w:p w14:paraId="46987F7E" w14:textId="77777777" w:rsidR="00195C8C" w:rsidRPr="007C2FDE" w:rsidRDefault="00195C8C" w:rsidP="00195C8C">
      <w:pPr>
        <w:rPr>
          <w:bCs/>
          <w:color w:val="54883D"/>
          <w:sz w:val="20"/>
          <w:szCs w:val="18"/>
          <w:highlight w:val="yellow"/>
        </w:rPr>
        <w:sectPr w:rsidR="00195C8C" w:rsidRPr="007C2FDE" w:rsidSect="000248BA">
          <w:headerReference w:type="first" r:id="rId24"/>
          <w:footerReference w:type="first" r:id="rId25"/>
          <w:pgSz w:w="11906" w:h="16838"/>
          <w:pgMar w:top="1417" w:right="1417" w:bottom="1417" w:left="1417" w:header="567" w:footer="0" w:gutter="0"/>
          <w:cols w:space="708"/>
          <w:titlePg/>
          <w:docGrid w:linePitch="360"/>
        </w:sectPr>
      </w:pPr>
    </w:p>
    <w:p w14:paraId="722D6AF1" w14:textId="77777777" w:rsidR="004111BA" w:rsidRPr="009944E5" w:rsidRDefault="004111BA" w:rsidP="004111BA">
      <w:pPr>
        <w:rPr>
          <w:i/>
          <w:u w:val="single"/>
          <w:lang w:bidi="en-US"/>
        </w:rPr>
      </w:pPr>
      <w:bookmarkStart w:id="6" w:name="_Toc281922362"/>
      <w:bookmarkStart w:id="7" w:name="_Toc282428575"/>
      <w:r w:rsidRPr="009944E5">
        <w:rPr>
          <w:i/>
          <w:u w:val="single"/>
          <w:lang w:bidi="en-US"/>
        </w:rPr>
        <w:lastRenderedPageBreak/>
        <w:t>Vodotoci</w:t>
      </w:r>
    </w:p>
    <w:p w14:paraId="536C877A" w14:textId="03271A65" w:rsidR="004111BA" w:rsidRPr="009944E5" w:rsidRDefault="004111BA" w:rsidP="00FC6CA9">
      <w:pPr>
        <w:rPr>
          <w:lang w:eastAsia="hr-HR"/>
        </w:rPr>
      </w:pPr>
      <w:r w:rsidRPr="009944E5">
        <w:rPr>
          <w:lang w:eastAsia="hr-HR"/>
        </w:rPr>
        <w:t xml:space="preserve">Vodne površine na području Općine obuhvaćaju vodotoke rijeke Sutle te potoke Ravnice, Sutliše i Skorina. </w:t>
      </w:r>
      <w:r w:rsidRPr="009944E5">
        <w:t>Na području Općine postoji znatan broj izvorišta pitke vode kojima su se u prijašnja vremena koristila lokalna domaćinstva za opskrbu pitkom vodom te za napajanje stoke.</w:t>
      </w:r>
      <w:r w:rsidRPr="009944E5">
        <w:rPr>
          <w:lang w:eastAsia="hr-HR"/>
        </w:rPr>
        <w:t xml:space="preserve"> </w:t>
      </w:r>
      <w:r w:rsidR="00FC6CA9">
        <w:rPr>
          <w:lang w:eastAsia="hr-HR"/>
        </w:rPr>
        <w:t>Vodotoci čine golem potencijal razvoja ovoga područja koje je potrebno zaštititi i usmjeriti u pravcu održivog korištenja.</w:t>
      </w:r>
    </w:p>
    <w:p w14:paraId="13071925" w14:textId="72692A32" w:rsidR="00D121E9" w:rsidRPr="004111BA" w:rsidRDefault="00D121E9" w:rsidP="00D121E9">
      <w:pPr>
        <w:rPr>
          <w:b/>
          <w:color w:val="54883D"/>
          <w:lang w:bidi="en-US"/>
        </w:rPr>
      </w:pPr>
      <w:r w:rsidRPr="004111BA">
        <w:rPr>
          <w:b/>
          <w:color w:val="54883D"/>
          <w:lang w:bidi="en-US"/>
        </w:rPr>
        <w:t>Geografsko – klimatske karakteristike</w:t>
      </w:r>
    </w:p>
    <w:p w14:paraId="76B79601" w14:textId="77777777" w:rsidR="004111BA" w:rsidRPr="004111BA" w:rsidRDefault="004111BA" w:rsidP="004111BA">
      <w:pPr>
        <w:rPr>
          <w:b/>
          <w:i/>
          <w:u w:val="single"/>
          <w:lang w:bidi="en-US"/>
        </w:rPr>
      </w:pPr>
      <w:r w:rsidRPr="004111BA">
        <w:rPr>
          <w:u w:val="single"/>
          <w:lang w:eastAsia="hr-HR"/>
        </w:rPr>
        <w:t>Klima</w:t>
      </w:r>
    </w:p>
    <w:p w14:paraId="7C029979" w14:textId="77777777" w:rsidR="004111BA" w:rsidRPr="009944E5" w:rsidRDefault="004111BA" w:rsidP="004111BA">
      <w:r w:rsidRPr="004111BA">
        <w:rPr>
          <w:lang w:eastAsia="hr-HR"/>
        </w:rPr>
        <w:t>Glavna obilježja klime ovog prostora uklapaju se u opće klimatske uvjete zapadnog dijela Panonske nizine. To je područje s izraženim godišnjim dobima, gdje se miješaju utjecaji euroazijskog kopna, Atlantika i Sredozemlja. To se očituje na taj način da u nekim pokazateljima klime dolazi do izražaja maritimnost</w:t>
      </w:r>
      <w:r w:rsidRPr="009944E5">
        <w:rPr>
          <w:lang w:eastAsia="hr-HR"/>
        </w:rPr>
        <w:t xml:space="preserve">, a u drugim kontinentalnost klime, pri čemu niti jedno od ovih obilježja ne prevladava. Prema Köepenovoj klasifikaciji klime ovaj prostor pripada klimatskom obilježju „Cfwbx“. To je područje umjereno tople kišne klime u kojoj nema suhog razdoblja tijekom godine i oborine su jednoliko raspoređene na cijelu godinu. </w:t>
      </w:r>
      <w:r w:rsidRPr="009944E5">
        <w:t>Najsuši dio godine je u hladno godišnje doba. U godišnjem hodu padalina izdvajaju se dva maksimuma, jedan je u proljeće u mjesecu svibnju, dok je drugi u ljeti u mjesecu srpnju ili kolovozu. Između dva navedena maksimuma, nešto je suše razdoblje.</w:t>
      </w:r>
    </w:p>
    <w:p w14:paraId="0AC6B391" w14:textId="77777777" w:rsidR="004111BA" w:rsidRPr="009944E5" w:rsidRDefault="004111BA" w:rsidP="004111BA">
      <w:r w:rsidRPr="009944E5">
        <w:t>Najviše temperature zabilježene su ljetnim mjesecima (u lipnju, srpnju i kolovozu), dok su najniže zabilježene u prosincu, siječnju, veljači i ožujku. Prosječna temperatura u siječnju iznosi nešto ispod 0 °C dok prosječna temperatura u srpnju iznosi 20 °C. Količina oborina je 1.000 mm godišnje u nizinama, a raste s visinom do 1.200 mm. Oborine su tijekom godine relativno ravnomjerno raspoređene.</w:t>
      </w:r>
    </w:p>
    <w:p w14:paraId="03E377DA" w14:textId="77777777" w:rsidR="004111BA" w:rsidRPr="009944E5" w:rsidRDefault="004111BA" w:rsidP="004111BA">
      <w:pPr>
        <w:rPr>
          <w:lang w:eastAsia="hr-HR"/>
        </w:rPr>
      </w:pPr>
      <w:r w:rsidRPr="009944E5">
        <w:t>Tijekom cijele godine postoji mogućnost pojave magle. Tijekom ljeta magla se pojavljuje ujutro i navečer, dok je zimi prisutna cijeli dan. Snježnih padalina je prosječno, 20-tak dana u godini.</w:t>
      </w:r>
    </w:p>
    <w:p w14:paraId="4879A62F" w14:textId="77777777" w:rsidR="004111BA" w:rsidRPr="009944E5" w:rsidRDefault="004111BA" w:rsidP="004111BA">
      <w:pPr>
        <w:rPr>
          <w:u w:val="single"/>
          <w:lang w:eastAsia="hr-HR"/>
        </w:rPr>
      </w:pPr>
      <w:bookmarkStart w:id="8" w:name="_Toc121760345"/>
      <w:bookmarkStart w:id="9" w:name="_Toc272520019"/>
      <w:r w:rsidRPr="009944E5">
        <w:rPr>
          <w:u w:val="single"/>
          <w:lang w:eastAsia="hr-HR"/>
        </w:rPr>
        <w:t xml:space="preserve">Reljefna obilježja </w:t>
      </w:r>
      <w:bookmarkEnd w:id="8"/>
      <w:r w:rsidRPr="009944E5">
        <w:rPr>
          <w:u w:val="single"/>
          <w:lang w:eastAsia="hr-HR"/>
        </w:rPr>
        <w:t xml:space="preserve">Općine </w:t>
      </w:r>
      <w:bookmarkEnd w:id="9"/>
      <w:r w:rsidRPr="009944E5">
        <w:rPr>
          <w:u w:val="single"/>
          <w:lang w:eastAsia="hr-HR"/>
        </w:rPr>
        <w:t>Dubravica</w:t>
      </w:r>
    </w:p>
    <w:p w14:paraId="7DE9378E" w14:textId="77777777" w:rsidR="004111BA" w:rsidRPr="009944E5" w:rsidRDefault="004111BA" w:rsidP="004111BA">
      <w:pPr>
        <w:spacing w:before="0" w:after="120"/>
        <w:rPr>
          <w:i/>
          <w:iCs/>
          <w:color w:val="54883D"/>
        </w:rPr>
      </w:pPr>
      <w:r>
        <w:t xml:space="preserve">Reljefna struktura na području Općine Dubravica relativno je složena, no ona ne predstavlja ograničavajući faktor razvoja. Površine na kojima su smještena naselja i poljoprivredna zemljišta nalaze se na ravnom ili relativno blagom terenu što omogućava neometano gospodarsko iskorištavanje. Prostor Općine pripada jugozapadnom dijelu Panonske megaregije te ju karakteriziraju dva tipa pejzaža: ravnica uz rijeku Sutlu na zapadu te brežuljkasto marijagoričko pobrđe u istočnom dijelu. Karakteristično za krajobraz brežuljkastog </w:t>
      </w:r>
      <w:r w:rsidRPr="009944E5">
        <w:t>dijela je ispreplitanje šumskih 9 površina sa oranicama, livadama, voćnjacima te vinogradima.</w:t>
      </w:r>
    </w:p>
    <w:p w14:paraId="4A78EB61" w14:textId="77777777" w:rsidR="00D121E9" w:rsidRPr="007C2FDE" w:rsidRDefault="00D121E9" w:rsidP="00D121E9">
      <w:pPr>
        <w:rPr>
          <w:highlight w:val="yellow"/>
          <w:lang w:bidi="en-US"/>
        </w:rPr>
      </w:pPr>
    </w:p>
    <w:p w14:paraId="464323FE" w14:textId="77777777" w:rsidR="00D121E9" w:rsidRPr="004111BA" w:rsidRDefault="00D121E9" w:rsidP="00D121E9">
      <w:pPr>
        <w:pStyle w:val="Heading3"/>
      </w:pPr>
      <w:bookmarkStart w:id="10" w:name="_Toc219880173"/>
      <w:r w:rsidRPr="004111BA">
        <w:t>Broj stanovnika</w:t>
      </w:r>
      <w:bookmarkEnd w:id="10"/>
    </w:p>
    <w:p w14:paraId="1C6A0E7D" w14:textId="47539F9B" w:rsidR="004111BA" w:rsidRDefault="004111BA" w:rsidP="004111BA">
      <w:r w:rsidRPr="004111BA">
        <w:t>Prema podacima Popisa stanovništva iz 20</w:t>
      </w:r>
      <w:r w:rsidR="00FD6119">
        <w:t>2</w:t>
      </w:r>
      <w:r w:rsidRPr="004111BA">
        <w:t xml:space="preserve">1. godine na području Općine Dubravica živi </w:t>
      </w:r>
      <w:r w:rsidR="00FD6119">
        <w:t>1.192</w:t>
      </w:r>
      <w:r w:rsidRPr="004111BA">
        <w:t xml:space="preserve"> stanovnika u </w:t>
      </w:r>
      <w:r w:rsidR="00FD6119">
        <w:t>10 naselja.</w:t>
      </w:r>
    </w:p>
    <w:p w14:paraId="117DC3DF" w14:textId="20CFECA6" w:rsidR="00073FDC" w:rsidRDefault="00073FDC" w:rsidP="004111BA"/>
    <w:p w14:paraId="48D5312E" w14:textId="77777777" w:rsidR="00FD6119" w:rsidRDefault="00FD6119" w:rsidP="00FD6119">
      <w:pPr>
        <w:spacing w:before="120" w:after="120"/>
        <w:jc w:val="center"/>
        <w:rPr>
          <w:b/>
          <w:bCs/>
          <w:color w:val="54883D"/>
          <w:sz w:val="20"/>
          <w:szCs w:val="20"/>
        </w:rPr>
      </w:pPr>
    </w:p>
    <w:p w14:paraId="02E753D7" w14:textId="77777777" w:rsidR="00FD6119" w:rsidRDefault="00FD6119" w:rsidP="00FD6119">
      <w:pPr>
        <w:spacing w:before="120" w:after="120"/>
        <w:jc w:val="center"/>
      </w:pPr>
    </w:p>
    <w:p w14:paraId="63B65D57" w14:textId="1E728F39" w:rsidR="00073FDC" w:rsidRPr="00FD6119" w:rsidRDefault="00FD6119" w:rsidP="00FD6119">
      <w:pPr>
        <w:spacing w:before="120" w:after="120"/>
        <w:jc w:val="center"/>
        <w:rPr>
          <w:b/>
          <w:bCs/>
          <w:i/>
          <w:iCs/>
          <w:color w:val="54883D"/>
          <w:sz w:val="20"/>
          <w:szCs w:val="20"/>
        </w:rPr>
      </w:pPr>
      <w:r w:rsidRPr="00073FDC">
        <w:rPr>
          <w:b/>
          <w:bCs/>
          <w:color w:val="54883D"/>
          <w:sz w:val="20"/>
          <w:szCs w:val="20"/>
        </w:rPr>
        <w:lastRenderedPageBreak/>
        <w:t xml:space="preserve">Tablica </w:t>
      </w:r>
      <w:r w:rsidRPr="00073FDC">
        <w:rPr>
          <w:b/>
          <w:bCs/>
          <w:noProof/>
          <w:color w:val="54883D"/>
          <w:sz w:val="20"/>
          <w:szCs w:val="20"/>
        </w:rPr>
        <w:fldChar w:fldCharType="begin"/>
      </w:r>
      <w:r w:rsidRPr="00073FDC">
        <w:rPr>
          <w:b/>
          <w:bCs/>
          <w:noProof/>
          <w:color w:val="54883D"/>
          <w:sz w:val="20"/>
          <w:szCs w:val="20"/>
        </w:rPr>
        <w:instrText xml:space="preserve"> SEQ Tabela \* ARABIC </w:instrText>
      </w:r>
      <w:r w:rsidRPr="00073FDC">
        <w:rPr>
          <w:b/>
          <w:bCs/>
          <w:noProof/>
          <w:color w:val="54883D"/>
          <w:sz w:val="20"/>
          <w:szCs w:val="20"/>
        </w:rPr>
        <w:fldChar w:fldCharType="separate"/>
      </w:r>
      <w:r w:rsidR="001C5084">
        <w:rPr>
          <w:b/>
          <w:bCs/>
          <w:noProof/>
          <w:color w:val="54883D"/>
          <w:sz w:val="20"/>
          <w:szCs w:val="20"/>
        </w:rPr>
        <w:t>1</w:t>
      </w:r>
      <w:r w:rsidRPr="00073FDC">
        <w:rPr>
          <w:b/>
          <w:bCs/>
          <w:noProof/>
          <w:color w:val="54883D"/>
          <w:sz w:val="20"/>
          <w:szCs w:val="20"/>
        </w:rPr>
        <w:fldChar w:fldCharType="end"/>
      </w:r>
      <w:r w:rsidRPr="00073FDC">
        <w:rPr>
          <w:b/>
          <w:bCs/>
          <w:color w:val="54883D"/>
          <w:sz w:val="20"/>
          <w:szCs w:val="20"/>
        </w:rPr>
        <w:t xml:space="preserve">.  Broj stanovnika Općine Dubravica po naseljima </w:t>
      </w:r>
    </w:p>
    <w:tbl>
      <w:tblPr>
        <w:tblStyle w:val="GridTable6Colorful-Accent3"/>
        <w:tblW w:w="5665" w:type="dxa"/>
        <w:jc w:val="center"/>
        <w:tblLook w:val="04A0" w:firstRow="1" w:lastRow="0" w:firstColumn="1" w:lastColumn="0" w:noHBand="0" w:noVBand="1"/>
      </w:tblPr>
      <w:tblGrid>
        <w:gridCol w:w="966"/>
        <w:gridCol w:w="2431"/>
        <w:gridCol w:w="2268"/>
      </w:tblGrid>
      <w:tr w:rsidR="00FD6119" w:rsidRPr="00073FDC" w14:paraId="02043D1F" w14:textId="77777777" w:rsidTr="00EB1A28">
        <w:trPr>
          <w:cnfStyle w:val="100000000000" w:firstRow="1" w:lastRow="0" w:firstColumn="0" w:lastColumn="0" w:oddVBand="0" w:evenVBand="0" w:oddHBand="0" w:evenHBand="0" w:firstRowFirstColumn="0" w:firstRowLastColumn="0" w:lastRowFirstColumn="0" w:lastRowLastColumn="0"/>
          <w:trHeight w:val="350"/>
          <w:jc w:val="center"/>
        </w:trPr>
        <w:tc>
          <w:tcPr>
            <w:cnfStyle w:val="001000000000" w:firstRow="0" w:lastRow="0" w:firstColumn="1" w:lastColumn="0" w:oddVBand="0" w:evenVBand="0" w:oddHBand="0" w:evenHBand="0" w:firstRowFirstColumn="0" w:firstRowLastColumn="0" w:lastRowFirstColumn="0" w:lastRowLastColumn="0"/>
            <w:tcW w:w="966" w:type="dxa"/>
            <w:vAlign w:val="center"/>
          </w:tcPr>
          <w:p w14:paraId="38578D33" w14:textId="77777777" w:rsidR="00FD6119" w:rsidRPr="00073FDC" w:rsidRDefault="00FD6119" w:rsidP="00CB6476">
            <w:pPr>
              <w:pStyle w:val="BodyText2"/>
              <w:spacing w:line="276" w:lineRule="auto"/>
              <w:jc w:val="center"/>
              <w:rPr>
                <w:rFonts w:ascii="Arial" w:hAnsi="Arial"/>
                <w:color w:val="000000"/>
                <w:sz w:val="20"/>
                <w:szCs w:val="20"/>
                <w:lang w:eastAsia="hr-HR"/>
              </w:rPr>
            </w:pPr>
            <w:r w:rsidRPr="00073FDC">
              <w:rPr>
                <w:rFonts w:ascii="Arial" w:hAnsi="Arial"/>
                <w:color w:val="000000"/>
                <w:sz w:val="20"/>
                <w:szCs w:val="20"/>
                <w:lang w:eastAsia="hr-HR"/>
              </w:rPr>
              <w:t>REDNI BROJ</w:t>
            </w:r>
          </w:p>
        </w:tc>
        <w:tc>
          <w:tcPr>
            <w:tcW w:w="2431" w:type="dxa"/>
            <w:vAlign w:val="center"/>
          </w:tcPr>
          <w:p w14:paraId="11D09E7E" w14:textId="77777777" w:rsidR="00FD6119" w:rsidRPr="00073FDC" w:rsidRDefault="00FD6119" w:rsidP="00CB6476">
            <w:pPr>
              <w:pStyle w:val="BodyText2"/>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olor w:val="000000"/>
                <w:sz w:val="20"/>
                <w:szCs w:val="20"/>
                <w:lang w:eastAsia="hr-HR"/>
              </w:rPr>
            </w:pPr>
            <w:r w:rsidRPr="00073FDC">
              <w:rPr>
                <w:rFonts w:ascii="Arial" w:hAnsi="Arial"/>
                <w:color w:val="000000"/>
                <w:sz w:val="20"/>
                <w:szCs w:val="20"/>
                <w:lang w:eastAsia="hr-HR"/>
              </w:rPr>
              <w:t>NASELJE</w:t>
            </w:r>
          </w:p>
        </w:tc>
        <w:tc>
          <w:tcPr>
            <w:tcW w:w="2268" w:type="dxa"/>
            <w:vAlign w:val="center"/>
          </w:tcPr>
          <w:p w14:paraId="0B5D0DC3" w14:textId="77777777" w:rsidR="00FD6119" w:rsidRPr="00073FDC" w:rsidRDefault="00FD6119" w:rsidP="00CB6476">
            <w:pPr>
              <w:pStyle w:val="BodyText2"/>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olor w:val="000000"/>
                <w:sz w:val="20"/>
                <w:szCs w:val="20"/>
                <w:lang w:eastAsia="hr-HR"/>
              </w:rPr>
            </w:pPr>
            <w:r w:rsidRPr="00073FDC">
              <w:rPr>
                <w:rFonts w:ascii="Arial" w:hAnsi="Arial"/>
                <w:color w:val="000000"/>
                <w:sz w:val="20"/>
                <w:szCs w:val="20"/>
                <w:lang w:eastAsia="hr-HR"/>
              </w:rPr>
              <w:t>BROJ STANOVNIKA</w:t>
            </w:r>
          </w:p>
        </w:tc>
      </w:tr>
      <w:tr w:rsidR="00FD6119" w:rsidRPr="00073FDC" w14:paraId="72F0C7FC" w14:textId="77777777" w:rsidTr="00EB1A28">
        <w:trPr>
          <w:cnfStyle w:val="000000100000" w:firstRow="0" w:lastRow="0" w:firstColumn="0" w:lastColumn="0" w:oddVBand="0" w:evenVBand="0" w:oddHBand="1" w:evenHBand="0" w:firstRowFirstColumn="0" w:firstRowLastColumn="0" w:lastRowFirstColumn="0" w:lastRowLastColumn="0"/>
          <w:trHeight w:val="466"/>
          <w:jc w:val="center"/>
        </w:trPr>
        <w:tc>
          <w:tcPr>
            <w:cnfStyle w:val="001000000000" w:firstRow="0" w:lastRow="0" w:firstColumn="1" w:lastColumn="0" w:oddVBand="0" w:evenVBand="0" w:oddHBand="0" w:evenHBand="0" w:firstRowFirstColumn="0" w:firstRowLastColumn="0" w:lastRowFirstColumn="0" w:lastRowLastColumn="0"/>
            <w:tcW w:w="966" w:type="dxa"/>
            <w:shd w:val="clear" w:color="auto" w:fill="auto"/>
          </w:tcPr>
          <w:p w14:paraId="77A985EE" w14:textId="77777777" w:rsidR="00FD6119" w:rsidRPr="00073FDC" w:rsidRDefault="00FD6119" w:rsidP="00CB6476">
            <w:pPr>
              <w:pStyle w:val="BodyText2"/>
              <w:spacing w:line="276" w:lineRule="auto"/>
              <w:jc w:val="center"/>
              <w:rPr>
                <w:rFonts w:ascii="Arial" w:hAnsi="Arial"/>
                <w:color w:val="000000"/>
                <w:sz w:val="20"/>
                <w:szCs w:val="20"/>
                <w:lang w:eastAsia="hr-HR"/>
              </w:rPr>
            </w:pPr>
            <w:r w:rsidRPr="00073FDC">
              <w:rPr>
                <w:rFonts w:ascii="Arial" w:hAnsi="Arial"/>
                <w:color w:val="000000"/>
                <w:sz w:val="20"/>
                <w:szCs w:val="20"/>
                <w:lang w:eastAsia="hr-HR"/>
              </w:rPr>
              <w:t>1.</w:t>
            </w:r>
          </w:p>
        </w:tc>
        <w:tc>
          <w:tcPr>
            <w:tcW w:w="2431" w:type="dxa"/>
            <w:shd w:val="clear" w:color="auto" w:fill="auto"/>
          </w:tcPr>
          <w:p w14:paraId="3D83FA18" w14:textId="77777777" w:rsidR="00FD6119" w:rsidRPr="00073FDC" w:rsidRDefault="00FD6119" w:rsidP="00CB6476">
            <w:pPr>
              <w:pStyle w:val="BodyText2"/>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sz w:val="20"/>
                <w:szCs w:val="20"/>
                <w:lang w:eastAsia="hr-HR"/>
              </w:rPr>
            </w:pPr>
            <w:r w:rsidRPr="00073FDC">
              <w:rPr>
                <w:rFonts w:ascii="Arial" w:hAnsi="Arial"/>
                <w:color w:val="000000"/>
                <w:sz w:val="20"/>
                <w:szCs w:val="20"/>
                <w:lang w:eastAsia="hr-HR"/>
              </w:rPr>
              <w:t>Bobovec Rozganski</w:t>
            </w:r>
          </w:p>
        </w:tc>
        <w:tc>
          <w:tcPr>
            <w:tcW w:w="2268" w:type="dxa"/>
            <w:shd w:val="clear" w:color="auto" w:fill="auto"/>
          </w:tcPr>
          <w:p w14:paraId="0B1E343A" w14:textId="0FB9BE8C" w:rsidR="00FD6119" w:rsidRPr="00073FDC" w:rsidRDefault="00FD6119" w:rsidP="00CB6476">
            <w:pPr>
              <w:pStyle w:val="BodyText2"/>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sz w:val="20"/>
                <w:szCs w:val="20"/>
                <w:lang w:eastAsia="hr-HR"/>
              </w:rPr>
            </w:pPr>
            <w:r>
              <w:rPr>
                <w:rFonts w:ascii="Arial" w:hAnsi="Arial"/>
                <w:color w:val="000000"/>
                <w:sz w:val="20"/>
                <w:szCs w:val="20"/>
                <w:lang w:eastAsia="hr-HR"/>
              </w:rPr>
              <w:t>341</w:t>
            </w:r>
          </w:p>
        </w:tc>
      </w:tr>
      <w:tr w:rsidR="00FD6119" w:rsidRPr="00073FDC" w14:paraId="64590D0B" w14:textId="77777777" w:rsidTr="00EB1A28">
        <w:trPr>
          <w:trHeight w:val="466"/>
          <w:jc w:val="center"/>
        </w:trPr>
        <w:tc>
          <w:tcPr>
            <w:cnfStyle w:val="001000000000" w:firstRow="0" w:lastRow="0" w:firstColumn="1" w:lastColumn="0" w:oddVBand="0" w:evenVBand="0" w:oddHBand="0" w:evenHBand="0" w:firstRowFirstColumn="0" w:firstRowLastColumn="0" w:lastRowFirstColumn="0" w:lastRowLastColumn="0"/>
            <w:tcW w:w="966" w:type="dxa"/>
          </w:tcPr>
          <w:p w14:paraId="1A34FE31" w14:textId="77777777" w:rsidR="00FD6119" w:rsidRPr="00073FDC" w:rsidRDefault="00FD6119" w:rsidP="00CB6476">
            <w:pPr>
              <w:pStyle w:val="BodyText2"/>
              <w:spacing w:line="276" w:lineRule="auto"/>
              <w:jc w:val="center"/>
              <w:rPr>
                <w:rFonts w:ascii="Arial" w:hAnsi="Arial"/>
                <w:color w:val="000000"/>
                <w:sz w:val="20"/>
                <w:szCs w:val="20"/>
                <w:lang w:eastAsia="hr-HR"/>
              </w:rPr>
            </w:pPr>
            <w:r w:rsidRPr="00073FDC">
              <w:rPr>
                <w:rFonts w:ascii="Arial" w:hAnsi="Arial"/>
                <w:color w:val="000000"/>
                <w:sz w:val="20"/>
                <w:szCs w:val="20"/>
                <w:lang w:eastAsia="hr-HR"/>
              </w:rPr>
              <w:t>2.</w:t>
            </w:r>
          </w:p>
        </w:tc>
        <w:tc>
          <w:tcPr>
            <w:tcW w:w="2431" w:type="dxa"/>
          </w:tcPr>
          <w:p w14:paraId="7E086A26" w14:textId="730C2D90" w:rsidR="00FD6119" w:rsidRPr="00073FDC" w:rsidRDefault="00FD6119" w:rsidP="00CB6476">
            <w:pPr>
              <w:pStyle w:val="BodyText2"/>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sz w:val="20"/>
                <w:szCs w:val="20"/>
                <w:lang w:eastAsia="hr-HR"/>
              </w:rPr>
            </w:pPr>
            <w:r>
              <w:rPr>
                <w:rFonts w:ascii="Arial" w:hAnsi="Arial"/>
                <w:color w:val="000000"/>
                <w:sz w:val="20"/>
                <w:szCs w:val="20"/>
                <w:lang w:eastAsia="hr-HR"/>
              </w:rPr>
              <w:t>Donji Čemehovec</w:t>
            </w:r>
          </w:p>
        </w:tc>
        <w:tc>
          <w:tcPr>
            <w:tcW w:w="2268" w:type="dxa"/>
          </w:tcPr>
          <w:p w14:paraId="23DD3788" w14:textId="318E2131" w:rsidR="00FD6119" w:rsidRPr="00073FDC" w:rsidRDefault="00FD6119" w:rsidP="00CB6476">
            <w:pPr>
              <w:pStyle w:val="BodyText2"/>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sz w:val="20"/>
                <w:szCs w:val="20"/>
                <w:lang w:eastAsia="hr-HR"/>
              </w:rPr>
            </w:pPr>
            <w:r>
              <w:rPr>
                <w:rFonts w:ascii="Arial" w:hAnsi="Arial"/>
                <w:color w:val="000000"/>
                <w:sz w:val="20"/>
                <w:szCs w:val="20"/>
                <w:lang w:eastAsia="hr-HR"/>
              </w:rPr>
              <w:t>29</w:t>
            </w:r>
          </w:p>
        </w:tc>
      </w:tr>
      <w:tr w:rsidR="00FD6119" w:rsidRPr="00073FDC" w14:paraId="2C6DFE01" w14:textId="77777777" w:rsidTr="00EB1A28">
        <w:trPr>
          <w:cnfStyle w:val="000000100000" w:firstRow="0" w:lastRow="0" w:firstColumn="0" w:lastColumn="0" w:oddVBand="0" w:evenVBand="0" w:oddHBand="1" w:evenHBand="0" w:firstRowFirstColumn="0" w:firstRowLastColumn="0" w:lastRowFirstColumn="0" w:lastRowLastColumn="0"/>
          <w:trHeight w:val="451"/>
          <w:jc w:val="center"/>
        </w:trPr>
        <w:tc>
          <w:tcPr>
            <w:cnfStyle w:val="001000000000" w:firstRow="0" w:lastRow="0" w:firstColumn="1" w:lastColumn="0" w:oddVBand="0" w:evenVBand="0" w:oddHBand="0" w:evenHBand="0" w:firstRowFirstColumn="0" w:firstRowLastColumn="0" w:lastRowFirstColumn="0" w:lastRowLastColumn="0"/>
            <w:tcW w:w="966" w:type="dxa"/>
            <w:shd w:val="clear" w:color="auto" w:fill="auto"/>
          </w:tcPr>
          <w:p w14:paraId="47565D1A" w14:textId="77777777" w:rsidR="00FD6119" w:rsidRPr="00073FDC" w:rsidRDefault="00FD6119" w:rsidP="00CB6476">
            <w:pPr>
              <w:pStyle w:val="BodyText2"/>
              <w:spacing w:line="276" w:lineRule="auto"/>
              <w:jc w:val="center"/>
              <w:rPr>
                <w:rFonts w:ascii="Arial" w:hAnsi="Arial"/>
                <w:color w:val="000000"/>
                <w:sz w:val="20"/>
                <w:szCs w:val="20"/>
                <w:lang w:eastAsia="hr-HR"/>
              </w:rPr>
            </w:pPr>
            <w:r w:rsidRPr="00073FDC">
              <w:rPr>
                <w:rFonts w:ascii="Arial" w:hAnsi="Arial"/>
                <w:color w:val="000000"/>
                <w:sz w:val="20"/>
                <w:szCs w:val="20"/>
                <w:lang w:eastAsia="hr-HR"/>
              </w:rPr>
              <w:t>3.</w:t>
            </w:r>
          </w:p>
        </w:tc>
        <w:tc>
          <w:tcPr>
            <w:tcW w:w="2431" w:type="dxa"/>
            <w:shd w:val="clear" w:color="auto" w:fill="auto"/>
          </w:tcPr>
          <w:p w14:paraId="573E7CD2" w14:textId="77777777" w:rsidR="00FD6119" w:rsidRPr="00073FDC" w:rsidRDefault="00FD6119" w:rsidP="00CB6476">
            <w:pPr>
              <w:pStyle w:val="BodyText2"/>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sz w:val="20"/>
                <w:szCs w:val="20"/>
                <w:lang w:eastAsia="hr-HR"/>
              </w:rPr>
            </w:pPr>
            <w:r w:rsidRPr="00073FDC">
              <w:rPr>
                <w:rFonts w:ascii="Arial" w:hAnsi="Arial"/>
                <w:color w:val="000000"/>
                <w:sz w:val="20"/>
                <w:szCs w:val="20"/>
                <w:lang w:eastAsia="hr-HR"/>
              </w:rPr>
              <w:t>Dubravica</w:t>
            </w:r>
          </w:p>
        </w:tc>
        <w:tc>
          <w:tcPr>
            <w:tcW w:w="2268" w:type="dxa"/>
            <w:shd w:val="clear" w:color="auto" w:fill="auto"/>
          </w:tcPr>
          <w:p w14:paraId="13475DFB" w14:textId="4BFF4B4B" w:rsidR="00FD6119" w:rsidRPr="00073FDC" w:rsidRDefault="00FD6119" w:rsidP="00CB6476">
            <w:pPr>
              <w:pStyle w:val="BodyText2"/>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sz w:val="20"/>
                <w:szCs w:val="20"/>
                <w:lang w:eastAsia="hr-HR"/>
              </w:rPr>
            </w:pPr>
            <w:r>
              <w:rPr>
                <w:rFonts w:ascii="Arial" w:hAnsi="Arial"/>
                <w:color w:val="000000"/>
                <w:sz w:val="20"/>
                <w:szCs w:val="20"/>
                <w:lang w:eastAsia="hr-HR"/>
              </w:rPr>
              <w:t>112</w:t>
            </w:r>
          </w:p>
        </w:tc>
      </w:tr>
      <w:tr w:rsidR="00FD6119" w:rsidRPr="00073FDC" w14:paraId="3837BB44" w14:textId="77777777" w:rsidTr="00EB1A28">
        <w:trPr>
          <w:trHeight w:val="466"/>
          <w:jc w:val="center"/>
        </w:trPr>
        <w:tc>
          <w:tcPr>
            <w:cnfStyle w:val="001000000000" w:firstRow="0" w:lastRow="0" w:firstColumn="1" w:lastColumn="0" w:oddVBand="0" w:evenVBand="0" w:oddHBand="0" w:evenHBand="0" w:firstRowFirstColumn="0" w:firstRowLastColumn="0" w:lastRowFirstColumn="0" w:lastRowLastColumn="0"/>
            <w:tcW w:w="966" w:type="dxa"/>
          </w:tcPr>
          <w:p w14:paraId="12B639D8" w14:textId="77777777" w:rsidR="00FD6119" w:rsidRPr="00073FDC" w:rsidRDefault="00FD6119" w:rsidP="00CB6476">
            <w:pPr>
              <w:pStyle w:val="BodyText2"/>
              <w:spacing w:line="276" w:lineRule="auto"/>
              <w:jc w:val="center"/>
              <w:rPr>
                <w:rFonts w:ascii="Arial" w:hAnsi="Arial"/>
                <w:color w:val="000000"/>
                <w:sz w:val="20"/>
                <w:szCs w:val="20"/>
                <w:lang w:eastAsia="hr-HR"/>
              </w:rPr>
            </w:pPr>
            <w:r w:rsidRPr="00073FDC">
              <w:rPr>
                <w:rFonts w:ascii="Arial" w:hAnsi="Arial"/>
                <w:color w:val="000000"/>
                <w:sz w:val="20"/>
                <w:szCs w:val="20"/>
                <w:lang w:eastAsia="hr-HR"/>
              </w:rPr>
              <w:t>4.</w:t>
            </w:r>
          </w:p>
        </w:tc>
        <w:tc>
          <w:tcPr>
            <w:tcW w:w="2431" w:type="dxa"/>
          </w:tcPr>
          <w:p w14:paraId="73D5BFE6" w14:textId="756FB168" w:rsidR="00FD6119" w:rsidRPr="00073FDC" w:rsidRDefault="00FD6119" w:rsidP="00CB6476">
            <w:pPr>
              <w:pStyle w:val="BodyText2"/>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sz w:val="20"/>
                <w:szCs w:val="20"/>
                <w:lang w:eastAsia="hr-HR"/>
              </w:rPr>
            </w:pPr>
            <w:r w:rsidRPr="00D8598A">
              <w:rPr>
                <w:rFonts w:ascii="Arial" w:hAnsi="Arial"/>
                <w:color w:val="000000"/>
                <w:sz w:val="20"/>
                <w:szCs w:val="20"/>
                <w:lang w:eastAsia="hr-HR"/>
              </w:rPr>
              <w:t>Kraj Gornji Dubravički</w:t>
            </w:r>
          </w:p>
        </w:tc>
        <w:tc>
          <w:tcPr>
            <w:tcW w:w="2268" w:type="dxa"/>
          </w:tcPr>
          <w:p w14:paraId="6A2FCFBE" w14:textId="4FB54762" w:rsidR="00FD6119" w:rsidRPr="00073FDC" w:rsidRDefault="00FD6119" w:rsidP="00CB6476">
            <w:pPr>
              <w:pStyle w:val="BodyText2"/>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sz w:val="20"/>
                <w:szCs w:val="20"/>
                <w:lang w:eastAsia="hr-HR"/>
              </w:rPr>
            </w:pPr>
            <w:r>
              <w:rPr>
                <w:rFonts w:ascii="Arial" w:hAnsi="Arial"/>
                <w:color w:val="000000"/>
                <w:sz w:val="20"/>
                <w:szCs w:val="20"/>
                <w:lang w:eastAsia="hr-HR"/>
              </w:rPr>
              <w:t>139</w:t>
            </w:r>
          </w:p>
        </w:tc>
      </w:tr>
      <w:tr w:rsidR="00FD6119" w:rsidRPr="00073FDC" w14:paraId="2D5EB1A0" w14:textId="77777777" w:rsidTr="00EB1A28">
        <w:trPr>
          <w:cnfStyle w:val="000000100000" w:firstRow="0" w:lastRow="0" w:firstColumn="0" w:lastColumn="0" w:oddVBand="0" w:evenVBand="0" w:oddHBand="1" w:evenHBand="0" w:firstRowFirstColumn="0" w:firstRowLastColumn="0" w:lastRowFirstColumn="0" w:lastRowLastColumn="0"/>
          <w:trHeight w:val="466"/>
          <w:jc w:val="center"/>
        </w:trPr>
        <w:tc>
          <w:tcPr>
            <w:cnfStyle w:val="001000000000" w:firstRow="0" w:lastRow="0" w:firstColumn="1" w:lastColumn="0" w:oddVBand="0" w:evenVBand="0" w:oddHBand="0" w:evenHBand="0" w:firstRowFirstColumn="0" w:firstRowLastColumn="0" w:lastRowFirstColumn="0" w:lastRowLastColumn="0"/>
            <w:tcW w:w="966" w:type="dxa"/>
            <w:shd w:val="clear" w:color="auto" w:fill="auto"/>
          </w:tcPr>
          <w:p w14:paraId="4D180395" w14:textId="77777777" w:rsidR="00FD6119" w:rsidRPr="00073FDC" w:rsidRDefault="00FD6119" w:rsidP="00CB6476">
            <w:pPr>
              <w:pStyle w:val="BodyText2"/>
              <w:spacing w:line="276" w:lineRule="auto"/>
              <w:jc w:val="center"/>
              <w:rPr>
                <w:rFonts w:ascii="Arial" w:hAnsi="Arial"/>
                <w:color w:val="000000"/>
                <w:sz w:val="20"/>
                <w:szCs w:val="20"/>
                <w:lang w:eastAsia="hr-HR"/>
              </w:rPr>
            </w:pPr>
            <w:r w:rsidRPr="00073FDC">
              <w:rPr>
                <w:rFonts w:ascii="Arial" w:hAnsi="Arial"/>
                <w:color w:val="000000"/>
                <w:sz w:val="20"/>
                <w:szCs w:val="20"/>
                <w:lang w:eastAsia="hr-HR"/>
              </w:rPr>
              <w:t>5.</w:t>
            </w:r>
          </w:p>
        </w:tc>
        <w:tc>
          <w:tcPr>
            <w:tcW w:w="2431" w:type="dxa"/>
            <w:shd w:val="clear" w:color="auto" w:fill="auto"/>
          </w:tcPr>
          <w:p w14:paraId="2D4E49D7" w14:textId="77777777" w:rsidR="00FD6119" w:rsidRPr="00073FDC" w:rsidRDefault="00FD6119" w:rsidP="00CB6476">
            <w:pPr>
              <w:pStyle w:val="BodyText2"/>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sz w:val="20"/>
                <w:szCs w:val="20"/>
                <w:lang w:eastAsia="hr-HR"/>
              </w:rPr>
            </w:pPr>
            <w:r w:rsidRPr="00073FDC">
              <w:rPr>
                <w:rFonts w:ascii="Arial" w:hAnsi="Arial"/>
                <w:color w:val="000000"/>
                <w:sz w:val="20"/>
                <w:szCs w:val="20"/>
                <w:lang w:eastAsia="hr-HR"/>
              </w:rPr>
              <w:t>Lugarski Breg</w:t>
            </w:r>
          </w:p>
        </w:tc>
        <w:tc>
          <w:tcPr>
            <w:tcW w:w="2268" w:type="dxa"/>
            <w:shd w:val="clear" w:color="auto" w:fill="auto"/>
          </w:tcPr>
          <w:p w14:paraId="2F73875C" w14:textId="6CDB543D" w:rsidR="00FD6119" w:rsidRPr="00073FDC" w:rsidRDefault="00FD6119" w:rsidP="00CB6476">
            <w:pPr>
              <w:pStyle w:val="BodyText2"/>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sz w:val="20"/>
                <w:szCs w:val="20"/>
                <w:lang w:eastAsia="hr-HR"/>
              </w:rPr>
            </w:pPr>
            <w:r>
              <w:rPr>
                <w:rFonts w:ascii="Arial" w:hAnsi="Arial"/>
                <w:color w:val="000000"/>
                <w:sz w:val="20"/>
                <w:szCs w:val="20"/>
                <w:lang w:eastAsia="hr-HR"/>
              </w:rPr>
              <w:t>66</w:t>
            </w:r>
          </w:p>
        </w:tc>
      </w:tr>
      <w:tr w:rsidR="00FD6119" w:rsidRPr="00073FDC" w14:paraId="2EE4949F" w14:textId="77777777" w:rsidTr="00EB1A28">
        <w:trPr>
          <w:trHeight w:val="451"/>
          <w:jc w:val="center"/>
        </w:trPr>
        <w:tc>
          <w:tcPr>
            <w:cnfStyle w:val="001000000000" w:firstRow="0" w:lastRow="0" w:firstColumn="1" w:lastColumn="0" w:oddVBand="0" w:evenVBand="0" w:oddHBand="0" w:evenHBand="0" w:firstRowFirstColumn="0" w:firstRowLastColumn="0" w:lastRowFirstColumn="0" w:lastRowLastColumn="0"/>
            <w:tcW w:w="966" w:type="dxa"/>
          </w:tcPr>
          <w:p w14:paraId="24D1143A" w14:textId="77777777" w:rsidR="00FD6119" w:rsidRPr="00073FDC" w:rsidRDefault="00FD6119" w:rsidP="00CB6476">
            <w:pPr>
              <w:pStyle w:val="BodyText2"/>
              <w:spacing w:line="276" w:lineRule="auto"/>
              <w:jc w:val="center"/>
              <w:rPr>
                <w:rFonts w:ascii="Arial" w:hAnsi="Arial"/>
                <w:color w:val="000000"/>
                <w:sz w:val="20"/>
                <w:szCs w:val="20"/>
                <w:lang w:eastAsia="hr-HR"/>
              </w:rPr>
            </w:pPr>
            <w:r w:rsidRPr="00073FDC">
              <w:rPr>
                <w:rFonts w:ascii="Arial" w:hAnsi="Arial"/>
                <w:color w:val="000000"/>
                <w:sz w:val="20"/>
                <w:szCs w:val="20"/>
                <w:lang w:eastAsia="hr-HR"/>
              </w:rPr>
              <w:t>6.</w:t>
            </w:r>
          </w:p>
        </w:tc>
        <w:tc>
          <w:tcPr>
            <w:tcW w:w="2431" w:type="dxa"/>
          </w:tcPr>
          <w:p w14:paraId="0401CB64" w14:textId="77777777" w:rsidR="00FD6119" w:rsidRPr="00073FDC" w:rsidRDefault="00FD6119" w:rsidP="00CB6476">
            <w:pPr>
              <w:pStyle w:val="BodyText2"/>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sz w:val="20"/>
                <w:szCs w:val="20"/>
                <w:lang w:eastAsia="hr-HR"/>
              </w:rPr>
            </w:pPr>
            <w:r w:rsidRPr="00073FDC">
              <w:rPr>
                <w:rFonts w:ascii="Arial" w:hAnsi="Arial"/>
                <w:color w:val="000000"/>
                <w:sz w:val="20"/>
                <w:szCs w:val="20"/>
                <w:lang w:eastAsia="hr-HR"/>
              </w:rPr>
              <w:t>Lukavec Sutlanski</w:t>
            </w:r>
          </w:p>
        </w:tc>
        <w:tc>
          <w:tcPr>
            <w:tcW w:w="2268" w:type="dxa"/>
          </w:tcPr>
          <w:p w14:paraId="53E47865" w14:textId="42DD7553" w:rsidR="00FD6119" w:rsidRPr="00073FDC" w:rsidRDefault="00FD6119" w:rsidP="00CB6476">
            <w:pPr>
              <w:pStyle w:val="BodyText2"/>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sz w:val="20"/>
                <w:szCs w:val="20"/>
                <w:lang w:eastAsia="hr-HR"/>
              </w:rPr>
            </w:pPr>
            <w:r>
              <w:rPr>
                <w:rFonts w:ascii="Arial" w:hAnsi="Arial"/>
                <w:color w:val="000000"/>
                <w:sz w:val="20"/>
                <w:szCs w:val="20"/>
                <w:lang w:eastAsia="hr-HR"/>
              </w:rPr>
              <w:t>101</w:t>
            </w:r>
          </w:p>
        </w:tc>
      </w:tr>
      <w:tr w:rsidR="00FD6119" w:rsidRPr="00073FDC" w14:paraId="2D5623D5" w14:textId="77777777" w:rsidTr="00EB1A28">
        <w:trPr>
          <w:cnfStyle w:val="000000100000" w:firstRow="0" w:lastRow="0" w:firstColumn="0" w:lastColumn="0" w:oddVBand="0" w:evenVBand="0" w:oddHBand="1" w:evenHBand="0" w:firstRowFirstColumn="0" w:firstRowLastColumn="0" w:lastRowFirstColumn="0" w:lastRowLastColumn="0"/>
          <w:trHeight w:val="466"/>
          <w:jc w:val="center"/>
        </w:trPr>
        <w:tc>
          <w:tcPr>
            <w:cnfStyle w:val="001000000000" w:firstRow="0" w:lastRow="0" w:firstColumn="1" w:lastColumn="0" w:oddVBand="0" w:evenVBand="0" w:oddHBand="0" w:evenHBand="0" w:firstRowFirstColumn="0" w:firstRowLastColumn="0" w:lastRowFirstColumn="0" w:lastRowLastColumn="0"/>
            <w:tcW w:w="966" w:type="dxa"/>
            <w:shd w:val="clear" w:color="auto" w:fill="auto"/>
          </w:tcPr>
          <w:p w14:paraId="12266FA8" w14:textId="77777777" w:rsidR="00FD6119" w:rsidRPr="00073FDC" w:rsidRDefault="00FD6119" w:rsidP="00CB6476">
            <w:pPr>
              <w:pStyle w:val="BodyText2"/>
              <w:spacing w:line="276" w:lineRule="auto"/>
              <w:jc w:val="center"/>
              <w:rPr>
                <w:rFonts w:ascii="Arial" w:hAnsi="Arial"/>
                <w:color w:val="000000"/>
                <w:sz w:val="20"/>
                <w:szCs w:val="20"/>
                <w:lang w:eastAsia="hr-HR"/>
              </w:rPr>
            </w:pPr>
            <w:r w:rsidRPr="00073FDC">
              <w:rPr>
                <w:rFonts w:ascii="Arial" w:hAnsi="Arial"/>
                <w:color w:val="000000"/>
                <w:sz w:val="20"/>
                <w:szCs w:val="20"/>
                <w:lang w:eastAsia="hr-HR"/>
              </w:rPr>
              <w:t>7.</w:t>
            </w:r>
          </w:p>
        </w:tc>
        <w:tc>
          <w:tcPr>
            <w:tcW w:w="2431" w:type="dxa"/>
            <w:shd w:val="clear" w:color="auto" w:fill="auto"/>
          </w:tcPr>
          <w:p w14:paraId="679635FA" w14:textId="77777777" w:rsidR="00FD6119" w:rsidRPr="00073FDC" w:rsidRDefault="00FD6119" w:rsidP="00CB6476">
            <w:pPr>
              <w:pStyle w:val="BodyText2"/>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sz w:val="20"/>
                <w:szCs w:val="20"/>
                <w:lang w:eastAsia="hr-HR"/>
              </w:rPr>
            </w:pPr>
            <w:r w:rsidRPr="00073FDC">
              <w:rPr>
                <w:rFonts w:ascii="Arial" w:hAnsi="Arial"/>
                <w:color w:val="000000"/>
                <w:sz w:val="20"/>
                <w:szCs w:val="20"/>
                <w:lang w:eastAsia="hr-HR"/>
              </w:rPr>
              <w:t>Pologi</w:t>
            </w:r>
          </w:p>
        </w:tc>
        <w:tc>
          <w:tcPr>
            <w:tcW w:w="2268" w:type="dxa"/>
            <w:shd w:val="clear" w:color="auto" w:fill="auto"/>
          </w:tcPr>
          <w:p w14:paraId="08A1AFA2" w14:textId="5B4C430A" w:rsidR="00FD6119" w:rsidRPr="00073FDC" w:rsidRDefault="00FD6119" w:rsidP="00CB6476">
            <w:pPr>
              <w:pStyle w:val="BodyText2"/>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sz w:val="20"/>
                <w:szCs w:val="20"/>
                <w:lang w:eastAsia="hr-HR"/>
              </w:rPr>
            </w:pPr>
            <w:r>
              <w:rPr>
                <w:rFonts w:ascii="Arial" w:hAnsi="Arial"/>
                <w:color w:val="000000"/>
                <w:sz w:val="20"/>
                <w:szCs w:val="20"/>
                <w:lang w:eastAsia="hr-HR"/>
              </w:rPr>
              <w:t>71</w:t>
            </w:r>
          </w:p>
        </w:tc>
      </w:tr>
      <w:tr w:rsidR="00FD6119" w:rsidRPr="00073FDC" w14:paraId="19283841" w14:textId="77777777" w:rsidTr="00EB1A28">
        <w:trPr>
          <w:trHeight w:val="466"/>
          <w:jc w:val="center"/>
        </w:trPr>
        <w:tc>
          <w:tcPr>
            <w:cnfStyle w:val="001000000000" w:firstRow="0" w:lastRow="0" w:firstColumn="1" w:lastColumn="0" w:oddVBand="0" w:evenVBand="0" w:oddHBand="0" w:evenHBand="0" w:firstRowFirstColumn="0" w:firstRowLastColumn="0" w:lastRowFirstColumn="0" w:lastRowLastColumn="0"/>
            <w:tcW w:w="966" w:type="dxa"/>
          </w:tcPr>
          <w:p w14:paraId="5CA96D02" w14:textId="77777777" w:rsidR="00FD6119" w:rsidRPr="00073FDC" w:rsidRDefault="00FD6119" w:rsidP="00CB6476">
            <w:pPr>
              <w:pStyle w:val="BodyText2"/>
              <w:spacing w:line="276" w:lineRule="auto"/>
              <w:jc w:val="center"/>
              <w:rPr>
                <w:rFonts w:ascii="Arial" w:hAnsi="Arial"/>
                <w:color w:val="000000"/>
                <w:sz w:val="20"/>
                <w:szCs w:val="20"/>
                <w:lang w:eastAsia="hr-HR"/>
              </w:rPr>
            </w:pPr>
            <w:r w:rsidRPr="00073FDC">
              <w:rPr>
                <w:rFonts w:ascii="Arial" w:hAnsi="Arial"/>
                <w:color w:val="000000"/>
                <w:sz w:val="20"/>
                <w:szCs w:val="20"/>
                <w:lang w:eastAsia="hr-HR"/>
              </w:rPr>
              <w:t>8.</w:t>
            </w:r>
          </w:p>
        </w:tc>
        <w:tc>
          <w:tcPr>
            <w:tcW w:w="2431" w:type="dxa"/>
          </w:tcPr>
          <w:p w14:paraId="6AC7BC44" w14:textId="77777777" w:rsidR="00FD6119" w:rsidRPr="00073FDC" w:rsidRDefault="00FD6119" w:rsidP="00CB6476">
            <w:pPr>
              <w:pStyle w:val="BodyText2"/>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sz w:val="20"/>
                <w:szCs w:val="20"/>
                <w:lang w:eastAsia="hr-HR"/>
              </w:rPr>
            </w:pPr>
            <w:r w:rsidRPr="00073FDC">
              <w:rPr>
                <w:rFonts w:ascii="Arial" w:hAnsi="Arial"/>
                <w:color w:val="000000"/>
                <w:sz w:val="20"/>
                <w:szCs w:val="20"/>
                <w:lang w:eastAsia="hr-HR"/>
              </w:rPr>
              <w:t>Prosinec</w:t>
            </w:r>
          </w:p>
        </w:tc>
        <w:tc>
          <w:tcPr>
            <w:tcW w:w="2268" w:type="dxa"/>
          </w:tcPr>
          <w:p w14:paraId="0B8E750B" w14:textId="0D8359DC" w:rsidR="00FD6119" w:rsidRPr="00073FDC" w:rsidRDefault="00FD6119" w:rsidP="00CB6476">
            <w:pPr>
              <w:pStyle w:val="BodyText2"/>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sz w:val="20"/>
                <w:szCs w:val="20"/>
                <w:lang w:eastAsia="hr-HR"/>
              </w:rPr>
            </w:pPr>
            <w:r>
              <w:rPr>
                <w:rFonts w:ascii="Arial" w:hAnsi="Arial"/>
                <w:color w:val="000000"/>
                <w:sz w:val="20"/>
                <w:szCs w:val="20"/>
                <w:lang w:eastAsia="hr-HR"/>
              </w:rPr>
              <w:t>85</w:t>
            </w:r>
          </w:p>
        </w:tc>
      </w:tr>
      <w:tr w:rsidR="00FD6119" w:rsidRPr="00073FDC" w14:paraId="1B294690" w14:textId="77777777" w:rsidTr="00EB1A28">
        <w:trPr>
          <w:cnfStyle w:val="000000100000" w:firstRow="0" w:lastRow="0" w:firstColumn="0" w:lastColumn="0" w:oddVBand="0" w:evenVBand="0" w:oddHBand="1" w:evenHBand="0" w:firstRowFirstColumn="0" w:firstRowLastColumn="0" w:lastRowFirstColumn="0" w:lastRowLastColumn="0"/>
          <w:trHeight w:val="466"/>
          <w:jc w:val="center"/>
        </w:trPr>
        <w:tc>
          <w:tcPr>
            <w:cnfStyle w:val="001000000000" w:firstRow="0" w:lastRow="0" w:firstColumn="1" w:lastColumn="0" w:oddVBand="0" w:evenVBand="0" w:oddHBand="0" w:evenHBand="0" w:firstRowFirstColumn="0" w:firstRowLastColumn="0" w:lastRowFirstColumn="0" w:lastRowLastColumn="0"/>
            <w:tcW w:w="966" w:type="dxa"/>
            <w:shd w:val="clear" w:color="auto" w:fill="auto"/>
          </w:tcPr>
          <w:p w14:paraId="3702DAC6" w14:textId="77777777" w:rsidR="00FD6119" w:rsidRPr="00073FDC" w:rsidRDefault="00FD6119" w:rsidP="00CB6476">
            <w:pPr>
              <w:pStyle w:val="BodyText2"/>
              <w:spacing w:line="276" w:lineRule="auto"/>
              <w:jc w:val="center"/>
              <w:rPr>
                <w:rFonts w:ascii="Arial" w:hAnsi="Arial"/>
                <w:color w:val="000000"/>
                <w:sz w:val="20"/>
                <w:szCs w:val="20"/>
                <w:lang w:eastAsia="hr-HR"/>
              </w:rPr>
            </w:pPr>
            <w:r w:rsidRPr="00073FDC">
              <w:rPr>
                <w:rFonts w:ascii="Arial" w:hAnsi="Arial"/>
                <w:color w:val="000000"/>
                <w:sz w:val="20"/>
                <w:szCs w:val="20"/>
                <w:lang w:eastAsia="hr-HR"/>
              </w:rPr>
              <w:t>9.</w:t>
            </w:r>
          </w:p>
        </w:tc>
        <w:tc>
          <w:tcPr>
            <w:tcW w:w="2431" w:type="dxa"/>
            <w:shd w:val="clear" w:color="auto" w:fill="auto"/>
          </w:tcPr>
          <w:p w14:paraId="038FAA83" w14:textId="77777777" w:rsidR="00FD6119" w:rsidRPr="00073FDC" w:rsidRDefault="00FD6119" w:rsidP="00CB6476">
            <w:pPr>
              <w:pStyle w:val="BodyText2"/>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sz w:val="20"/>
                <w:szCs w:val="20"/>
                <w:lang w:eastAsia="hr-HR"/>
              </w:rPr>
            </w:pPr>
            <w:r w:rsidRPr="00073FDC">
              <w:rPr>
                <w:rFonts w:ascii="Arial" w:hAnsi="Arial"/>
                <w:color w:val="000000"/>
                <w:sz w:val="20"/>
                <w:szCs w:val="20"/>
                <w:lang w:eastAsia="hr-HR"/>
              </w:rPr>
              <w:t>Rozga</w:t>
            </w:r>
          </w:p>
        </w:tc>
        <w:tc>
          <w:tcPr>
            <w:tcW w:w="2268" w:type="dxa"/>
            <w:shd w:val="clear" w:color="auto" w:fill="auto"/>
          </w:tcPr>
          <w:p w14:paraId="398D0921" w14:textId="2E68CCAC" w:rsidR="00FD6119" w:rsidRPr="00073FDC" w:rsidRDefault="00FD6119" w:rsidP="00CB6476">
            <w:pPr>
              <w:pStyle w:val="BodyText2"/>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sz w:val="20"/>
                <w:szCs w:val="20"/>
                <w:lang w:eastAsia="hr-HR"/>
              </w:rPr>
            </w:pPr>
            <w:r>
              <w:rPr>
                <w:rFonts w:ascii="Arial" w:hAnsi="Arial"/>
                <w:color w:val="000000"/>
                <w:sz w:val="20"/>
                <w:szCs w:val="20"/>
                <w:lang w:eastAsia="hr-HR"/>
              </w:rPr>
              <w:t>118</w:t>
            </w:r>
          </w:p>
        </w:tc>
      </w:tr>
      <w:tr w:rsidR="00FD6119" w:rsidRPr="00073FDC" w14:paraId="5B5E8479" w14:textId="77777777" w:rsidTr="00EB1A28">
        <w:trPr>
          <w:trHeight w:val="466"/>
          <w:jc w:val="center"/>
        </w:trPr>
        <w:tc>
          <w:tcPr>
            <w:cnfStyle w:val="001000000000" w:firstRow="0" w:lastRow="0" w:firstColumn="1" w:lastColumn="0" w:oddVBand="0" w:evenVBand="0" w:oddHBand="0" w:evenHBand="0" w:firstRowFirstColumn="0" w:firstRowLastColumn="0" w:lastRowFirstColumn="0" w:lastRowLastColumn="0"/>
            <w:tcW w:w="966" w:type="dxa"/>
          </w:tcPr>
          <w:p w14:paraId="1984B14C" w14:textId="77777777" w:rsidR="00FD6119" w:rsidRPr="00073FDC" w:rsidRDefault="00FD6119" w:rsidP="00CB6476">
            <w:pPr>
              <w:pStyle w:val="BodyText2"/>
              <w:spacing w:line="276" w:lineRule="auto"/>
              <w:jc w:val="center"/>
              <w:rPr>
                <w:rFonts w:ascii="Arial" w:hAnsi="Arial"/>
                <w:color w:val="000000"/>
                <w:sz w:val="20"/>
                <w:szCs w:val="20"/>
                <w:lang w:eastAsia="hr-HR"/>
              </w:rPr>
            </w:pPr>
            <w:r w:rsidRPr="00073FDC">
              <w:rPr>
                <w:rFonts w:ascii="Arial" w:hAnsi="Arial"/>
                <w:color w:val="000000"/>
                <w:sz w:val="20"/>
                <w:szCs w:val="20"/>
                <w:lang w:eastAsia="hr-HR"/>
              </w:rPr>
              <w:t>10.</w:t>
            </w:r>
          </w:p>
        </w:tc>
        <w:tc>
          <w:tcPr>
            <w:tcW w:w="2431" w:type="dxa"/>
          </w:tcPr>
          <w:p w14:paraId="12925FD1" w14:textId="77777777" w:rsidR="00FD6119" w:rsidRPr="00073FDC" w:rsidRDefault="00FD6119" w:rsidP="00CB6476">
            <w:pPr>
              <w:pStyle w:val="BodyText2"/>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sz w:val="20"/>
                <w:szCs w:val="20"/>
                <w:lang w:eastAsia="hr-HR"/>
              </w:rPr>
            </w:pPr>
            <w:r w:rsidRPr="00073FDC">
              <w:rPr>
                <w:rFonts w:ascii="Arial" w:hAnsi="Arial"/>
                <w:color w:val="000000"/>
                <w:sz w:val="20"/>
                <w:szCs w:val="20"/>
                <w:lang w:eastAsia="hr-HR"/>
              </w:rPr>
              <w:t>Vučilćevo</w:t>
            </w:r>
          </w:p>
        </w:tc>
        <w:tc>
          <w:tcPr>
            <w:tcW w:w="2268" w:type="dxa"/>
          </w:tcPr>
          <w:p w14:paraId="1472990A" w14:textId="1EF028EE" w:rsidR="00FD6119" w:rsidRPr="00073FDC" w:rsidRDefault="00FD6119" w:rsidP="00CB6476">
            <w:pPr>
              <w:pStyle w:val="BodyText2"/>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sz w:val="20"/>
                <w:szCs w:val="20"/>
                <w:lang w:eastAsia="hr-HR"/>
              </w:rPr>
            </w:pPr>
            <w:r>
              <w:rPr>
                <w:rFonts w:ascii="Arial" w:hAnsi="Arial"/>
                <w:color w:val="000000"/>
                <w:sz w:val="20"/>
                <w:szCs w:val="20"/>
                <w:lang w:eastAsia="hr-HR"/>
              </w:rPr>
              <w:t>130</w:t>
            </w:r>
          </w:p>
        </w:tc>
      </w:tr>
      <w:tr w:rsidR="00FD6119" w:rsidRPr="00073FDC" w14:paraId="6757AC97" w14:textId="77777777" w:rsidTr="00EB1A28">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3397" w:type="dxa"/>
            <w:gridSpan w:val="2"/>
            <w:shd w:val="clear" w:color="auto" w:fill="auto"/>
          </w:tcPr>
          <w:p w14:paraId="540CEAA0" w14:textId="77777777" w:rsidR="00FD6119" w:rsidRPr="00073FDC" w:rsidRDefault="00FD6119" w:rsidP="00CB6476">
            <w:pPr>
              <w:pStyle w:val="BodyText2"/>
              <w:spacing w:line="276" w:lineRule="auto"/>
              <w:jc w:val="right"/>
              <w:rPr>
                <w:rFonts w:ascii="Arial" w:hAnsi="Arial"/>
                <w:color w:val="000000"/>
                <w:sz w:val="20"/>
                <w:szCs w:val="20"/>
                <w:lang w:eastAsia="hr-HR"/>
              </w:rPr>
            </w:pPr>
            <w:r w:rsidRPr="00073FDC">
              <w:rPr>
                <w:rFonts w:ascii="Arial" w:hAnsi="Arial"/>
                <w:color w:val="000000"/>
                <w:sz w:val="20"/>
                <w:szCs w:val="20"/>
                <w:lang w:eastAsia="hr-HR"/>
              </w:rPr>
              <w:t>UKUPNO</w:t>
            </w:r>
          </w:p>
        </w:tc>
        <w:tc>
          <w:tcPr>
            <w:tcW w:w="2268" w:type="dxa"/>
            <w:shd w:val="clear" w:color="auto" w:fill="auto"/>
          </w:tcPr>
          <w:p w14:paraId="0E91DFB5" w14:textId="3F5673FB" w:rsidR="00FD6119" w:rsidRPr="00073FDC" w:rsidRDefault="00FD6119" w:rsidP="00CB6476">
            <w:pPr>
              <w:pStyle w:val="BodyText2"/>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b/>
                <w:color w:val="000000"/>
                <w:sz w:val="20"/>
                <w:szCs w:val="20"/>
                <w:lang w:eastAsia="hr-HR"/>
              </w:rPr>
            </w:pPr>
            <w:r>
              <w:rPr>
                <w:rFonts w:ascii="Arial" w:hAnsi="Arial"/>
                <w:b/>
                <w:color w:val="000000"/>
                <w:sz w:val="20"/>
                <w:szCs w:val="20"/>
                <w:lang w:eastAsia="hr-HR"/>
              </w:rPr>
              <w:t>1.192</w:t>
            </w:r>
          </w:p>
        </w:tc>
      </w:tr>
    </w:tbl>
    <w:p w14:paraId="29851BC9" w14:textId="0272D4CA" w:rsidR="00073FDC" w:rsidRPr="00CF2B48" w:rsidRDefault="00073FDC" w:rsidP="00073FDC">
      <w:pPr>
        <w:spacing w:before="120" w:after="120"/>
        <w:jc w:val="center"/>
        <w:rPr>
          <w:rStyle w:val="IntenseEmphasis"/>
          <w:highlight w:val="yellow"/>
        </w:rPr>
      </w:pPr>
      <w:r w:rsidRPr="00353DE5">
        <w:rPr>
          <w:rStyle w:val="IntenseEmphasis"/>
        </w:rPr>
        <w:t>Izvor podataka: DZZS, Popis stanovništva 20</w:t>
      </w:r>
      <w:r w:rsidR="00FD6119">
        <w:rPr>
          <w:rStyle w:val="IntenseEmphasis"/>
        </w:rPr>
        <w:t>2</w:t>
      </w:r>
      <w:r w:rsidRPr="00353DE5">
        <w:rPr>
          <w:rStyle w:val="IntenseEmphasis"/>
        </w:rPr>
        <w:t>1.</w:t>
      </w:r>
    </w:p>
    <w:p w14:paraId="45E89C7B" w14:textId="77777777" w:rsidR="00F961DB" w:rsidRPr="007C2FDE" w:rsidRDefault="00F961DB" w:rsidP="00207DB2">
      <w:pPr>
        <w:rPr>
          <w:szCs w:val="22"/>
          <w:highlight w:val="yellow"/>
        </w:rPr>
      </w:pPr>
    </w:p>
    <w:p w14:paraId="07C80769" w14:textId="77777777" w:rsidR="004F5285" w:rsidRPr="00073FDC" w:rsidRDefault="004F5285" w:rsidP="001F219C">
      <w:pPr>
        <w:pStyle w:val="Heading3"/>
      </w:pPr>
      <w:bookmarkStart w:id="11" w:name="_Toc219880174"/>
      <w:r w:rsidRPr="00073FDC">
        <w:t>Gustoća naseljenosti</w:t>
      </w:r>
      <w:bookmarkEnd w:id="11"/>
    </w:p>
    <w:p w14:paraId="2C552445" w14:textId="399F125C" w:rsidR="00073FDC" w:rsidRPr="00035E56" w:rsidRDefault="00073FDC" w:rsidP="00073FDC">
      <w:r w:rsidRPr="00073FDC">
        <w:t>Prosječna gustoća naseljenosti na području</w:t>
      </w:r>
      <w:r w:rsidRPr="00035E56">
        <w:t xml:space="preserve"> Općine Dubravica iznosi </w:t>
      </w:r>
      <w:r w:rsidR="00FD6119">
        <w:t>58</w:t>
      </w:r>
      <w:r w:rsidRPr="00035E56">
        <w:t xml:space="preserve"> stan/km², što je ispod županijskog prosjeka koji iznosi </w:t>
      </w:r>
      <w:r w:rsidR="00FD6119">
        <w:t>98,03</w:t>
      </w:r>
      <w:r w:rsidRPr="00035E56">
        <w:t xml:space="preserve"> stan/km² te </w:t>
      </w:r>
      <w:r w:rsidR="00FD6119">
        <w:t xml:space="preserve">i </w:t>
      </w:r>
      <w:r w:rsidRPr="00035E56">
        <w:t xml:space="preserve">ispod prosječne gustoće naseljenosti u Republici Hrvatskoj koja iznosi </w:t>
      </w:r>
      <w:r w:rsidR="00FD6119">
        <w:t xml:space="preserve">68,41 </w:t>
      </w:r>
      <w:r w:rsidRPr="00035E56">
        <w:t>st/km².</w:t>
      </w:r>
    </w:p>
    <w:p w14:paraId="42AB85C6" w14:textId="77777777" w:rsidR="00073FDC" w:rsidRPr="007C2FDE" w:rsidRDefault="00073FDC" w:rsidP="004F5285">
      <w:pPr>
        <w:rPr>
          <w:highlight w:val="yellow"/>
          <w:lang w:bidi="en-US"/>
        </w:rPr>
      </w:pPr>
    </w:p>
    <w:p w14:paraId="45AEA550" w14:textId="77777777" w:rsidR="004F5285" w:rsidRPr="00073FDC" w:rsidRDefault="004F5285" w:rsidP="004F5285">
      <w:pPr>
        <w:pStyle w:val="Heading3"/>
      </w:pPr>
      <w:bookmarkStart w:id="12" w:name="_Toc219880175"/>
      <w:r w:rsidRPr="00073FDC">
        <w:t>Razmještaj stanovništva</w:t>
      </w:r>
      <w:bookmarkEnd w:id="12"/>
    </w:p>
    <w:p w14:paraId="7593FA2C" w14:textId="77777777" w:rsidR="00FD6119" w:rsidRDefault="00073FDC" w:rsidP="00073FDC">
      <w:pPr>
        <w:rPr>
          <w:noProof/>
          <w:lang w:eastAsia="hr-HR"/>
        </w:rPr>
      </w:pPr>
      <w:r w:rsidRPr="00073FDC">
        <w:t>Najveće naselje po broju stanovnika na području</w:t>
      </w:r>
      <w:r>
        <w:t xml:space="preserve"> Općine Dubravica je Bobovec Rozganski u kojem se nalazi 28</w:t>
      </w:r>
      <w:r w:rsidR="00FD6119">
        <w:t>,60</w:t>
      </w:r>
      <w:r>
        <w:t xml:space="preserve"> % ukupnog stanovništva, ostala naselja su prema broju stanovnika relativno ujednačena, izuzev naselja Donji Čemehovec u kojemu stanuje samo </w:t>
      </w:r>
      <w:r w:rsidR="00FD6119">
        <w:t>2,43</w:t>
      </w:r>
      <w:r>
        <w:t xml:space="preserve"> % stanovništva općine. Iako Dubravica nije najveće naselje općine, zahvaljujući svojem prostornom (naselje je smješteno u geometrijskom središtu općine) i prometnom položaju (na križanju dvaju glavnih prometnih pravaca) te sadržaju većine središnjih uslužnih funkcija, naselje ima funkciju središta općine.</w:t>
      </w:r>
      <w:r w:rsidR="0087079A" w:rsidRPr="0087079A">
        <w:rPr>
          <w:noProof/>
        </w:rPr>
        <w:t xml:space="preserve"> </w:t>
      </w:r>
    </w:p>
    <w:p w14:paraId="5D72BA59" w14:textId="36052CB2" w:rsidR="00073FDC" w:rsidRPr="00CF2B48" w:rsidRDefault="00FD6119" w:rsidP="00FD6119">
      <w:pPr>
        <w:jc w:val="center"/>
        <w:rPr>
          <w:highlight w:val="yellow"/>
        </w:rPr>
      </w:pPr>
      <w:r>
        <w:rPr>
          <w:noProof/>
          <w:lang w:eastAsia="hr-HR"/>
        </w:rPr>
        <w:lastRenderedPageBreak/>
        <w:drawing>
          <wp:inline distT="0" distB="0" distL="0" distR="0" wp14:anchorId="7F908892" wp14:editId="2E4AC74C">
            <wp:extent cx="5064980" cy="2862470"/>
            <wp:effectExtent l="0" t="0" r="2540" b="14605"/>
            <wp:docPr id="1692969511" name="Chart 16929695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7653658" w14:textId="0A491D6E" w:rsidR="00C84481" w:rsidRPr="00353DE5" w:rsidRDefault="00C84481" w:rsidP="00C84481">
      <w:pPr>
        <w:tabs>
          <w:tab w:val="left" w:pos="2985"/>
          <w:tab w:val="center" w:pos="4535"/>
        </w:tabs>
        <w:spacing w:before="120" w:after="120"/>
        <w:jc w:val="center"/>
        <w:rPr>
          <w:rStyle w:val="IntenseEmphasis"/>
          <w:b/>
          <w:color w:val="54883D"/>
          <w:sz w:val="20"/>
        </w:rPr>
      </w:pPr>
      <w:r w:rsidRPr="00353DE5">
        <w:rPr>
          <w:rStyle w:val="IntenseEmphasis"/>
          <w:b/>
          <w:color w:val="54883D"/>
          <w:sz w:val="20"/>
        </w:rPr>
        <w:t xml:space="preserve">Slika </w:t>
      </w:r>
      <w:r w:rsidRPr="00353DE5">
        <w:rPr>
          <w:rStyle w:val="IntenseEmphasis"/>
          <w:b/>
          <w:color w:val="54883D"/>
          <w:sz w:val="20"/>
        </w:rPr>
        <w:fldChar w:fldCharType="begin"/>
      </w:r>
      <w:r w:rsidRPr="00353DE5">
        <w:rPr>
          <w:rStyle w:val="IntenseEmphasis"/>
          <w:b/>
          <w:color w:val="54883D"/>
          <w:sz w:val="20"/>
        </w:rPr>
        <w:instrText xml:space="preserve"> SEQ Slika \* ARABIC </w:instrText>
      </w:r>
      <w:r w:rsidRPr="00353DE5">
        <w:rPr>
          <w:rStyle w:val="IntenseEmphasis"/>
          <w:b/>
          <w:color w:val="54883D"/>
          <w:sz w:val="20"/>
        </w:rPr>
        <w:fldChar w:fldCharType="separate"/>
      </w:r>
      <w:r w:rsidR="001C5084">
        <w:rPr>
          <w:rStyle w:val="IntenseEmphasis"/>
          <w:b/>
          <w:noProof/>
          <w:color w:val="54883D"/>
          <w:sz w:val="20"/>
        </w:rPr>
        <w:t>3</w:t>
      </w:r>
      <w:r w:rsidRPr="00353DE5">
        <w:rPr>
          <w:rStyle w:val="IntenseEmphasis"/>
          <w:b/>
          <w:color w:val="54883D"/>
          <w:sz w:val="20"/>
        </w:rPr>
        <w:fldChar w:fldCharType="end"/>
      </w:r>
      <w:r w:rsidRPr="00353DE5">
        <w:rPr>
          <w:rStyle w:val="IntenseEmphasis"/>
          <w:b/>
          <w:color w:val="54883D"/>
          <w:sz w:val="20"/>
        </w:rPr>
        <w:t xml:space="preserve">. Razmještaj stanovništva po naseljima </w:t>
      </w:r>
    </w:p>
    <w:p w14:paraId="10E2BAB1" w14:textId="70F68002" w:rsidR="00C84481" w:rsidRPr="00C84481" w:rsidRDefault="00C84481" w:rsidP="00C84481">
      <w:pPr>
        <w:spacing w:before="120" w:after="120"/>
        <w:jc w:val="center"/>
        <w:rPr>
          <w:rStyle w:val="IntenseEmphasis"/>
          <w:bCs/>
          <w:color w:val="54883D"/>
          <w:sz w:val="20"/>
        </w:rPr>
      </w:pPr>
      <w:r w:rsidRPr="00C84481">
        <w:rPr>
          <w:rStyle w:val="IntenseEmphasis"/>
          <w:bCs/>
          <w:color w:val="54883D"/>
          <w:sz w:val="20"/>
        </w:rPr>
        <w:t>Izvor podataka: DZZS, Popis stanovništva 20</w:t>
      </w:r>
      <w:r w:rsidR="00FD6119">
        <w:rPr>
          <w:rStyle w:val="IntenseEmphasis"/>
          <w:bCs/>
          <w:color w:val="54883D"/>
          <w:sz w:val="20"/>
        </w:rPr>
        <w:t>2</w:t>
      </w:r>
      <w:r w:rsidRPr="00C84481">
        <w:rPr>
          <w:rStyle w:val="IntenseEmphasis"/>
          <w:bCs/>
          <w:color w:val="54883D"/>
          <w:sz w:val="20"/>
        </w:rPr>
        <w:t>1.</w:t>
      </w:r>
    </w:p>
    <w:p w14:paraId="321E4382" w14:textId="77777777" w:rsidR="00C84481" w:rsidRDefault="00C84481" w:rsidP="00D26B6D">
      <w:pPr>
        <w:rPr>
          <w:highlight w:val="yellow"/>
        </w:rPr>
      </w:pPr>
    </w:p>
    <w:p w14:paraId="6EF1A574" w14:textId="77777777" w:rsidR="00C84481" w:rsidRDefault="00C84481" w:rsidP="00D26B6D">
      <w:pPr>
        <w:rPr>
          <w:highlight w:val="yellow"/>
        </w:rPr>
      </w:pPr>
    </w:p>
    <w:p w14:paraId="67D3F8D4" w14:textId="77777777" w:rsidR="004F5285" w:rsidRPr="00C92600" w:rsidRDefault="004F5285" w:rsidP="004F5285">
      <w:pPr>
        <w:pStyle w:val="Heading3"/>
      </w:pPr>
      <w:bookmarkStart w:id="13" w:name="_Toc219880176"/>
      <w:r w:rsidRPr="00C92600">
        <w:t>Spolno – dobna raspodjela</w:t>
      </w:r>
      <w:bookmarkEnd w:id="13"/>
    </w:p>
    <w:p w14:paraId="11CB3A5F" w14:textId="405DEF2E" w:rsidR="00C92600" w:rsidRPr="00035E56" w:rsidRDefault="00C92600" w:rsidP="00C92600">
      <w:r w:rsidRPr="00035E56">
        <w:t>Na području Općine</w:t>
      </w:r>
      <w:r>
        <w:t xml:space="preserve"> živi</w:t>
      </w:r>
      <w:r w:rsidRPr="00035E56">
        <w:t xml:space="preserve"> </w:t>
      </w:r>
      <w:r w:rsidR="00120A64">
        <w:t>1.192</w:t>
      </w:r>
      <w:r w:rsidRPr="00035E56">
        <w:t xml:space="preserve"> stanovnika od čega</w:t>
      </w:r>
      <w:r>
        <w:t xml:space="preserve"> je</w:t>
      </w:r>
      <w:r w:rsidRPr="00035E56">
        <w:t xml:space="preserve"> </w:t>
      </w:r>
      <w:r w:rsidR="00120A64">
        <w:t>588</w:t>
      </w:r>
      <w:r w:rsidRPr="00035E56">
        <w:t xml:space="preserve"> žena i </w:t>
      </w:r>
      <w:r w:rsidR="00120A64">
        <w:t>604</w:t>
      </w:r>
      <w:r w:rsidRPr="00035E56">
        <w:t xml:space="preserve"> muškaraca. Dobna struktura stanovnika prikazana je u sljedećoj tablici:</w:t>
      </w:r>
    </w:p>
    <w:tbl>
      <w:tblPr>
        <w:tblW w:w="5914"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CellMar>
          <w:left w:w="10" w:type="dxa"/>
          <w:right w:w="10" w:type="dxa"/>
        </w:tblCellMar>
        <w:tblLook w:val="04A0" w:firstRow="1" w:lastRow="0" w:firstColumn="1" w:lastColumn="0" w:noHBand="0" w:noVBand="1"/>
      </w:tblPr>
      <w:tblGrid>
        <w:gridCol w:w="758"/>
        <w:gridCol w:w="653"/>
        <w:gridCol w:w="446"/>
        <w:gridCol w:w="421"/>
        <w:gridCol w:w="549"/>
        <w:gridCol w:w="438"/>
        <w:gridCol w:w="413"/>
        <w:gridCol w:w="436"/>
        <w:gridCol w:w="556"/>
        <w:gridCol w:w="438"/>
        <w:gridCol w:w="435"/>
        <w:gridCol w:w="403"/>
        <w:gridCol w:w="437"/>
        <w:gridCol w:w="435"/>
        <w:gridCol w:w="545"/>
        <w:gridCol w:w="437"/>
        <w:gridCol w:w="435"/>
        <w:gridCol w:w="435"/>
        <w:gridCol w:w="549"/>
        <w:gridCol w:w="470"/>
        <w:gridCol w:w="502"/>
        <w:gridCol w:w="415"/>
        <w:gridCol w:w="110"/>
      </w:tblGrid>
      <w:tr w:rsidR="00C92600" w:rsidRPr="00C92600" w14:paraId="22B9EB70" w14:textId="77777777" w:rsidTr="00120A64">
        <w:trPr>
          <w:gridAfter w:val="1"/>
          <w:wAfter w:w="110" w:type="dxa"/>
          <w:cantSplit/>
          <w:trHeight w:val="558"/>
          <w:jc w:val="center"/>
        </w:trPr>
        <w:tc>
          <w:tcPr>
            <w:tcW w:w="758" w:type="dxa"/>
            <w:vMerge w:val="restart"/>
            <w:tcMar>
              <w:top w:w="0" w:type="dxa"/>
              <w:left w:w="30" w:type="dxa"/>
              <w:bottom w:w="0" w:type="dxa"/>
              <w:right w:w="30" w:type="dxa"/>
            </w:tcMar>
            <w:vAlign w:val="center"/>
          </w:tcPr>
          <w:p w14:paraId="74AC4E51" w14:textId="77777777" w:rsidR="00C92600" w:rsidRPr="00C92600" w:rsidRDefault="00C92600" w:rsidP="00CB6476">
            <w:pPr>
              <w:pStyle w:val="BodyText2"/>
              <w:spacing w:line="276" w:lineRule="auto"/>
              <w:rPr>
                <w:rFonts w:ascii="Arial" w:hAnsi="Arial"/>
                <w:b/>
                <w:color w:val="auto"/>
                <w:sz w:val="20"/>
                <w:szCs w:val="20"/>
                <w:lang w:eastAsia="hr-HR"/>
              </w:rPr>
            </w:pPr>
            <w:r w:rsidRPr="00C92600">
              <w:rPr>
                <w:rFonts w:ascii="Arial" w:hAnsi="Arial"/>
                <w:b/>
                <w:color w:val="auto"/>
                <w:sz w:val="20"/>
                <w:szCs w:val="20"/>
                <w:lang w:eastAsia="hr-HR"/>
              </w:rPr>
              <w:t>SPOL</w:t>
            </w:r>
          </w:p>
        </w:tc>
        <w:tc>
          <w:tcPr>
            <w:tcW w:w="653" w:type="dxa"/>
            <w:vMerge w:val="restart"/>
            <w:tcMar>
              <w:top w:w="0" w:type="dxa"/>
              <w:left w:w="30" w:type="dxa"/>
              <w:bottom w:w="0" w:type="dxa"/>
              <w:right w:w="30" w:type="dxa"/>
            </w:tcMar>
            <w:vAlign w:val="center"/>
          </w:tcPr>
          <w:p w14:paraId="114560AE" w14:textId="77777777" w:rsidR="00C92600" w:rsidRPr="00C92600" w:rsidRDefault="00C92600" w:rsidP="00CB6476">
            <w:pPr>
              <w:pStyle w:val="BodyText2"/>
              <w:spacing w:line="276" w:lineRule="auto"/>
              <w:jc w:val="center"/>
              <w:rPr>
                <w:rFonts w:ascii="Arial" w:hAnsi="Arial"/>
                <w:b/>
                <w:color w:val="auto"/>
                <w:sz w:val="20"/>
                <w:szCs w:val="20"/>
                <w:lang w:eastAsia="hr-HR"/>
              </w:rPr>
            </w:pPr>
            <w:r w:rsidRPr="00C92600">
              <w:rPr>
                <w:rFonts w:ascii="Arial" w:hAnsi="Arial"/>
                <w:b/>
                <w:color w:val="auto"/>
                <w:sz w:val="20"/>
                <w:szCs w:val="20"/>
                <w:lang w:eastAsia="hr-HR"/>
              </w:rPr>
              <w:t>UK.</w:t>
            </w:r>
          </w:p>
        </w:tc>
        <w:tc>
          <w:tcPr>
            <w:tcW w:w="9195" w:type="dxa"/>
            <w:gridSpan w:val="20"/>
            <w:tcMar>
              <w:top w:w="0" w:type="dxa"/>
              <w:left w:w="30" w:type="dxa"/>
              <w:bottom w:w="0" w:type="dxa"/>
              <w:right w:w="30" w:type="dxa"/>
            </w:tcMar>
            <w:vAlign w:val="center"/>
          </w:tcPr>
          <w:p w14:paraId="2D9AB260" w14:textId="77777777" w:rsidR="00C92600" w:rsidRPr="00C92600" w:rsidRDefault="00C92600" w:rsidP="00CB6476">
            <w:pPr>
              <w:pStyle w:val="BodyText2"/>
              <w:spacing w:line="276" w:lineRule="auto"/>
              <w:jc w:val="center"/>
              <w:rPr>
                <w:rFonts w:ascii="Arial" w:hAnsi="Arial"/>
                <w:b/>
                <w:color w:val="auto"/>
                <w:sz w:val="20"/>
                <w:szCs w:val="20"/>
                <w:lang w:eastAsia="hr-HR"/>
              </w:rPr>
            </w:pPr>
            <w:r w:rsidRPr="00C92600">
              <w:rPr>
                <w:rFonts w:ascii="Arial" w:hAnsi="Arial"/>
                <w:b/>
                <w:color w:val="auto"/>
                <w:sz w:val="20"/>
                <w:szCs w:val="20"/>
                <w:lang w:eastAsia="hr-HR"/>
              </w:rPr>
              <w:t>STAROST</w:t>
            </w:r>
          </w:p>
        </w:tc>
      </w:tr>
      <w:tr w:rsidR="00C92600" w:rsidRPr="00C92600" w14:paraId="035E9AEF" w14:textId="77777777" w:rsidTr="00120A64">
        <w:trPr>
          <w:cantSplit/>
          <w:trHeight w:val="557"/>
          <w:jc w:val="center"/>
        </w:trPr>
        <w:tc>
          <w:tcPr>
            <w:tcW w:w="758" w:type="dxa"/>
            <w:vMerge/>
            <w:tcMar>
              <w:top w:w="0" w:type="dxa"/>
              <w:left w:w="30" w:type="dxa"/>
              <w:bottom w:w="0" w:type="dxa"/>
              <w:right w:w="30" w:type="dxa"/>
            </w:tcMar>
            <w:vAlign w:val="center"/>
          </w:tcPr>
          <w:p w14:paraId="5189E401" w14:textId="77777777" w:rsidR="00C92600" w:rsidRPr="00C92600" w:rsidRDefault="00C92600" w:rsidP="00CB6476">
            <w:pPr>
              <w:pStyle w:val="BodyText2"/>
              <w:spacing w:line="276" w:lineRule="auto"/>
              <w:jc w:val="center"/>
              <w:rPr>
                <w:rFonts w:ascii="Arial" w:hAnsi="Arial"/>
                <w:b/>
                <w:color w:val="auto"/>
                <w:sz w:val="20"/>
                <w:szCs w:val="20"/>
                <w:lang w:eastAsia="hr-HR"/>
              </w:rPr>
            </w:pPr>
          </w:p>
        </w:tc>
        <w:tc>
          <w:tcPr>
            <w:tcW w:w="653" w:type="dxa"/>
            <w:vMerge/>
            <w:tcMar>
              <w:top w:w="0" w:type="dxa"/>
              <w:left w:w="30" w:type="dxa"/>
              <w:bottom w:w="0" w:type="dxa"/>
              <w:right w:w="30" w:type="dxa"/>
            </w:tcMar>
            <w:vAlign w:val="center"/>
          </w:tcPr>
          <w:p w14:paraId="31FCDCAC" w14:textId="77777777" w:rsidR="00C92600" w:rsidRPr="00C92600" w:rsidRDefault="00C92600" w:rsidP="00CB6476">
            <w:pPr>
              <w:pStyle w:val="BodyText2"/>
              <w:spacing w:line="276" w:lineRule="auto"/>
              <w:jc w:val="center"/>
              <w:rPr>
                <w:rFonts w:ascii="Arial" w:hAnsi="Arial"/>
                <w:b/>
                <w:color w:val="auto"/>
                <w:sz w:val="20"/>
                <w:szCs w:val="20"/>
                <w:lang w:eastAsia="hr-HR"/>
              </w:rPr>
            </w:pPr>
          </w:p>
        </w:tc>
        <w:tc>
          <w:tcPr>
            <w:tcW w:w="446" w:type="dxa"/>
            <w:tcMar>
              <w:top w:w="0" w:type="dxa"/>
              <w:left w:w="30" w:type="dxa"/>
              <w:bottom w:w="0" w:type="dxa"/>
              <w:right w:w="30" w:type="dxa"/>
            </w:tcMar>
            <w:vAlign w:val="center"/>
          </w:tcPr>
          <w:p w14:paraId="4CAA71F3" w14:textId="77777777" w:rsidR="00C92600" w:rsidRPr="00C92600" w:rsidRDefault="00C92600" w:rsidP="00CB6476">
            <w:pPr>
              <w:pStyle w:val="BodyText2"/>
              <w:spacing w:line="276" w:lineRule="auto"/>
              <w:jc w:val="center"/>
              <w:rPr>
                <w:rFonts w:ascii="Arial" w:hAnsi="Arial"/>
                <w:b/>
                <w:color w:val="auto"/>
                <w:sz w:val="20"/>
                <w:szCs w:val="20"/>
                <w:lang w:eastAsia="hr-HR"/>
              </w:rPr>
            </w:pPr>
            <w:r w:rsidRPr="00C92600">
              <w:rPr>
                <w:rFonts w:ascii="Arial" w:hAnsi="Arial"/>
                <w:b/>
                <w:color w:val="auto"/>
                <w:sz w:val="20"/>
                <w:szCs w:val="20"/>
                <w:lang w:eastAsia="hr-HR"/>
              </w:rPr>
              <w:t>0-4</w:t>
            </w:r>
          </w:p>
        </w:tc>
        <w:tc>
          <w:tcPr>
            <w:tcW w:w="421" w:type="dxa"/>
            <w:tcMar>
              <w:top w:w="0" w:type="dxa"/>
              <w:left w:w="30" w:type="dxa"/>
              <w:bottom w:w="0" w:type="dxa"/>
              <w:right w:w="30" w:type="dxa"/>
            </w:tcMar>
            <w:vAlign w:val="center"/>
          </w:tcPr>
          <w:p w14:paraId="41E24B59" w14:textId="77777777" w:rsidR="00C92600" w:rsidRPr="00C92600" w:rsidRDefault="00C92600" w:rsidP="00CB6476">
            <w:pPr>
              <w:pStyle w:val="BodyText2"/>
              <w:spacing w:line="276" w:lineRule="auto"/>
              <w:jc w:val="center"/>
              <w:rPr>
                <w:rFonts w:ascii="Arial" w:hAnsi="Arial"/>
                <w:b/>
                <w:color w:val="auto"/>
                <w:sz w:val="20"/>
                <w:szCs w:val="20"/>
                <w:lang w:eastAsia="hr-HR"/>
              </w:rPr>
            </w:pPr>
            <w:r w:rsidRPr="00C92600">
              <w:rPr>
                <w:rFonts w:ascii="Arial" w:hAnsi="Arial"/>
                <w:b/>
                <w:color w:val="auto"/>
                <w:sz w:val="20"/>
                <w:szCs w:val="20"/>
                <w:lang w:eastAsia="hr-HR"/>
              </w:rPr>
              <w:t>5-9</w:t>
            </w:r>
          </w:p>
        </w:tc>
        <w:tc>
          <w:tcPr>
            <w:tcW w:w="549" w:type="dxa"/>
            <w:tcMar>
              <w:top w:w="0" w:type="dxa"/>
              <w:left w:w="30" w:type="dxa"/>
              <w:bottom w:w="0" w:type="dxa"/>
              <w:right w:w="30" w:type="dxa"/>
            </w:tcMar>
            <w:vAlign w:val="center"/>
          </w:tcPr>
          <w:p w14:paraId="21716788" w14:textId="77777777" w:rsidR="00C92600" w:rsidRPr="00C92600" w:rsidRDefault="00C92600" w:rsidP="00CB6476">
            <w:pPr>
              <w:pStyle w:val="BodyText2"/>
              <w:spacing w:line="276" w:lineRule="auto"/>
              <w:jc w:val="center"/>
              <w:rPr>
                <w:rFonts w:ascii="Arial" w:hAnsi="Arial"/>
                <w:b/>
                <w:color w:val="auto"/>
                <w:sz w:val="20"/>
                <w:szCs w:val="20"/>
                <w:lang w:eastAsia="hr-HR"/>
              </w:rPr>
            </w:pPr>
            <w:r w:rsidRPr="00C92600">
              <w:rPr>
                <w:rFonts w:ascii="Arial" w:hAnsi="Arial"/>
                <w:b/>
                <w:color w:val="auto"/>
                <w:sz w:val="20"/>
                <w:szCs w:val="20"/>
                <w:lang w:eastAsia="hr-HR"/>
              </w:rPr>
              <w:t>10-14</w:t>
            </w:r>
          </w:p>
        </w:tc>
        <w:tc>
          <w:tcPr>
            <w:tcW w:w="438" w:type="dxa"/>
            <w:tcMar>
              <w:top w:w="0" w:type="dxa"/>
              <w:left w:w="30" w:type="dxa"/>
              <w:bottom w:w="0" w:type="dxa"/>
              <w:right w:w="30" w:type="dxa"/>
            </w:tcMar>
            <w:vAlign w:val="center"/>
          </w:tcPr>
          <w:p w14:paraId="169D89DA" w14:textId="77777777" w:rsidR="00C92600" w:rsidRPr="00C92600" w:rsidRDefault="00C92600" w:rsidP="00CB6476">
            <w:pPr>
              <w:pStyle w:val="BodyText2"/>
              <w:spacing w:line="276" w:lineRule="auto"/>
              <w:jc w:val="center"/>
              <w:rPr>
                <w:rFonts w:ascii="Arial" w:hAnsi="Arial"/>
                <w:b/>
                <w:color w:val="auto"/>
                <w:sz w:val="20"/>
                <w:szCs w:val="20"/>
                <w:lang w:eastAsia="hr-HR"/>
              </w:rPr>
            </w:pPr>
            <w:r w:rsidRPr="00C92600">
              <w:rPr>
                <w:rFonts w:ascii="Arial" w:hAnsi="Arial"/>
                <w:b/>
                <w:color w:val="auto"/>
                <w:sz w:val="20"/>
                <w:szCs w:val="20"/>
                <w:lang w:eastAsia="hr-HR"/>
              </w:rPr>
              <w:t>15-19</w:t>
            </w:r>
          </w:p>
        </w:tc>
        <w:tc>
          <w:tcPr>
            <w:tcW w:w="413" w:type="dxa"/>
            <w:tcMar>
              <w:top w:w="0" w:type="dxa"/>
              <w:left w:w="30" w:type="dxa"/>
              <w:bottom w:w="0" w:type="dxa"/>
              <w:right w:w="30" w:type="dxa"/>
            </w:tcMar>
            <w:vAlign w:val="center"/>
          </w:tcPr>
          <w:p w14:paraId="34BE2193" w14:textId="77777777" w:rsidR="00C92600" w:rsidRPr="00C92600" w:rsidRDefault="00C92600" w:rsidP="00CB6476">
            <w:pPr>
              <w:pStyle w:val="BodyText2"/>
              <w:spacing w:line="276" w:lineRule="auto"/>
              <w:jc w:val="center"/>
              <w:rPr>
                <w:rFonts w:ascii="Arial" w:hAnsi="Arial"/>
                <w:b/>
                <w:color w:val="auto"/>
                <w:sz w:val="20"/>
                <w:szCs w:val="20"/>
                <w:lang w:eastAsia="hr-HR"/>
              </w:rPr>
            </w:pPr>
            <w:r w:rsidRPr="00C92600">
              <w:rPr>
                <w:rFonts w:ascii="Arial" w:hAnsi="Arial"/>
                <w:b/>
                <w:color w:val="auto"/>
                <w:sz w:val="20"/>
                <w:szCs w:val="20"/>
                <w:lang w:eastAsia="hr-HR"/>
              </w:rPr>
              <w:t>20-24</w:t>
            </w:r>
          </w:p>
        </w:tc>
        <w:tc>
          <w:tcPr>
            <w:tcW w:w="436" w:type="dxa"/>
            <w:tcMar>
              <w:top w:w="0" w:type="dxa"/>
              <w:left w:w="30" w:type="dxa"/>
              <w:bottom w:w="0" w:type="dxa"/>
              <w:right w:w="30" w:type="dxa"/>
            </w:tcMar>
            <w:vAlign w:val="center"/>
          </w:tcPr>
          <w:p w14:paraId="7D1AD2C6" w14:textId="77777777" w:rsidR="00C92600" w:rsidRPr="00C92600" w:rsidRDefault="00C92600" w:rsidP="00CB6476">
            <w:pPr>
              <w:pStyle w:val="BodyText2"/>
              <w:spacing w:line="276" w:lineRule="auto"/>
              <w:jc w:val="center"/>
              <w:rPr>
                <w:rFonts w:ascii="Arial" w:hAnsi="Arial"/>
                <w:b/>
                <w:color w:val="auto"/>
                <w:sz w:val="20"/>
                <w:szCs w:val="20"/>
                <w:lang w:eastAsia="hr-HR"/>
              </w:rPr>
            </w:pPr>
            <w:r w:rsidRPr="00C92600">
              <w:rPr>
                <w:rFonts w:ascii="Arial" w:hAnsi="Arial"/>
                <w:b/>
                <w:color w:val="auto"/>
                <w:sz w:val="20"/>
                <w:szCs w:val="20"/>
                <w:lang w:eastAsia="hr-HR"/>
              </w:rPr>
              <w:t>25-29</w:t>
            </w:r>
          </w:p>
        </w:tc>
        <w:tc>
          <w:tcPr>
            <w:tcW w:w="556" w:type="dxa"/>
            <w:tcMar>
              <w:top w:w="0" w:type="dxa"/>
              <w:left w:w="30" w:type="dxa"/>
              <w:bottom w:w="0" w:type="dxa"/>
              <w:right w:w="30" w:type="dxa"/>
            </w:tcMar>
            <w:vAlign w:val="center"/>
          </w:tcPr>
          <w:p w14:paraId="0914F5FC" w14:textId="77777777" w:rsidR="00C92600" w:rsidRPr="00C92600" w:rsidRDefault="00C92600" w:rsidP="00CB6476">
            <w:pPr>
              <w:pStyle w:val="BodyText2"/>
              <w:spacing w:line="276" w:lineRule="auto"/>
              <w:jc w:val="center"/>
              <w:rPr>
                <w:rFonts w:ascii="Arial" w:hAnsi="Arial"/>
                <w:b/>
                <w:color w:val="auto"/>
                <w:sz w:val="20"/>
                <w:szCs w:val="20"/>
                <w:lang w:eastAsia="hr-HR"/>
              </w:rPr>
            </w:pPr>
            <w:r w:rsidRPr="00C92600">
              <w:rPr>
                <w:rFonts w:ascii="Arial" w:hAnsi="Arial"/>
                <w:b/>
                <w:color w:val="auto"/>
                <w:sz w:val="20"/>
                <w:szCs w:val="20"/>
                <w:lang w:eastAsia="hr-HR"/>
              </w:rPr>
              <w:t>30-34</w:t>
            </w:r>
          </w:p>
        </w:tc>
        <w:tc>
          <w:tcPr>
            <w:tcW w:w="438" w:type="dxa"/>
            <w:tcMar>
              <w:top w:w="0" w:type="dxa"/>
              <w:left w:w="30" w:type="dxa"/>
              <w:bottom w:w="0" w:type="dxa"/>
              <w:right w:w="30" w:type="dxa"/>
            </w:tcMar>
            <w:vAlign w:val="center"/>
          </w:tcPr>
          <w:p w14:paraId="042D885C" w14:textId="77777777" w:rsidR="00C92600" w:rsidRPr="00C92600" w:rsidRDefault="00C92600" w:rsidP="00CB6476">
            <w:pPr>
              <w:pStyle w:val="BodyText2"/>
              <w:spacing w:line="276" w:lineRule="auto"/>
              <w:jc w:val="center"/>
              <w:rPr>
                <w:rFonts w:ascii="Arial" w:hAnsi="Arial"/>
                <w:b/>
                <w:color w:val="auto"/>
                <w:sz w:val="20"/>
                <w:szCs w:val="20"/>
                <w:lang w:eastAsia="hr-HR"/>
              </w:rPr>
            </w:pPr>
            <w:r w:rsidRPr="00C92600">
              <w:rPr>
                <w:rFonts w:ascii="Arial" w:hAnsi="Arial"/>
                <w:b/>
                <w:color w:val="auto"/>
                <w:sz w:val="20"/>
                <w:szCs w:val="20"/>
                <w:lang w:eastAsia="hr-HR"/>
              </w:rPr>
              <w:t>35-39</w:t>
            </w:r>
          </w:p>
        </w:tc>
        <w:tc>
          <w:tcPr>
            <w:tcW w:w="435" w:type="dxa"/>
            <w:tcMar>
              <w:top w:w="0" w:type="dxa"/>
              <w:left w:w="30" w:type="dxa"/>
              <w:bottom w:w="0" w:type="dxa"/>
              <w:right w:w="30" w:type="dxa"/>
            </w:tcMar>
            <w:vAlign w:val="center"/>
          </w:tcPr>
          <w:p w14:paraId="61D4F3A8" w14:textId="77777777" w:rsidR="00C92600" w:rsidRPr="00C92600" w:rsidRDefault="00C92600" w:rsidP="00CB6476">
            <w:pPr>
              <w:pStyle w:val="BodyText2"/>
              <w:spacing w:line="276" w:lineRule="auto"/>
              <w:jc w:val="center"/>
              <w:rPr>
                <w:rFonts w:ascii="Arial" w:hAnsi="Arial"/>
                <w:b/>
                <w:color w:val="auto"/>
                <w:sz w:val="20"/>
                <w:szCs w:val="20"/>
                <w:lang w:eastAsia="hr-HR"/>
              </w:rPr>
            </w:pPr>
            <w:r w:rsidRPr="00C92600">
              <w:rPr>
                <w:rFonts w:ascii="Arial" w:hAnsi="Arial"/>
                <w:b/>
                <w:color w:val="auto"/>
                <w:sz w:val="20"/>
                <w:szCs w:val="20"/>
                <w:lang w:eastAsia="hr-HR"/>
              </w:rPr>
              <w:t>40-44</w:t>
            </w:r>
          </w:p>
        </w:tc>
        <w:tc>
          <w:tcPr>
            <w:tcW w:w="403" w:type="dxa"/>
            <w:tcMar>
              <w:top w:w="0" w:type="dxa"/>
              <w:left w:w="30" w:type="dxa"/>
              <w:bottom w:w="0" w:type="dxa"/>
              <w:right w:w="30" w:type="dxa"/>
            </w:tcMar>
            <w:vAlign w:val="center"/>
          </w:tcPr>
          <w:p w14:paraId="419463C0" w14:textId="77777777" w:rsidR="00C92600" w:rsidRPr="00C92600" w:rsidRDefault="00C92600" w:rsidP="00CB6476">
            <w:pPr>
              <w:pStyle w:val="BodyText2"/>
              <w:spacing w:line="276" w:lineRule="auto"/>
              <w:jc w:val="center"/>
              <w:rPr>
                <w:rFonts w:ascii="Arial" w:hAnsi="Arial"/>
                <w:b/>
                <w:color w:val="auto"/>
                <w:sz w:val="20"/>
                <w:szCs w:val="20"/>
                <w:lang w:eastAsia="hr-HR"/>
              </w:rPr>
            </w:pPr>
            <w:r w:rsidRPr="00C92600">
              <w:rPr>
                <w:rFonts w:ascii="Arial" w:hAnsi="Arial"/>
                <w:b/>
                <w:color w:val="auto"/>
                <w:sz w:val="20"/>
                <w:szCs w:val="20"/>
                <w:lang w:eastAsia="hr-HR"/>
              </w:rPr>
              <w:t>45-49</w:t>
            </w:r>
          </w:p>
        </w:tc>
        <w:tc>
          <w:tcPr>
            <w:tcW w:w="437" w:type="dxa"/>
            <w:tcMar>
              <w:top w:w="0" w:type="dxa"/>
              <w:left w:w="30" w:type="dxa"/>
              <w:bottom w:w="0" w:type="dxa"/>
              <w:right w:w="30" w:type="dxa"/>
            </w:tcMar>
            <w:vAlign w:val="center"/>
          </w:tcPr>
          <w:p w14:paraId="74C38FEB" w14:textId="77777777" w:rsidR="00C92600" w:rsidRPr="00C92600" w:rsidRDefault="00C92600" w:rsidP="00CB6476">
            <w:pPr>
              <w:pStyle w:val="BodyText2"/>
              <w:spacing w:line="276" w:lineRule="auto"/>
              <w:jc w:val="center"/>
              <w:rPr>
                <w:rFonts w:ascii="Arial" w:hAnsi="Arial"/>
                <w:b/>
                <w:color w:val="auto"/>
                <w:sz w:val="20"/>
                <w:szCs w:val="20"/>
                <w:lang w:eastAsia="hr-HR"/>
              </w:rPr>
            </w:pPr>
            <w:r w:rsidRPr="00C92600">
              <w:rPr>
                <w:rFonts w:ascii="Arial" w:hAnsi="Arial"/>
                <w:b/>
                <w:color w:val="auto"/>
                <w:sz w:val="20"/>
                <w:szCs w:val="20"/>
                <w:lang w:eastAsia="hr-HR"/>
              </w:rPr>
              <w:t>50-54</w:t>
            </w:r>
          </w:p>
        </w:tc>
        <w:tc>
          <w:tcPr>
            <w:tcW w:w="435" w:type="dxa"/>
            <w:tcMar>
              <w:top w:w="0" w:type="dxa"/>
              <w:left w:w="30" w:type="dxa"/>
              <w:bottom w:w="0" w:type="dxa"/>
              <w:right w:w="30" w:type="dxa"/>
            </w:tcMar>
            <w:vAlign w:val="center"/>
          </w:tcPr>
          <w:p w14:paraId="0D751C0A" w14:textId="77777777" w:rsidR="00C92600" w:rsidRPr="00C92600" w:rsidRDefault="00C92600" w:rsidP="00CB6476">
            <w:pPr>
              <w:pStyle w:val="BodyText2"/>
              <w:spacing w:line="276" w:lineRule="auto"/>
              <w:jc w:val="center"/>
              <w:rPr>
                <w:rFonts w:ascii="Arial" w:hAnsi="Arial"/>
                <w:b/>
                <w:color w:val="auto"/>
                <w:sz w:val="20"/>
                <w:szCs w:val="20"/>
                <w:lang w:eastAsia="hr-HR"/>
              </w:rPr>
            </w:pPr>
            <w:r w:rsidRPr="00C92600">
              <w:rPr>
                <w:rFonts w:ascii="Arial" w:hAnsi="Arial"/>
                <w:b/>
                <w:color w:val="auto"/>
                <w:sz w:val="20"/>
                <w:szCs w:val="20"/>
                <w:lang w:eastAsia="hr-HR"/>
              </w:rPr>
              <w:t>55-59</w:t>
            </w:r>
          </w:p>
        </w:tc>
        <w:tc>
          <w:tcPr>
            <w:tcW w:w="545" w:type="dxa"/>
            <w:tcMar>
              <w:top w:w="0" w:type="dxa"/>
              <w:left w:w="30" w:type="dxa"/>
              <w:bottom w:w="0" w:type="dxa"/>
              <w:right w:w="30" w:type="dxa"/>
            </w:tcMar>
            <w:vAlign w:val="center"/>
          </w:tcPr>
          <w:p w14:paraId="60C1743D" w14:textId="77777777" w:rsidR="00C92600" w:rsidRPr="00C92600" w:rsidRDefault="00C92600" w:rsidP="00CB6476">
            <w:pPr>
              <w:pStyle w:val="BodyText2"/>
              <w:spacing w:line="276" w:lineRule="auto"/>
              <w:jc w:val="center"/>
              <w:rPr>
                <w:rFonts w:ascii="Arial" w:hAnsi="Arial"/>
                <w:b/>
                <w:color w:val="auto"/>
                <w:sz w:val="20"/>
                <w:szCs w:val="20"/>
                <w:lang w:eastAsia="hr-HR"/>
              </w:rPr>
            </w:pPr>
            <w:r w:rsidRPr="00C92600">
              <w:rPr>
                <w:rFonts w:ascii="Arial" w:hAnsi="Arial"/>
                <w:b/>
                <w:color w:val="auto"/>
                <w:sz w:val="20"/>
                <w:szCs w:val="20"/>
                <w:lang w:eastAsia="hr-HR"/>
              </w:rPr>
              <w:t>60-64</w:t>
            </w:r>
          </w:p>
        </w:tc>
        <w:tc>
          <w:tcPr>
            <w:tcW w:w="437" w:type="dxa"/>
            <w:tcMar>
              <w:top w:w="0" w:type="dxa"/>
              <w:left w:w="30" w:type="dxa"/>
              <w:bottom w:w="0" w:type="dxa"/>
              <w:right w:w="30" w:type="dxa"/>
            </w:tcMar>
            <w:vAlign w:val="center"/>
          </w:tcPr>
          <w:p w14:paraId="7895225F" w14:textId="77777777" w:rsidR="00C92600" w:rsidRPr="00C92600" w:rsidRDefault="00C92600" w:rsidP="00CB6476">
            <w:pPr>
              <w:pStyle w:val="BodyText2"/>
              <w:spacing w:line="276" w:lineRule="auto"/>
              <w:jc w:val="center"/>
              <w:rPr>
                <w:rFonts w:ascii="Arial" w:hAnsi="Arial"/>
                <w:b/>
                <w:color w:val="auto"/>
                <w:sz w:val="20"/>
                <w:szCs w:val="20"/>
                <w:lang w:eastAsia="hr-HR"/>
              </w:rPr>
            </w:pPr>
            <w:r w:rsidRPr="00C92600">
              <w:rPr>
                <w:rFonts w:ascii="Arial" w:hAnsi="Arial"/>
                <w:b/>
                <w:color w:val="auto"/>
                <w:sz w:val="20"/>
                <w:szCs w:val="20"/>
                <w:lang w:eastAsia="hr-HR"/>
              </w:rPr>
              <w:t>65-69</w:t>
            </w:r>
          </w:p>
        </w:tc>
        <w:tc>
          <w:tcPr>
            <w:tcW w:w="435" w:type="dxa"/>
            <w:tcMar>
              <w:top w:w="0" w:type="dxa"/>
              <w:left w:w="30" w:type="dxa"/>
              <w:bottom w:w="0" w:type="dxa"/>
              <w:right w:w="30" w:type="dxa"/>
            </w:tcMar>
            <w:vAlign w:val="center"/>
          </w:tcPr>
          <w:p w14:paraId="0C548B07" w14:textId="77777777" w:rsidR="00C92600" w:rsidRPr="00C92600" w:rsidRDefault="00C92600" w:rsidP="00CB6476">
            <w:pPr>
              <w:pStyle w:val="BodyText2"/>
              <w:spacing w:line="276" w:lineRule="auto"/>
              <w:jc w:val="center"/>
              <w:rPr>
                <w:rFonts w:ascii="Arial" w:hAnsi="Arial"/>
                <w:b/>
                <w:color w:val="auto"/>
                <w:sz w:val="20"/>
                <w:szCs w:val="20"/>
                <w:lang w:eastAsia="hr-HR"/>
              </w:rPr>
            </w:pPr>
            <w:r w:rsidRPr="00C92600">
              <w:rPr>
                <w:rFonts w:ascii="Arial" w:hAnsi="Arial"/>
                <w:b/>
                <w:color w:val="auto"/>
                <w:sz w:val="20"/>
                <w:szCs w:val="20"/>
                <w:lang w:eastAsia="hr-HR"/>
              </w:rPr>
              <w:t>70-74</w:t>
            </w:r>
          </w:p>
        </w:tc>
        <w:tc>
          <w:tcPr>
            <w:tcW w:w="435" w:type="dxa"/>
            <w:tcMar>
              <w:top w:w="0" w:type="dxa"/>
              <w:left w:w="30" w:type="dxa"/>
              <w:bottom w:w="0" w:type="dxa"/>
              <w:right w:w="30" w:type="dxa"/>
            </w:tcMar>
            <w:vAlign w:val="center"/>
          </w:tcPr>
          <w:p w14:paraId="22665067" w14:textId="77777777" w:rsidR="00C92600" w:rsidRPr="00C92600" w:rsidRDefault="00C92600" w:rsidP="00CB6476">
            <w:pPr>
              <w:pStyle w:val="BodyText2"/>
              <w:spacing w:line="276" w:lineRule="auto"/>
              <w:jc w:val="center"/>
              <w:rPr>
                <w:rFonts w:ascii="Arial" w:hAnsi="Arial"/>
                <w:b/>
                <w:color w:val="auto"/>
                <w:sz w:val="20"/>
                <w:szCs w:val="20"/>
                <w:lang w:eastAsia="hr-HR"/>
              </w:rPr>
            </w:pPr>
            <w:r w:rsidRPr="00C92600">
              <w:rPr>
                <w:rFonts w:ascii="Arial" w:hAnsi="Arial"/>
                <w:b/>
                <w:color w:val="auto"/>
                <w:sz w:val="20"/>
                <w:szCs w:val="20"/>
                <w:lang w:eastAsia="hr-HR"/>
              </w:rPr>
              <w:t>75-79</w:t>
            </w:r>
          </w:p>
        </w:tc>
        <w:tc>
          <w:tcPr>
            <w:tcW w:w="549" w:type="dxa"/>
            <w:tcMar>
              <w:top w:w="0" w:type="dxa"/>
              <w:left w:w="30" w:type="dxa"/>
              <w:bottom w:w="0" w:type="dxa"/>
              <w:right w:w="30" w:type="dxa"/>
            </w:tcMar>
            <w:vAlign w:val="center"/>
          </w:tcPr>
          <w:p w14:paraId="4A27567C" w14:textId="77777777" w:rsidR="00C92600" w:rsidRPr="00C92600" w:rsidRDefault="00C92600" w:rsidP="00CB6476">
            <w:pPr>
              <w:pStyle w:val="BodyText2"/>
              <w:spacing w:line="276" w:lineRule="auto"/>
              <w:jc w:val="center"/>
              <w:rPr>
                <w:rFonts w:ascii="Arial" w:hAnsi="Arial"/>
                <w:b/>
                <w:color w:val="auto"/>
                <w:sz w:val="20"/>
                <w:szCs w:val="20"/>
                <w:lang w:eastAsia="hr-HR"/>
              </w:rPr>
            </w:pPr>
            <w:r w:rsidRPr="00C92600">
              <w:rPr>
                <w:rFonts w:ascii="Arial" w:hAnsi="Arial"/>
                <w:b/>
                <w:color w:val="auto"/>
                <w:sz w:val="20"/>
                <w:szCs w:val="20"/>
                <w:lang w:eastAsia="hr-HR"/>
              </w:rPr>
              <w:t>80-84</w:t>
            </w:r>
          </w:p>
        </w:tc>
        <w:tc>
          <w:tcPr>
            <w:tcW w:w="470" w:type="dxa"/>
            <w:tcMar>
              <w:top w:w="0" w:type="dxa"/>
              <w:left w:w="30" w:type="dxa"/>
              <w:bottom w:w="0" w:type="dxa"/>
              <w:right w:w="30" w:type="dxa"/>
            </w:tcMar>
            <w:vAlign w:val="center"/>
          </w:tcPr>
          <w:p w14:paraId="622DAF6F" w14:textId="77777777" w:rsidR="00C92600" w:rsidRPr="00C92600" w:rsidRDefault="00C92600" w:rsidP="00CB6476">
            <w:pPr>
              <w:pStyle w:val="BodyText2"/>
              <w:spacing w:line="276" w:lineRule="auto"/>
              <w:jc w:val="center"/>
              <w:rPr>
                <w:rFonts w:ascii="Arial" w:hAnsi="Arial"/>
                <w:b/>
                <w:color w:val="auto"/>
                <w:sz w:val="20"/>
                <w:szCs w:val="20"/>
                <w:lang w:eastAsia="hr-HR"/>
              </w:rPr>
            </w:pPr>
            <w:r w:rsidRPr="00C92600">
              <w:rPr>
                <w:rFonts w:ascii="Arial" w:hAnsi="Arial"/>
                <w:b/>
                <w:color w:val="auto"/>
                <w:sz w:val="20"/>
                <w:szCs w:val="20"/>
                <w:lang w:eastAsia="hr-HR"/>
              </w:rPr>
              <w:t>85-89</w:t>
            </w:r>
          </w:p>
        </w:tc>
        <w:tc>
          <w:tcPr>
            <w:tcW w:w="502" w:type="dxa"/>
            <w:tcMar>
              <w:top w:w="0" w:type="dxa"/>
              <w:left w:w="30" w:type="dxa"/>
              <w:bottom w:w="0" w:type="dxa"/>
              <w:right w:w="30" w:type="dxa"/>
            </w:tcMar>
            <w:vAlign w:val="center"/>
          </w:tcPr>
          <w:p w14:paraId="0DB00DBE" w14:textId="77777777" w:rsidR="00C92600" w:rsidRPr="00C92600" w:rsidRDefault="00C92600" w:rsidP="00CB6476">
            <w:pPr>
              <w:pStyle w:val="BodyText2"/>
              <w:spacing w:line="276" w:lineRule="auto"/>
              <w:jc w:val="center"/>
              <w:rPr>
                <w:rFonts w:ascii="Arial" w:hAnsi="Arial"/>
                <w:b/>
                <w:color w:val="auto"/>
                <w:sz w:val="20"/>
                <w:szCs w:val="20"/>
                <w:lang w:eastAsia="hr-HR"/>
              </w:rPr>
            </w:pPr>
            <w:r w:rsidRPr="00C92600">
              <w:rPr>
                <w:rFonts w:ascii="Arial" w:hAnsi="Arial"/>
                <w:b/>
                <w:color w:val="auto"/>
                <w:sz w:val="20"/>
                <w:szCs w:val="20"/>
                <w:lang w:eastAsia="hr-HR"/>
              </w:rPr>
              <w:t>90-94</w:t>
            </w:r>
          </w:p>
        </w:tc>
        <w:tc>
          <w:tcPr>
            <w:tcW w:w="525" w:type="dxa"/>
            <w:gridSpan w:val="2"/>
            <w:tcMar>
              <w:top w:w="0" w:type="dxa"/>
              <w:left w:w="30" w:type="dxa"/>
              <w:bottom w:w="0" w:type="dxa"/>
              <w:right w:w="30" w:type="dxa"/>
            </w:tcMar>
            <w:vAlign w:val="center"/>
          </w:tcPr>
          <w:p w14:paraId="360BF263" w14:textId="77777777" w:rsidR="00C92600" w:rsidRPr="00C92600" w:rsidRDefault="00C92600" w:rsidP="00CB6476">
            <w:pPr>
              <w:pStyle w:val="BodyText2"/>
              <w:spacing w:line="276" w:lineRule="auto"/>
              <w:jc w:val="center"/>
              <w:rPr>
                <w:rFonts w:ascii="Arial" w:hAnsi="Arial"/>
                <w:b/>
                <w:color w:val="auto"/>
                <w:sz w:val="20"/>
                <w:szCs w:val="20"/>
                <w:lang w:eastAsia="hr-HR"/>
              </w:rPr>
            </w:pPr>
            <w:r w:rsidRPr="00C92600">
              <w:rPr>
                <w:rFonts w:ascii="Arial" w:hAnsi="Arial"/>
                <w:b/>
                <w:color w:val="auto"/>
                <w:sz w:val="20"/>
                <w:szCs w:val="20"/>
                <w:lang w:eastAsia="hr-HR"/>
              </w:rPr>
              <w:t>95 i više</w:t>
            </w:r>
          </w:p>
        </w:tc>
      </w:tr>
      <w:tr w:rsidR="00120A64" w:rsidRPr="00C92600" w14:paraId="6EC52B1F" w14:textId="77777777" w:rsidTr="00120A64">
        <w:trPr>
          <w:cantSplit/>
          <w:trHeight w:hRule="exact" w:val="352"/>
          <w:jc w:val="center"/>
        </w:trPr>
        <w:tc>
          <w:tcPr>
            <w:tcW w:w="758" w:type="dxa"/>
            <w:tcMar>
              <w:top w:w="0" w:type="dxa"/>
              <w:left w:w="30" w:type="dxa"/>
              <w:bottom w:w="0" w:type="dxa"/>
              <w:right w:w="30" w:type="dxa"/>
            </w:tcMar>
            <w:vAlign w:val="center"/>
          </w:tcPr>
          <w:p w14:paraId="5F6A6391" w14:textId="77777777" w:rsidR="00120A64" w:rsidRPr="00C92600" w:rsidRDefault="00120A64" w:rsidP="00120A64">
            <w:pPr>
              <w:pStyle w:val="BodyText2"/>
              <w:spacing w:line="276" w:lineRule="auto"/>
              <w:jc w:val="center"/>
              <w:rPr>
                <w:rFonts w:ascii="Arial" w:hAnsi="Arial"/>
                <w:color w:val="000000"/>
                <w:sz w:val="20"/>
                <w:szCs w:val="20"/>
                <w:lang w:eastAsia="hr-HR"/>
              </w:rPr>
            </w:pPr>
            <w:r w:rsidRPr="00C92600">
              <w:rPr>
                <w:rFonts w:ascii="Arial" w:hAnsi="Arial"/>
                <w:color w:val="000000"/>
                <w:sz w:val="20"/>
                <w:szCs w:val="20"/>
                <w:lang w:eastAsia="hr-HR"/>
              </w:rPr>
              <w:t>SV</w:t>
            </w:r>
          </w:p>
        </w:tc>
        <w:tc>
          <w:tcPr>
            <w:tcW w:w="653" w:type="dxa"/>
            <w:tcMar>
              <w:top w:w="0" w:type="dxa"/>
              <w:left w:w="30" w:type="dxa"/>
              <w:bottom w:w="0" w:type="dxa"/>
              <w:right w:w="30" w:type="dxa"/>
            </w:tcMar>
            <w:vAlign w:val="center"/>
          </w:tcPr>
          <w:p w14:paraId="0F7A99FB" w14:textId="06364877"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1.192</w:t>
            </w:r>
          </w:p>
        </w:tc>
        <w:tc>
          <w:tcPr>
            <w:tcW w:w="446" w:type="dxa"/>
            <w:tcMar>
              <w:top w:w="0" w:type="dxa"/>
              <w:left w:w="30" w:type="dxa"/>
              <w:bottom w:w="0" w:type="dxa"/>
              <w:right w:w="30" w:type="dxa"/>
            </w:tcMar>
            <w:vAlign w:val="center"/>
          </w:tcPr>
          <w:p w14:paraId="6D71DFAA" w14:textId="6B86ABC3"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37</w:t>
            </w:r>
          </w:p>
        </w:tc>
        <w:tc>
          <w:tcPr>
            <w:tcW w:w="421" w:type="dxa"/>
            <w:tcMar>
              <w:top w:w="0" w:type="dxa"/>
              <w:left w:w="30" w:type="dxa"/>
              <w:bottom w:w="0" w:type="dxa"/>
              <w:right w:w="30" w:type="dxa"/>
            </w:tcMar>
            <w:vAlign w:val="center"/>
          </w:tcPr>
          <w:p w14:paraId="449E606A" w14:textId="287840F5"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58</w:t>
            </w:r>
          </w:p>
        </w:tc>
        <w:tc>
          <w:tcPr>
            <w:tcW w:w="549" w:type="dxa"/>
            <w:tcMar>
              <w:top w:w="0" w:type="dxa"/>
              <w:left w:w="30" w:type="dxa"/>
              <w:bottom w:w="0" w:type="dxa"/>
              <w:right w:w="30" w:type="dxa"/>
            </w:tcMar>
            <w:vAlign w:val="center"/>
          </w:tcPr>
          <w:p w14:paraId="0AE58C77" w14:textId="2860BB91"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49</w:t>
            </w:r>
          </w:p>
        </w:tc>
        <w:tc>
          <w:tcPr>
            <w:tcW w:w="438" w:type="dxa"/>
            <w:tcMar>
              <w:top w:w="0" w:type="dxa"/>
              <w:left w:w="30" w:type="dxa"/>
              <w:bottom w:w="0" w:type="dxa"/>
              <w:right w:w="30" w:type="dxa"/>
            </w:tcMar>
            <w:vAlign w:val="center"/>
          </w:tcPr>
          <w:p w14:paraId="234A6F6C" w14:textId="220864DF"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63</w:t>
            </w:r>
          </w:p>
        </w:tc>
        <w:tc>
          <w:tcPr>
            <w:tcW w:w="413" w:type="dxa"/>
            <w:tcMar>
              <w:top w:w="0" w:type="dxa"/>
              <w:left w:w="30" w:type="dxa"/>
              <w:bottom w:w="0" w:type="dxa"/>
              <w:right w:w="30" w:type="dxa"/>
            </w:tcMar>
            <w:vAlign w:val="center"/>
          </w:tcPr>
          <w:p w14:paraId="79A152EE" w14:textId="37128585"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58</w:t>
            </w:r>
          </w:p>
        </w:tc>
        <w:tc>
          <w:tcPr>
            <w:tcW w:w="436" w:type="dxa"/>
            <w:tcMar>
              <w:top w:w="0" w:type="dxa"/>
              <w:left w:w="30" w:type="dxa"/>
              <w:bottom w:w="0" w:type="dxa"/>
              <w:right w:w="30" w:type="dxa"/>
            </w:tcMar>
            <w:vAlign w:val="center"/>
          </w:tcPr>
          <w:p w14:paraId="3CF7665A" w14:textId="5C99163B"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59</w:t>
            </w:r>
          </w:p>
        </w:tc>
        <w:tc>
          <w:tcPr>
            <w:tcW w:w="556" w:type="dxa"/>
            <w:tcMar>
              <w:top w:w="0" w:type="dxa"/>
              <w:left w:w="30" w:type="dxa"/>
              <w:bottom w:w="0" w:type="dxa"/>
              <w:right w:w="30" w:type="dxa"/>
            </w:tcMar>
            <w:vAlign w:val="center"/>
          </w:tcPr>
          <w:p w14:paraId="7A1E6821" w14:textId="77F6CA3E"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69</w:t>
            </w:r>
          </w:p>
        </w:tc>
        <w:tc>
          <w:tcPr>
            <w:tcW w:w="438" w:type="dxa"/>
            <w:tcMar>
              <w:top w:w="0" w:type="dxa"/>
              <w:left w:w="30" w:type="dxa"/>
              <w:bottom w:w="0" w:type="dxa"/>
              <w:right w:w="30" w:type="dxa"/>
            </w:tcMar>
            <w:vAlign w:val="center"/>
          </w:tcPr>
          <w:p w14:paraId="7B8DA73B" w14:textId="51B9B38B"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76</w:t>
            </w:r>
          </w:p>
        </w:tc>
        <w:tc>
          <w:tcPr>
            <w:tcW w:w="435" w:type="dxa"/>
            <w:tcMar>
              <w:top w:w="0" w:type="dxa"/>
              <w:left w:w="30" w:type="dxa"/>
              <w:bottom w:w="0" w:type="dxa"/>
              <w:right w:w="30" w:type="dxa"/>
            </w:tcMar>
            <w:vAlign w:val="center"/>
          </w:tcPr>
          <w:p w14:paraId="04557C59" w14:textId="5C29C19F"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57</w:t>
            </w:r>
          </w:p>
        </w:tc>
        <w:tc>
          <w:tcPr>
            <w:tcW w:w="403" w:type="dxa"/>
            <w:tcMar>
              <w:top w:w="0" w:type="dxa"/>
              <w:left w:w="30" w:type="dxa"/>
              <w:bottom w:w="0" w:type="dxa"/>
              <w:right w:w="30" w:type="dxa"/>
            </w:tcMar>
            <w:vAlign w:val="center"/>
          </w:tcPr>
          <w:p w14:paraId="5E9003D3" w14:textId="48F5E0B4"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87</w:t>
            </w:r>
          </w:p>
        </w:tc>
        <w:tc>
          <w:tcPr>
            <w:tcW w:w="437" w:type="dxa"/>
            <w:tcMar>
              <w:top w:w="0" w:type="dxa"/>
              <w:left w:w="30" w:type="dxa"/>
              <w:bottom w:w="0" w:type="dxa"/>
              <w:right w:w="30" w:type="dxa"/>
            </w:tcMar>
            <w:vAlign w:val="center"/>
          </w:tcPr>
          <w:p w14:paraId="55EF96E9" w14:textId="1BBA4178"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89</w:t>
            </w:r>
          </w:p>
        </w:tc>
        <w:tc>
          <w:tcPr>
            <w:tcW w:w="435" w:type="dxa"/>
            <w:tcMar>
              <w:top w:w="0" w:type="dxa"/>
              <w:left w:w="30" w:type="dxa"/>
              <w:bottom w:w="0" w:type="dxa"/>
              <w:right w:w="30" w:type="dxa"/>
            </w:tcMar>
            <w:vAlign w:val="center"/>
          </w:tcPr>
          <w:p w14:paraId="637D39A4" w14:textId="536E5788"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114</w:t>
            </w:r>
          </w:p>
        </w:tc>
        <w:tc>
          <w:tcPr>
            <w:tcW w:w="545" w:type="dxa"/>
            <w:tcMar>
              <w:top w:w="0" w:type="dxa"/>
              <w:left w:w="30" w:type="dxa"/>
              <w:bottom w:w="0" w:type="dxa"/>
              <w:right w:w="30" w:type="dxa"/>
            </w:tcMar>
            <w:vAlign w:val="center"/>
          </w:tcPr>
          <w:p w14:paraId="56192FFA" w14:textId="4B20EC6C"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106</w:t>
            </w:r>
          </w:p>
        </w:tc>
        <w:tc>
          <w:tcPr>
            <w:tcW w:w="437" w:type="dxa"/>
            <w:tcMar>
              <w:top w:w="0" w:type="dxa"/>
              <w:left w:w="30" w:type="dxa"/>
              <w:bottom w:w="0" w:type="dxa"/>
              <w:right w:w="30" w:type="dxa"/>
            </w:tcMar>
            <w:vAlign w:val="center"/>
          </w:tcPr>
          <w:p w14:paraId="1F527D23" w14:textId="491ADA47"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93</w:t>
            </w:r>
          </w:p>
        </w:tc>
        <w:tc>
          <w:tcPr>
            <w:tcW w:w="435" w:type="dxa"/>
            <w:tcMar>
              <w:top w:w="0" w:type="dxa"/>
              <w:left w:w="30" w:type="dxa"/>
              <w:bottom w:w="0" w:type="dxa"/>
              <w:right w:w="30" w:type="dxa"/>
            </w:tcMar>
            <w:vAlign w:val="center"/>
          </w:tcPr>
          <w:p w14:paraId="3A977019" w14:textId="2634B6FA"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65</w:t>
            </w:r>
          </w:p>
        </w:tc>
        <w:tc>
          <w:tcPr>
            <w:tcW w:w="435" w:type="dxa"/>
            <w:tcMar>
              <w:top w:w="0" w:type="dxa"/>
              <w:left w:w="30" w:type="dxa"/>
              <w:bottom w:w="0" w:type="dxa"/>
              <w:right w:w="30" w:type="dxa"/>
            </w:tcMar>
            <w:vAlign w:val="center"/>
          </w:tcPr>
          <w:p w14:paraId="5EB43464" w14:textId="4F5C5ED9"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44</w:t>
            </w:r>
          </w:p>
        </w:tc>
        <w:tc>
          <w:tcPr>
            <w:tcW w:w="549" w:type="dxa"/>
            <w:tcMar>
              <w:top w:w="0" w:type="dxa"/>
              <w:left w:w="30" w:type="dxa"/>
              <w:bottom w:w="0" w:type="dxa"/>
              <w:right w:w="30" w:type="dxa"/>
            </w:tcMar>
            <w:vAlign w:val="center"/>
          </w:tcPr>
          <w:p w14:paraId="424ABAD7" w14:textId="25AF965B"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36</w:t>
            </w:r>
          </w:p>
        </w:tc>
        <w:tc>
          <w:tcPr>
            <w:tcW w:w="470" w:type="dxa"/>
            <w:tcMar>
              <w:top w:w="0" w:type="dxa"/>
              <w:left w:w="30" w:type="dxa"/>
              <w:bottom w:w="0" w:type="dxa"/>
              <w:right w:w="30" w:type="dxa"/>
            </w:tcMar>
            <w:vAlign w:val="center"/>
          </w:tcPr>
          <w:p w14:paraId="47EEB421" w14:textId="5C27EDA2"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26</w:t>
            </w:r>
          </w:p>
        </w:tc>
        <w:tc>
          <w:tcPr>
            <w:tcW w:w="502" w:type="dxa"/>
            <w:tcMar>
              <w:top w:w="0" w:type="dxa"/>
              <w:left w:w="30" w:type="dxa"/>
              <w:bottom w:w="0" w:type="dxa"/>
              <w:right w:w="30" w:type="dxa"/>
            </w:tcMar>
            <w:vAlign w:val="center"/>
          </w:tcPr>
          <w:p w14:paraId="2B8130A7" w14:textId="02D4521F"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5</w:t>
            </w:r>
          </w:p>
        </w:tc>
        <w:tc>
          <w:tcPr>
            <w:tcW w:w="525" w:type="dxa"/>
            <w:gridSpan w:val="2"/>
            <w:tcMar>
              <w:top w:w="0" w:type="dxa"/>
              <w:left w:w="30" w:type="dxa"/>
              <w:bottom w:w="0" w:type="dxa"/>
              <w:right w:w="30" w:type="dxa"/>
            </w:tcMar>
            <w:vAlign w:val="center"/>
          </w:tcPr>
          <w:p w14:paraId="16344845" w14:textId="265F22D0"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1</w:t>
            </w:r>
          </w:p>
        </w:tc>
      </w:tr>
      <w:tr w:rsidR="00120A64" w:rsidRPr="00C92600" w14:paraId="418D9983" w14:textId="77777777" w:rsidTr="00120A64">
        <w:trPr>
          <w:cantSplit/>
          <w:trHeight w:hRule="exact" w:val="352"/>
          <w:jc w:val="center"/>
        </w:trPr>
        <w:tc>
          <w:tcPr>
            <w:tcW w:w="758" w:type="dxa"/>
            <w:tcMar>
              <w:top w:w="0" w:type="dxa"/>
              <w:left w:w="30" w:type="dxa"/>
              <w:bottom w:w="0" w:type="dxa"/>
              <w:right w:w="30" w:type="dxa"/>
            </w:tcMar>
            <w:vAlign w:val="center"/>
          </w:tcPr>
          <w:p w14:paraId="1D143CF9" w14:textId="77777777" w:rsidR="00120A64" w:rsidRPr="00C92600" w:rsidRDefault="00120A64" w:rsidP="00120A64">
            <w:pPr>
              <w:pStyle w:val="BodyText2"/>
              <w:spacing w:line="276" w:lineRule="auto"/>
              <w:jc w:val="center"/>
              <w:rPr>
                <w:rFonts w:ascii="Arial" w:hAnsi="Arial"/>
                <w:color w:val="000000"/>
                <w:sz w:val="20"/>
                <w:szCs w:val="20"/>
                <w:lang w:eastAsia="hr-HR"/>
              </w:rPr>
            </w:pPr>
            <w:r w:rsidRPr="00C92600">
              <w:rPr>
                <w:rFonts w:ascii="Arial" w:hAnsi="Arial"/>
                <w:color w:val="000000"/>
                <w:sz w:val="20"/>
                <w:szCs w:val="20"/>
                <w:lang w:eastAsia="hr-HR"/>
              </w:rPr>
              <w:t>M</w:t>
            </w:r>
          </w:p>
        </w:tc>
        <w:tc>
          <w:tcPr>
            <w:tcW w:w="653" w:type="dxa"/>
            <w:tcMar>
              <w:top w:w="0" w:type="dxa"/>
              <w:left w:w="30" w:type="dxa"/>
              <w:bottom w:w="0" w:type="dxa"/>
              <w:right w:w="30" w:type="dxa"/>
            </w:tcMar>
            <w:vAlign w:val="center"/>
          </w:tcPr>
          <w:p w14:paraId="2C73E7E9" w14:textId="2AC75E35"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604</w:t>
            </w:r>
          </w:p>
        </w:tc>
        <w:tc>
          <w:tcPr>
            <w:tcW w:w="446" w:type="dxa"/>
            <w:tcMar>
              <w:top w:w="0" w:type="dxa"/>
              <w:left w:w="30" w:type="dxa"/>
              <w:bottom w:w="0" w:type="dxa"/>
              <w:right w:w="30" w:type="dxa"/>
            </w:tcMar>
            <w:vAlign w:val="center"/>
          </w:tcPr>
          <w:p w14:paraId="7594AC1C" w14:textId="3D75DD2A"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20</w:t>
            </w:r>
          </w:p>
        </w:tc>
        <w:tc>
          <w:tcPr>
            <w:tcW w:w="421" w:type="dxa"/>
            <w:tcMar>
              <w:top w:w="0" w:type="dxa"/>
              <w:left w:w="30" w:type="dxa"/>
              <w:bottom w:w="0" w:type="dxa"/>
              <w:right w:w="30" w:type="dxa"/>
            </w:tcMar>
            <w:vAlign w:val="center"/>
          </w:tcPr>
          <w:p w14:paraId="639B9F89" w14:textId="6DB259CA"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36</w:t>
            </w:r>
          </w:p>
        </w:tc>
        <w:tc>
          <w:tcPr>
            <w:tcW w:w="549" w:type="dxa"/>
            <w:tcMar>
              <w:top w:w="0" w:type="dxa"/>
              <w:left w:w="30" w:type="dxa"/>
              <w:bottom w:w="0" w:type="dxa"/>
              <w:right w:w="30" w:type="dxa"/>
            </w:tcMar>
            <w:vAlign w:val="center"/>
          </w:tcPr>
          <w:p w14:paraId="6444443A" w14:textId="6E2B89CC"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28</w:t>
            </w:r>
          </w:p>
        </w:tc>
        <w:tc>
          <w:tcPr>
            <w:tcW w:w="438" w:type="dxa"/>
            <w:tcMar>
              <w:top w:w="0" w:type="dxa"/>
              <w:left w:w="30" w:type="dxa"/>
              <w:bottom w:w="0" w:type="dxa"/>
              <w:right w:w="30" w:type="dxa"/>
            </w:tcMar>
            <w:vAlign w:val="center"/>
          </w:tcPr>
          <w:p w14:paraId="29FA4FC5" w14:textId="17525B36"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34</w:t>
            </w:r>
          </w:p>
        </w:tc>
        <w:tc>
          <w:tcPr>
            <w:tcW w:w="413" w:type="dxa"/>
            <w:tcMar>
              <w:top w:w="0" w:type="dxa"/>
              <w:left w:w="30" w:type="dxa"/>
              <w:bottom w:w="0" w:type="dxa"/>
              <w:right w:w="30" w:type="dxa"/>
            </w:tcMar>
            <w:vAlign w:val="center"/>
          </w:tcPr>
          <w:p w14:paraId="02D30539" w14:textId="4D81E315"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27</w:t>
            </w:r>
          </w:p>
        </w:tc>
        <w:tc>
          <w:tcPr>
            <w:tcW w:w="436" w:type="dxa"/>
            <w:tcMar>
              <w:top w:w="0" w:type="dxa"/>
              <w:left w:w="30" w:type="dxa"/>
              <w:bottom w:w="0" w:type="dxa"/>
              <w:right w:w="30" w:type="dxa"/>
            </w:tcMar>
            <w:vAlign w:val="center"/>
          </w:tcPr>
          <w:p w14:paraId="747C0836" w14:textId="0AF18CE0"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31</w:t>
            </w:r>
          </w:p>
        </w:tc>
        <w:tc>
          <w:tcPr>
            <w:tcW w:w="556" w:type="dxa"/>
            <w:tcMar>
              <w:top w:w="0" w:type="dxa"/>
              <w:left w:w="30" w:type="dxa"/>
              <w:bottom w:w="0" w:type="dxa"/>
              <w:right w:w="30" w:type="dxa"/>
            </w:tcMar>
            <w:vAlign w:val="center"/>
          </w:tcPr>
          <w:p w14:paraId="5553FBC6" w14:textId="6FB62498"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36</w:t>
            </w:r>
          </w:p>
        </w:tc>
        <w:tc>
          <w:tcPr>
            <w:tcW w:w="438" w:type="dxa"/>
            <w:tcMar>
              <w:top w:w="0" w:type="dxa"/>
              <w:left w:w="30" w:type="dxa"/>
              <w:bottom w:w="0" w:type="dxa"/>
              <w:right w:w="30" w:type="dxa"/>
            </w:tcMar>
            <w:vAlign w:val="center"/>
          </w:tcPr>
          <w:p w14:paraId="11EECAF3" w14:textId="39A6D667"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46</w:t>
            </w:r>
          </w:p>
        </w:tc>
        <w:tc>
          <w:tcPr>
            <w:tcW w:w="435" w:type="dxa"/>
            <w:tcMar>
              <w:top w:w="0" w:type="dxa"/>
              <w:left w:w="30" w:type="dxa"/>
              <w:bottom w:w="0" w:type="dxa"/>
              <w:right w:w="30" w:type="dxa"/>
            </w:tcMar>
            <w:vAlign w:val="center"/>
          </w:tcPr>
          <w:p w14:paraId="10EC94F6" w14:textId="507BF892"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27</w:t>
            </w:r>
          </w:p>
        </w:tc>
        <w:tc>
          <w:tcPr>
            <w:tcW w:w="403" w:type="dxa"/>
            <w:tcMar>
              <w:top w:w="0" w:type="dxa"/>
              <w:left w:w="30" w:type="dxa"/>
              <w:bottom w:w="0" w:type="dxa"/>
              <w:right w:w="30" w:type="dxa"/>
            </w:tcMar>
            <w:vAlign w:val="center"/>
          </w:tcPr>
          <w:p w14:paraId="5F1B5C2F" w14:textId="3EFBD9FF"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49</w:t>
            </w:r>
          </w:p>
        </w:tc>
        <w:tc>
          <w:tcPr>
            <w:tcW w:w="437" w:type="dxa"/>
            <w:tcMar>
              <w:top w:w="0" w:type="dxa"/>
              <w:left w:w="30" w:type="dxa"/>
              <w:bottom w:w="0" w:type="dxa"/>
              <w:right w:w="30" w:type="dxa"/>
            </w:tcMar>
            <w:vAlign w:val="center"/>
          </w:tcPr>
          <w:p w14:paraId="37AC6778" w14:textId="5EE6E71F"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37</w:t>
            </w:r>
          </w:p>
        </w:tc>
        <w:tc>
          <w:tcPr>
            <w:tcW w:w="435" w:type="dxa"/>
            <w:tcMar>
              <w:top w:w="0" w:type="dxa"/>
              <w:left w:w="30" w:type="dxa"/>
              <w:bottom w:w="0" w:type="dxa"/>
              <w:right w:w="30" w:type="dxa"/>
            </w:tcMar>
            <w:vAlign w:val="center"/>
          </w:tcPr>
          <w:p w14:paraId="6C0A2BC0" w14:textId="5B3D8825"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61</w:t>
            </w:r>
          </w:p>
        </w:tc>
        <w:tc>
          <w:tcPr>
            <w:tcW w:w="545" w:type="dxa"/>
            <w:tcMar>
              <w:top w:w="0" w:type="dxa"/>
              <w:left w:w="30" w:type="dxa"/>
              <w:bottom w:w="0" w:type="dxa"/>
              <w:right w:w="30" w:type="dxa"/>
            </w:tcMar>
            <w:vAlign w:val="center"/>
          </w:tcPr>
          <w:p w14:paraId="5D3D57B0" w14:textId="629CE541"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51</w:t>
            </w:r>
          </w:p>
        </w:tc>
        <w:tc>
          <w:tcPr>
            <w:tcW w:w="437" w:type="dxa"/>
            <w:tcMar>
              <w:top w:w="0" w:type="dxa"/>
              <w:left w:w="30" w:type="dxa"/>
              <w:bottom w:w="0" w:type="dxa"/>
              <w:right w:w="30" w:type="dxa"/>
            </w:tcMar>
            <w:vAlign w:val="center"/>
          </w:tcPr>
          <w:p w14:paraId="1559ED5B" w14:textId="3813EB72"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49</w:t>
            </w:r>
          </w:p>
        </w:tc>
        <w:tc>
          <w:tcPr>
            <w:tcW w:w="435" w:type="dxa"/>
            <w:tcMar>
              <w:top w:w="0" w:type="dxa"/>
              <w:left w:w="30" w:type="dxa"/>
              <w:bottom w:w="0" w:type="dxa"/>
              <w:right w:w="30" w:type="dxa"/>
            </w:tcMar>
            <w:vAlign w:val="center"/>
          </w:tcPr>
          <w:p w14:paraId="35F37D8C" w14:textId="6F3C3F6A"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28</w:t>
            </w:r>
          </w:p>
        </w:tc>
        <w:tc>
          <w:tcPr>
            <w:tcW w:w="435" w:type="dxa"/>
            <w:tcMar>
              <w:top w:w="0" w:type="dxa"/>
              <w:left w:w="30" w:type="dxa"/>
              <w:bottom w:w="0" w:type="dxa"/>
              <w:right w:w="30" w:type="dxa"/>
            </w:tcMar>
            <w:vAlign w:val="center"/>
          </w:tcPr>
          <w:p w14:paraId="59243442" w14:textId="7559BEE4"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17</w:t>
            </w:r>
          </w:p>
        </w:tc>
        <w:tc>
          <w:tcPr>
            <w:tcW w:w="549" w:type="dxa"/>
            <w:tcMar>
              <w:top w:w="0" w:type="dxa"/>
              <w:left w:w="30" w:type="dxa"/>
              <w:bottom w:w="0" w:type="dxa"/>
              <w:right w:w="30" w:type="dxa"/>
            </w:tcMar>
            <w:vAlign w:val="center"/>
          </w:tcPr>
          <w:p w14:paraId="5CF59DFE" w14:textId="0EFD1490"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15</w:t>
            </w:r>
          </w:p>
        </w:tc>
        <w:tc>
          <w:tcPr>
            <w:tcW w:w="470" w:type="dxa"/>
            <w:tcMar>
              <w:top w:w="0" w:type="dxa"/>
              <w:left w:w="30" w:type="dxa"/>
              <w:bottom w:w="0" w:type="dxa"/>
              <w:right w:w="30" w:type="dxa"/>
            </w:tcMar>
            <w:vAlign w:val="center"/>
          </w:tcPr>
          <w:p w14:paraId="55BB0731" w14:textId="1E0A82CD"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10</w:t>
            </w:r>
          </w:p>
        </w:tc>
        <w:tc>
          <w:tcPr>
            <w:tcW w:w="502" w:type="dxa"/>
            <w:tcMar>
              <w:top w:w="0" w:type="dxa"/>
              <w:left w:w="30" w:type="dxa"/>
              <w:bottom w:w="0" w:type="dxa"/>
              <w:right w:w="30" w:type="dxa"/>
            </w:tcMar>
            <w:vAlign w:val="center"/>
          </w:tcPr>
          <w:p w14:paraId="030FCE8D" w14:textId="1448A594"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2</w:t>
            </w:r>
          </w:p>
        </w:tc>
        <w:tc>
          <w:tcPr>
            <w:tcW w:w="525" w:type="dxa"/>
            <w:gridSpan w:val="2"/>
            <w:tcMar>
              <w:top w:w="0" w:type="dxa"/>
              <w:left w:w="30" w:type="dxa"/>
              <w:bottom w:w="0" w:type="dxa"/>
              <w:right w:w="30" w:type="dxa"/>
            </w:tcMar>
            <w:vAlign w:val="center"/>
          </w:tcPr>
          <w:p w14:paraId="1073B258" w14:textId="4204CD99"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w:t>
            </w:r>
          </w:p>
        </w:tc>
      </w:tr>
      <w:tr w:rsidR="00120A64" w:rsidRPr="00C92600" w14:paraId="38BF727A" w14:textId="77777777" w:rsidTr="00120A64">
        <w:trPr>
          <w:cantSplit/>
          <w:trHeight w:hRule="exact" w:val="423"/>
          <w:jc w:val="center"/>
        </w:trPr>
        <w:tc>
          <w:tcPr>
            <w:tcW w:w="758" w:type="dxa"/>
            <w:tcMar>
              <w:top w:w="0" w:type="dxa"/>
              <w:left w:w="30" w:type="dxa"/>
              <w:bottom w:w="0" w:type="dxa"/>
              <w:right w:w="30" w:type="dxa"/>
            </w:tcMar>
            <w:vAlign w:val="center"/>
          </w:tcPr>
          <w:p w14:paraId="70470244" w14:textId="77777777" w:rsidR="00120A64" w:rsidRPr="00C92600" w:rsidRDefault="00120A64" w:rsidP="00120A64">
            <w:pPr>
              <w:pStyle w:val="BodyText2"/>
              <w:spacing w:line="276" w:lineRule="auto"/>
              <w:jc w:val="center"/>
              <w:rPr>
                <w:rFonts w:ascii="Arial" w:hAnsi="Arial"/>
                <w:color w:val="000000"/>
                <w:sz w:val="20"/>
                <w:szCs w:val="20"/>
                <w:lang w:eastAsia="hr-HR"/>
              </w:rPr>
            </w:pPr>
            <w:r w:rsidRPr="00C92600">
              <w:rPr>
                <w:rFonts w:ascii="Arial" w:hAnsi="Arial"/>
                <w:color w:val="000000"/>
                <w:sz w:val="20"/>
                <w:szCs w:val="20"/>
                <w:lang w:eastAsia="hr-HR"/>
              </w:rPr>
              <w:t>Ž</w:t>
            </w:r>
          </w:p>
        </w:tc>
        <w:tc>
          <w:tcPr>
            <w:tcW w:w="653" w:type="dxa"/>
            <w:tcMar>
              <w:top w:w="0" w:type="dxa"/>
              <w:left w:w="30" w:type="dxa"/>
              <w:bottom w:w="0" w:type="dxa"/>
              <w:right w:w="30" w:type="dxa"/>
            </w:tcMar>
            <w:vAlign w:val="center"/>
          </w:tcPr>
          <w:p w14:paraId="6F2ED613" w14:textId="4D502E37"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588</w:t>
            </w:r>
          </w:p>
        </w:tc>
        <w:tc>
          <w:tcPr>
            <w:tcW w:w="446" w:type="dxa"/>
            <w:tcMar>
              <w:top w:w="0" w:type="dxa"/>
              <w:left w:w="30" w:type="dxa"/>
              <w:bottom w:w="0" w:type="dxa"/>
              <w:right w:w="30" w:type="dxa"/>
            </w:tcMar>
            <w:vAlign w:val="center"/>
          </w:tcPr>
          <w:p w14:paraId="72D77BFA" w14:textId="1809C056"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17</w:t>
            </w:r>
          </w:p>
        </w:tc>
        <w:tc>
          <w:tcPr>
            <w:tcW w:w="421" w:type="dxa"/>
            <w:tcMar>
              <w:top w:w="0" w:type="dxa"/>
              <w:left w:w="30" w:type="dxa"/>
              <w:bottom w:w="0" w:type="dxa"/>
              <w:right w:w="30" w:type="dxa"/>
            </w:tcMar>
            <w:vAlign w:val="center"/>
          </w:tcPr>
          <w:p w14:paraId="4FBC275F" w14:textId="49245A3D"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22</w:t>
            </w:r>
          </w:p>
        </w:tc>
        <w:tc>
          <w:tcPr>
            <w:tcW w:w="549" w:type="dxa"/>
            <w:tcMar>
              <w:top w:w="0" w:type="dxa"/>
              <w:left w:w="30" w:type="dxa"/>
              <w:bottom w:w="0" w:type="dxa"/>
              <w:right w:w="30" w:type="dxa"/>
            </w:tcMar>
            <w:vAlign w:val="center"/>
          </w:tcPr>
          <w:p w14:paraId="003F439A" w14:textId="12A6BC71"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21</w:t>
            </w:r>
          </w:p>
        </w:tc>
        <w:tc>
          <w:tcPr>
            <w:tcW w:w="438" w:type="dxa"/>
            <w:tcMar>
              <w:top w:w="0" w:type="dxa"/>
              <w:left w:w="30" w:type="dxa"/>
              <w:bottom w:w="0" w:type="dxa"/>
              <w:right w:w="30" w:type="dxa"/>
            </w:tcMar>
            <w:vAlign w:val="center"/>
          </w:tcPr>
          <w:p w14:paraId="1611277E" w14:textId="2197EC35"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29</w:t>
            </w:r>
          </w:p>
        </w:tc>
        <w:tc>
          <w:tcPr>
            <w:tcW w:w="413" w:type="dxa"/>
            <w:tcMar>
              <w:top w:w="0" w:type="dxa"/>
              <w:left w:w="30" w:type="dxa"/>
              <w:bottom w:w="0" w:type="dxa"/>
              <w:right w:w="30" w:type="dxa"/>
            </w:tcMar>
            <w:vAlign w:val="center"/>
          </w:tcPr>
          <w:p w14:paraId="2B24B743" w14:textId="5C4D66B9"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31</w:t>
            </w:r>
          </w:p>
        </w:tc>
        <w:tc>
          <w:tcPr>
            <w:tcW w:w="436" w:type="dxa"/>
            <w:tcMar>
              <w:top w:w="0" w:type="dxa"/>
              <w:left w:w="30" w:type="dxa"/>
              <w:bottom w:w="0" w:type="dxa"/>
              <w:right w:w="30" w:type="dxa"/>
            </w:tcMar>
            <w:vAlign w:val="center"/>
          </w:tcPr>
          <w:p w14:paraId="3A9746CF" w14:textId="206AAD43"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28</w:t>
            </w:r>
          </w:p>
        </w:tc>
        <w:tc>
          <w:tcPr>
            <w:tcW w:w="556" w:type="dxa"/>
            <w:tcMar>
              <w:top w:w="0" w:type="dxa"/>
              <w:left w:w="30" w:type="dxa"/>
              <w:bottom w:w="0" w:type="dxa"/>
              <w:right w:w="30" w:type="dxa"/>
            </w:tcMar>
            <w:vAlign w:val="center"/>
          </w:tcPr>
          <w:p w14:paraId="58844B77" w14:textId="3785A5F4"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33</w:t>
            </w:r>
          </w:p>
        </w:tc>
        <w:tc>
          <w:tcPr>
            <w:tcW w:w="438" w:type="dxa"/>
            <w:tcMar>
              <w:top w:w="0" w:type="dxa"/>
              <w:left w:w="30" w:type="dxa"/>
              <w:bottom w:w="0" w:type="dxa"/>
              <w:right w:w="30" w:type="dxa"/>
            </w:tcMar>
            <w:vAlign w:val="center"/>
          </w:tcPr>
          <w:p w14:paraId="664FED05" w14:textId="1D3C477A"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30</w:t>
            </w:r>
          </w:p>
        </w:tc>
        <w:tc>
          <w:tcPr>
            <w:tcW w:w="435" w:type="dxa"/>
            <w:tcMar>
              <w:top w:w="0" w:type="dxa"/>
              <w:left w:w="30" w:type="dxa"/>
              <w:bottom w:w="0" w:type="dxa"/>
              <w:right w:w="30" w:type="dxa"/>
            </w:tcMar>
            <w:vAlign w:val="center"/>
          </w:tcPr>
          <w:p w14:paraId="2344BC06" w14:textId="2C8ED1E3"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30</w:t>
            </w:r>
          </w:p>
        </w:tc>
        <w:tc>
          <w:tcPr>
            <w:tcW w:w="403" w:type="dxa"/>
            <w:tcMar>
              <w:top w:w="0" w:type="dxa"/>
              <w:left w:w="30" w:type="dxa"/>
              <w:bottom w:w="0" w:type="dxa"/>
              <w:right w:w="30" w:type="dxa"/>
            </w:tcMar>
            <w:vAlign w:val="center"/>
          </w:tcPr>
          <w:p w14:paraId="1EEDF88A" w14:textId="7E16BEA3"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38</w:t>
            </w:r>
          </w:p>
        </w:tc>
        <w:tc>
          <w:tcPr>
            <w:tcW w:w="437" w:type="dxa"/>
            <w:tcMar>
              <w:top w:w="0" w:type="dxa"/>
              <w:left w:w="30" w:type="dxa"/>
              <w:bottom w:w="0" w:type="dxa"/>
              <w:right w:w="30" w:type="dxa"/>
            </w:tcMar>
            <w:vAlign w:val="center"/>
          </w:tcPr>
          <w:p w14:paraId="2A648F1D" w14:textId="499C76DD"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52</w:t>
            </w:r>
          </w:p>
        </w:tc>
        <w:tc>
          <w:tcPr>
            <w:tcW w:w="435" w:type="dxa"/>
            <w:tcMar>
              <w:top w:w="0" w:type="dxa"/>
              <w:left w:w="30" w:type="dxa"/>
              <w:bottom w:w="0" w:type="dxa"/>
              <w:right w:w="30" w:type="dxa"/>
            </w:tcMar>
            <w:vAlign w:val="center"/>
          </w:tcPr>
          <w:p w14:paraId="6ED3223A" w14:textId="1288DBAC"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53</w:t>
            </w:r>
          </w:p>
        </w:tc>
        <w:tc>
          <w:tcPr>
            <w:tcW w:w="545" w:type="dxa"/>
            <w:tcMar>
              <w:top w:w="0" w:type="dxa"/>
              <w:left w:w="30" w:type="dxa"/>
              <w:bottom w:w="0" w:type="dxa"/>
              <w:right w:w="30" w:type="dxa"/>
            </w:tcMar>
            <w:vAlign w:val="center"/>
          </w:tcPr>
          <w:p w14:paraId="34D4EAFB" w14:textId="276011BB"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55</w:t>
            </w:r>
          </w:p>
        </w:tc>
        <w:tc>
          <w:tcPr>
            <w:tcW w:w="437" w:type="dxa"/>
            <w:tcMar>
              <w:top w:w="0" w:type="dxa"/>
              <w:left w:w="30" w:type="dxa"/>
              <w:bottom w:w="0" w:type="dxa"/>
              <w:right w:w="30" w:type="dxa"/>
            </w:tcMar>
            <w:vAlign w:val="center"/>
          </w:tcPr>
          <w:p w14:paraId="674765D7" w14:textId="2B94E7E9"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44</w:t>
            </w:r>
          </w:p>
        </w:tc>
        <w:tc>
          <w:tcPr>
            <w:tcW w:w="435" w:type="dxa"/>
            <w:tcMar>
              <w:top w:w="0" w:type="dxa"/>
              <w:left w:w="30" w:type="dxa"/>
              <w:bottom w:w="0" w:type="dxa"/>
              <w:right w:w="30" w:type="dxa"/>
            </w:tcMar>
            <w:vAlign w:val="center"/>
          </w:tcPr>
          <w:p w14:paraId="391ACDF6" w14:textId="0A91993C"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37</w:t>
            </w:r>
          </w:p>
        </w:tc>
        <w:tc>
          <w:tcPr>
            <w:tcW w:w="435" w:type="dxa"/>
            <w:tcMar>
              <w:top w:w="0" w:type="dxa"/>
              <w:left w:w="30" w:type="dxa"/>
              <w:bottom w:w="0" w:type="dxa"/>
              <w:right w:w="30" w:type="dxa"/>
            </w:tcMar>
            <w:vAlign w:val="center"/>
          </w:tcPr>
          <w:p w14:paraId="545C1C93" w14:textId="0EB04022"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27</w:t>
            </w:r>
          </w:p>
        </w:tc>
        <w:tc>
          <w:tcPr>
            <w:tcW w:w="549" w:type="dxa"/>
            <w:tcMar>
              <w:top w:w="0" w:type="dxa"/>
              <w:left w:w="30" w:type="dxa"/>
              <w:bottom w:w="0" w:type="dxa"/>
              <w:right w:w="30" w:type="dxa"/>
            </w:tcMar>
            <w:vAlign w:val="center"/>
          </w:tcPr>
          <w:p w14:paraId="6CC114CF" w14:textId="1A9907B5"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21</w:t>
            </w:r>
          </w:p>
        </w:tc>
        <w:tc>
          <w:tcPr>
            <w:tcW w:w="470" w:type="dxa"/>
            <w:tcMar>
              <w:top w:w="0" w:type="dxa"/>
              <w:left w:w="30" w:type="dxa"/>
              <w:bottom w:w="0" w:type="dxa"/>
              <w:right w:w="30" w:type="dxa"/>
            </w:tcMar>
            <w:vAlign w:val="center"/>
          </w:tcPr>
          <w:p w14:paraId="46482822" w14:textId="7BC97CCC"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16</w:t>
            </w:r>
          </w:p>
        </w:tc>
        <w:tc>
          <w:tcPr>
            <w:tcW w:w="502" w:type="dxa"/>
            <w:tcMar>
              <w:top w:w="0" w:type="dxa"/>
              <w:left w:w="30" w:type="dxa"/>
              <w:bottom w:w="0" w:type="dxa"/>
              <w:right w:w="30" w:type="dxa"/>
            </w:tcMar>
            <w:vAlign w:val="center"/>
          </w:tcPr>
          <w:p w14:paraId="59387F96" w14:textId="7BC59A56"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3</w:t>
            </w:r>
          </w:p>
        </w:tc>
        <w:tc>
          <w:tcPr>
            <w:tcW w:w="525" w:type="dxa"/>
            <w:gridSpan w:val="2"/>
            <w:tcMar>
              <w:top w:w="0" w:type="dxa"/>
              <w:left w:w="30" w:type="dxa"/>
              <w:bottom w:w="0" w:type="dxa"/>
              <w:right w:w="30" w:type="dxa"/>
            </w:tcMar>
            <w:vAlign w:val="center"/>
          </w:tcPr>
          <w:p w14:paraId="67837229" w14:textId="66BEDBBD" w:rsidR="00120A64" w:rsidRPr="00C92600" w:rsidRDefault="00120A64" w:rsidP="00120A64">
            <w:pPr>
              <w:pStyle w:val="BodyText2"/>
              <w:spacing w:line="276" w:lineRule="auto"/>
              <w:jc w:val="center"/>
              <w:rPr>
                <w:rFonts w:ascii="Arial" w:hAnsi="Arial"/>
                <w:color w:val="000000"/>
                <w:sz w:val="20"/>
                <w:szCs w:val="20"/>
                <w:lang w:eastAsia="hr-HR"/>
              </w:rPr>
            </w:pPr>
            <w:r>
              <w:rPr>
                <w:rFonts w:ascii="Arial" w:hAnsi="Arial"/>
                <w:color w:val="000000"/>
                <w:sz w:val="18"/>
                <w:szCs w:val="18"/>
              </w:rPr>
              <w:t>1</w:t>
            </w:r>
          </w:p>
        </w:tc>
      </w:tr>
    </w:tbl>
    <w:p w14:paraId="38D7B1D5" w14:textId="54BFA3A6" w:rsidR="002836FE" w:rsidRPr="009D1D50" w:rsidRDefault="00761671" w:rsidP="00BB0070">
      <w:pPr>
        <w:pStyle w:val="Caption"/>
      </w:pPr>
      <w:r w:rsidRPr="009D1D50">
        <w:t xml:space="preserve">Tablica </w:t>
      </w:r>
      <w:r w:rsidR="006647CF">
        <w:rPr>
          <w:noProof/>
        </w:rPr>
        <w:fldChar w:fldCharType="begin"/>
      </w:r>
      <w:r w:rsidR="006647CF">
        <w:rPr>
          <w:noProof/>
        </w:rPr>
        <w:instrText xml:space="preserve"> SEQ Tablica \* ARABIC </w:instrText>
      </w:r>
      <w:r w:rsidR="006647CF">
        <w:rPr>
          <w:noProof/>
        </w:rPr>
        <w:fldChar w:fldCharType="separate"/>
      </w:r>
      <w:r w:rsidR="001C5084">
        <w:rPr>
          <w:noProof/>
        </w:rPr>
        <w:t>1</w:t>
      </w:r>
      <w:r w:rsidR="006647CF">
        <w:rPr>
          <w:noProof/>
        </w:rPr>
        <w:fldChar w:fldCharType="end"/>
      </w:r>
      <w:r w:rsidRPr="009D1D50">
        <w:t>. Spolno dobna raspodjela stanovništva</w:t>
      </w:r>
    </w:p>
    <w:p w14:paraId="6CAB3AAE" w14:textId="159CC0B1" w:rsidR="004F5285" w:rsidRPr="009D1D50" w:rsidRDefault="0004340C" w:rsidP="00C92600">
      <w:pPr>
        <w:pStyle w:val="NoSpacing"/>
        <w:jc w:val="center"/>
      </w:pPr>
      <w:r w:rsidRPr="009D1D50">
        <w:t>Izvor: Državni zavod za statistiku, Popis stanovništva 20</w:t>
      </w:r>
      <w:r w:rsidR="00FD6119">
        <w:t>2</w:t>
      </w:r>
      <w:r w:rsidRPr="009D1D50">
        <w:t>1.</w:t>
      </w:r>
    </w:p>
    <w:p w14:paraId="682B4716" w14:textId="77777777" w:rsidR="00C92600" w:rsidRPr="007C2FDE" w:rsidRDefault="00C92600" w:rsidP="00C92600">
      <w:pPr>
        <w:pStyle w:val="NoSpacing"/>
        <w:jc w:val="center"/>
        <w:rPr>
          <w:highlight w:val="yellow"/>
        </w:rPr>
      </w:pPr>
    </w:p>
    <w:p w14:paraId="74AF6CEF" w14:textId="08100382" w:rsidR="009A471A" w:rsidRDefault="009A471A" w:rsidP="009A471A">
      <w:r w:rsidRPr="00E539AB">
        <w:t xml:space="preserve">Promatrajući spolnu strukturu stanovništva na području općine vidljiv je uravnotežen odnos žena i muškaraca. Zastupljenost žena iznosi </w:t>
      </w:r>
      <w:r w:rsidR="00120A64">
        <w:t>49,33</w:t>
      </w:r>
      <w:r w:rsidRPr="00E539AB">
        <w:t xml:space="preserve"> %, dok je zastupljenost muškaraca </w:t>
      </w:r>
      <w:r w:rsidR="00120A64">
        <w:t>50,67</w:t>
      </w:r>
      <w:r w:rsidRPr="00E539AB">
        <w:t xml:space="preserve"> %.</w:t>
      </w:r>
    </w:p>
    <w:p w14:paraId="398AA07F" w14:textId="7136A4BB" w:rsidR="009A471A" w:rsidRPr="009A471A" w:rsidRDefault="009A471A" w:rsidP="009A471A">
      <w:pPr>
        <w:jc w:val="center"/>
        <w:rPr>
          <w:b/>
          <w:iCs/>
          <w:color w:val="54883D"/>
          <w:sz w:val="20"/>
          <w:szCs w:val="20"/>
        </w:rPr>
      </w:pPr>
      <w:r>
        <w:rPr>
          <w:i/>
          <w:noProof/>
          <w:color w:val="54883D"/>
          <w:sz w:val="20"/>
          <w:szCs w:val="18"/>
          <w:lang w:eastAsia="hr-HR"/>
        </w:rPr>
        <w:lastRenderedPageBreak/>
        <w:drawing>
          <wp:inline distT="0" distB="0" distL="0" distR="0" wp14:anchorId="7E1264DD" wp14:editId="617360A1">
            <wp:extent cx="4347713" cy="2173857"/>
            <wp:effectExtent l="0" t="0" r="15240" b="17145"/>
            <wp:docPr id="76" name="Grafikon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Pr>
          <w:b/>
          <w:highlight w:val="yellow"/>
        </w:rPr>
        <w:br w:type="textWrapping" w:clear="all"/>
      </w:r>
      <w:r w:rsidRPr="009A471A">
        <w:rPr>
          <w:b/>
          <w:iCs/>
          <w:color w:val="54883D"/>
          <w:sz w:val="20"/>
          <w:szCs w:val="20"/>
        </w:rPr>
        <w:t xml:space="preserve">Slika </w:t>
      </w:r>
      <w:r w:rsidRPr="009A471A">
        <w:rPr>
          <w:b/>
          <w:iCs/>
          <w:noProof/>
          <w:color w:val="54883D"/>
          <w:sz w:val="20"/>
          <w:szCs w:val="20"/>
        </w:rPr>
        <w:fldChar w:fldCharType="begin"/>
      </w:r>
      <w:r w:rsidRPr="009A471A">
        <w:rPr>
          <w:b/>
          <w:iCs/>
          <w:noProof/>
          <w:color w:val="54883D"/>
          <w:sz w:val="20"/>
          <w:szCs w:val="20"/>
        </w:rPr>
        <w:instrText xml:space="preserve"> SEQ Slika \* ARABIC </w:instrText>
      </w:r>
      <w:r w:rsidRPr="009A471A">
        <w:rPr>
          <w:b/>
          <w:iCs/>
          <w:noProof/>
          <w:color w:val="54883D"/>
          <w:sz w:val="20"/>
          <w:szCs w:val="20"/>
        </w:rPr>
        <w:fldChar w:fldCharType="separate"/>
      </w:r>
      <w:r w:rsidR="001C5084">
        <w:rPr>
          <w:b/>
          <w:iCs/>
          <w:noProof/>
          <w:color w:val="54883D"/>
          <w:sz w:val="20"/>
          <w:szCs w:val="20"/>
        </w:rPr>
        <w:t>4</w:t>
      </w:r>
      <w:r w:rsidRPr="009A471A">
        <w:rPr>
          <w:b/>
          <w:iCs/>
          <w:noProof/>
          <w:color w:val="54883D"/>
          <w:sz w:val="20"/>
          <w:szCs w:val="20"/>
        </w:rPr>
        <w:fldChar w:fldCharType="end"/>
      </w:r>
      <w:r w:rsidRPr="009A471A">
        <w:rPr>
          <w:b/>
          <w:iCs/>
          <w:noProof/>
          <w:color w:val="54883D"/>
          <w:sz w:val="20"/>
          <w:szCs w:val="20"/>
        </w:rPr>
        <w:t>.</w:t>
      </w:r>
      <w:r w:rsidRPr="009A471A">
        <w:rPr>
          <w:b/>
          <w:bCs/>
          <w:iCs/>
          <w:color w:val="54883D"/>
          <w:sz w:val="20"/>
          <w:szCs w:val="20"/>
        </w:rPr>
        <w:t xml:space="preserve"> </w:t>
      </w:r>
      <w:r w:rsidRPr="009A471A">
        <w:rPr>
          <w:b/>
          <w:iCs/>
          <w:color w:val="54883D"/>
          <w:sz w:val="20"/>
          <w:szCs w:val="20"/>
        </w:rPr>
        <w:t xml:space="preserve">Odnos muškaraca i žena na području Općine </w:t>
      </w:r>
      <w:r>
        <w:rPr>
          <w:b/>
          <w:iCs/>
          <w:color w:val="54883D"/>
          <w:sz w:val="20"/>
          <w:szCs w:val="20"/>
        </w:rPr>
        <w:t>Dubravica</w:t>
      </w:r>
    </w:p>
    <w:p w14:paraId="782D5492" w14:textId="3E9EA2DA" w:rsidR="009A471A" w:rsidRPr="001F63F2" w:rsidRDefault="009A471A" w:rsidP="009A471A">
      <w:pPr>
        <w:jc w:val="center"/>
        <w:rPr>
          <w:b/>
          <w:highlight w:val="yellow"/>
        </w:rPr>
      </w:pPr>
      <w:r w:rsidRPr="001F63F2">
        <w:rPr>
          <w:color w:val="54883D"/>
          <w:sz w:val="20"/>
          <w:szCs w:val="18"/>
        </w:rPr>
        <w:t>Izvor podataka: DZZS, Popis stanovništva 20</w:t>
      </w:r>
      <w:r w:rsidR="00FD6119">
        <w:rPr>
          <w:color w:val="54883D"/>
          <w:sz w:val="20"/>
          <w:szCs w:val="18"/>
        </w:rPr>
        <w:t>2</w:t>
      </w:r>
      <w:r w:rsidRPr="001F63F2">
        <w:rPr>
          <w:color w:val="54883D"/>
          <w:sz w:val="20"/>
          <w:szCs w:val="18"/>
        </w:rPr>
        <w:t>1.</w:t>
      </w:r>
    </w:p>
    <w:p w14:paraId="4B924AE2" w14:textId="77777777" w:rsidR="009A471A" w:rsidRPr="00E539AB" w:rsidRDefault="009A471A" w:rsidP="009A471A"/>
    <w:p w14:paraId="69524E02" w14:textId="77777777" w:rsidR="00597217" w:rsidRDefault="00597217" w:rsidP="00BE2FC6">
      <w:pPr>
        <w:pStyle w:val="NoSpacing"/>
        <w:rPr>
          <w:highlight w:val="yellow"/>
        </w:rPr>
      </w:pPr>
    </w:p>
    <w:p w14:paraId="4A986675" w14:textId="77777777" w:rsidR="00120A64" w:rsidRPr="007C2FDE" w:rsidRDefault="00120A64" w:rsidP="00BE2FC6">
      <w:pPr>
        <w:pStyle w:val="NoSpacing"/>
        <w:rPr>
          <w:highlight w:val="yellow"/>
        </w:rPr>
      </w:pPr>
    </w:p>
    <w:p w14:paraId="5022A30D" w14:textId="77777777" w:rsidR="00597217" w:rsidRPr="00E15DBE" w:rsidRDefault="004F5285" w:rsidP="00597217">
      <w:pPr>
        <w:pStyle w:val="Heading3"/>
      </w:pPr>
      <w:bookmarkStart w:id="14" w:name="_Toc219880177"/>
      <w:r w:rsidRPr="00E15DBE">
        <w:t>Prometna povezanost</w:t>
      </w:r>
      <w:bookmarkEnd w:id="14"/>
    </w:p>
    <w:p w14:paraId="5BD60ECD" w14:textId="77777777" w:rsidR="00F85B5A" w:rsidRPr="00E15DBE" w:rsidRDefault="00F85B5A" w:rsidP="00F85B5A">
      <w:pPr>
        <w:rPr>
          <w:bCs/>
          <w:i/>
          <w:iCs/>
          <w:color w:val="54883D"/>
        </w:rPr>
      </w:pPr>
      <w:r w:rsidRPr="00E15DBE">
        <w:rPr>
          <w:bCs/>
          <w:i/>
          <w:iCs/>
          <w:color w:val="54883D"/>
        </w:rPr>
        <w:t>Cestovni Promet</w:t>
      </w:r>
    </w:p>
    <w:p w14:paraId="532EAF26" w14:textId="5D952096" w:rsidR="00957DCF" w:rsidRDefault="00957DCF" w:rsidP="00957DCF">
      <w:r w:rsidRPr="00E539AB">
        <w:t xml:space="preserve">Prometni položaj Općine Dubravica je iznimno povoljan budući da područje Općine kvalitetno prometno povezano s gradom Zagrebom, tzv. Kumrovečkom cestom, čime je osigurana prometna povezanost sa svim državama u okruženju. Cestovnu mrežu na području Općine </w:t>
      </w:r>
      <w:r>
        <w:t>Dubravica</w:t>
      </w:r>
      <w:r w:rsidRPr="00E539AB">
        <w:t xml:space="preserve"> čine</w:t>
      </w:r>
      <w:r>
        <w:t xml:space="preserve"> dvije </w:t>
      </w:r>
      <w:r w:rsidRPr="00E539AB">
        <w:t xml:space="preserve">županijske i </w:t>
      </w:r>
      <w:r>
        <w:t xml:space="preserve">dvije </w:t>
      </w:r>
      <w:r w:rsidRPr="00E539AB">
        <w:t>lokalne</w:t>
      </w:r>
      <w:r>
        <w:t xml:space="preserve"> ceste,</w:t>
      </w:r>
      <w:r w:rsidRPr="00E539AB">
        <w:t xml:space="preserve"> te nerazvrstane ceste. Županijske ceste imaju ulogu povezivanja gradova, središta općina i većih naselja na području županije, dok je funkcija lokalnih cesta u povezivanju naselja na području općine. Nerazvrstane ceste, sukladno zakonskoj definiciji, su ceste koje se koriste za promet vozilima i koje svatko može slobodno koristiti, a koje nisu razvrstane kao javne ceste. Javne prometne površine na području općine razvrstane su u slijedeće kategorije: </w:t>
      </w:r>
    </w:p>
    <w:p w14:paraId="3D0FFC0D" w14:textId="77777777" w:rsidR="00957DCF" w:rsidRPr="00E539AB" w:rsidRDefault="00957DCF" w:rsidP="00957DCF"/>
    <w:p w14:paraId="0730B48A" w14:textId="49F84AE9" w:rsidR="00F85B5A" w:rsidRPr="00957DCF" w:rsidRDefault="00F85B5A" w:rsidP="00BB0070">
      <w:pPr>
        <w:pStyle w:val="Caption"/>
      </w:pPr>
      <w:r w:rsidRPr="00957DCF">
        <w:t xml:space="preserve">Tablica </w:t>
      </w:r>
      <w:r w:rsidR="006647CF">
        <w:rPr>
          <w:noProof/>
        </w:rPr>
        <w:fldChar w:fldCharType="begin"/>
      </w:r>
      <w:r w:rsidR="006647CF">
        <w:rPr>
          <w:noProof/>
        </w:rPr>
        <w:instrText xml:space="preserve"> SEQ Tablica \* ARABIC </w:instrText>
      </w:r>
      <w:r w:rsidR="006647CF">
        <w:rPr>
          <w:noProof/>
        </w:rPr>
        <w:fldChar w:fldCharType="separate"/>
      </w:r>
      <w:r w:rsidR="001C5084">
        <w:rPr>
          <w:noProof/>
        </w:rPr>
        <w:t>2</w:t>
      </w:r>
      <w:r w:rsidR="006647CF">
        <w:rPr>
          <w:noProof/>
        </w:rPr>
        <w:fldChar w:fldCharType="end"/>
      </w:r>
      <w:r w:rsidRPr="00957DCF">
        <w:t xml:space="preserve">: </w:t>
      </w:r>
      <w:r w:rsidR="00957DCF" w:rsidRPr="00957DCF">
        <w:t>Popis županijskih i lokalnih cesta na području Općine Dubravica</w:t>
      </w:r>
    </w:p>
    <w:tbl>
      <w:tblPr>
        <w:tblStyle w:val="GridTable6Colorful-Accent3"/>
        <w:tblW w:w="9067" w:type="dxa"/>
        <w:tblLook w:val="04A0" w:firstRow="1" w:lastRow="0" w:firstColumn="1" w:lastColumn="0" w:noHBand="0" w:noVBand="1"/>
      </w:tblPr>
      <w:tblGrid>
        <w:gridCol w:w="1271"/>
        <w:gridCol w:w="4394"/>
        <w:gridCol w:w="3402"/>
      </w:tblGrid>
      <w:tr w:rsidR="00957DCF" w:rsidRPr="00957DCF" w14:paraId="67165212" w14:textId="77777777" w:rsidTr="00957DCF">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1271" w:type="dxa"/>
            <w:vAlign w:val="center"/>
          </w:tcPr>
          <w:p w14:paraId="4EDEFB30" w14:textId="77777777" w:rsidR="00957DCF" w:rsidRPr="00957DCF" w:rsidRDefault="00957DCF" w:rsidP="00CB6476">
            <w:pPr>
              <w:pStyle w:val="BodyText2"/>
              <w:spacing w:line="276" w:lineRule="auto"/>
              <w:jc w:val="center"/>
              <w:rPr>
                <w:rFonts w:ascii="Arial" w:hAnsi="Arial"/>
                <w:color w:val="000000"/>
                <w:sz w:val="20"/>
                <w:szCs w:val="20"/>
                <w:lang w:eastAsia="hr-HR"/>
              </w:rPr>
            </w:pPr>
            <w:r w:rsidRPr="00957DCF">
              <w:rPr>
                <w:rFonts w:ascii="Arial" w:hAnsi="Arial"/>
                <w:color w:val="000000"/>
                <w:sz w:val="20"/>
                <w:szCs w:val="20"/>
                <w:lang w:eastAsia="hr-HR"/>
              </w:rPr>
              <w:t>OZNAKA CESTE</w:t>
            </w:r>
          </w:p>
        </w:tc>
        <w:tc>
          <w:tcPr>
            <w:tcW w:w="4394" w:type="dxa"/>
            <w:vAlign w:val="center"/>
          </w:tcPr>
          <w:p w14:paraId="5B5735DB" w14:textId="77777777" w:rsidR="00957DCF" w:rsidRPr="00957DCF" w:rsidRDefault="00957DCF" w:rsidP="00CB6476">
            <w:pPr>
              <w:pStyle w:val="BodyText2"/>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olor w:val="000000"/>
                <w:sz w:val="20"/>
                <w:szCs w:val="20"/>
                <w:lang w:eastAsia="hr-HR"/>
              </w:rPr>
            </w:pPr>
            <w:r w:rsidRPr="00957DCF">
              <w:rPr>
                <w:rFonts w:ascii="Arial" w:hAnsi="Arial"/>
                <w:color w:val="000000"/>
                <w:sz w:val="20"/>
                <w:szCs w:val="20"/>
                <w:lang w:eastAsia="hr-HR"/>
              </w:rPr>
              <w:t>OPIS CESTE</w:t>
            </w:r>
          </w:p>
        </w:tc>
        <w:tc>
          <w:tcPr>
            <w:tcW w:w="3402" w:type="dxa"/>
            <w:vAlign w:val="center"/>
          </w:tcPr>
          <w:p w14:paraId="3BB9EF18" w14:textId="77777777" w:rsidR="00957DCF" w:rsidRPr="00957DCF" w:rsidRDefault="00957DCF" w:rsidP="00CB6476">
            <w:pPr>
              <w:pStyle w:val="BodyText2"/>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olor w:val="000000"/>
                <w:sz w:val="20"/>
                <w:szCs w:val="20"/>
                <w:lang w:eastAsia="hr-HR"/>
              </w:rPr>
            </w:pPr>
            <w:r w:rsidRPr="00957DCF">
              <w:rPr>
                <w:rFonts w:ascii="Arial" w:hAnsi="Arial"/>
                <w:color w:val="000000"/>
                <w:sz w:val="20"/>
                <w:szCs w:val="20"/>
                <w:lang w:eastAsia="hr-HR"/>
              </w:rPr>
              <w:t>DULJINA (km)</w:t>
            </w:r>
          </w:p>
        </w:tc>
      </w:tr>
      <w:tr w:rsidR="00957DCF" w:rsidRPr="00957DCF" w14:paraId="584BD0E4" w14:textId="77777777" w:rsidTr="00957DCF">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9067" w:type="dxa"/>
            <w:gridSpan w:val="3"/>
            <w:shd w:val="clear" w:color="auto" w:fill="auto"/>
          </w:tcPr>
          <w:p w14:paraId="5E575B06" w14:textId="77777777" w:rsidR="00957DCF" w:rsidRPr="00957DCF" w:rsidRDefault="00957DCF" w:rsidP="00CB6476">
            <w:pPr>
              <w:pStyle w:val="BodyText2"/>
              <w:spacing w:line="276" w:lineRule="auto"/>
              <w:jc w:val="center"/>
              <w:rPr>
                <w:rFonts w:ascii="Arial" w:hAnsi="Arial"/>
                <w:color w:val="000000"/>
                <w:sz w:val="20"/>
                <w:szCs w:val="20"/>
                <w:lang w:eastAsia="hr-HR"/>
              </w:rPr>
            </w:pPr>
            <w:r w:rsidRPr="00957DCF">
              <w:rPr>
                <w:rFonts w:ascii="Arial" w:hAnsi="Arial"/>
                <w:color w:val="000000"/>
                <w:sz w:val="20"/>
                <w:szCs w:val="20"/>
                <w:lang w:eastAsia="hr-HR"/>
              </w:rPr>
              <w:t>Županijske ceste</w:t>
            </w:r>
          </w:p>
        </w:tc>
      </w:tr>
      <w:tr w:rsidR="00957DCF" w:rsidRPr="00957DCF" w14:paraId="375E1CD2" w14:textId="77777777" w:rsidTr="00957DCF">
        <w:trPr>
          <w:trHeight w:val="955"/>
        </w:trPr>
        <w:tc>
          <w:tcPr>
            <w:cnfStyle w:val="001000000000" w:firstRow="0" w:lastRow="0" w:firstColumn="1" w:lastColumn="0" w:oddVBand="0" w:evenVBand="0" w:oddHBand="0" w:evenHBand="0" w:firstRowFirstColumn="0" w:firstRowLastColumn="0" w:lastRowFirstColumn="0" w:lastRowLastColumn="0"/>
            <w:tcW w:w="1271" w:type="dxa"/>
          </w:tcPr>
          <w:p w14:paraId="6F99A141" w14:textId="2B1904D9" w:rsidR="00957DCF" w:rsidRPr="00957DCF" w:rsidRDefault="00957DCF" w:rsidP="00CB6476">
            <w:pPr>
              <w:pStyle w:val="BodyText2"/>
              <w:spacing w:line="276" w:lineRule="auto"/>
              <w:jc w:val="center"/>
              <w:rPr>
                <w:rFonts w:ascii="Arial" w:hAnsi="Arial"/>
                <w:color w:val="000000"/>
                <w:sz w:val="20"/>
                <w:szCs w:val="20"/>
                <w:lang w:eastAsia="hr-HR"/>
              </w:rPr>
            </w:pPr>
            <w:r w:rsidRPr="00957DCF">
              <w:rPr>
                <w:rFonts w:ascii="Arial" w:hAnsi="Arial"/>
                <w:sz w:val="20"/>
                <w:szCs w:val="20"/>
              </w:rPr>
              <w:t>ŽC-2186</w:t>
            </w:r>
          </w:p>
        </w:tc>
        <w:tc>
          <w:tcPr>
            <w:tcW w:w="4394" w:type="dxa"/>
          </w:tcPr>
          <w:p w14:paraId="73CC2010" w14:textId="38414E5F" w:rsidR="00957DCF" w:rsidRPr="00957DCF" w:rsidRDefault="00025818" w:rsidP="005F379A">
            <w:pPr>
              <w:pStyle w:val="BodyText2"/>
              <w:jc w:val="center"/>
              <w:cnfStyle w:val="000000000000" w:firstRow="0" w:lastRow="0" w:firstColumn="0" w:lastColumn="0" w:oddVBand="0" w:evenVBand="0" w:oddHBand="0" w:evenHBand="0" w:firstRowFirstColumn="0" w:firstRowLastColumn="0" w:lastRowFirstColumn="0" w:lastRowLastColumn="0"/>
              <w:rPr>
                <w:rFonts w:ascii="Arial" w:hAnsi="Arial"/>
                <w:color w:val="000000"/>
                <w:sz w:val="20"/>
                <w:szCs w:val="20"/>
                <w:lang w:eastAsia="hr-HR"/>
              </w:rPr>
            </w:pPr>
            <w:r>
              <w:rPr>
                <w:rFonts w:ascii="Arial" w:hAnsi="Arial"/>
                <w:color w:val="000000"/>
                <w:sz w:val="20"/>
                <w:szCs w:val="20"/>
                <w:lang w:eastAsia="hr-HR"/>
              </w:rPr>
              <w:t xml:space="preserve">Mihanovićev Dol (DC205) </w:t>
            </w:r>
            <w:r w:rsidR="001F50A8">
              <w:rPr>
                <w:rFonts w:ascii="Arial" w:hAnsi="Arial"/>
                <w:color w:val="000000"/>
                <w:sz w:val="20"/>
                <w:szCs w:val="20"/>
                <w:lang w:eastAsia="hr-HR"/>
              </w:rPr>
              <w:t>–</w:t>
            </w:r>
            <w:r>
              <w:rPr>
                <w:rFonts w:ascii="Arial" w:hAnsi="Arial"/>
                <w:color w:val="000000"/>
                <w:sz w:val="20"/>
                <w:szCs w:val="20"/>
                <w:lang w:eastAsia="hr-HR"/>
              </w:rPr>
              <w:t xml:space="preserve"> </w:t>
            </w:r>
            <w:r w:rsidR="001F50A8">
              <w:rPr>
                <w:rFonts w:ascii="Arial" w:hAnsi="Arial"/>
                <w:color w:val="000000"/>
                <w:sz w:val="20"/>
                <w:szCs w:val="20"/>
                <w:lang w:eastAsia="hr-HR"/>
              </w:rPr>
              <w:t>Movrač – Donja Pušća – Zaprešiž (DC225)</w:t>
            </w:r>
          </w:p>
        </w:tc>
        <w:tc>
          <w:tcPr>
            <w:tcW w:w="3402" w:type="dxa"/>
          </w:tcPr>
          <w:p w14:paraId="78F703EA" w14:textId="3D3D577F" w:rsidR="00957DCF" w:rsidRPr="00957DCF" w:rsidRDefault="005F379A" w:rsidP="00CB6476">
            <w:pPr>
              <w:pStyle w:val="BodyText2"/>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sz w:val="20"/>
                <w:szCs w:val="20"/>
                <w:lang w:eastAsia="hr-HR"/>
              </w:rPr>
            </w:pPr>
            <w:r>
              <w:rPr>
                <w:rFonts w:ascii="Arial" w:hAnsi="Arial"/>
                <w:sz w:val="20"/>
                <w:szCs w:val="20"/>
              </w:rPr>
              <w:t>5</w:t>
            </w:r>
            <w:r w:rsidR="00957DCF" w:rsidRPr="00957DCF">
              <w:rPr>
                <w:rFonts w:ascii="Arial" w:hAnsi="Arial"/>
                <w:sz w:val="20"/>
                <w:szCs w:val="20"/>
              </w:rPr>
              <w:t>,5</w:t>
            </w:r>
          </w:p>
        </w:tc>
      </w:tr>
      <w:tr w:rsidR="00957DCF" w:rsidRPr="00957DCF" w14:paraId="7BED4CE5" w14:textId="77777777" w:rsidTr="00957DCF">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30848506" w14:textId="79DBB572" w:rsidR="00957DCF" w:rsidRPr="00957DCF" w:rsidRDefault="00957DCF" w:rsidP="00CB6476">
            <w:pPr>
              <w:pStyle w:val="BodyText2"/>
              <w:spacing w:line="276" w:lineRule="auto"/>
              <w:jc w:val="center"/>
              <w:rPr>
                <w:rFonts w:ascii="Arial" w:hAnsi="Arial"/>
                <w:color w:val="000000"/>
                <w:sz w:val="20"/>
                <w:szCs w:val="20"/>
                <w:lang w:eastAsia="hr-HR"/>
              </w:rPr>
            </w:pPr>
            <w:r w:rsidRPr="00957DCF">
              <w:rPr>
                <w:rFonts w:ascii="Arial" w:hAnsi="Arial"/>
                <w:sz w:val="20"/>
                <w:szCs w:val="20"/>
              </w:rPr>
              <w:t>ŽC-3005</w:t>
            </w:r>
          </w:p>
        </w:tc>
        <w:tc>
          <w:tcPr>
            <w:tcW w:w="4394" w:type="dxa"/>
            <w:shd w:val="clear" w:color="auto" w:fill="auto"/>
          </w:tcPr>
          <w:p w14:paraId="66EFFDC3" w14:textId="7F4D65F2" w:rsidR="00957DCF" w:rsidRPr="00957DCF" w:rsidRDefault="005F379A" w:rsidP="005F379A">
            <w:pPr>
              <w:pStyle w:val="BodyText2"/>
              <w:jc w:val="center"/>
              <w:cnfStyle w:val="000000100000" w:firstRow="0" w:lastRow="0" w:firstColumn="0" w:lastColumn="0" w:oddVBand="0" w:evenVBand="0" w:oddHBand="1" w:evenHBand="0" w:firstRowFirstColumn="0" w:firstRowLastColumn="0" w:lastRowFirstColumn="0" w:lastRowLastColumn="0"/>
              <w:rPr>
                <w:rFonts w:ascii="Arial" w:hAnsi="Arial"/>
                <w:color w:val="000000"/>
                <w:sz w:val="20"/>
                <w:szCs w:val="20"/>
                <w:lang w:eastAsia="hr-HR"/>
              </w:rPr>
            </w:pPr>
            <w:r w:rsidRPr="005F379A">
              <w:rPr>
                <w:rFonts w:ascii="Arial" w:hAnsi="Arial"/>
                <w:sz w:val="20"/>
                <w:szCs w:val="20"/>
              </w:rPr>
              <w:t xml:space="preserve">Dubravica ( Ž 2186 ) –– </w:t>
            </w:r>
            <w:r w:rsidR="00193569" w:rsidRPr="00193569">
              <w:rPr>
                <w:rFonts w:ascii="Arial" w:hAnsi="Arial"/>
                <w:sz w:val="20"/>
                <w:szCs w:val="20"/>
              </w:rPr>
              <w:t xml:space="preserve">Kraj </w:t>
            </w:r>
            <w:r w:rsidR="00025818">
              <w:rPr>
                <w:rFonts w:ascii="Arial" w:hAnsi="Arial"/>
                <w:sz w:val="20"/>
                <w:szCs w:val="20"/>
              </w:rPr>
              <w:t>D</w:t>
            </w:r>
            <w:r w:rsidR="00193569" w:rsidRPr="00193569">
              <w:rPr>
                <w:rFonts w:ascii="Arial" w:hAnsi="Arial"/>
                <w:sz w:val="20"/>
                <w:szCs w:val="20"/>
              </w:rPr>
              <w:t xml:space="preserve">ornji </w:t>
            </w:r>
            <w:r w:rsidR="00025818">
              <w:rPr>
                <w:rFonts w:ascii="Arial" w:hAnsi="Arial"/>
                <w:sz w:val="20"/>
                <w:szCs w:val="20"/>
              </w:rPr>
              <w:t>(granica RH/Slovenija)</w:t>
            </w:r>
            <w:r w:rsidRPr="005F379A">
              <w:rPr>
                <w:rFonts w:ascii="Arial" w:hAnsi="Arial"/>
                <w:sz w:val="20"/>
                <w:szCs w:val="20"/>
              </w:rPr>
              <w:t xml:space="preserve">– </w:t>
            </w:r>
            <w:r w:rsidR="00025818">
              <w:rPr>
                <w:rFonts w:ascii="Arial" w:hAnsi="Arial"/>
                <w:sz w:val="20"/>
                <w:szCs w:val="20"/>
              </w:rPr>
              <w:t>Harmica (DC225)</w:t>
            </w:r>
          </w:p>
        </w:tc>
        <w:tc>
          <w:tcPr>
            <w:tcW w:w="3402" w:type="dxa"/>
            <w:shd w:val="clear" w:color="auto" w:fill="auto"/>
          </w:tcPr>
          <w:p w14:paraId="1FE6FFBA" w14:textId="40585CDB" w:rsidR="00957DCF" w:rsidRPr="00957DCF" w:rsidRDefault="005F379A" w:rsidP="00CB6476">
            <w:pPr>
              <w:pStyle w:val="BodyText2"/>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sz w:val="20"/>
                <w:szCs w:val="20"/>
                <w:lang w:eastAsia="hr-HR"/>
              </w:rPr>
            </w:pPr>
            <w:r>
              <w:rPr>
                <w:rFonts w:ascii="Arial" w:hAnsi="Arial"/>
                <w:sz w:val="20"/>
                <w:szCs w:val="20"/>
                <w:lang w:eastAsia="hr-HR"/>
              </w:rPr>
              <w:t>2,5</w:t>
            </w:r>
          </w:p>
        </w:tc>
      </w:tr>
      <w:tr w:rsidR="00957DCF" w:rsidRPr="00957DCF" w14:paraId="34D30106" w14:textId="77777777" w:rsidTr="00957DCF">
        <w:trPr>
          <w:trHeight w:val="349"/>
        </w:trPr>
        <w:tc>
          <w:tcPr>
            <w:cnfStyle w:val="001000000000" w:firstRow="0" w:lastRow="0" w:firstColumn="1" w:lastColumn="0" w:oddVBand="0" w:evenVBand="0" w:oddHBand="0" w:evenHBand="0" w:firstRowFirstColumn="0" w:firstRowLastColumn="0" w:lastRowFirstColumn="0" w:lastRowLastColumn="0"/>
            <w:tcW w:w="9067" w:type="dxa"/>
            <w:gridSpan w:val="3"/>
          </w:tcPr>
          <w:p w14:paraId="59ABF496" w14:textId="77777777" w:rsidR="00957DCF" w:rsidRPr="00957DCF" w:rsidRDefault="00957DCF" w:rsidP="00CB6476">
            <w:pPr>
              <w:pStyle w:val="BodyText2"/>
              <w:spacing w:line="276" w:lineRule="auto"/>
              <w:jc w:val="center"/>
              <w:rPr>
                <w:rFonts w:ascii="Arial" w:hAnsi="Arial"/>
                <w:color w:val="000000"/>
                <w:sz w:val="20"/>
                <w:szCs w:val="20"/>
                <w:lang w:eastAsia="hr-HR"/>
              </w:rPr>
            </w:pPr>
            <w:r w:rsidRPr="00957DCF">
              <w:rPr>
                <w:rFonts w:ascii="Arial" w:hAnsi="Arial"/>
                <w:color w:val="000000"/>
                <w:sz w:val="20"/>
                <w:szCs w:val="20"/>
                <w:lang w:eastAsia="hr-HR"/>
              </w:rPr>
              <w:lastRenderedPageBreak/>
              <w:t>Lokalne ceste</w:t>
            </w:r>
          </w:p>
        </w:tc>
      </w:tr>
      <w:tr w:rsidR="00957DCF" w:rsidRPr="00957DCF" w14:paraId="507CD5E5" w14:textId="77777777" w:rsidTr="00957DCF">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1DDB178D" w14:textId="7CCCD497" w:rsidR="00957DCF" w:rsidRPr="00957DCF" w:rsidRDefault="00957DCF" w:rsidP="00CB6476">
            <w:pPr>
              <w:pStyle w:val="BodyText2"/>
              <w:spacing w:line="276" w:lineRule="auto"/>
              <w:jc w:val="center"/>
              <w:rPr>
                <w:rFonts w:ascii="Arial" w:hAnsi="Arial"/>
                <w:sz w:val="20"/>
                <w:szCs w:val="20"/>
              </w:rPr>
            </w:pPr>
            <w:r w:rsidRPr="00957DCF">
              <w:rPr>
                <w:rFonts w:ascii="Arial" w:hAnsi="Arial"/>
                <w:sz w:val="20"/>
                <w:szCs w:val="20"/>
              </w:rPr>
              <w:t>LC-31010</w:t>
            </w:r>
          </w:p>
        </w:tc>
        <w:tc>
          <w:tcPr>
            <w:tcW w:w="4394" w:type="dxa"/>
            <w:shd w:val="clear" w:color="auto" w:fill="auto"/>
          </w:tcPr>
          <w:p w14:paraId="792343ED" w14:textId="358564AD" w:rsidR="00957DCF" w:rsidRPr="00957DCF" w:rsidRDefault="001F50A8" w:rsidP="005F379A">
            <w:pPr>
              <w:pStyle w:val="BodyText2"/>
              <w:jc w:val="center"/>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Pr>
                <w:rFonts w:ascii="Arial" w:hAnsi="Arial"/>
                <w:sz w:val="20"/>
                <w:szCs w:val="20"/>
              </w:rPr>
              <w:t xml:space="preserve">Gornji Čemehovec (LC22074) - </w:t>
            </w:r>
            <w:r w:rsidR="005F379A" w:rsidRPr="005F379A">
              <w:rPr>
                <w:rFonts w:ascii="Arial" w:hAnsi="Arial"/>
                <w:sz w:val="20"/>
                <w:szCs w:val="20"/>
              </w:rPr>
              <w:t>Dubravica ( Ž</w:t>
            </w:r>
            <w:r>
              <w:rPr>
                <w:rFonts w:ascii="Arial" w:hAnsi="Arial"/>
                <w:sz w:val="20"/>
                <w:szCs w:val="20"/>
              </w:rPr>
              <w:t>C</w:t>
            </w:r>
            <w:r w:rsidR="005F379A" w:rsidRPr="005F379A">
              <w:rPr>
                <w:rFonts w:ascii="Arial" w:hAnsi="Arial"/>
                <w:sz w:val="20"/>
                <w:szCs w:val="20"/>
              </w:rPr>
              <w:t xml:space="preserve"> 2186 ) </w:t>
            </w:r>
          </w:p>
        </w:tc>
        <w:tc>
          <w:tcPr>
            <w:tcW w:w="3402" w:type="dxa"/>
            <w:shd w:val="clear" w:color="auto" w:fill="auto"/>
          </w:tcPr>
          <w:p w14:paraId="58F1D4C8" w14:textId="77777777" w:rsidR="00957DCF" w:rsidRPr="00957DCF" w:rsidRDefault="00957DCF" w:rsidP="00CB6476">
            <w:pPr>
              <w:pStyle w:val="BodyText2"/>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sz w:val="20"/>
                <w:szCs w:val="20"/>
                <w:lang w:eastAsia="hr-HR"/>
              </w:rPr>
            </w:pPr>
            <w:r w:rsidRPr="00957DCF">
              <w:rPr>
                <w:rFonts w:ascii="Arial" w:hAnsi="Arial"/>
                <w:color w:val="000000"/>
                <w:sz w:val="20"/>
                <w:szCs w:val="20"/>
                <w:lang w:eastAsia="hr-HR"/>
              </w:rPr>
              <w:t>3,7</w:t>
            </w:r>
          </w:p>
        </w:tc>
      </w:tr>
      <w:tr w:rsidR="00957DCF" w:rsidRPr="00957DCF" w14:paraId="52E5CA6E" w14:textId="77777777" w:rsidTr="00957DCF">
        <w:trPr>
          <w:trHeight w:val="349"/>
        </w:trPr>
        <w:tc>
          <w:tcPr>
            <w:cnfStyle w:val="001000000000" w:firstRow="0" w:lastRow="0" w:firstColumn="1" w:lastColumn="0" w:oddVBand="0" w:evenVBand="0" w:oddHBand="0" w:evenHBand="0" w:firstRowFirstColumn="0" w:firstRowLastColumn="0" w:lastRowFirstColumn="0" w:lastRowLastColumn="0"/>
            <w:tcW w:w="1271" w:type="dxa"/>
          </w:tcPr>
          <w:p w14:paraId="602698D7" w14:textId="5904A090" w:rsidR="00957DCF" w:rsidRPr="00957DCF" w:rsidRDefault="00957DCF" w:rsidP="00CB6476">
            <w:pPr>
              <w:pStyle w:val="BodyText2"/>
              <w:spacing w:line="276" w:lineRule="auto"/>
              <w:jc w:val="center"/>
              <w:rPr>
                <w:rFonts w:ascii="Arial" w:hAnsi="Arial"/>
                <w:sz w:val="20"/>
                <w:szCs w:val="20"/>
              </w:rPr>
            </w:pPr>
            <w:r w:rsidRPr="00957DCF">
              <w:rPr>
                <w:rFonts w:ascii="Arial" w:hAnsi="Arial"/>
                <w:sz w:val="20"/>
                <w:szCs w:val="20"/>
              </w:rPr>
              <w:t>LC-31011</w:t>
            </w:r>
          </w:p>
        </w:tc>
        <w:tc>
          <w:tcPr>
            <w:tcW w:w="4394" w:type="dxa"/>
          </w:tcPr>
          <w:p w14:paraId="43C26A77" w14:textId="6EA16B7E" w:rsidR="00957DCF" w:rsidRPr="00957DCF" w:rsidRDefault="001F50A8" w:rsidP="00CB6476">
            <w:pPr>
              <w:pStyle w:val="BodyText2"/>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sz w:val="20"/>
                <w:szCs w:val="20"/>
              </w:rPr>
              <w:t>Vučilčevo (LC31010)</w:t>
            </w:r>
            <w:r w:rsidR="005F379A" w:rsidRPr="005F379A">
              <w:rPr>
                <w:rFonts w:ascii="Arial" w:hAnsi="Arial"/>
                <w:sz w:val="20"/>
                <w:szCs w:val="20"/>
              </w:rPr>
              <w:t xml:space="preserve"> – Lugarski Breg</w:t>
            </w:r>
          </w:p>
        </w:tc>
        <w:tc>
          <w:tcPr>
            <w:tcW w:w="3402" w:type="dxa"/>
          </w:tcPr>
          <w:p w14:paraId="147B2276" w14:textId="77777777" w:rsidR="00957DCF" w:rsidRPr="00957DCF" w:rsidRDefault="00957DCF" w:rsidP="00CB6476">
            <w:pPr>
              <w:pStyle w:val="BodyText2"/>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sz w:val="20"/>
                <w:szCs w:val="20"/>
                <w:lang w:eastAsia="hr-HR"/>
              </w:rPr>
            </w:pPr>
            <w:r w:rsidRPr="00957DCF">
              <w:rPr>
                <w:rFonts w:ascii="Arial" w:hAnsi="Arial"/>
                <w:color w:val="000000"/>
                <w:sz w:val="20"/>
                <w:szCs w:val="20"/>
                <w:lang w:eastAsia="hr-HR"/>
              </w:rPr>
              <w:t>2</w:t>
            </w:r>
          </w:p>
        </w:tc>
      </w:tr>
    </w:tbl>
    <w:p w14:paraId="7E7B4A2E" w14:textId="622DEFA7" w:rsidR="00F85B5A" w:rsidRPr="00E67580" w:rsidRDefault="00F85B5A" w:rsidP="00F85B5A">
      <w:pPr>
        <w:tabs>
          <w:tab w:val="left" w:pos="4950"/>
        </w:tabs>
        <w:jc w:val="center"/>
        <w:rPr>
          <w:color w:val="auto"/>
        </w:rPr>
      </w:pPr>
      <w:r w:rsidRPr="00E67580">
        <w:rPr>
          <w:bCs/>
          <w:i/>
          <w:color w:val="54883D"/>
          <w:sz w:val="20"/>
          <w:szCs w:val="18"/>
        </w:rPr>
        <w:t xml:space="preserve">Izvor: Odluka o razvrstavanju javnih cesti (NN </w:t>
      </w:r>
      <w:r w:rsidR="001F50A8">
        <w:rPr>
          <w:bCs/>
          <w:i/>
          <w:color w:val="54883D"/>
          <w:sz w:val="20"/>
          <w:szCs w:val="18"/>
        </w:rPr>
        <w:t>86/2024</w:t>
      </w:r>
      <w:r w:rsidRPr="00E67580">
        <w:rPr>
          <w:bCs/>
          <w:i/>
          <w:color w:val="54883D"/>
          <w:sz w:val="20"/>
          <w:szCs w:val="18"/>
        </w:rPr>
        <w:t>)</w:t>
      </w:r>
    </w:p>
    <w:p w14:paraId="26C27059" w14:textId="77777777" w:rsidR="00120A64" w:rsidRDefault="00120A64" w:rsidP="008008CE">
      <w:pPr>
        <w:rPr>
          <w:szCs w:val="22"/>
          <w:u w:val="single"/>
        </w:rPr>
      </w:pPr>
    </w:p>
    <w:p w14:paraId="002AAC37" w14:textId="539F7117" w:rsidR="008008CE" w:rsidRPr="008008CE" w:rsidRDefault="008008CE" w:rsidP="008008CE">
      <w:pPr>
        <w:rPr>
          <w:szCs w:val="22"/>
          <w:u w:val="single"/>
        </w:rPr>
      </w:pPr>
      <w:r w:rsidRPr="008008CE">
        <w:rPr>
          <w:szCs w:val="22"/>
          <w:u w:val="single"/>
        </w:rPr>
        <w:t xml:space="preserve">Nerazvrstane ceste </w:t>
      </w:r>
    </w:p>
    <w:p w14:paraId="001D7182" w14:textId="549D4A0A" w:rsidR="008008CE" w:rsidRPr="008008CE" w:rsidRDefault="008008CE" w:rsidP="008008CE">
      <w:r w:rsidRPr="008008CE">
        <w:t xml:space="preserve">Na području Općine Dubravica nalazi se </w:t>
      </w:r>
      <w:r w:rsidR="001F50A8">
        <w:t>i</w:t>
      </w:r>
      <w:r w:rsidRPr="008008CE">
        <w:t xml:space="preserve"> nerazvrstan</w:t>
      </w:r>
      <w:r w:rsidR="001F50A8">
        <w:t>e</w:t>
      </w:r>
      <w:r w:rsidRPr="008008CE">
        <w:t xml:space="preserve"> cest</w:t>
      </w:r>
      <w:r w:rsidR="001F50A8">
        <w:t>e</w:t>
      </w:r>
      <w:r w:rsidRPr="008008CE">
        <w:t xml:space="preserve">. Budući da su nerazvrstane ceste u nadležnosti jedinica lokalne samouprave problem njihova održavanja predstavlja ograničen proračun Općine. Na pojedinim dijelovima nerazvrstanih cesta prisutna su oštećenja kolnika koje je potrebno ukloniti kako bi se ostvarilo sigurnije prometovanje. </w:t>
      </w:r>
    </w:p>
    <w:p w14:paraId="04982C33" w14:textId="77777777" w:rsidR="008008CE" w:rsidRPr="008008CE" w:rsidRDefault="008008CE" w:rsidP="008008CE">
      <w:pPr>
        <w:rPr>
          <w:szCs w:val="22"/>
          <w:u w:val="single"/>
        </w:rPr>
      </w:pPr>
      <w:r w:rsidRPr="008008CE">
        <w:rPr>
          <w:szCs w:val="22"/>
          <w:u w:val="single"/>
        </w:rPr>
        <w:t xml:space="preserve">Kolno - pješački i pješački putevi </w:t>
      </w:r>
    </w:p>
    <w:p w14:paraId="5CE44335" w14:textId="77777777" w:rsidR="008008CE" w:rsidRPr="008008CE" w:rsidRDefault="008008CE" w:rsidP="008008CE">
      <w:r w:rsidRPr="008008CE">
        <w:t>Na području Općine Dubravica izgrađeno je 4.500 metara nogostupa, i to:</w:t>
      </w:r>
    </w:p>
    <w:p w14:paraId="3BF32047" w14:textId="47E1731A" w:rsidR="008008CE" w:rsidRPr="008008CE" w:rsidRDefault="008008CE" w:rsidP="00CA7C99">
      <w:pPr>
        <w:pStyle w:val="ListParagraph"/>
        <w:numPr>
          <w:ilvl w:val="0"/>
          <w:numId w:val="25"/>
        </w:numPr>
        <w:autoSpaceDE/>
        <w:autoSpaceDN/>
        <w:adjustRightInd/>
        <w:spacing w:line="240" w:lineRule="auto"/>
      </w:pPr>
      <w:r w:rsidRPr="008008CE">
        <w:t xml:space="preserve">Pavla </w:t>
      </w:r>
      <w:r>
        <w:t>Š</w:t>
      </w:r>
      <w:r w:rsidRPr="008008CE">
        <w:t xml:space="preserve">toosa, 1.500 metara </w:t>
      </w:r>
    </w:p>
    <w:p w14:paraId="792A0F8B" w14:textId="70F3A85A" w:rsidR="008008CE" w:rsidRPr="008008CE" w:rsidRDefault="008008CE" w:rsidP="00CA7C99">
      <w:pPr>
        <w:pStyle w:val="ListParagraph"/>
        <w:numPr>
          <w:ilvl w:val="0"/>
          <w:numId w:val="25"/>
        </w:numPr>
        <w:autoSpaceDE/>
        <w:autoSpaceDN/>
        <w:adjustRightInd/>
        <w:spacing w:line="240" w:lineRule="auto"/>
      </w:pPr>
      <w:r w:rsidRPr="008008CE">
        <w:t>Kumrove</w:t>
      </w:r>
      <w:r>
        <w:t>č</w:t>
      </w:r>
      <w:r w:rsidRPr="008008CE">
        <w:t xml:space="preserve">ka cesta, 950 metara </w:t>
      </w:r>
    </w:p>
    <w:p w14:paraId="5DA339D6" w14:textId="131DCD98" w:rsidR="008008CE" w:rsidRPr="008008CE" w:rsidRDefault="008008CE" w:rsidP="00CA7C99">
      <w:pPr>
        <w:pStyle w:val="ListParagraph"/>
        <w:numPr>
          <w:ilvl w:val="0"/>
          <w:numId w:val="25"/>
        </w:numPr>
        <w:autoSpaceDE/>
        <w:autoSpaceDN/>
        <w:adjustRightInd/>
        <w:spacing w:line="240" w:lineRule="auto"/>
      </w:pPr>
      <w:r w:rsidRPr="008008CE">
        <w:t xml:space="preserve">Ulica sutlanske doline, 950 metara </w:t>
      </w:r>
    </w:p>
    <w:p w14:paraId="4713D56A" w14:textId="77777777" w:rsidR="008008CE" w:rsidRPr="008008CE" w:rsidRDefault="008008CE" w:rsidP="00CA7C99">
      <w:pPr>
        <w:pStyle w:val="ListParagraph"/>
        <w:numPr>
          <w:ilvl w:val="0"/>
          <w:numId w:val="25"/>
        </w:numPr>
        <w:rPr>
          <w:b/>
          <w:color w:val="auto"/>
          <w:u w:val="single"/>
        </w:rPr>
      </w:pPr>
      <w:r w:rsidRPr="008008CE">
        <w:t>Rozganska cesta, 1050 metara</w:t>
      </w:r>
    </w:p>
    <w:p w14:paraId="7965023A" w14:textId="77777777" w:rsidR="008008CE" w:rsidRPr="00AB4B2A" w:rsidRDefault="008008CE" w:rsidP="008008CE">
      <w:pPr>
        <w:spacing w:line="240" w:lineRule="auto"/>
      </w:pPr>
    </w:p>
    <w:p w14:paraId="70CA8414" w14:textId="77777777" w:rsidR="00F85B5A" w:rsidRPr="009E7DE1" w:rsidRDefault="00F85B5A" w:rsidP="00F85B5A">
      <w:pPr>
        <w:rPr>
          <w:bCs/>
          <w:i/>
          <w:iCs/>
          <w:color w:val="54883D"/>
        </w:rPr>
      </w:pPr>
      <w:r w:rsidRPr="009E7DE1">
        <w:rPr>
          <w:bCs/>
          <w:i/>
          <w:iCs/>
          <w:color w:val="54883D"/>
        </w:rPr>
        <w:t>Željeznički promet</w:t>
      </w:r>
    </w:p>
    <w:p w14:paraId="42ACAD42" w14:textId="77777777" w:rsidR="009E7DE1" w:rsidRDefault="009E7DE1" w:rsidP="009E7DE1">
      <w:r>
        <w:t>Područjem Općine Dubravica prolazi željeznička pruga Savski Marof – Kumrovec – državna granica, u okviru koje se nalaze dva stajališta; Rozga i Prosinec. Željeznička pruga zbog dotrajalosti nije u funkciji.</w:t>
      </w:r>
    </w:p>
    <w:p w14:paraId="56560676" w14:textId="77777777" w:rsidR="001F50A8" w:rsidRDefault="001F50A8" w:rsidP="00F85B5A">
      <w:pPr>
        <w:tabs>
          <w:tab w:val="num" w:pos="284"/>
        </w:tabs>
        <w:spacing w:before="120" w:after="120"/>
        <w:rPr>
          <w:bCs/>
          <w:i/>
          <w:iCs/>
          <w:color w:val="54883D"/>
        </w:rPr>
      </w:pPr>
    </w:p>
    <w:p w14:paraId="188E19F5" w14:textId="312E3FE5" w:rsidR="00F85B5A" w:rsidRPr="009E7DE1" w:rsidRDefault="00F85B5A" w:rsidP="00F85B5A">
      <w:pPr>
        <w:tabs>
          <w:tab w:val="num" w:pos="284"/>
        </w:tabs>
        <w:spacing w:before="120" w:after="120"/>
        <w:rPr>
          <w:bCs/>
          <w:i/>
          <w:iCs/>
          <w:color w:val="54883D"/>
        </w:rPr>
      </w:pPr>
      <w:r w:rsidRPr="009E7DE1">
        <w:rPr>
          <w:bCs/>
          <w:i/>
          <w:iCs/>
          <w:color w:val="54883D"/>
        </w:rPr>
        <w:t>Zračne luke, morske luke otvorene za međunarodni  promet i luke otvorene za domaći promet</w:t>
      </w:r>
    </w:p>
    <w:p w14:paraId="1E867F08" w14:textId="77777777" w:rsidR="00F85B5A" w:rsidRPr="009E7DE1" w:rsidRDefault="00F85B5A" w:rsidP="00F85B5A">
      <w:pPr>
        <w:autoSpaceDE w:val="0"/>
        <w:autoSpaceDN w:val="0"/>
        <w:adjustRightInd w:val="0"/>
        <w:spacing w:before="120" w:after="120"/>
        <w:rPr>
          <w:rFonts w:eastAsia="ArialNarrow"/>
        </w:rPr>
      </w:pPr>
      <w:r w:rsidRPr="009E7DE1">
        <w:rPr>
          <w:rFonts w:eastAsia="ArialNarrow"/>
        </w:rPr>
        <w:t xml:space="preserve">Sustav zračnog prometa na području općine ne postoji. </w:t>
      </w:r>
    </w:p>
    <w:p w14:paraId="28C42422" w14:textId="77777777" w:rsidR="00F85B5A" w:rsidRPr="009E7DE1" w:rsidRDefault="00F85B5A" w:rsidP="00F85B5A">
      <w:pPr>
        <w:autoSpaceDE w:val="0"/>
        <w:autoSpaceDN w:val="0"/>
        <w:adjustRightInd w:val="0"/>
        <w:spacing w:before="120" w:after="120"/>
        <w:rPr>
          <w:rFonts w:eastAsia="ArialNarrow"/>
        </w:rPr>
      </w:pPr>
    </w:p>
    <w:p w14:paraId="07AAF81C" w14:textId="77777777" w:rsidR="00F85B5A" w:rsidRPr="009E7DE1" w:rsidRDefault="00F85B5A" w:rsidP="00F85B5A">
      <w:pPr>
        <w:tabs>
          <w:tab w:val="num" w:pos="284"/>
        </w:tabs>
        <w:spacing w:before="120" w:after="120"/>
        <w:rPr>
          <w:bCs/>
          <w:i/>
          <w:iCs/>
          <w:color w:val="54883D"/>
        </w:rPr>
      </w:pPr>
      <w:r w:rsidRPr="009E7DE1">
        <w:rPr>
          <w:bCs/>
          <w:i/>
          <w:iCs/>
          <w:color w:val="54883D"/>
        </w:rPr>
        <w:t>Mostovi, vijadukti i tuneli</w:t>
      </w:r>
    </w:p>
    <w:p w14:paraId="44FCEFC9" w14:textId="77777777" w:rsidR="00F85B5A" w:rsidRPr="009E7DE1" w:rsidRDefault="00F85B5A" w:rsidP="00F85B5A">
      <w:pPr>
        <w:rPr>
          <w:rFonts w:eastAsia="ArialNarrow"/>
        </w:rPr>
      </w:pPr>
      <w:r w:rsidRPr="009E7DE1">
        <w:rPr>
          <w:rFonts w:eastAsia="ArialNarrow"/>
        </w:rPr>
        <w:t>Na području Općine ne postoje mostovi, vijadukti i tuneli.</w:t>
      </w:r>
    </w:p>
    <w:p w14:paraId="13B2BC71" w14:textId="77777777" w:rsidR="00F85B5A" w:rsidRDefault="00F85B5A" w:rsidP="00C830DE">
      <w:pPr>
        <w:autoSpaceDE w:val="0"/>
        <w:autoSpaceDN w:val="0"/>
        <w:adjustRightInd w:val="0"/>
        <w:spacing w:before="120" w:after="120"/>
        <w:rPr>
          <w:rFonts w:eastAsia="ArialNarrow"/>
          <w:color w:val="auto"/>
          <w:highlight w:val="yellow"/>
        </w:rPr>
      </w:pPr>
    </w:p>
    <w:p w14:paraId="61924F58" w14:textId="77777777" w:rsidR="00120A64" w:rsidRDefault="00120A64" w:rsidP="00C830DE">
      <w:pPr>
        <w:autoSpaceDE w:val="0"/>
        <w:autoSpaceDN w:val="0"/>
        <w:adjustRightInd w:val="0"/>
        <w:spacing w:before="120" w:after="120"/>
        <w:rPr>
          <w:rFonts w:eastAsia="ArialNarrow"/>
          <w:color w:val="auto"/>
          <w:highlight w:val="yellow"/>
        </w:rPr>
      </w:pPr>
    </w:p>
    <w:p w14:paraId="41AEC53E" w14:textId="77777777" w:rsidR="00120A64" w:rsidRDefault="00120A64" w:rsidP="00C830DE">
      <w:pPr>
        <w:autoSpaceDE w:val="0"/>
        <w:autoSpaceDN w:val="0"/>
        <w:adjustRightInd w:val="0"/>
        <w:spacing w:before="120" w:after="120"/>
        <w:rPr>
          <w:rFonts w:eastAsia="ArialNarrow"/>
          <w:color w:val="auto"/>
          <w:highlight w:val="yellow"/>
        </w:rPr>
      </w:pPr>
    </w:p>
    <w:p w14:paraId="3D4569B2" w14:textId="77777777" w:rsidR="00120A64" w:rsidRDefault="00120A64" w:rsidP="00C830DE">
      <w:pPr>
        <w:autoSpaceDE w:val="0"/>
        <w:autoSpaceDN w:val="0"/>
        <w:adjustRightInd w:val="0"/>
        <w:spacing w:before="120" w:after="120"/>
        <w:rPr>
          <w:rFonts w:eastAsia="ArialNarrow"/>
          <w:color w:val="auto"/>
          <w:highlight w:val="yellow"/>
        </w:rPr>
      </w:pPr>
    </w:p>
    <w:p w14:paraId="23C79E9A" w14:textId="77777777" w:rsidR="00120A64" w:rsidRPr="007C2FDE" w:rsidRDefault="00120A64" w:rsidP="00C830DE">
      <w:pPr>
        <w:autoSpaceDE w:val="0"/>
        <w:autoSpaceDN w:val="0"/>
        <w:adjustRightInd w:val="0"/>
        <w:spacing w:before="120" w:after="120"/>
        <w:rPr>
          <w:rFonts w:eastAsia="ArialNarrow"/>
          <w:color w:val="auto"/>
          <w:highlight w:val="yellow"/>
        </w:rPr>
      </w:pPr>
    </w:p>
    <w:p w14:paraId="4AF3EA55" w14:textId="77777777" w:rsidR="00C830DE" w:rsidRPr="00D13548" w:rsidRDefault="00E56F8A" w:rsidP="00C830DE">
      <w:pPr>
        <w:pStyle w:val="Heading2"/>
        <w:ind w:left="426" w:hanging="426"/>
      </w:pPr>
      <w:bookmarkStart w:id="15" w:name="_Toc219880178"/>
      <w:r w:rsidRPr="00D13548">
        <w:lastRenderedPageBreak/>
        <w:t xml:space="preserve">Društveno – politički </w:t>
      </w:r>
      <w:r w:rsidR="00C830DE" w:rsidRPr="00D13548">
        <w:t>pokazatelji</w:t>
      </w:r>
      <w:bookmarkEnd w:id="15"/>
    </w:p>
    <w:p w14:paraId="0A7189F6" w14:textId="77777777" w:rsidR="00E56F8A" w:rsidRPr="00D13548" w:rsidRDefault="00E56F8A" w:rsidP="00E56F8A">
      <w:pPr>
        <w:pStyle w:val="Heading3"/>
      </w:pPr>
      <w:bookmarkStart w:id="16" w:name="_Toc219880179"/>
      <w:r w:rsidRPr="00D13548">
        <w:t>Sjedišta upravnih tijela</w:t>
      </w:r>
      <w:bookmarkEnd w:id="16"/>
    </w:p>
    <w:p w14:paraId="20BBB668" w14:textId="557D6998" w:rsidR="00F130F8" w:rsidRPr="005A2DEC" w:rsidRDefault="00F130F8" w:rsidP="006B7BCB">
      <w:r w:rsidRPr="005A2DEC">
        <w:t xml:space="preserve">Sjedište </w:t>
      </w:r>
      <w:r w:rsidR="00136A13" w:rsidRPr="005A2DEC">
        <w:t>Općine Dubravica</w:t>
      </w:r>
      <w:r w:rsidRPr="005A2DEC">
        <w:t xml:space="preserve"> je u naselju </w:t>
      </w:r>
      <w:r w:rsidR="005A2DEC" w:rsidRPr="005A2DEC">
        <w:t>Dubravica</w:t>
      </w:r>
      <w:r w:rsidRPr="005A2DEC">
        <w:t xml:space="preserve">, </w:t>
      </w:r>
      <w:r w:rsidR="0010020C" w:rsidRPr="005A2DEC">
        <w:t xml:space="preserve">na adresi </w:t>
      </w:r>
      <w:r w:rsidR="005A2DEC" w:rsidRPr="005A2DEC">
        <w:t>Pavla Štoosa 3</w:t>
      </w:r>
      <w:r w:rsidR="0010020C" w:rsidRPr="005A2DEC">
        <w:t xml:space="preserve">, </w:t>
      </w:r>
      <w:r w:rsidR="005A2DEC" w:rsidRPr="005A2DEC">
        <w:t>10293 Dubravica</w:t>
      </w:r>
      <w:r w:rsidR="0010020C" w:rsidRPr="005A2DEC">
        <w:t>.</w:t>
      </w:r>
    </w:p>
    <w:p w14:paraId="4D4C60A1" w14:textId="77777777" w:rsidR="005A2DEC" w:rsidRPr="00D53DB5" w:rsidRDefault="005A2DEC" w:rsidP="005A2DEC">
      <w:r w:rsidRPr="00D53DB5">
        <w:t xml:space="preserve">Općina Dubravica u samoupravnom djelokrugu obavlja poslove lokalnog značaja kojima se neposredno ostvaruju prava građana, a koji nisu Ustavom ili zakonom dodijeljeni državnim tijelima i to osobito poslove koji se odnose na: </w:t>
      </w:r>
    </w:p>
    <w:p w14:paraId="0623F06F" w14:textId="77777777" w:rsidR="005A2DEC" w:rsidRPr="00AB4B2A" w:rsidRDefault="005A2DEC" w:rsidP="00CA7C99">
      <w:pPr>
        <w:pStyle w:val="ListParagraph"/>
        <w:numPr>
          <w:ilvl w:val="0"/>
          <w:numId w:val="26"/>
        </w:numPr>
        <w:autoSpaceDE/>
        <w:autoSpaceDN/>
        <w:adjustRightInd/>
        <w:spacing w:line="276" w:lineRule="auto"/>
        <w:rPr>
          <w:szCs w:val="22"/>
        </w:rPr>
      </w:pPr>
      <w:r w:rsidRPr="00AB4B2A">
        <w:rPr>
          <w:szCs w:val="22"/>
        </w:rPr>
        <w:t xml:space="preserve">uređenje naselja i stanovanje, </w:t>
      </w:r>
    </w:p>
    <w:p w14:paraId="2BCB940A" w14:textId="77777777" w:rsidR="005A2DEC" w:rsidRPr="00AB4B2A" w:rsidRDefault="005A2DEC" w:rsidP="00CA7C99">
      <w:pPr>
        <w:pStyle w:val="ListParagraph"/>
        <w:numPr>
          <w:ilvl w:val="0"/>
          <w:numId w:val="26"/>
        </w:numPr>
        <w:autoSpaceDE/>
        <w:autoSpaceDN/>
        <w:adjustRightInd/>
        <w:spacing w:line="276" w:lineRule="auto"/>
        <w:rPr>
          <w:szCs w:val="22"/>
        </w:rPr>
      </w:pPr>
      <w:r w:rsidRPr="00AB4B2A">
        <w:rPr>
          <w:szCs w:val="22"/>
        </w:rPr>
        <w:t xml:space="preserve">prostorno i urbanističko planiranje, </w:t>
      </w:r>
    </w:p>
    <w:p w14:paraId="3BFB0293" w14:textId="77777777" w:rsidR="005A2DEC" w:rsidRPr="00AB4B2A" w:rsidRDefault="005A2DEC" w:rsidP="00CA7C99">
      <w:pPr>
        <w:pStyle w:val="ListParagraph"/>
        <w:numPr>
          <w:ilvl w:val="0"/>
          <w:numId w:val="26"/>
        </w:numPr>
        <w:autoSpaceDE/>
        <w:autoSpaceDN/>
        <w:adjustRightInd/>
        <w:spacing w:line="276" w:lineRule="auto"/>
        <w:rPr>
          <w:szCs w:val="22"/>
        </w:rPr>
      </w:pPr>
      <w:r w:rsidRPr="00AB4B2A">
        <w:rPr>
          <w:szCs w:val="22"/>
        </w:rPr>
        <w:t xml:space="preserve">komunalno gospodarstvo, </w:t>
      </w:r>
    </w:p>
    <w:p w14:paraId="279E8B0F" w14:textId="77777777" w:rsidR="005A2DEC" w:rsidRPr="00AB4B2A" w:rsidRDefault="005A2DEC" w:rsidP="00CA7C99">
      <w:pPr>
        <w:pStyle w:val="ListParagraph"/>
        <w:numPr>
          <w:ilvl w:val="0"/>
          <w:numId w:val="26"/>
        </w:numPr>
        <w:autoSpaceDE/>
        <w:autoSpaceDN/>
        <w:adjustRightInd/>
        <w:spacing w:line="276" w:lineRule="auto"/>
        <w:rPr>
          <w:szCs w:val="22"/>
        </w:rPr>
      </w:pPr>
      <w:r w:rsidRPr="00AB4B2A">
        <w:rPr>
          <w:szCs w:val="22"/>
        </w:rPr>
        <w:t xml:space="preserve">brigu o djeci, </w:t>
      </w:r>
    </w:p>
    <w:p w14:paraId="08498722" w14:textId="77777777" w:rsidR="005A2DEC" w:rsidRPr="00AB4B2A" w:rsidRDefault="005A2DEC" w:rsidP="00CA7C99">
      <w:pPr>
        <w:pStyle w:val="ListParagraph"/>
        <w:numPr>
          <w:ilvl w:val="0"/>
          <w:numId w:val="26"/>
        </w:numPr>
        <w:autoSpaceDE/>
        <w:autoSpaceDN/>
        <w:adjustRightInd/>
        <w:spacing w:line="276" w:lineRule="auto"/>
        <w:rPr>
          <w:szCs w:val="22"/>
        </w:rPr>
      </w:pPr>
      <w:r w:rsidRPr="00AB4B2A">
        <w:rPr>
          <w:szCs w:val="22"/>
        </w:rPr>
        <w:t xml:space="preserve">socijalnu skrb, </w:t>
      </w:r>
    </w:p>
    <w:p w14:paraId="07D1DE2D" w14:textId="77777777" w:rsidR="005A2DEC" w:rsidRPr="00AB4B2A" w:rsidRDefault="005A2DEC" w:rsidP="00CA7C99">
      <w:pPr>
        <w:pStyle w:val="ListParagraph"/>
        <w:numPr>
          <w:ilvl w:val="0"/>
          <w:numId w:val="26"/>
        </w:numPr>
        <w:autoSpaceDE/>
        <w:autoSpaceDN/>
        <w:adjustRightInd/>
        <w:spacing w:line="276" w:lineRule="auto"/>
        <w:rPr>
          <w:szCs w:val="22"/>
        </w:rPr>
      </w:pPr>
      <w:r w:rsidRPr="00AB4B2A">
        <w:rPr>
          <w:szCs w:val="22"/>
        </w:rPr>
        <w:t xml:space="preserve">primarnu zdravstvenu zaštitu </w:t>
      </w:r>
    </w:p>
    <w:p w14:paraId="19450804" w14:textId="77777777" w:rsidR="005A2DEC" w:rsidRPr="00AB4B2A" w:rsidRDefault="005A2DEC" w:rsidP="00CA7C99">
      <w:pPr>
        <w:pStyle w:val="ListParagraph"/>
        <w:numPr>
          <w:ilvl w:val="0"/>
          <w:numId w:val="26"/>
        </w:numPr>
        <w:autoSpaceDE/>
        <w:autoSpaceDN/>
        <w:adjustRightInd/>
        <w:spacing w:line="276" w:lineRule="auto"/>
        <w:rPr>
          <w:szCs w:val="22"/>
        </w:rPr>
      </w:pPr>
      <w:r w:rsidRPr="00AB4B2A">
        <w:rPr>
          <w:szCs w:val="22"/>
        </w:rPr>
        <w:t xml:space="preserve">odgoj i osnovno obrazovanje, </w:t>
      </w:r>
    </w:p>
    <w:p w14:paraId="0851469E" w14:textId="77777777" w:rsidR="005A2DEC" w:rsidRPr="00AB4B2A" w:rsidRDefault="005A2DEC" w:rsidP="00CA7C99">
      <w:pPr>
        <w:pStyle w:val="ListParagraph"/>
        <w:numPr>
          <w:ilvl w:val="0"/>
          <w:numId w:val="26"/>
        </w:numPr>
        <w:autoSpaceDE/>
        <w:autoSpaceDN/>
        <w:adjustRightInd/>
        <w:spacing w:line="276" w:lineRule="auto"/>
        <w:rPr>
          <w:szCs w:val="22"/>
        </w:rPr>
      </w:pPr>
      <w:r w:rsidRPr="00AB4B2A">
        <w:rPr>
          <w:szCs w:val="22"/>
        </w:rPr>
        <w:t xml:space="preserve">kulturu, tjelesnu kulturu i šport, </w:t>
      </w:r>
    </w:p>
    <w:p w14:paraId="310EC19D" w14:textId="77777777" w:rsidR="005A2DEC" w:rsidRPr="00AB4B2A" w:rsidRDefault="005A2DEC" w:rsidP="00CA7C99">
      <w:pPr>
        <w:pStyle w:val="ListParagraph"/>
        <w:numPr>
          <w:ilvl w:val="0"/>
          <w:numId w:val="26"/>
        </w:numPr>
        <w:autoSpaceDE/>
        <w:autoSpaceDN/>
        <w:adjustRightInd/>
        <w:spacing w:line="276" w:lineRule="auto"/>
        <w:rPr>
          <w:szCs w:val="22"/>
        </w:rPr>
      </w:pPr>
      <w:r w:rsidRPr="00AB4B2A">
        <w:rPr>
          <w:szCs w:val="22"/>
        </w:rPr>
        <w:t xml:space="preserve">zaštitu potrošača, </w:t>
      </w:r>
    </w:p>
    <w:p w14:paraId="1E266FF1" w14:textId="77777777" w:rsidR="005A2DEC" w:rsidRPr="00AB4B2A" w:rsidRDefault="005A2DEC" w:rsidP="00CA7C99">
      <w:pPr>
        <w:pStyle w:val="ListParagraph"/>
        <w:numPr>
          <w:ilvl w:val="0"/>
          <w:numId w:val="26"/>
        </w:numPr>
        <w:autoSpaceDE/>
        <w:autoSpaceDN/>
        <w:adjustRightInd/>
        <w:spacing w:line="276" w:lineRule="auto"/>
        <w:rPr>
          <w:szCs w:val="22"/>
        </w:rPr>
      </w:pPr>
      <w:r w:rsidRPr="00AB4B2A">
        <w:rPr>
          <w:szCs w:val="22"/>
        </w:rPr>
        <w:t xml:space="preserve">zaštitu i unapređenje prirodnog okoliša, </w:t>
      </w:r>
    </w:p>
    <w:p w14:paraId="43A1241A" w14:textId="77777777" w:rsidR="005A2DEC" w:rsidRPr="00AB4B2A" w:rsidRDefault="005A2DEC" w:rsidP="00CA7C99">
      <w:pPr>
        <w:pStyle w:val="ListParagraph"/>
        <w:numPr>
          <w:ilvl w:val="0"/>
          <w:numId w:val="26"/>
        </w:numPr>
        <w:autoSpaceDE/>
        <w:autoSpaceDN/>
        <w:adjustRightInd/>
        <w:spacing w:line="276" w:lineRule="auto"/>
        <w:rPr>
          <w:szCs w:val="22"/>
        </w:rPr>
      </w:pPr>
      <w:r w:rsidRPr="00AB4B2A">
        <w:rPr>
          <w:szCs w:val="22"/>
        </w:rPr>
        <w:t xml:space="preserve">protupožarnu i civilnu zaštitu, </w:t>
      </w:r>
    </w:p>
    <w:p w14:paraId="17F2D217" w14:textId="77777777" w:rsidR="005A2DEC" w:rsidRPr="00AB4B2A" w:rsidRDefault="005A2DEC" w:rsidP="00CA7C99">
      <w:pPr>
        <w:pStyle w:val="ListParagraph"/>
        <w:numPr>
          <w:ilvl w:val="0"/>
          <w:numId w:val="26"/>
        </w:numPr>
        <w:autoSpaceDE/>
        <w:autoSpaceDN/>
        <w:adjustRightInd/>
        <w:spacing w:line="276" w:lineRule="auto"/>
        <w:rPr>
          <w:szCs w:val="22"/>
        </w:rPr>
      </w:pPr>
      <w:r w:rsidRPr="00AB4B2A">
        <w:rPr>
          <w:szCs w:val="22"/>
        </w:rPr>
        <w:t xml:space="preserve">promet na svom području, </w:t>
      </w:r>
    </w:p>
    <w:p w14:paraId="59726B42" w14:textId="77777777" w:rsidR="005A2DEC" w:rsidRPr="00AB4B2A" w:rsidRDefault="005A2DEC" w:rsidP="00CA7C99">
      <w:pPr>
        <w:pStyle w:val="ListParagraph"/>
        <w:numPr>
          <w:ilvl w:val="0"/>
          <w:numId w:val="26"/>
        </w:numPr>
        <w:autoSpaceDE/>
        <w:autoSpaceDN/>
        <w:adjustRightInd/>
        <w:spacing w:line="276" w:lineRule="auto"/>
        <w:rPr>
          <w:szCs w:val="22"/>
        </w:rPr>
      </w:pPr>
      <w:r w:rsidRPr="00AB4B2A">
        <w:rPr>
          <w:szCs w:val="22"/>
        </w:rPr>
        <w:t>ostale poslove sukladno posebnim zakonima.</w:t>
      </w:r>
    </w:p>
    <w:p w14:paraId="1589B7F1" w14:textId="2F51A435" w:rsidR="005A2DEC" w:rsidRPr="00AB4B2A" w:rsidRDefault="005A2DEC" w:rsidP="005A2DEC">
      <w:pPr>
        <w:rPr>
          <w:szCs w:val="22"/>
        </w:rPr>
      </w:pPr>
      <w:r w:rsidRPr="00AB4B2A">
        <w:rPr>
          <w:szCs w:val="22"/>
        </w:rPr>
        <w:t xml:space="preserve">Općina Dubravica uspostavljena je kao jedinica lokalne samouprave unutar Zagrebačke županije. U administrativnom središtu općine, naselju </w:t>
      </w:r>
      <w:r w:rsidR="00354F72" w:rsidRPr="00354F72">
        <w:rPr>
          <w:szCs w:val="22"/>
        </w:rPr>
        <w:t>Dubravica</w:t>
      </w:r>
      <w:r w:rsidRPr="00AB4B2A">
        <w:rPr>
          <w:szCs w:val="22"/>
        </w:rPr>
        <w:t>, smještena je Općinska uprava koju čine:</w:t>
      </w:r>
    </w:p>
    <w:p w14:paraId="5F6260C8" w14:textId="77777777" w:rsidR="005A2DEC" w:rsidRPr="00AB4B2A" w:rsidRDefault="005A2DEC" w:rsidP="00CA7C99">
      <w:pPr>
        <w:pStyle w:val="ListParagraph"/>
        <w:numPr>
          <w:ilvl w:val="0"/>
          <w:numId w:val="27"/>
        </w:numPr>
        <w:autoSpaceDE/>
        <w:autoSpaceDN/>
        <w:adjustRightInd/>
        <w:spacing w:line="240" w:lineRule="auto"/>
        <w:rPr>
          <w:szCs w:val="22"/>
        </w:rPr>
      </w:pPr>
      <w:r w:rsidRPr="00AB4B2A">
        <w:rPr>
          <w:szCs w:val="22"/>
        </w:rPr>
        <w:t xml:space="preserve">Općinsko vijeće </w:t>
      </w:r>
    </w:p>
    <w:p w14:paraId="5C27B664" w14:textId="77777777" w:rsidR="005A2DEC" w:rsidRPr="00AB4B2A" w:rsidRDefault="005A2DEC" w:rsidP="00CA7C99">
      <w:pPr>
        <w:pStyle w:val="ListParagraph"/>
        <w:numPr>
          <w:ilvl w:val="0"/>
          <w:numId w:val="27"/>
        </w:numPr>
        <w:autoSpaceDE/>
        <w:autoSpaceDN/>
        <w:adjustRightInd/>
        <w:spacing w:line="240" w:lineRule="auto"/>
        <w:rPr>
          <w:szCs w:val="22"/>
        </w:rPr>
      </w:pPr>
      <w:r w:rsidRPr="00AB4B2A">
        <w:rPr>
          <w:szCs w:val="22"/>
        </w:rPr>
        <w:t xml:space="preserve">Općinski načelnik </w:t>
      </w:r>
    </w:p>
    <w:p w14:paraId="7A8CFD15" w14:textId="77777777" w:rsidR="005A2DEC" w:rsidRPr="00AB4B2A" w:rsidRDefault="005A2DEC" w:rsidP="00CA7C99">
      <w:pPr>
        <w:pStyle w:val="ListParagraph"/>
        <w:numPr>
          <w:ilvl w:val="0"/>
          <w:numId w:val="27"/>
        </w:numPr>
        <w:autoSpaceDE/>
        <w:autoSpaceDN/>
        <w:adjustRightInd/>
        <w:spacing w:line="240" w:lineRule="auto"/>
        <w:rPr>
          <w:szCs w:val="22"/>
        </w:rPr>
      </w:pPr>
      <w:r w:rsidRPr="00AB4B2A">
        <w:rPr>
          <w:szCs w:val="22"/>
        </w:rPr>
        <w:t>Jedinstveni upravni odjel</w:t>
      </w:r>
    </w:p>
    <w:p w14:paraId="0DD5F7E8" w14:textId="351E7816" w:rsidR="005A2DEC" w:rsidRDefault="005A2DEC" w:rsidP="005A2DEC">
      <w:r>
        <w:t xml:space="preserve">Općinsko vijeće predstavničko je tijelo građana i tijelo lokalne samouprave koje donosi odluke i akte u okviru prava i dužnosti općine, te obavlja i druge poslove u skladu sa Ustavom, zakonom i Statutom. Ima </w:t>
      </w:r>
      <w:r w:rsidR="00A5595E">
        <w:t>9</w:t>
      </w:r>
      <w:r>
        <w:t xml:space="preserve"> članova koji se biraju na način i po postupku određen posebnim zakonom. Općinsko vijeće Općine Dubravica ima predsjednika i jednog potpredsjednika koji se biraju iz reda vijećnika većinom glasova svih članova Općinskog vijeća. </w:t>
      </w:r>
    </w:p>
    <w:p w14:paraId="64943AB3" w14:textId="77777777" w:rsidR="005A2DEC" w:rsidRDefault="005A2DEC" w:rsidP="005A2DEC">
      <w:r>
        <w:t xml:space="preserve">Općinski načelnik izvršno je tijelo u Općini Dubravica. Odgovoran je za ustavnost i zakonitost obavljanja poslova koji su u njegovom djelokrugu i za ustavnost i zakonitost akata Jedinstvenog upravnog odjela Općine Dubravica. </w:t>
      </w:r>
    </w:p>
    <w:p w14:paraId="259CC071" w14:textId="77777777" w:rsidR="005A2DEC" w:rsidRDefault="005A2DEC" w:rsidP="005A2DEC">
      <w:r>
        <w:t>Za obavljanje poslova iz samoupravnog djelokruga Općine Dubravica, utvrđenih zakonom i Statutom, te obavljanje poslova državne uprave koji su zakonom prenijeti na Općinu, ustrojen je Jedinstveni upravni odjel. Radom Jedinstvenog upravnog odjela rukovodi pročelnik kojeg imenuje Općinski načelnik. Jedinstveni upravni odjel obavlja upravne, stručne i administrativne poslove iz samoupravnog djelokruga općine kao i poslove državne uprave prenijete na Općinu Dubravica, priprema izvješća, analize i druge materijale iz svog djelokruga za potrebe Općinskog vijeća i općinskog načelnika.</w:t>
      </w:r>
    </w:p>
    <w:p w14:paraId="6718A3DC" w14:textId="77777777" w:rsidR="006B7BCB" w:rsidRPr="005A2DEC" w:rsidRDefault="00271855" w:rsidP="006B7BCB">
      <w:pPr>
        <w:pStyle w:val="Heading3"/>
      </w:pPr>
      <w:bookmarkStart w:id="17" w:name="_Toc219880180"/>
      <w:r w:rsidRPr="005A2DEC">
        <w:lastRenderedPageBreak/>
        <w:t>Zdravstvene ustanove</w:t>
      </w:r>
      <w:bookmarkEnd w:id="17"/>
    </w:p>
    <w:p w14:paraId="760684F7" w14:textId="77777777" w:rsidR="005A2DEC" w:rsidRDefault="005A2DEC" w:rsidP="005A2DEC">
      <w:pPr>
        <w:spacing w:before="120" w:after="120"/>
        <w:rPr>
          <w:lang w:eastAsia="hr-HR"/>
        </w:rPr>
      </w:pPr>
      <w:r>
        <w:t>Općina Dubravica kao jedinica lokalne samouprave osigurava uvjete za zaštitu, očuvanje i poboljšanje zdravlja stanovništva na svom području kroz organizaciju zdravstvene zaštite na primarnoj razini. Ambulanta opće/obiteljske medicine i stomatološka ordinacija smještene su u naselju Dubravica. Opskrba stanovništva lijekovima i medicinskim proizvodima osigurana je putem ljekarne u naselju Dubravica.</w:t>
      </w:r>
    </w:p>
    <w:p w14:paraId="7327F7A1" w14:textId="77777777" w:rsidR="005A2DEC" w:rsidRPr="00D53DB5" w:rsidRDefault="005A2DEC" w:rsidP="005A2DEC">
      <w:pPr>
        <w:spacing w:before="120" w:after="120"/>
        <w:rPr>
          <w:lang w:eastAsia="hr-HR"/>
        </w:rPr>
      </w:pPr>
      <w:r w:rsidRPr="00D53DB5">
        <w:rPr>
          <w:lang w:eastAsia="hr-HR"/>
        </w:rPr>
        <w:t>Popis ambulanti primarne zdravstvene zaštite na području Općine Dubravica</w:t>
      </w:r>
      <w:r>
        <w:rPr>
          <w:lang w:eastAsia="hr-HR"/>
        </w:rPr>
        <w:t>:</w:t>
      </w:r>
    </w:p>
    <w:p w14:paraId="28857D5A" w14:textId="262B6EA9" w:rsidR="006B7BCB" w:rsidRPr="00465E84" w:rsidRDefault="006B7BCB" w:rsidP="00BB0070">
      <w:pPr>
        <w:pStyle w:val="Caption"/>
      </w:pPr>
      <w:r w:rsidRPr="00465E84">
        <w:t xml:space="preserve">Tablica </w:t>
      </w:r>
      <w:r w:rsidR="006647CF">
        <w:rPr>
          <w:noProof/>
        </w:rPr>
        <w:fldChar w:fldCharType="begin"/>
      </w:r>
      <w:r w:rsidR="006647CF">
        <w:rPr>
          <w:noProof/>
        </w:rPr>
        <w:instrText xml:space="preserve"> SEQ Tablica \* ARABIC </w:instrText>
      </w:r>
      <w:r w:rsidR="006647CF">
        <w:rPr>
          <w:noProof/>
        </w:rPr>
        <w:fldChar w:fldCharType="separate"/>
      </w:r>
      <w:r w:rsidR="001C5084">
        <w:rPr>
          <w:noProof/>
        </w:rPr>
        <w:t>3</w:t>
      </w:r>
      <w:r w:rsidR="006647CF">
        <w:rPr>
          <w:noProof/>
        </w:rPr>
        <w:fldChar w:fldCharType="end"/>
      </w:r>
      <w:r w:rsidRPr="00465E84">
        <w:t>: Zdravstvene ustanove</w:t>
      </w:r>
    </w:p>
    <w:tbl>
      <w:tblPr>
        <w:tblStyle w:val="TableGrid"/>
        <w:tblW w:w="5788"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3001"/>
        <w:gridCol w:w="2787"/>
      </w:tblGrid>
      <w:tr w:rsidR="00850276" w:rsidRPr="007C2FDE" w14:paraId="4653BD39" w14:textId="77777777" w:rsidTr="00850276">
        <w:trPr>
          <w:trHeight w:val="401"/>
          <w:jc w:val="center"/>
        </w:trPr>
        <w:tc>
          <w:tcPr>
            <w:tcW w:w="3150" w:type="dxa"/>
            <w:shd w:val="clear" w:color="auto" w:fill="FFFFFF" w:themeFill="background1"/>
          </w:tcPr>
          <w:p w14:paraId="2426A65C" w14:textId="77777777" w:rsidR="00850276" w:rsidRPr="00465E84" w:rsidRDefault="00850276" w:rsidP="00B8654F">
            <w:pPr>
              <w:spacing w:before="0" w:after="0" w:line="276" w:lineRule="auto"/>
              <w:rPr>
                <w:b/>
                <w:sz w:val="20"/>
                <w:szCs w:val="20"/>
              </w:rPr>
            </w:pPr>
            <w:r w:rsidRPr="00465E84">
              <w:rPr>
                <w:b/>
                <w:sz w:val="20"/>
                <w:szCs w:val="20"/>
              </w:rPr>
              <w:t>Naziv</w:t>
            </w:r>
          </w:p>
        </w:tc>
        <w:tc>
          <w:tcPr>
            <w:tcW w:w="2638" w:type="dxa"/>
            <w:shd w:val="clear" w:color="auto" w:fill="FFFFFF" w:themeFill="background1"/>
          </w:tcPr>
          <w:p w14:paraId="79C8E7E4" w14:textId="6B3268EB" w:rsidR="00850276" w:rsidRPr="00465E84" w:rsidRDefault="00850276" w:rsidP="00B8654F">
            <w:pPr>
              <w:spacing w:before="0" w:after="0" w:line="276" w:lineRule="auto"/>
              <w:rPr>
                <w:b/>
                <w:sz w:val="20"/>
                <w:szCs w:val="20"/>
              </w:rPr>
            </w:pPr>
            <w:r w:rsidRPr="00465E84">
              <w:rPr>
                <w:b/>
                <w:sz w:val="20"/>
                <w:szCs w:val="20"/>
              </w:rPr>
              <w:t>Kontakt</w:t>
            </w:r>
          </w:p>
        </w:tc>
      </w:tr>
      <w:tr w:rsidR="00850276" w:rsidRPr="007C2FDE" w14:paraId="581E786B" w14:textId="77777777" w:rsidTr="00850276">
        <w:trPr>
          <w:trHeight w:val="876"/>
          <w:jc w:val="center"/>
        </w:trPr>
        <w:tc>
          <w:tcPr>
            <w:tcW w:w="3150" w:type="dxa"/>
            <w:shd w:val="clear" w:color="auto" w:fill="FFFFFF" w:themeFill="background1"/>
          </w:tcPr>
          <w:p w14:paraId="2A107C2A" w14:textId="7C5E30D4" w:rsidR="00850276" w:rsidRPr="005A2DEC" w:rsidRDefault="00850276" w:rsidP="00B8654F">
            <w:pPr>
              <w:spacing w:before="0" w:after="0" w:line="276" w:lineRule="auto"/>
              <w:jc w:val="left"/>
              <w:rPr>
                <w:sz w:val="20"/>
                <w:szCs w:val="20"/>
              </w:rPr>
            </w:pPr>
            <w:r w:rsidRPr="005A2DEC">
              <w:rPr>
                <w:sz w:val="20"/>
                <w:szCs w:val="20"/>
              </w:rPr>
              <w:t>Dom zdravlja Zagrebačke županije – područna ambulanta Dubravica</w:t>
            </w:r>
          </w:p>
        </w:tc>
        <w:tc>
          <w:tcPr>
            <w:tcW w:w="2638" w:type="dxa"/>
            <w:shd w:val="clear" w:color="auto" w:fill="FFFFFF" w:themeFill="background1"/>
          </w:tcPr>
          <w:p w14:paraId="0FDEE34F" w14:textId="77777777" w:rsidR="003641E6" w:rsidRPr="003641E6" w:rsidRDefault="003641E6" w:rsidP="003641E6">
            <w:pPr>
              <w:spacing w:before="0" w:after="0"/>
              <w:jc w:val="left"/>
              <w:rPr>
                <w:sz w:val="20"/>
                <w:szCs w:val="20"/>
              </w:rPr>
            </w:pPr>
            <w:r w:rsidRPr="003641E6">
              <w:rPr>
                <w:sz w:val="20"/>
                <w:szCs w:val="20"/>
              </w:rPr>
              <w:t>Pavla Štoosa 18, Dubravica</w:t>
            </w:r>
          </w:p>
          <w:p w14:paraId="74C30272" w14:textId="77777777" w:rsidR="003641E6" w:rsidRPr="003641E6" w:rsidRDefault="003641E6" w:rsidP="003641E6">
            <w:pPr>
              <w:spacing w:before="0" w:after="0"/>
              <w:jc w:val="left"/>
              <w:rPr>
                <w:sz w:val="20"/>
                <w:szCs w:val="20"/>
              </w:rPr>
            </w:pPr>
            <w:r w:rsidRPr="003641E6">
              <w:rPr>
                <w:sz w:val="20"/>
                <w:szCs w:val="20"/>
              </w:rPr>
              <w:t>Tel: 01 / 3399-002</w:t>
            </w:r>
          </w:p>
          <w:p w14:paraId="557828EE" w14:textId="6B410DCD" w:rsidR="00850276" w:rsidRPr="005A2DEC" w:rsidRDefault="003641E6" w:rsidP="003641E6">
            <w:pPr>
              <w:spacing w:before="0" w:after="0" w:line="276" w:lineRule="auto"/>
              <w:jc w:val="left"/>
              <w:rPr>
                <w:sz w:val="20"/>
                <w:szCs w:val="20"/>
              </w:rPr>
            </w:pPr>
            <w:r>
              <w:rPr>
                <w:sz w:val="20"/>
                <w:szCs w:val="20"/>
              </w:rPr>
              <w:t>E-</w:t>
            </w:r>
            <w:r w:rsidRPr="003641E6">
              <w:rPr>
                <w:sz w:val="20"/>
                <w:szCs w:val="20"/>
              </w:rPr>
              <w:t xml:space="preserve">mail: </w:t>
            </w:r>
            <w:hyperlink r:id="rId28" w:history="1">
              <w:r w:rsidRPr="006D66DE">
                <w:rPr>
                  <w:rStyle w:val="Hyperlink"/>
                  <w:sz w:val="20"/>
                  <w:szCs w:val="20"/>
                </w:rPr>
                <w:t>opca-dubravica@domzdravlja-zgz.hr</w:t>
              </w:r>
            </w:hyperlink>
            <w:r>
              <w:rPr>
                <w:sz w:val="20"/>
                <w:szCs w:val="20"/>
              </w:rPr>
              <w:t xml:space="preserve"> </w:t>
            </w:r>
          </w:p>
        </w:tc>
      </w:tr>
      <w:tr w:rsidR="00850276" w:rsidRPr="007C2FDE" w14:paraId="329B52ED" w14:textId="77777777" w:rsidTr="00850276">
        <w:trPr>
          <w:trHeight w:val="846"/>
          <w:jc w:val="center"/>
        </w:trPr>
        <w:tc>
          <w:tcPr>
            <w:tcW w:w="3150" w:type="dxa"/>
            <w:shd w:val="clear" w:color="auto" w:fill="FFFFFF" w:themeFill="background1"/>
          </w:tcPr>
          <w:p w14:paraId="23FE92FD" w14:textId="5496CF4A" w:rsidR="00850276" w:rsidRPr="007C2FDE" w:rsidRDefault="003641E6" w:rsidP="00E34B78">
            <w:pPr>
              <w:spacing w:before="0" w:after="0" w:line="276" w:lineRule="auto"/>
              <w:rPr>
                <w:sz w:val="20"/>
                <w:szCs w:val="20"/>
                <w:highlight w:val="yellow"/>
              </w:rPr>
            </w:pPr>
            <w:r w:rsidRPr="003641E6">
              <w:rPr>
                <w:sz w:val="20"/>
                <w:szCs w:val="20"/>
              </w:rPr>
              <w:t>Ordinacija dentalne medicine</w:t>
            </w:r>
          </w:p>
        </w:tc>
        <w:tc>
          <w:tcPr>
            <w:tcW w:w="2638" w:type="dxa"/>
            <w:shd w:val="clear" w:color="auto" w:fill="FFFFFF" w:themeFill="background1"/>
          </w:tcPr>
          <w:p w14:paraId="5C090C6F" w14:textId="5DE2CE69" w:rsidR="00850276" w:rsidRPr="005A2DEC" w:rsidRDefault="00850276" w:rsidP="00465E84">
            <w:pPr>
              <w:spacing w:before="0" w:after="0" w:line="276" w:lineRule="auto"/>
              <w:jc w:val="left"/>
              <w:rPr>
                <w:sz w:val="20"/>
                <w:szCs w:val="20"/>
              </w:rPr>
            </w:pPr>
            <w:r w:rsidRPr="005A2DEC">
              <w:rPr>
                <w:sz w:val="20"/>
                <w:szCs w:val="20"/>
              </w:rPr>
              <w:t xml:space="preserve">Pavla Štoosa </w:t>
            </w:r>
            <w:r w:rsidR="003641E6">
              <w:rPr>
                <w:sz w:val="20"/>
                <w:szCs w:val="20"/>
              </w:rPr>
              <w:t>18</w:t>
            </w:r>
            <w:r w:rsidRPr="005A2DEC">
              <w:rPr>
                <w:sz w:val="20"/>
                <w:szCs w:val="20"/>
              </w:rPr>
              <w:t>, Dubravica</w:t>
            </w:r>
          </w:p>
          <w:p w14:paraId="43487891" w14:textId="77777777" w:rsidR="003641E6" w:rsidRPr="003641E6" w:rsidRDefault="003641E6" w:rsidP="003641E6">
            <w:pPr>
              <w:spacing w:before="0" w:after="0"/>
              <w:jc w:val="left"/>
              <w:rPr>
                <w:sz w:val="20"/>
                <w:szCs w:val="20"/>
              </w:rPr>
            </w:pPr>
            <w:r w:rsidRPr="003641E6">
              <w:rPr>
                <w:sz w:val="20"/>
                <w:szCs w:val="20"/>
              </w:rPr>
              <w:t>Tel: 095/3356-953</w:t>
            </w:r>
          </w:p>
          <w:p w14:paraId="7859BFE2" w14:textId="39BB6B75" w:rsidR="00850276" w:rsidRPr="007C2FDE" w:rsidRDefault="003641E6" w:rsidP="003641E6">
            <w:pPr>
              <w:spacing w:before="0" w:after="0" w:line="276" w:lineRule="auto"/>
              <w:jc w:val="left"/>
              <w:rPr>
                <w:sz w:val="20"/>
                <w:szCs w:val="20"/>
                <w:highlight w:val="yellow"/>
              </w:rPr>
            </w:pPr>
            <w:r w:rsidRPr="003641E6">
              <w:rPr>
                <w:sz w:val="20"/>
                <w:szCs w:val="20"/>
              </w:rPr>
              <w:t>E-</w:t>
            </w:r>
            <w:r w:rsidRPr="003641E6">
              <w:rPr>
                <w:sz w:val="20"/>
                <w:szCs w:val="20"/>
              </w:rPr>
              <w:t>mail</w:t>
            </w:r>
            <w:r w:rsidRPr="003641E6">
              <w:rPr>
                <w:sz w:val="20"/>
                <w:szCs w:val="20"/>
              </w:rPr>
              <w:t xml:space="preserve">: </w:t>
            </w:r>
            <w:hyperlink r:id="rId29" w:history="1">
              <w:r w:rsidRPr="006D66DE">
                <w:rPr>
                  <w:rStyle w:val="Hyperlink"/>
                  <w:sz w:val="20"/>
                  <w:szCs w:val="20"/>
                </w:rPr>
                <w:t>pusca.dubravica@gmail.com</w:t>
              </w:r>
            </w:hyperlink>
            <w:r>
              <w:rPr>
                <w:sz w:val="20"/>
                <w:szCs w:val="20"/>
              </w:rPr>
              <w:t xml:space="preserve"> </w:t>
            </w:r>
          </w:p>
        </w:tc>
      </w:tr>
      <w:tr w:rsidR="00850276" w:rsidRPr="007C2FDE" w14:paraId="308A984C" w14:textId="77777777" w:rsidTr="00850276">
        <w:trPr>
          <w:trHeight w:val="846"/>
          <w:jc w:val="center"/>
        </w:trPr>
        <w:tc>
          <w:tcPr>
            <w:tcW w:w="3150" w:type="dxa"/>
            <w:shd w:val="clear" w:color="auto" w:fill="FFFFFF" w:themeFill="background1"/>
          </w:tcPr>
          <w:p w14:paraId="5A574F51" w14:textId="6A42AE4C" w:rsidR="00850276" w:rsidRPr="00465E84" w:rsidRDefault="003641E6" w:rsidP="00E34B78">
            <w:pPr>
              <w:spacing w:before="0" w:after="0"/>
              <w:rPr>
                <w:sz w:val="20"/>
                <w:szCs w:val="20"/>
              </w:rPr>
            </w:pPr>
            <w:r w:rsidRPr="003641E6">
              <w:rPr>
                <w:sz w:val="20"/>
                <w:szCs w:val="20"/>
              </w:rPr>
              <w:t xml:space="preserve">Zdravstvena ustanova ljekarna </w:t>
            </w:r>
            <w:r>
              <w:rPr>
                <w:sz w:val="20"/>
                <w:szCs w:val="20"/>
              </w:rPr>
              <w:t>P</w:t>
            </w:r>
            <w:r w:rsidRPr="003641E6">
              <w:rPr>
                <w:sz w:val="20"/>
                <w:szCs w:val="20"/>
              </w:rPr>
              <w:t>etrinec-</w:t>
            </w:r>
            <w:r>
              <w:rPr>
                <w:sz w:val="20"/>
                <w:szCs w:val="20"/>
              </w:rPr>
              <w:t>P</w:t>
            </w:r>
            <w:r w:rsidRPr="003641E6">
              <w:rPr>
                <w:sz w:val="20"/>
                <w:szCs w:val="20"/>
              </w:rPr>
              <w:t>rlić</w:t>
            </w:r>
          </w:p>
        </w:tc>
        <w:tc>
          <w:tcPr>
            <w:tcW w:w="2638" w:type="dxa"/>
            <w:shd w:val="clear" w:color="auto" w:fill="FFFFFF" w:themeFill="background1"/>
          </w:tcPr>
          <w:p w14:paraId="35B5C172" w14:textId="3EB68CD4" w:rsidR="00850276" w:rsidRPr="003F005B" w:rsidRDefault="00850276" w:rsidP="003F005B">
            <w:pPr>
              <w:spacing w:before="0" w:after="0"/>
              <w:jc w:val="left"/>
              <w:rPr>
                <w:sz w:val="20"/>
                <w:szCs w:val="20"/>
              </w:rPr>
            </w:pPr>
            <w:r w:rsidRPr="003F005B">
              <w:rPr>
                <w:sz w:val="20"/>
                <w:szCs w:val="20"/>
              </w:rPr>
              <w:t xml:space="preserve">Pavla Štoosa </w:t>
            </w:r>
            <w:r w:rsidR="003641E6">
              <w:rPr>
                <w:sz w:val="20"/>
                <w:szCs w:val="20"/>
              </w:rPr>
              <w:t>17</w:t>
            </w:r>
            <w:r w:rsidRPr="003F005B">
              <w:rPr>
                <w:sz w:val="20"/>
                <w:szCs w:val="20"/>
              </w:rPr>
              <w:t>, Dubravica</w:t>
            </w:r>
          </w:p>
          <w:p w14:paraId="628AB19D" w14:textId="0793450B" w:rsidR="00850276" w:rsidRPr="005A2DEC" w:rsidRDefault="00850276" w:rsidP="003F005B">
            <w:pPr>
              <w:spacing w:before="0" w:after="0"/>
              <w:jc w:val="left"/>
              <w:rPr>
                <w:sz w:val="20"/>
                <w:szCs w:val="20"/>
              </w:rPr>
            </w:pPr>
            <w:r>
              <w:rPr>
                <w:sz w:val="20"/>
                <w:szCs w:val="20"/>
              </w:rPr>
              <w:t>Tel</w:t>
            </w:r>
            <w:r w:rsidRPr="003F005B">
              <w:rPr>
                <w:sz w:val="20"/>
                <w:szCs w:val="20"/>
              </w:rPr>
              <w:t>: 01/3399 222</w:t>
            </w:r>
          </w:p>
        </w:tc>
      </w:tr>
    </w:tbl>
    <w:p w14:paraId="19DE9A4A" w14:textId="01624918" w:rsidR="006B7BCB" w:rsidRPr="007C2FDE" w:rsidRDefault="006B7BCB" w:rsidP="00271855">
      <w:pPr>
        <w:spacing w:after="240"/>
        <w:rPr>
          <w:highlight w:val="yellow"/>
        </w:rPr>
      </w:pPr>
    </w:p>
    <w:p w14:paraId="4D6F794F" w14:textId="77777777" w:rsidR="003F005B" w:rsidRPr="00755A34" w:rsidRDefault="003F005B" w:rsidP="003F005B">
      <w:pPr>
        <w:rPr>
          <w:rFonts w:eastAsiaTheme="minorHAnsi"/>
        </w:rPr>
      </w:pPr>
      <w:r w:rsidRPr="00755A34">
        <w:rPr>
          <w:rFonts w:eastAsiaTheme="minorHAnsi"/>
        </w:rPr>
        <w:t xml:space="preserve">Ambulanta opće medicine i stomatološka ordinacija smještene su u naselju Dubravica te stanovništvu općine osiguravaju sljedeće usluge zdravstvene zaštite: opća / obiteljska medicina, preventivno-odgojne mjere za zdravstvenu zaštitu školske djece i studenata, stomatološka zdravstvena zaštita, patronažna zdravstvena zaštita, zdravstvena njega u kući bolesnika, ljekarništvo i druge. </w:t>
      </w:r>
    </w:p>
    <w:p w14:paraId="488DA29E" w14:textId="0DE59C51" w:rsidR="003F005B" w:rsidRPr="00755A34" w:rsidRDefault="003F005B" w:rsidP="003F005B">
      <w:pPr>
        <w:rPr>
          <w:rFonts w:eastAsiaTheme="minorHAnsi"/>
        </w:rPr>
      </w:pPr>
      <w:r w:rsidRPr="00755A34">
        <w:rPr>
          <w:rFonts w:eastAsiaTheme="minorHAnsi"/>
        </w:rPr>
        <w:t xml:space="preserve">Za poslove socijalne skrbi nadležan je </w:t>
      </w:r>
      <w:r w:rsidR="003641E6">
        <w:rPr>
          <w:rFonts w:eastAsiaTheme="minorHAnsi"/>
        </w:rPr>
        <w:t>Hrvatski zavod za socijalni rad, Područni ured Zaprešić.</w:t>
      </w:r>
    </w:p>
    <w:p w14:paraId="6EE8F9F7" w14:textId="77777777" w:rsidR="00680EE0" w:rsidRPr="007C2FDE" w:rsidRDefault="00680EE0" w:rsidP="00680EE0">
      <w:pPr>
        <w:spacing w:after="240"/>
        <w:rPr>
          <w:highlight w:val="yellow"/>
        </w:rPr>
      </w:pPr>
    </w:p>
    <w:p w14:paraId="0BD1D9BC" w14:textId="77777777" w:rsidR="00735A9D" w:rsidRPr="003F005B" w:rsidRDefault="00735A9D" w:rsidP="00735A9D">
      <w:pPr>
        <w:pStyle w:val="Heading3"/>
      </w:pPr>
      <w:bookmarkStart w:id="18" w:name="_Toc219880181"/>
      <w:r w:rsidRPr="003F005B">
        <w:t>Odgojno obrazovne ustanove</w:t>
      </w:r>
      <w:bookmarkEnd w:id="18"/>
    </w:p>
    <w:p w14:paraId="56A9AFA4" w14:textId="0E7BEE21" w:rsidR="00850276" w:rsidRPr="00850276" w:rsidRDefault="00850276" w:rsidP="00850276">
      <w:pPr>
        <w:spacing w:before="0" w:after="0"/>
        <w:rPr>
          <w:lang w:eastAsia="hr-HR"/>
        </w:rPr>
      </w:pPr>
      <w:r w:rsidRPr="00850276">
        <w:rPr>
          <w:lang w:eastAsia="hr-HR"/>
        </w:rPr>
        <w:t>Školstvo na području današnje općine Dubravica seže u razdoblje oko 1720. godine. Prva</w:t>
      </w:r>
      <w:r>
        <w:rPr>
          <w:lang w:eastAsia="hr-HR"/>
        </w:rPr>
        <w:t xml:space="preserve"> </w:t>
      </w:r>
      <w:r w:rsidRPr="00850276">
        <w:rPr>
          <w:lang w:eastAsia="hr-HR"/>
        </w:rPr>
        <w:t>školska zgrada je bila smještena unutar Župnog ureda u Rozgi, a djecu je podučavao svećenik</w:t>
      </w:r>
    </w:p>
    <w:p w14:paraId="2B07C7AE" w14:textId="1626A31E" w:rsidR="00850276" w:rsidRPr="00850276" w:rsidRDefault="00850276" w:rsidP="00850276">
      <w:pPr>
        <w:spacing w:before="0" w:after="0"/>
        <w:rPr>
          <w:lang w:eastAsia="hr-HR"/>
        </w:rPr>
      </w:pPr>
      <w:r w:rsidRPr="00850276">
        <w:rPr>
          <w:lang w:eastAsia="hr-HR"/>
        </w:rPr>
        <w:t>kapelan. Tijekom 2010. godine otvorena je nova školska zgrada s dvoranom. Škola danas nosi ime preporoditelja Pavla Štoosa i čini područnu školu.</w:t>
      </w:r>
    </w:p>
    <w:p w14:paraId="05A71739" w14:textId="77777777" w:rsidR="00850276" w:rsidRDefault="00850276" w:rsidP="002D7C45">
      <w:pPr>
        <w:spacing w:before="0" w:after="0"/>
        <w:rPr>
          <w:u w:val="single"/>
          <w:lang w:eastAsia="hr-HR"/>
        </w:rPr>
      </w:pPr>
    </w:p>
    <w:p w14:paraId="14CAE232" w14:textId="634C6AB9" w:rsidR="002D7C45" w:rsidRPr="00D255D3" w:rsidRDefault="002D7C45" w:rsidP="002D7C45">
      <w:pPr>
        <w:spacing w:before="0" w:after="0"/>
        <w:rPr>
          <w:u w:val="single"/>
          <w:lang w:eastAsia="hr-HR"/>
        </w:rPr>
      </w:pPr>
      <w:r w:rsidRPr="00D255D3">
        <w:rPr>
          <w:u w:val="single"/>
          <w:lang w:eastAsia="hr-HR"/>
        </w:rPr>
        <w:t xml:space="preserve">Područna škola Pavla Štoosa - Dubravica </w:t>
      </w:r>
    </w:p>
    <w:p w14:paraId="46544379" w14:textId="77777777" w:rsidR="002D7C45" w:rsidRPr="00D255D3" w:rsidRDefault="002D7C45" w:rsidP="002D7C45">
      <w:r w:rsidRPr="00D255D3">
        <w:t>Pavla Štoosa 38, Dubravica</w:t>
      </w:r>
    </w:p>
    <w:p w14:paraId="29AD5259" w14:textId="77777777" w:rsidR="002D7C45" w:rsidRPr="00D255D3" w:rsidRDefault="002D7C45" w:rsidP="002D7C45">
      <w:r w:rsidRPr="00D255D3">
        <w:t>Broj telefona: 01/3399 138</w:t>
      </w:r>
    </w:p>
    <w:p w14:paraId="3198AFB4" w14:textId="77777777" w:rsidR="002D7C45" w:rsidRDefault="002D7C45" w:rsidP="002D7C45">
      <w:pPr>
        <w:spacing w:before="0" w:after="0"/>
        <w:rPr>
          <w:highlight w:val="yellow"/>
          <w:u w:val="single"/>
          <w:lang w:eastAsia="hr-HR"/>
        </w:rPr>
      </w:pPr>
    </w:p>
    <w:p w14:paraId="6F60DB01" w14:textId="77777777" w:rsidR="007F6F9C" w:rsidRDefault="007F6F9C" w:rsidP="00850276">
      <w:pPr>
        <w:spacing w:before="0" w:after="0"/>
        <w:rPr>
          <w:lang w:eastAsia="hr-HR"/>
        </w:rPr>
      </w:pPr>
    </w:p>
    <w:p w14:paraId="2BE55C2B" w14:textId="77777777" w:rsidR="00A30D37" w:rsidRDefault="00A30D37" w:rsidP="00850276">
      <w:pPr>
        <w:spacing w:before="0" w:after="0"/>
        <w:rPr>
          <w:lang w:eastAsia="hr-HR"/>
        </w:rPr>
      </w:pPr>
    </w:p>
    <w:p w14:paraId="6A8FF183" w14:textId="0A136061" w:rsidR="00850276" w:rsidRPr="00850276" w:rsidRDefault="00850276" w:rsidP="00850276">
      <w:pPr>
        <w:spacing w:before="0" w:after="0"/>
        <w:rPr>
          <w:lang w:eastAsia="hr-HR"/>
        </w:rPr>
      </w:pPr>
      <w:r w:rsidRPr="00850276">
        <w:rPr>
          <w:lang w:eastAsia="hr-HR"/>
        </w:rPr>
        <w:lastRenderedPageBreak/>
        <w:t xml:space="preserve">Na području Općine </w:t>
      </w:r>
      <w:r w:rsidR="00A30D37">
        <w:rPr>
          <w:lang w:eastAsia="hr-HR"/>
        </w:rPr>
        <w:t xml:space="preserve">od prosinca 2005. do travnja 2025. </w:t>
      </w:r>
      <w:r w:rsidRPr="00850276">
        <w:rPr>
          <w:lang w:eastAsia="hr-HR"/>
        </w:rPr>
        <w:t xml:space="preserve">djeluje Dječji vrtić „Smokvica“ </w:t>
      </w:r>
    </w:p>
    <w:p w14:paraId="2F312ECB" w14:textId="3F7DFE94" w:rsidR="00145512" w:rsidRPr="00850276" w:rsidRDefault="00850276" w:rsidP="00145512">
      <w:pPr>
        <w:spacing w:before="0" w:after="0"/>
        <w:rPr>
          <w:lang w:eastAsia="hr-HR"/>
        </w:rPr>
      </w:pPr>
      <w:r w:rsidRPr="00850276">
        <w:rPr>
          <w:lang w:eastAsia="hr-HR"/>
        </w:rPr>
        <w:t>u centralnom vrtiću u Pojatnom</w:t>
      </w:r>
      <w:r w:rsidR="00A30D37">
        <w:rPr>
          <w:lang w:eastAsia="hr-HR"/>
        </w:rPr>
        <w:t xml:space="preserve">. Od svibnja 2025. godine </w:t>
      </w:r>
      <w:r w:rsidR="00145512">
        <w:rPr>
          <w:lang w:eastAsia="hr-HR"/>
        </w:rPr>
        <w:t xml:space="preserve"> </w:t>
      </w:r>
      <w:r w:rsidR="00A30D37">
        <w:rPr>
          <w:lang w:eastAsia="hr-HR"/>
        </w:rPr>
        <w:t>n</w:t>
      </w:r>
      <w:r w:rsidR="00A30D37" w:rsidRPr="00A30D37">
        <w:rPr>
          <w:lang w:eastAsia="hr-HR"/>
        </w:rPr>
        <w:t>a području Općine djeluje Dječji vrtić Mali kaj iz Krapine, koji su osnovali podružnicu u Dubravici</w:t>
      </w:r>
      <w:r w:rsidR="00A30D37">
        <w:rPr>
          <w:lang w:eastAsia="hr-HR"/>
        </w:rPr>
        <w:t xml:space="preserve"> </w:t>
      </w:r>
      <w:r w:rsidR="00A30D37" w:rsidRPr="00A30D37">
        <w:rPr>
          <w:lang w:eastAsia="hr-HR"/>
        </w:rPr>
        <w:t>na dvije lokacije: Pavla Štoosa 26 i Pavla Štoosa 18 (u prizemlju)</w:t>
      </w:r>
      <w:r w:rsidR="00A30D37">
        <w:rPr>
          <w:lang w:eastAsia="hr-HR"/>
        </w:rPr>
        <w:t>.</w:t>
      </w:r>
    </w:p>
    <w:p w14:paraId="047B5BDA" w14:textId="6FD708D8" w:rsidR="00850276" w:rsidRPr="00850276" w:rsidRDefault="00850276" w:rsidP="00850276">
      <w:pPr>
        <w:spacing w:before="0" w:after="0"/>
        <w:rPr>
          <w:lang w:eastAsia="hr-HR"/>
        </w:rPr>
      </w:pPr>
      <w:r w:rsidRPr="00850276">
        <w:rPr>
          <w:lang w:eastAsia="hr-HR"/>
        </w:rPr>
        <w:t>Bitne zadaće su usmjerene na dijete,</w:t>
      </w:r>
      <w:r>
        <w:rPr>
          <w:lang w:eastAsia="hr-HR"/>
        </w:rPr>
        <w:t xml:space="preserve"> </w:t>
      </w:r>
      <w:r w:rsidRPr="00850276">
        <w:rPr>
          <w:lang w:eastAsia="hr-HR"/>
        </w:rPr>
        <w:t>na poticanje cjelovitog razvoja djeteta u skladu s njegovim dobnim i individualnim</w:t>
      </w:r>
      <w:r>
        <w:rPr>
          <w:lang w:eastAsia="hr-HR"/>
        </w:rPr>
        <w:t xml:space="preserve"> </w:t>
      </w:r>
      <w:r w:rsidRPr="00850276">
        <w:rPr>
          <w:lang w:eastAsia="hr-HR"/>
        </w:rPr>
        <w:t>karakteristikama. Dječji vrtić nudi razne programe za razvoj djece</w:t>
      </w:r>
      <w:r w:rsidR="00A30D37">
        <w:rPr>
          <w:lang w:eastAsia="hr-HR"/>
        </w:rPr>
        <w:t>,</w:t>
      </w:r>
      <w:r w:rsidRPr="00850276">
        <w:rPr>
          <w:lang w:eastAsia="hr-HR"/>
        </w:rPr>
        <w:t xml:space="preserve"> </w:t>
      </w:r>
      <w:r w:rsidR="00A30D37">
        <w:rPr>
          <w:lang w:eastAsia="hr-HR"/>
        </w:rPr>
        <w:t>a sve u svrhu</w:t>
      </w:r>
      <w:r w:rsidRPr="00850276">
        <w:rPr>
          <w:lang w:eastAsia="hr-HR"/>
        </w:rPr>
        <w:t xml:space="preserve"> kako bi se kod</w:t>
      </w:r>
      <w:r>
        <w:rPr>
          <w:lang w:eastAsia="hr-HR"/>
        </w:rPr>
        <w:t xml:space="preserve"> </w:t>
      </w:r>
      <w:r w:rsidRPr="00850276">
        <w:rPr>
          <w:lang w:eastAsia="hr-HR"/>
        </w:rPr>
        <w:t>djece kvalitetnije poticale mogućnosti izbora i sudjelovanja prema vlastitim individualnim</w:t>
      </w:r>
      <w:r>
        <w:rPr>
          <w:lang w:eastAsia="hr-HR"/>
        </w:rPr>
        <w:t xml:space="preserve"> </w:t>
      </w:r>
      <w:r w:rsidRPr="00850276">
        <w:rPr>
          <w:lang w:eastAsia="hr-HR"/>
        </w:rPr>
        <w:t>potrebama i sposobnostima.</w:t>
      </w:r>
    </w:p>
    <w:p w14:paraId="75077A17" w14:textId="77777777" w:rsidR="00850276" w:rsidRPr="00CF2B48" w:rsidRDefault="00850276" w:rsidP="00850276">
      <w:pPr>
        <w:spacing w:before="0" w:after="0"/>
        <w:rPr>
          <w:highlight w:val="yellow"/>
          <w:u w:val="single"/>
          <w:lang w:eastAsia="hr-HR"/>
        </w:rPr>
      </w:pPr>
    </w:p>
    <w:p w14:paraId="49995871" w14:textId="41E5E6BA" w:rsidR="002D7C45" w:rsidRPr="00EB505C" w:rsidRDefault="00C831A0" w:rsidP="002D7C45">
      <w:pPr>
        <w:spacing w:before="0" w:after="0"/>
        <w:rPr>
          <w:u w:val="single"/>
          <w:lang w:eastAsia="hr-HR"/>
        </w:rPr>
      </w:pPr>
      <w:r w:rsidRPr="00C831A0">
        <w:rPr>
          <w:u w:val="single"/>
          <w:lang w:eastAsia="hr-HR"/>
        </w:rPr>
        <w:t xml:space="preserve">Dječji vrtić </w:t>
      </w:r>
      <w:r w:rsidR="003641E6">
        <w:rPr>
          <w:u w:val="single"/>
          <w:lang w:eastAsia="hr-HR"/>
        </w:rPr>
        <w:t>Mali kaj – podružnica Dubravica</w:t>
      </w:r>
    </w:p>
    <w:p w14:paraId="1AE2CEE7" w14:textId="6B191C0D" w:rsidR="002D7C45" w:rsidRPr="00EB505C" w:rsidRDefault="002D7C45" w:rsidP="002D7C45">
      <w:r w:rsidRPr="00EB505C">
        <w:t>Pavla Štoosa 26,</w:t>
      </w:r>
      <w:r w:rsidR="00145512">
        <w:t xml:space="preserve"> i Pavla Štoosa 18,</w:t>
      </w:r>
      <w:r w:rsidRPr="00EB505C">
        <w:t xml:space="preserve"> Dubravica</w:t>
      </w:r>
    </w:p>
    <w:p w14:paraId="152DB023" w14:textId="77777777" w:rsidR="002D7C45" w:rsidRDefault="002D7C45" w:rsidP="006B7BCB">
      <w:pPr>
        <w:pStyle w:val="NormalWeb"/>
        <w:shd w:val="clear" w:color="auto" w:fill="FFFFFF"/>
        <w:spacing w:before="120" w:beforeAutospacing="0" w:after="120" w:afterAutospacing="0" w:line="276" w:lineRule="auto"/>
        <w:jc w:val="both"/>
        <w:rPr>
          <w:rFonts w:ascii="Arial" w:hAnsi="Arial" w:cs="Arial"/>
          <w:color w:val="222222"/>
          <w:sz w:val="22"/>
          <w:szCs w:val="22"/>
          <w:highlight w:val="yellow"/>
        </w:rPr>
      </w:pPr>
    </w:p>
    <w:p w14:paraId="36A19676" w14:textId="4B12E462" w:rsidR="002D7C45" w:rsidRPr="00353DE5" w:rsidRDefault="002D7C45" w:rsidP="002D7C45">
      <w:pPr>
        <w:pStyle w:val="Caption"/>
      </w:pPr>
      <w:r w:rsidRPr="00353DE5">
        <w:t xml:space="preserve">Tablica </w:t>
      </w:r>
      <w:r>
        <w:rPr>
          <w:noProof/>
        </w:rPr>
        <w:fldChar w:fldCharType="begin"/>
      </w:r>
      <w:r>
        <w:rPr>
          <w:noProof/>
        </w:rPr>
        <w:instrText xml:space="preserve"> SEQ Tabela \* ARABIC </w:instrText>
      </w:r>
      <w:r>
        <w:rPr>
          <w:noProof/>
        </w:rPr>
        <w:fldChar w:fldCharType="separate"/>
      </w:r>
      <w:r w:rsidR="001C5084">
        <w:rPr>
          <w:noProof/>
        </w:rPr>
        <w:t>2</w:t>
      </w:r>
      <w:r>
        <w:rPr>
          <w:noProof/>
        </w:rPr>
        <w:fldChar w:fldCharType="end"/>
      </w:r>
      <w:r w:rsidRPr="00353DE5">
        <w:t>. Smještajni kapaciteti i kapaciteti za pripremu hrane odgojno-obrazovnih ustanova na području Općine Dubravica</w:t>
      </w:r>
    </w:p>
    <w:tbl>
      <w:tblPr>
        <w:tblStyle w:val="GridTable6Colorful-Accent3"/>
        <w:tblW w:w="0" w:type="auto"/>
        <w:jc w:val="center"/>
        <w:tblLook w:val="04A0" w:firstRow="1" w:lastRow="0" w:firstColumn="1" w:lastColumn="0" w:noHBand="0" w:noVBand="1"/>
      </w:tblPr>
      <w:tblGrid>
        <w:gridCol w:w="2694"/>
        <w:gridCol w:w="2694"/>
        <w:gridCol w:w="2268"/>
      </w:tblGrid>
      <w:tr w:rsidR="002D7C45" w:rsidRPr="00CF2B48" w14:paraId="393D752C" w14:textId="77777777" w:rsidTr="002D7C4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94" w:type="dxa"/>
            <w:hideMark/>
          </w:tcPr>
          <w:p w14:paraId="7015FAF1" w14:textId="77777777" w:rsidR="002D7C45" w:rsidRPr="00AB4B2A" w:rsidRDefault="002D7C45" w:rsidP="00CB6476">
            <w:pPr>
              <w:jc w:val="center"/>
              <w:rPr>
                <w:sz w:val="20"/>
                <w:szCs w:val="20"/>
              </w:rPr>
            </w:pPr>
            <w:r w:rsidRPr="00AB4B2A">
              <w:rPr>
                <w:sz w:val="20"/>
                <w:szCs w:val="20"/>
              </w:rPr>
              <w:t>ODGOJNO - OBRAZOVNA USTANOVA</w:t>
            </w:r>
          </w:p>
        </w:tc>
        <w:tc>
          <w:tcPr>
            <w:tcW w:w="2694" w:type="dxa"/>
            <w:hideMark/>
          </w:tcPr>
          <w:p w14:paraId="1648D3BC" w14:textId="77777777" w:rsidR="002D7C45" w:rsidRPr="00AB4B2A" w:rsidRDefault="002D7C45" w:rsidP="00CB6476">
            <w:pPr>
              <w:jc w:val="center"/>
              <w:cnfStyle w:val="100000000000" w:firstRow="1" w:lastRow="0" w:firstColumn="0" w:lastColumn="0" w:oddVBand="0" w:evenVBand="0" w:oddHBand="0" w:evenHBand="0" w:firstRowFirstColumn="0" w:firstRowLastColumn="0" w:lastRowFirstColumn="0" w:lastRowLastColumn="0"/>
              <w:rPr>
                <w:sz w:val="20"/>
                <w:szCs w:val="20"/>
              </w:rPr>
            </w:pPr>
            <w:r w:rsidRPr="00AB4B2A">
              <w:rPr>
                <w:sz w:val="20"/>
                <w:szCs w:val="20"/>
              </w:rPr>
              <w:t>SMJEŠTAJNI KAPACITET</w:t>
            </w:r>
          </w:p>
        </w:tc>
        <w:tc>
          <w:tcPr>
            <w:tcW w:w="2268" w:type="dxa"/>
          </w:tcPr>
          <w:p w14:paraId="02EF813B" w14:textId="77777777" w:rsidR="002D7C45" w:rsidRPr="00AB4B2A" w:rsidRDefault="002D7C45" w:rsidP="00CB6476">
            <w:pPr>
              <w:jc w:val="center"/>
              <w:cnfStyle w:val="100000000000" w:firstRow="1" w:lastRow="0" w:firstColumn="0" w:lastColumn="0" w:oddVBand="0" w:evenVBand="0" w:oddHBand="0" w:evenHBand="0" w:firstRowFirstColumn="0" w:firstRowLastColumn="0" w:lastRowFirstColumn="0" w:lastRowLastColumn="0"/>
              <w:rPr>
                <w:sz w:val="20"/>
                <w:szCs w:val="20"/>
              </w:rPr>
            </w:pPr>
            <w:r w:rsidRPr="00AB4B2A">
              <w:rPr>
                <w:sz w:val="20"/>
                <w:szCs w:val="20"/>
              </w:rPr>
              <w:t>KAPACITET ZA PRIPREMU HRANE</w:t>
            </w:r>
          </w:p>
        </w:tc>
      </w:tr>
      <w:tr w:rsidR="002D7C45" w:rsidRPr="00CF2B48" w14:paraId="2D8AC7AB" w14:textId="77777777" w:rsidTr="002D7C4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05C4F06F" w14:textId="77777777" w:rsidR="002D7C45" w:rsidRPr="00AB4B2A" w:rsidRDefault="002D7C45" w:rsidP="00CB6476">
            <w:pPr>
              <w:jc w:val="center"/>
              <w:rPr>
                <w:b w:val="0"/>
                <w:sz w:val="20"/>
                <w:szCs w:val="20"/>
              </w:rPr>
            </w:pPr>
            <w:r w:rsidRPr="00AB4B2A">
              <w:rPr>
                <w:b w:val="0"/>
                <w:sz w:val="20"/>
                <w:szCs w:val="20"/>
              </w:rPr>
              <w:t>Područna škola Pavla Štoosa</w:t>
            </w:r>
          </w:p>
        </w:tc>
        <w:tc>
          <w:tcPr>
            <w:tcW w:w="2694" w:type="dxa"/>
            <w:shd w:val="clear" w:color="auto" w:fill="auto"/>
          </w:tcPr>
          <w:p w14:paraId="6F487577" w14:textId="77777777" w:rsidR="002D7C45" w:rsidRPr="00AB4B2A" w:rsidRDefault="002D7C45" w:rsidP="00CB6476">
            <w:pPr>
              <w:jc w:val="center"/>
              <w:cnfStyle w:val="000000100000" w:firstRow="0" w:lastRow="0" w:firstColumn="0" w:lastColumn="0" w:oddVBand="0" w:evenVBand="0" w:oddHBand="1" w:evenHBand="0" w:firstRowFirstColumn="0" w:firstRowLastColumn="0" w:lastRowFirstColumn="0" w:lastRowLastColumn="0"/>
              <w:rPr>
                <w:sz w:val="20"/>
                <w:szCs w:val="20"/>
              </w:rPr>
            </w:pPr>
            <w:r w:rsidRPr="00AB4B2A">
              <w:rPr>
                <w:sz w:val="20"/>
                <w:szCs w:val="20"/>
              </w:rPr>
              <w:t>300</w:t>
            </w:r>
          </w:p>
        </w:tc>
        <w:tc>
          <w:tcPr>
            <w:tcW w:w="2268" w:type="dxa"/>
            <w:shd w:val="clear" w:color="auto" w:fill="auto"/>
          </w:tcPr>
          <w:p w14:paraId="49CF3756" w14:textId="77777777" w:rsidR="002D7C45" w:rsidRPr="00AB4B2A" w:rsidRDefault="002D7C45" w:rsidP="00CB6476">
            <w:pPr>
              <w:jc w:val="center"/>
              <w:cnfStyle w:val="000000100000" w:firstRow="0" w:lastRow="0" w:firstColumn="0" w:lastColumn="0" w:oddVBand="0" w:evenVBand="0" w:oddHBand="1" w:evenHBand="0" w:firstRowFirstColumn="0" w:firstRowLastColumn="0" w:lastRowFirstColumn="0" w:lastRowLastColumn="0"/>
              <w:rPr>
                <w:sz w:val="20"/>
                <w:szCs w:val="20"/>
              </w:rPr>
            </w:pPr>
            <w:r w:rsidRPr="00AB4B2A">
              <w:rPr>
                <w:sz w:val="20"/>
                <w:szCs w:val="20"/>
              </w:rPr>
              <w:t>-</w:t>
            </w:r>
          </w:p>
        </w:tc>
      </w:tr>
      <w:tr w:rsidR="002D7C45" w:rsidRPr="00CF2B48" w14:paraId="06740799" w14:textId="77777777" w:rsidTr="002D7C45">
        <w:trPr>
          <w:jc w:val="center"/>
        </w:trPr>
        <w:tc>
          <w:tcPr>
            <w:cnfStyle w:val="001000000000" w:firstRow="0" w:lastRow="0" w:firstColumn="1" w:lastColumn="0" w:oddVBand="0" w:evenVBand="0" w:oddHBand="0" w:evenHBand="0" w:firstRowFirstColumn="0" w:firstRowLastColumn="0" w:lastRowFirstColumn="0" w:lastRowLastColumn="0"/>
            <w:tcW w:w="2694" w:type="dxa"/>
            <w:hideMark/>
          </w:tcPr>
          <w:p w14:paraId="401AB467" w14:textId="0B989D5F" w:rsidR="002D7C45" w:rsidRPr="00AB4B2A" w:rsidRDefault="00C831A0" w:rsidP="00CB6476">
            <w:pPr>
              <w:jc w:val="center"/>
              <w:rPr>
                <w:b w:val="0"/>
                <w:sz w:val="20"/>
                <w:szCs w:val="20"/>
              </w:rPr>
            </w:pPr>
            <w:r w:rsidRPr="00C831A0">
              <w:rPr>
                <w:b w:val="0"/>
                <w:sz w:val="20"/>
                <w:szCs w:val="20"/>
              </w:rPr>
              <w:t xml:space="preserve">Dječji vrtić </w:t>
            </w:r>
            <w:r w:rsidR="00145512">
              <w:rPr>
                <w:b w:val="0"/>
                <w:sz w:val="20"/>
                <w:szCs w:val="20"/>
              </w:rPr>
              <w:t>Mali kaj – podružnica Dubravica</w:t>
            </w:r>
          </w:p>
        </w:tc>
        <w:tc>
          <w:tcPr>
            <w:tcW w:w="2694" w:type="dxa"/>
          </w:tcPr>
          <w:p w14:paraId="5B879F9E" w14:textId="77777777" w:rsidR="002D7C45" w:rsidRPr="00AB4B2A" w:rsidRDefault="002D7C45" w:rsidP="00CB6476">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20</w:t>
            </w:r>
          </w:p>
        </w:tc>
        <w:tc>
          <w:tcPr>
            <w:tcW w:w="2268" w:type="dxa"/>
          </w:tcPr>
          <w:p w14:paraId="7D03662F" w14:textId="77777777" w:rsidR="002D7C45" w:rsidRPr="00AB4B2A" w:rsidRDefault="002D7C45" w:rsidP="00CB6476">
            <w:pPr>
              <w:jc w:val="center"/>
              <w:cnfStyle w:val="000000000000" w:firstRow="0" w:lastRow="0" w:firstColumn="0" w:lastColumn="0" w:oddVBand="0" w:evenVBand="0" w:oddHBand="0" w:evenHBand="0" w:firstRowFirstColumn="0" w:firstRowLastColumn="0" w:lastRowFirstColumn="0" w:lastRowLastColumn="0"/>
              <w:rPr>
                <w:sz w:val="20"/>
                <w:szCs w:val="20"/>
              </w:rPr>
            </w:pPr>
            <w:r w:rsidRPr="00AB4B2A">
              <w:rPr>
                <w:sz w:val="20"/>
                <w:szCs w:val="20"/>
              </w:rPr>
              <w:t>-</w:t>
            </w:r>
          </w:p>
        </w:tc>
      </w:tr>
    </w:tbl>
    <w:p w14:paraId="091C98E3" w14:textId="2834B4FA" w:rsidR="00940954" w:rsidRDefault="00940954" w:rsidP="00802753">
      <w:pPr>
        <w:rPr>
          <w:highlight w:val="yellow"/>
        </w:rPr>
      </w:pPr>
    </w:p>
    <w:p w14:paraId="0AF81DDF" w14:textId="77777777" w:rsidR="00A30D37" w:rsidRDefault="00A30D37" w:rsidP="00802753">
      <w:pPr>
        <w:rPr>
          <w:highlight w:val="yellow"/>
        </w:rPr>
      </w:pPr>
    </w:p>
    <w:p w14:paraId="2921E275" w14:textId="77777777" w:rsidR="0050000A" w:rsidRPr="002D7C45" w:rsidRDefault="0050000A" w:rsidP="0050000A">
      <w:pPr>
        <w:pStyle w:val="Heading3"/>
      </w:pPr>
      <w:bookmarkStart w:id="19" w:name="_Toc219880182"/>
      <w:r w:rsidRPr="002D7C45">
        <w:t xml:space="preserve">Broj </w:t>
      </w:r>
      <w:r w:rsidR="00332C0C" w:rsidRPr="002D7C45">
        <w:t>kućanstava</w:t>
      </w:r>
      <w:bookmarkEnd w:id="19"/>
    </w:p>
    <w:p w14:paraId="18674355" w14:textId="7D7E905F" w:rsidR="005E6346" w:rsidRPr="00045E0F" w:rsidRDefault="005E6346" w:rsidP="005E6346">
      <w:pPr>
        <w:pStyle w:val="Caption"/>
      </w:pPr>
      <w:r w:rsidRPr="00045E0F">
        <w:t xml:space="preserve">Tablica </w:t>
      </w:r>
      <w:r>
        <w:rPr>
          <w:noProof/>
        </w:rPr>
        <w:fldChar w:fldCharType="begin"/>
      </w:r>
      <w:r>
        <w:rPr>
          <w:noProof/>
        </w:rPr>
        <w:instrText xml:space="preserve"> SEQ Tabela \* ARABIC </w:instrText>
      </w:r>
      <w:r>
        <w:rPr>
          <w:noProof/>
        </w:rPr>
        <w:fldChar w:fldCharType="separate"/>
      </w:r>
      <w:r w:rsidR="001C5084">
        <w:rPr>
          <w:noProof/>
        </w:rPr>
        <w:t>3</w:t>
      </w:r>
      <w:r>
        <w:rPr>
          <w:noProof/>
        </w:rPr>
        <w:fldChar w:fldCharType="end"/>
      </w:r>
      <w:r w:rsidRPr="00045E0F">
        <w:t>. Broj kućanstava na području Općine Dubravica</w:t>
      </w:r>
    </w:p>
    <w:tbl>
      <w:tblPr>
        <w:tblStyle w:val="GridTable6Colorful-Accent3"/>
        <w:tblW w:w="0" w:type="auto"/>
        <w:jc w:val="center"/>
        <w:tblLook w:val="04A0" w:firstRow="1" w:lastRow="0" w:firstColumn="1" w:lastColumn="0" w:noHBand="0" w:noVBand="1"/>
      </w:tblPr>
      <w:tblGrid>
        <w:gridCol w:w="4002"/>
        <w:gridCol w:w="3728"/>
      </w:tblGrid>
      <w:tr w:rsidR="005E6346" w:rsidRPr="00CF2B48" w14:paraId="1E2C2C98" w14:textId="77777777" w:rsidTr="005E6346">
        <w:trPr>
          <w:cnfStyle w:val="100000000000" w:firstRow="1" w:lastRow="0" w:firstColumn="0" w:lastColumn="0" w:oddVBand="0" w:evenVBand="0" w:oddHBand="0" w:evenHBand="0" w:firstRowFirstColumn="0" w:firstRowLastColumn="0" w:lastRowFirstColumn="0" w:lastRowLastColumn="0"/>
          <w:trHeight w:val="632"/>
          <w:jc w:val="center"/>
        </w:trPr>
        <w:tc>
          <w:tcPr>
            <w:cnfStyle w:val="001000000000" w:firstRow="0" w:lastRow="0" w:firstColumn="1" w:lastColumn="0" w:oddVBand="0" w:evenVBand="0" w:oddHBand="0" w:evenHBand="0" w:firstRowFirstColumn="0" w:firstRowLastColumn="0" w:lastRowFirstColumn="0" w:lastRowLastColumn="0"/>
            <w:tcW w:w="7730" w:type="dxa"/>
            <w:gridSpan w:val="2"/>
            <w:vAlign w:val="center"/>
            <w:hideMark/>
          </w:tcPr>
          <w:p w14:paraId="4C8ED272" w14:textId="77777777" w:rsidR="005E6346" w:rsidRPr="00045E0F" w:rsidRDefault="005E6346" w:rsidP="00CB6476">
            <w:pPr>
              <w:jc w:val="center"/>
              <w:rPr>
                <w:sz w:val="20"/>
                <w:szCs w:val="20"/>
              </w:rPr>
            </w:pPr>
            <w:r w:rsidRPr="00045E0F">
              <w:rPr>
                <w:sz w:val="20"/>
                <w:szCs w:val="20"/>
              </w:rPr>
              <w:t>OPĆINA DUBRAVICA</w:t>
            </w:r>
          </w:p>
        </w:tc>
      </w:tr>
      <w:tr w:rsidR="005E6346" w:rsidRPr="00CF2B48" w14:paraId="08F72F9B" w14:textId="77777777" w:rsidTr="005E6346">
        <w:trPr>
          <w:cnfStyle w:val="000000100000" w:firstRow="0" w:lastRow="0" w:firstColumn="0" w:lastColumn="0" w:oddVBand="0" w:evenVBand="0" w:oddHBand="1" w:evenHBand="0" w:firstRowFirstColumn="0" w:firstRowLastColumn="0" w:lastRowFirstColumn="0" w:lastRowLastColumn="0"/>
          <w:trHeight w:val="632"/>
          <w:jc w:val="center"/>
        </w:trPr>
        <w:tc>
          <w:tcPr>
            <w:cnfStyle w:val="001000000000" w:firstRow="0" w:lastRow="0" w:firstColumn="1" w:lastColumn="0" w:oddVBand="0" w:evenVBand="0" w:oddHBand="0" w:evenHBand="0" w:firstRowFirstColumn="0" w:firstRowLastColumn="0" w:lastRowFirstColumn="0" w:lastRowLastColumn="0"/>
            <w:tcW w:w="4002" w:type="dxa"/>
            <w:shd w:val="clear" w:color="auto" w:fill="auto"/>
          </w:tcPr>
          <w:p w14:paraId="1FB77A25" w14:textId="77777777" w:rsidR="005E6346" w:rsidRPr="00045E0F" w:rsidRDefault="005E6346" w:rsidP="00CB6476">
            <w:pPr>
              <w:jc w:val="center"/>
              <w:rPr>
                <w:b w:val="0"/>
                <w:sz w:val="20"/>
                <w:szCs w:val="20"/>
              </w:rPr>
            </w:pPr>
            <w:r w:rsidRPr="00045E0F">
              <w:rPr>
                <w:b w:val="0"/>
                <w:sz w:val="20"/>
                <w:szCs w:val="20"/>
              </w:rPr>
              <w:t>Ukupan broj kućanstava</w:t>
            </w:r>
          </w:p>
        </w:tc>
        <w:tc>
          <w:tcPr>
            <w:tcW w:w="3728" w:type="dxa"/>
            <w:shd w:val="clear" w:color="auto" w:fill="auto"/>
          </w:tcPr>
          <w:p w14:paraId="5CD59663" w14:textId="6BD5CB43" w:rsidR="005E6346" w:rsidRPr="00045E0F" w:rsidRDefault="007F6F9C" w:rsidP="00CB6476">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409</w:t>
            </w:r>
          </w:p>
        </w:tc>
      </w:tr>
      <w:tr w:rsidR="005E6346" w:rsidRPr="00CF2B48" w14:paraId="56BB957D" w14:textId="77777777" w:rsidTr="005E6346">
        <w:trPr>
          <w:trHeight w:val="632"/>
          <w:jc w:val="center"/>
        </w:trPr>
        <w:tc>
          <w:tcPr>
            <w:cnfStyle w:val="001000000000" w:firstRow="0" w:lastRow="0" w:firstColumn="1" w:lastColumn="0" w:oddVBand="0" w:evenVBand="0" w:oddHBand="0" w:evenHBand="0" w:firstRowFirstColumn="0" w:firstRowLastColumn="0" w:lastRowFirstColumn="0" w:lastRowLastColumn="0"/>
            <w:tcW w:w="4002" w:type="dxa"/>
          </w:tcPr>
          <w:p w14:paraId="0DEA0668" w14:textId="77777777" w:rsidR="005E6346" w:rsidRPr="00045E0F" w:rsidRDefault="005E6346" w:rsidP="00CB6476">
            <w:pPr>
              <w:jc w:val="center"/>
              <w:rPr>
                <w:b w:val="0"/>
                <w:sz w:val="20"/>
                <w:szCs w:val="20"/>
              </w:rPr>
            </w:pPr>
            <w:r w:rsidRPr="00045E0F">
              <w:rPr>
                <w:b w:val="0"/>
                <w:sz w:val="20"/>
                <w:szCs w:val="20"/>
              </w:rPr>
              <w:t>Prosječan broj osoba u kućanstvu</w:t>
            </w:r>
          </w:p>
        </w:tc>
        <w:tc>
          <w:tcPr>
            <w:tcW w:w="3728" w:type="dxa"/>
          </w:tcPr>
          <w:p w14:paraId="660486FD" w14:textId="01EF2E52" w:rsidR="005E6346" w:rsidRPr="00045E0F" w:rsidRDefault="007F6F9C" w:rsidP="00CB6476">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2,91</w:t>
            </w:r>
          </w:p>
        </w:tc>
      </w:tr>
    </w:tbl>
    <w:p w14:paraId="7562C6BB" w14:textId="0B4038A0" w:rsidR="005E6346" w:rsidRPr="00045E0F" w:rsidRDefault="005E6346" w:rsidP="005E6346">
      <w:pPr>
        <w:jc w:val="center"/>
        <w:rPr>
          <w:lang w:bidi="en-US"/>
        </w:rPr>
      </w:pPr>
      <w:r w:rsidRPr="00045E0F">
        <w:rPr>
          <w:i/>
          <w:color w:val="54883D"/>
          <w:sz w:val="20"/>
          <w:szCs w:val="18"/>
        </w:rPr>
        <w:t>Izvor podataka: DZZS, Popis stanovništva 20</w:t>
      </w:r>
      <w:r w:rsidR="007F6F9C">
        <w:rPr>
          <w:i/>
          <w:color w:val="54883D"/>
          <w:sz w:val="20"/>
          <w:szCs w:val="18"/>
        </w:rPr>
        <w:t>2</w:t>
      </w:r>
      <w:r w:rsidRPr="00045E0F">
        <w:rPr>
          <w:i/>
          <w:color w:val="54883D"/>
          <w:sz w:val="20"/>
          <w:szCs w:val="18"/>
        </w:rPr>
        <w:t>1.</w:t>
      </w:r>
    </w:p>
    <w:p w14:paraId="0F39A037" w14:textId="77777777" w:rsidR="005E6346" w:rsidRDefault="005E6346" w:rsidP="0050000A">
      <w:pPr>
        <w:rPr>
          <w:highlight w:val="yellow"/>
          <w:lang w:bidi="en-US"/>
        </w:rPr>
      </w:pPr>
    </w:p>
    <w:p w14:paraId="726C99A5" w14:textId="77777777" w:rsidR="007F6F9C" w:rsidRDefault="007F6F9C" w:rsidP="0050000A">
      <w:pPr>
        <w:rPr>
          <w:highlight w:val="yellow"/>
          <w:lang w:bidi="en-US"/>
        </w:rPr>
      </w:pPr>
    </w:p>
    <w:p w14:paraId="3C2ED51A" w14:textId="77777777" w:rsidR="007F6F9C" w:rsidRDefault="007F6F9C" w:rsidP="0050000A">
      <w:pPr>
        <w:rPr>
          <w:highlight w:val="yellow"/>
          <w:lang w:bidi="en-US"/>
        </w:rPr>
      </w:pPr>
    </w:p>
    <w:p w14:paraId="1EE877CB" w14:textId="77777777" w:rsidR="007F6F9C" w:rsidRDefault="007F6F9C" w:rsidP="0050000A">
      <w:pPr>
        <w:rPr>
          <w:highlight w:val="yellow"/>
          <w:lang w:bidi="en-US"/>
        </w:rPr>
      </w:pPr>
    </w:p>
    <w:p w14:paraId="2FD936C7" w14:textId="77777777" w:rsidR="007F6F9C" w:rsidRDefault="007F6F9C" w:rsidP="0050000A">
      <w:pPr>
        <w:rPr>
          <w:highlight w:val="yellow"/>
          <w:lang w:bidi="en-US"/>
        </w:rPr>
      </w:pPr>
    </w:p>
    <w:p w14:paraId="2A022437" w14:textId="77777777" w:rsidR="00200F7F" w:rsidRPr="005E6346" w:rsidRDefault="00E30C90" w:rsidP="00200F7F">
      <w:pPr>
        <w:pStyle w:val="Heading3"/>
      </w:pPr>
      <w:bookmarkStart w:id="20" w:name="_Toc219880183"/>
      <w:r w:rsidRPr="005E6346">
        <w:lastRenderedPageBreak/>
        <w:t>Broj, vrsta (namjena) i starost građevina</w:t>
      </w:r>
      <w:bookmarkEnd w:id="20"/>
      <w:r w:rsidRPr="005E6346">
        <w:t xml:space="preserve"> </w:t>
      </w:r>
    </w:p>
    <w:p w14:paraId="2F34265A" w14:textId="77777777" w:rsidR="00E30C90" w:rsidRPr="005E6346" w:rsidRDefault="00E30C90" w:rsidP="00E30C90">
      <w:pPr>
        <w:rPr>
          <w:color w:val="auto"/>
          <w:szCs w:val="22"/>
        </w:rPr>
      </w:pPr>
      <w:r w:rsidRPr="005E6346">
        <w:t>Nedostaju  sistematizirani podaci o starosti građevina na području Općine stoga je napravljena gruba procjena podjele objekata temeljena na vremenu izgradnje i tipu građenja te njihove seizmičke otpornosti.</w:t>
      </w:r>
    </w:p>
    <w:p w14:paraId="7EB02967" w14:textId="63B338EB" w:rsidR="00E30C90" w:rsidRPr="005E6346" w:rsidRDefault="00E30C90" w:rsidP="00370E48">
      <w:pPr>
        <w:spacing w:after="120"/>
        <w:rPr>
          <w:i/>
        </w:rPr>
      </w:pPr>
      <w:r w:rsidRPr="005E6346">
        <w:t xml:space="preserve">Područje </w:t>
      </w:r>
      <w:r w:rsidR="00136A13" w:rsidRPr="005E6346">
        <w:t>Općine Dubravica</w:t>
      </w:r>
      <w:r w:rsidRPr="005E6346">
        <w:t xml:space="preserve"> možemo podijeliti u V kategorija objekata prema tipu gradnje stambenih objekata:</w:t>
      </w:r>
    </w:p>
    <w:p w14:paraId="3AADF74C" w14:textId="77777777" w:rsidR="005A7E4B" w:rsidRPr="005D0505" w:rsidRDefault="005A7E4B" w:rsidP="005A7E4B">
      <w:pPr>
        <w:pStyle w:val="ListParagraph"/>
        <w:numPr>
          <w:ilvl w:val="0"/>
          <w:numId w:val="32"/>
        </w:numPr>
        <w:autoSpaceDE/>
        <w:autoSpaceDN/>
        <w:adjustRightInd/>
        <w:spacing w:line="276" w:lineRule="auto"/>
      </w:pPr>
      <w:r w:rsidRPr="005D0505">
        <w:t>40 % zidane zgrade Tip I (zgrade zidane do 1940. godine)</w:t>
      </w:r>
    </w:p>
    <w:p w14:paraId="3EF4EC03" w14:textId="77777777" w:rsidR="005A7E4B" w:rsidRPr="005D0505" w:rsidRDefault="005A7E4B" w:rsidP="005A7E4B">
      <w:pPr>
        <w:pStyle w:val="ListParagraph"/>
        <w:numPr>
          <w:ilvl w:val="0"/>
          <w:numId w:val="32"/>
        </w:numPr>
        <w:autoSpaceDE/>
        <w:autoSpaceDN/>
        <w:adjustRightInd/>
        <w:spacing w:line="276" w:lineRule="auto"/>
      </w:pPr>
      <w:r w:rsidRPr="005D0505">
        <w:t>25% zidane zgrade s armirano betonskim serklažima Tip II (od 1945-tih godina do 1960-tih godina)</w:t>
      </w:r>
    </w:p>
    <w:p w14:paraId="550EFAEB" w14:textId="77777777" w:rsidR="005A7E4B" w:rsidRPr="005D0505" w:rsidRDefault="005A7E4B" w:rsidP="005A7E4B">
      <w:pPr>
        <w:pStyle w:val="ListParagraph"/>
        <w:numPr>
          <w:ilvl w:val="0"/>
          <w:numId w:val="32"/>
        </w:numPr>
        <w:autoSpaceDE/>
        <w:autoSpaceDN/>
        <w:adjustRightInd/>
        <w:spacing w:line="276" w:lineRule="auto"/>
      </w:pPr>
      <w:r w:rsidRPr="005D0505">
        <w:t>25% armiranobetonske skeletne zgrade Tip III (od 1960-tih godina do danas)</w:t>
      </w:r>
    </w:p>
    <w:p w14:paraId="3ABCDC51" w14:textId="77777777" w:rsidR="005A7E4B" w:rsidRPr="005D0505" w:rsidRDefault="005A7E4B" w:rsidP="005A7E4B">
      <w:pPr>
        <w:pStyle w:val="ListParagraph"/>
        <w:numPr>
          <w:ilvl w:val="0"/>
          <w:numId w:val="32"/>
        </w:numPr>
        <w:autoSpaceDE/>
        <w:autoSpaceDN/>
        <w:adjustRightInd/>
        <w:spacing w:line="276" w:lineRule="auto"/>
      </w:pPr>
      <w:r w:rsidRPr="005D0505">
        <w:t>5% zgrade sa sustavom armiranobetonskih nosivih zidova Tip IV(od 1960-tih godina do danas)</w:t>
      </w:r>
    </w:p>
    <w:p w14:paraId="7A5CEC2F" w14:textId="77777777" w:rsidR="005A7E4B" w:rsidRPr="005D0505" w:rsidRDefault="005A7E4B" w:rsidP="005A7E4B">
      <w:pPr>
        <w:pStyle w:val="ListParagraph"/>
        <w:numPr>
          <w:ilvl w:val="0"/>
          <w:numId w:val="32"/>
        </w:numPr>
        <w:autoSpaceDE/>
        <w:autoSpaceDN/>
        <w:adjustRightInd/>
        <w:spacing w:line="276" w:lineRule="auto"/>
      </w:pPr>
      <w:r w:rsidRPr="005D0505">
        <w:t>5% skeletne zgrade s armiranobetonskim nosivim zidovima Tip V(od 1960-tih godina do danas)</w:t>
      </w:r>
    </w:p>
    <w:p w14:paraId="4A65F825" w14:textId="77777777" w:rsidR="007F6F9C" w:rsidRDefault="007F6F9C" w:rsidP="007F6F9C"/>
    <w:p w14:paraId="25680CAA" w14:textId="77777777" w:rsidR="007F6F9C" w:rsidRDefault="007F6F9C" w:rsidP="007F6F9C"/>
    <w:p w14:paraId="6B823DB4" w14:textId="77777777" w:rsidR="007F6F9C" w:rsidRDefault="007F6F9C" w:rsidP="007F6F9C"/>
    <w:p w14:paraId="59CDC15E" w14:textId="77777777" w:rsidR="007F6F9C" w:rsidRDefault="007F6F9C" w:rsidP="007F6F9C"/>
    <w:p w14:paraId="00DA347F" w14:textId="77777777" w:rsidR="007F6F9C" w:rsidRDefault="007F6F9C" w:rsidP="007F6F9C"/>
    <w:p w14:paraId="1CDA21E5" w14:textId="77777777" w:rsidR="007F6F9C" w:rsidRDefault="007F6F9C" w:rsidP="007F6F9C"/>
    <w:p w14:paraId="5EE7A082" w14:textId="77777777" w:rsidR="007F6F9C" w:rsidRDefault="007F6F9C" w:rsidP="007F6F9C"/>
    <w:p w14:paraId="49984F77" w14:textId="77777777" w:rsidR="007F6F9C" w:rsidRDefault="007F6F9C" w:rsidP="007F6F9C"/>
    <w:p w14:paraId="1E6DB0A4" w14:textId="77777777" w:rsidR="007F6F9C" w:rsidRDefault="007F6F9C" w:rsidP="007F6F9C"/>
    <w:p w14:paraId="7295A716" w14:textId="77777777" w:rsidR="007F6F9C" w:rsidRDefault="007F6F9C" w:rsidP="007F6F9C"/>
    <w:p w14:paraId="7F3A8804" w14:textId="77777777" w:rsidR="007F6F9C" w:rsidRDefault="007F6F9C" w:rsidP="007F6F9C"/>
    <w:p w14:paraId="13E8FC0B" w14:textId="77777777" w:rsidR="007F6F9C" w:rsidRDefault="007F6F9C" w:rsidP="007F6F9C"/>
    <w:p w14:paraId="3959BDB8" w14:textId="77777777" w:rsidR="007F6F9C" w:rsidRDefault="007F6F9C" w:rsidP="007F6F9C"/>
    <w:p w14:paraId="3C7BA6FD" w14:textId="77777777" w:rsidR="007F6F9C" w:rsidRDefault="007F6F9C" w:rsidP="007F6F9C"/>
    <w:p w14:paraId="7195E5E7" w14:textId="77777777" w:rsidR="007F6F9C" w:rsidRDefault="007F6F9C" w:rsidP="007F6F9C"/>
    <w:p w14:paraId="721DB9A3" w14:textId="77777777" w:rsidR="007F6F9C" w:rsidRDefault="007F6F9C" w:rsidP="007F6F9C"/>
    <w:p w14:paraId="44E2EB29" w14:textId="77777777" w:rsidR="007F6F9C" w:rsidRDefault="007F6F9C" w:rsidP="007F6F9C"/>
    <w:p w14:paraId="278B81D3" w14:textId="77777777" w:rsidR="007F6F9C" w:rsidRPr="007F6F9C" w:rsidRDefault="007F6F9C" w:rsidP="007F6F9C"/>
    <w:p w14:paraId="39374C73" w14:textId="48D74EEA" w:rsidR="00864963" w:rsidRPr="007F6F9C" w:rsidRDefault="007A3818" w:rsidP="00410013">
      <w:pPr>
        <w:pStyle w:val="Heading2"/>
        <w:ind w:left="426" w:hanging="426"/>
      </w:pPr>
      <w:bookmarkStart w:id="21" w:name="_Toc219880184"/>
      <w:r w:rsidRPr="005E6346">
        <w:lastRenderedPageBreak/>
        <w:t>Ekonomsko - gospodarski  pokazatelji</w:t>
      </w:r>
      <w:bookmarkEnd w:id="21"/>
    </w:p>
    <w:p w14:paraId="197CBB23" w14:textId="78197D86" w:rsidR="00EE5C10" w:rsidRPr="008F0259" w:rsidRDefault="00EE5C10" w:rsidP="00EE5C10">
      <w:pPr>
        <w:pStyle w:val="Heading3"/>
      </w:pPr>
      <w:bookmarkStart w:id="22" w:name="_Toc219880185"/>
      <w:r w:rsidRPr="008F0259">
        <w:t xml:space="preserve">Proračun </w:t>
      </w:r>
      <w:r w:rsidR="00136A13" w:rsidRPr="008F0259">
        <w:t>Općine Dubravica</w:t>
      </w:r>
      <w:bookmarkEnd w:id="22"/>
    </w:p>
    <w:p w14:paraId="4CE14CD3" w14:textId="66675090" w:rsidR="008F0259" w:rsidRPr="008B0766" w:rsidRDefault="008F0259" w:rsidP="008F0259">
      <w:pPr>
        <w:spacing w:before="0" w:after="0"/>
      </w:pPr>
      <w:r w:rsidRPr="008F0259">
        <w:rPr>
          <w:lang w:eastAsia="hr-HR"/>
        </w:rPr>
        <w:t>Općinsko vijeće Općine Dubravica na sjednici</w:t>
      </w:r>
      <w:r w:rsidRPr="008B0766">
        <w:rPr>
          <w:lang w:eastAsia="hr-HR"/>
        </w:rPr>
        <w:t xml:space="preserve"> održanoj  </w:t>
      </w:r>
      <w:r w:rsidR="004424E6">
        <w:rPr>
          <w:lang w:eastAsia="hr-HR"/>
        </w:rPr>
        <w:t>16</w:t>
      </w:r>
      <w:r w:rsidRPr="008B0766">
        <w:rPr>
          <w:lang w:eastAsia="hr-HR"/>
        </w:rPr>
        <w:t xml:space="preserve">. </w:t>
      </w:r>
      <w:r>
        <w:rPr>
          <w:lang w:eastAsia="hr-HR"/>
        </w:rPr>
        <w:t>prosinca</w:t>
      </w:r>
      <w:r w:rsidRPr="008B0766">
        <w:rPr>
          <w:lang w:eastAsia="hr-HR"/>
        </w:rPr>
        <w:t xml:space="preserve"> 202</w:t>
      </w:r>
      <w:r w:rsidR="004424E6">
        <w:rPr>
          <w:lang w:eastAsia="hr-HR"/>
        </w:rPr>
        <w:t>5</w:t>
      </w:r>
      <w:r w:rsidRPr="008B0766">
        <w:rPr>
          <w:lang w:eastAsia="hr-HR"/>
        </w:rPr>
        <w:t xml:space="preserve">. godine, donijelo je </w:t>
      </w:r>
      <w:r>
        <w:rPr>
          <w:lang w:eastAsia="hr-HR"/>
        </w:rPr>
        <w:t xml:space="preserve">Plan </w:t>
      </w:r>
      <w:r w:rsidRPr="008B0766">
        <w:rPr>
          <w:lang w:eastAsia="hr-HR"/>
        </w:rPr>
        <w:t xml:space="preserve">Proračuna Općine </w:t>
      </w:r>
      <w:r>
        <w:rPr>
          <w:lang w:eastAsia="hr-HR"/>
        </w:rPr>
        <w:t>Dubravica</w:t>
      </w:r>
      <w:r w:rsidRPr="008B0766">
        <w:rPr>
          <w:lang w:eastAsia="hr-HR"/>
        </w:rPr>
        <w:t xml:space="preserve"> za 202</w:t>
      </w:r>
      <w:r w:rsidR="004424E6">
        <w:rPr>
          <w:lang w:eastAsia="hr-HR"/>
        </w:rPr>
        <w:t>6</w:t>
      </w:r>
      <w:r w:rsidRPr="008B0766">
        <w:rPr>
          <w:lang w:eastAsia="hr-HR"/>
        </w:rPr>
        <w:t>.</w:t>
      </w:r>
      <w:r>
        <w:rPr>
          <w:lang w:eastAsia="hr-HR"/>
        </w:rPr>
        <w:t xml:space="preserve"> i projekcija proračuna za 202</w:t>
      </w:r>
      <w:r w:rsidR="004424E6">
        <w:rPr>
          <w:lang w:eastAsia="hr-HR"/>
        </w:rPr>
        <w:t>7</w:t>
      </w:r>
      <w:r>
        <w:rPr>
          <w:lang w:eastAsia="hr-HR"/>
        </w:rPr>
        <w:t>. i 202</w:t>
      </w:r>
      <w:r w:rsidR="004424E6">
        <w:rPr>
          <w:lang w:eastAsia="hr-HR"/>
        </w:rPr>
        <w:t>8</w:t>
      </w:r>
      <w:r>
        <w:rPr>
          <w:lang w:eastAsia="hr-HR"/>
        </w:rPr>
        <w:t>.</w:t>
      </w:r>
      <w:r w:rsidRPr="008B0766">
        <w:rPr>
          <w:lang w:eastAsia="hr-HR"/>
        </w:rPr>
        <w:t xml:space="preserve"> godinu koji</w:t>
      </w:r>
      <w:r w:rsidRPr="008B0766">
        <w:t xml:space="preserve"> sadrži prema bilanci prihoda i rashoda:</w:t>
      </w:r>
    </w:p>
    <w:tbl>
      <w:tblPr>
        <w:tblStyle w:val="TableGrid"/>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6804"/>
        <w:gridCol w:w="1696"/>
      </w:tblGrid>
      <w:tr w:rsidR="00DB0399" w:rsidRPr="007C2FDE" w14:paraId="1E5441C3" w14:textId="77777777" w:rsidTr="00635259">
        <w:trPr>
          <w:trHeight w:val="428"/>
          <w:tblHeader/>
          <w:jc w:val="center"/>
        </w:trPr>
        <w:tc>
          <w:tcPr>
            <w:tcW w:w="6804" w:type="dxa"/>
            <w:vAlign w:val="center"/>
          </w:tcPr>
          <w:p w14:paraId="7901E00B" w14:textId="77777777" w:rsidR="00DB0399" w:rsidRPr="008D3F2A" w:rsidRDefault="00DB0399" w:rsidP="00DB0399">
            <w:pPr>
              <w:spacing w:after="120" w:line="276" w:lineRule="auto"/>
              <w:jc w:val="center"/>
              <w:rPr>
                <w:b/>
                <w:color w:val="000000"/>
                <w:sz w:val="20"/>
                <w:szCs w:val="20"/>
              </w:rPr>
            </w:pPr>
            <w:r w:rsidRPr="008D3F2A">
              <w:rPr>
                <w:b/>
                <w:color w:val="000000"/>
                <w:sz w:val="20"/>
                <w:szCs w:val="20"/>
              </w:rPr>
              <w:t>A. RAČUN PRIHODA I RASHODA</w:t>
            </w:r>
          </w:p>
        </w:tc>
        <w:tc>
          <w:tcPr>
            <w:tcW w:w="1696" w:type="dxa"/>
            <w:vAlign w:val="center"/>
          </w:tcPr>
          <w:p w14:paraId="57FCF51D" w14:textId="53739B21" w:rsidR="00DB0399" w:rsidRPr="008D3F2A" w:rsidRDefault="00DB0399" w:rsidP="00DB0399">
            <w:pPr>
              <w:spacing w:after="120" w:line="276" w:lineRule="auto"/>
              <w:jc w:val="center"/>
              <w:rPr>
                <w:color w:val="000000"/>
                <w:sz w:val="20"/>
                <w:szCs w:val="20"/>
              </w:rPr>
            </w:pPr>
            <w:r w:rsidRPr="008D3F2A">
              <w:rPr>
                <w:color w:val="000000"/>
                <w:sz w:val="20"/>
                <w:szCs w:val="20"/>
              </w:rPr>
              <w:t xml:space="preserve">Iznos u </w:t>
            </w:r>
            <w:r w:rsidR="004424E6">
              <w:rPr>
                <w:color w:val="000000"/>
                <w:sz w:val="20"/>
                <w:szCs w:val="20"/>
              </w:rPr>
              <w:t>eurima</w:t>
            </w:r>
          </w:p>
        </w:tc>
      </w:tr>
      <w:tr w:rsidR="00DB0399" w:rsidRPr="007C2FDE" w14:paraId="07516369" w14:textId="77777777" w:rsidTr="00635259">
        <w:trPr>
          <w:trHeight w:val="427"/>
          <w:jc w:val="center"/>
        </w:trPr>
        <w:tc>
          <w:tcPr>
            <w:tcW w:w="6804" w:type="dxa"/>
            <w:vAlign w:val="center"/>
          </w:tcPr>
          <w:p w14:paraId="216BA2B8" w14:textId="77777777" w:rsidR="00DB0399" w:rsidRPr="008D3F2A" w:rsidRDefault="00DB0399" w:rsidP="00DB0399">
            <w:pPr>
              <w:spacing w:after="120" w:line="276" w:lineRule="auto"/>
              <w:jc w:val="center"/>
              <w:rPr>
                <w:color w:val="000000"/>
                <w:sz w:val="20"/>
                <w:szCs w:val="20"/>
              </w:rPr>
            </w:pPr>
            <w:r w:rsidRPr="008D3F2A">
              <w:rPr>
                <w:color w:val="000000"/>
                <w:sz w:val="20"/>
                <w:szCs w:val="20"/>
              </w:rPr>
              <w:t>Prihodi poslovanja</w:t>
            </w:r>
          </w:p>
        </w:tc>
        <w:tc>
          <w:tcPr>
            <w:tcW w:w="1696" w:type="dxa"/>
            <w:vAlign w:val="center"/>
          </w:tcPr>
          <w:p w14:paraId="394E2E42" w14:textId="05EAB0AB" w:rsidR="00DB0399" w:rsidRPr="008D3F2A" w:rsidRDefault="004424E6" w:rsidP="006A31EC">
            <w:pPr>
              <w:spacing w:before="0" w:after="0"/>
              <w:jc w:val="right"/>
              <w:rPr>
                <w:color w:val="000000"/>
                <w:sz w:val="20"/>
                <w:szCs w:val="20"/>
              </w:rPr>
            </w:pPr>
            <w:r w:rsidRPr="004424E6">
              <w:rPr>
                <w:color w:val="000000"/>
                <w:sz w:val="20"/>
                <w:szCs w:val="20"/>
              </w:rPr>
              <w:t>3</w:t>
            </w:r>
            <w:r w:rsidR="006A31EC">
              <w:rPr>
                <w:color w:val="000000"/>
                <w:sz w:val="20"/>
                <w:szCs w:val="20"/>
              </w:rPr>
              <w:t>.</w:t>
            </w:r>
            <w:r w:rsidRPr="004424E6">
              <w:rPr>
                <w:color w:val="000000"/>
                <w:sz w:val="20"/>
                <w:szCs w:val="20"/>
              </w:rPr>
              <w:t>201</w:t>
            </w:r>
            <w:r w:rsidR="006A31EC">
              <w:rPr>
                <w:color w:val="000000"/>
                <w:sz w:val="20"/>
                <w:szCs w:val="20"/>
              </w:rPr>
              <w:t>.</w:t>
            </w:r>
            <w:r w:rsidRPr="004424E6">
              <w:rPr>
                <w:color w:val="000000"/>
                <w:sz w:val="20"/>
                <w:szCs w:val="20"/>
              </w:rPr>
              <w:t>377,83</w:t>
            </w:r>
          </w:p>
        </w:tc>
      </w:tr>
      <w:tr w:rsidR="00DB0399" w:rsidRPr="007C2FDE" w14:paraId="7DB5C5D4" w14:textId="77777777" w:rsidTr="00635259">
        <w:trPr>
          <w:jc w:val="center"/>
        </w:trPr>
        <w:tc>
          <w:tcPr>
            <w:tcW w:w="6804" w:type="dxa"/>
            <w:vAlign w:val="center"/>
          </w:tcPr>
          <w:p w14:paraId="2E74B585" w14:textId="77777777" w:rsidR="00DB0399" w:rsidRPr="008D3F2A" w:rsidRDefault="00DB0399" w:rsidP="00DB0399">
            <w:pPr>
              <w:jc w:val="center"/>
              <w:rPr>
                <w:b/>
                <w:color w:val="000000"/>
                <w:sz w:val="20"/>
                <w:szCs w:val="20"/>
              </w:rPr>
            </w:pPr>
            <w:r w:rsidRPr="008D3F2A">
              <w:rPr>
                <w:b/>
                <w:color w:val="000000"/>
                <w:sz w:val="20"/>
                <w:szCs w:val="20"/>
              </w:rPr>
              <w:t>UKUPNI PRIHODI</w:t>
            </w:r>
          </w:p>
        </w:tc>
        <w:tc>
          <w:tcPr>
            <w:tcW w:w="1696" w:type="dxa"/>
            <w:vAlign w:val="center"/>
          </w:tcPr>
          <w:p w14:paraId="4E646CFB" w14:textId="5972C707" w:rsidR="00DB0399" w:rsidRPr="008D3F2A" w:rsidRDefault="004B7C03" w:rsidP="006A31EC">
            <w:pPr>
              <w:spacing w:before="0" w:after="0"/>
              <w:jc w:val="right"/>
              <w:rPr>
                <w:b/>
                <w:color w:val="000000"/>
                <w:sz w:val="20"/>
                <w:szCs w:val="20"/>
              </w:rPr>
            </w:pPr>
            <w:r w:rsidRPr="004B7C03">
              <w:rPr>
                <w:b/>
                <w:color w:val="000000"/>
                <w:sz w:val="20"/>
                <w:szCs w:val="20"/>
              </w:rPr>
              <w:t>3.201.377,83</w:t>
            </w:r>
          </w:p>
        </w:tc>
      </w:tr>
      <w:tr w:rsidR="00DB0399" w:rsidRPr="007C2FDE" w14:paraId="505DED7B" w14:textId="77777777" w:rsidTr="00635259">
        <w:trPr>
          <w:jc w:val="center"/>
        </w:trPr>
        <w:tc>
          <w:tcPr>
            <w:tcW w:w="6804" w:type="dxa"/>
            <w:vAlign w:val="center"/>
          </w:tcPr>
          <w:p w14:paraId="41733E64" w14:textId="77777777" w:rsidR="00DB0399" w:rsidRPr="008D3F2A" w:rsidRDefault="00DB0399" w:rsidP="00DB0399">
            <w:pPr>
              <w:spacing w:after="120" w:line="276" w:lineRule="auto"/>
              <w:jc w:val="center"/>
              <w:rPr>
                <w:color w:val="000000"/>
                <w:sz w:val="20"/>
                <w:szCs w:val="20"/>
              </w:rPr>
            </w:pPr>
            <w:r w:rsidRPr="008D3F2A">
              <w:rPr>
                <w:color w:val="000000"/>
                <w:sz w:val="20"/>
                <w:szCs w:val="20"/>
              </w:rPr>
              <w:t>Rashodi poslovanja</w:t>
            </w:r>
          </w:p>
        </w:tc>
        <w:tc>
          <w:tcPr>
            <w:tcW w:w="1696" w:type="dxa"/>
            <w:vAlign w:val="center"/>
          </w:tcPr>
          <w:p w14:paraId="7D2D5D36" w14:textId="178830F1" w:rsidR="00DB0399" w:rsidRPr="008D3F2A" w:rsidRDefault="004424E6" w:rsidP="006A31EC">
            <w:pPr>
              <w:spacing w:before="0" w:after="0"/>
              <w:jc w:val="right"/>
              <w:rPr>
                <w:color w:val="000000"/>
                <w:sz w:val="20"/>
                <w:szCs w:val="20"/>
              </w:rPr>
            </w:pPr>
            <w:r w:rsidRPr="004424E6">
              <w:rPr>
                <w:color w:val="000000"/>
                <w:sz w:val="20"/>
                <w:szCs w:val="20"/>
              </w:rPr>
              <w:t>935</w:t>
            </w:r>
            <w:r w:rsidR="006A31EC">
              <w:rPr>
                <w:color w:val="000000"/>
                <w:sz w:val="20"/>
                <w:szCs w:val="20"/>
              </w:rPr>
              <w:t>.</w:t>
            </w:r>
            <w:r w:rsidRPr="004424E6">
              <w:rPr>
                <w:color w:val="000000"/>
                <w:sz w:val="20"/>
                <w:szCs w:val="20"/>
              </w:rPr>
              <w:t>224,53</w:t>
            </w:r>
          </w:p>
        </w:tc>
      </w:tr>
      <w:tr w:rsidR="00DB0399" w:rsidRPr="007C2FDE" w14:paraId="121DA1F9" w14:textId="77777777" w:rsidTr="00635259">
        <w:trPr>
          <w:jc w:val="center"/>
        </w:trPr>
        <w:tc>
          <w:tcPr>
            <w:tcW w:w="6804" w:type="dxa"/>
            <w:vAlign w:val="center"/>
          </w:tcPr>
          <w:p w14:paraId="3E6C741B" w14:textId="77777777" w:rsidR="00DB0399" w:rsidRPr="00827497" w:rsidRDefault="00DB0399" w:rsidP="00DB0399">
            <w:pPr>
              <w:spacing w:after="120" w:line="276" w:lineRule="auto"/>
              <w:jc w:val="center"/>
              <w:rPr>
                <w:color w:val="000000"/>
                <w:sz w:val="20"/>
                <w:szCs w:val="20"/>
              </w:rPr>
            </w:pPr>
            <w:r w:rsidRPr="00827497">
              <w:rPr>
                <w:color w:val="000000"/>
                <w:sz w:val="20"/>
                <w:szCs w:val="20"/>
              </w:rPr>
              <w:t>Rashodi za nabavu nefinancijske imovine</w:t>
            </w:r>
          </w:p>
        </w:tc>
        <w:tc>
          <w:tcPr>
            <w:tcW w:w="1696" w:type="dxa"/>
            <w:vAlign w:val="center"/>
          </w:tcPr>
          <w:p w14:paraId="61AF0347" w14:textId="1363963B" w:rsidR="00DB0399" w:rsidRPr="00827497" w:rsidRDefault="004424E6" w:rsidP="006A31EC">
            <w:pPr>
              <w:spacing w:before="0" w:after="0"/>
              <w:jc w:val="right"/>
              <w:rPr>
                <w:color w:val="000000"/>
                <w:sz w:val="20"/>
                <w:szCs w:val="20"/>
              </w:rPr>
            </w:pPr>
            <w:r w:rsidRPr="004424E6">
              <w:rPr>
                <w:color w:val="000000"/>
                <w:sz w:val="20"/>
                <w:szCs w:val="20"/>
              </w:rPr>
              <w:t>2</w:t>
            </w:r>
            <w:r w:rsidR="006A31EC">
              <w:rPr>
                <w:color w:val="000000"/>
                <w:sz w:val="20"/>
                <w:szCs w:val="20"/>
              </w:rPr>
              <w:t>.</w:t>
            </w:r>
            <w:r w:rsidRPr="004424E6">
              <w:rPr>
                <w:color w:val="000000"/>
                <w:sz w:val="20"/>
                <w:szCs w:val="20"/>
              </w:rPr>
              <w:t>792</w:t>
            </w:r>
            <w:r w:rsidR="006A31EC">
              <w:rPr>
                <w:color w:val="000000"/>
                <w:sz w:val="20"/>
                <w:szCs w:val="20"/>
              </w:rPr>
              <w:t>.</w:t>
            </w:r>
            <w:r w:rsidRPr="004424E6">
              <w:rPr>
                <w:color w:val="000000"/>
                <w:sz w:val="20"/>
                <w:szCs w:val="20"/>
              </w:rPr>
              <w:t>592,63</w:t>
            </w:r>
          </w:p>
        </w:tc>
      </w:tr>
      <w:tr w:rsidR="00DB0399" w:rsidRPr="007C2FDE" w14:paraId="317576DC" w14:textId="77777777" w:rsidTr="00635259">
        <w:trPr>
          <w:jc w:val="center"/>
        </w:trPr>
        <w:tc>
          <w:tcPr>
            <w:tcW w:w="6804" w:type="dxa"/>
            <w:vAlign w:val="center"/>
          </w:tcPr>
          <w:p w14:paraId="15DB8582" w14:textId="77777777" w:rsidR="00DB0399" w:rsidRPr="00827497" w:rsidRDefault="00DB0399" w:rsidP="00DB0399">
            <w:pPr>
              <w:spacing w:after="120" w:line="276" w:lineRule="auto"/>
              <w:jc w:val="center"/>
              <w:rPr>
                <w:b/>
                <w:color w:val="000000"/>
                <w:sz w:val="20"/>
                <w:szCs w:val="20"/>
              </w:rPr>
            </w:pPr>
            <w:r w:rsidRPr="00827497">
              <w:rPr>
                <w:b/>
                <w:color w:val="000000"/>
                <w:sz w:val="20"/>
                <w:szCs w:val="20"/>
              </w:rPr>
              <w:t>UKUPNI RASHODI</w:t>
            </w:r>
          </w:p>
        </w:tc>
        <w:tc>
          <w:tcPr>
            <w:tcW w:w="1696" w:type="dxa"/>
            <w:vAlign w:val="center"/>
          </w:tcPr>
          <w:p w14:paraId="219D7A9C" w14:textId="2247B5DE" w:rsidR="00DB0399" w:rsidRPr="00827497" w:rsidRDefault="004B7C03" w:rsidP="006A31EC">
            <w:pPr>
              <w:spacing w:before="0" w:after="0"/>
              <w:jc w:val="right"/>
              <w:rPr>
                <w:b/>
                <w:bCs/>
                <w:color w:val="000000"/>
                <w:sz w:val="20"/>
                <w:szCs w:val="20"/>
              </w:rPr>
            </w:pPr>
            <w:r>
              <w:rPr>
                <w:b/>
                <w:bCs/>
                <w:color w:val="000000"/>
                <w:sz w:val="20"/>
                <w:szCs w:val="20"/>
              </w:rPr>
              <w:t>3.727.817,16</w:t>
            </w:r>
          </w:p>
        </w:tc>
      </w:tr>
      <w:tr w:rsidR="00DB0399" w:rsidRPr="007C2FDE" w14:paraId="5B1C0C54" w14:textId="77777777" w:rsidTr="00635259">
        <w:trPr>
          <w:jc w:val="center"/>
        </w:trPr>
        <w:tc>
          <w:tcPr>
            <w:tcW w:w="8500" w:type="dxa"/>
            <w:gridSpan w:val="2"/>
            <w:vAlign w:val="center"/>
          </w:tcPr>
          <w:p w14:paraId="025D94A4" w14:textId="77777777" w:rsidR="00DB0399" w:rsidRPr="00657FD2" w:rsidRDefault="00DB0399" w:rsidP="00DB0399">
            <w:pPr>
              <w:spacing w:after="120" w:line="276" w:lineRule="auto"/>
              <w:jc w:val="center"/>
              <w:rPr>
                <w:b/>
                <w:color w:val="000000"/>
                <w:sz w:val="20"/>
                <w:szCs w:val="20"/>
              </w:rPr>
            </w:pPr>
            <w:r w:rsidRPr="00657FD2">
              <w:rPr>
                <w:b/>
                <w:color w:val="000000"/>
                <w:sz w:val="20"/>
                <w:szCs w:val="20"/>
              </w:rPr>
              <w:t>B. RAČUN ZADUŽIVANJA/FINANCIRANJA</w:t>
            </w:r>
          </w:p>
        </w:tc>
      </w:tr>
      <w:tr w:rsidR="00DB0399" w:rsidRPr="007C2FDE" w14:paraId="066A2E9F" w14:textId="77777777" w:rsidTr="00635259">
        <w:trPr>
          <w:jc w:val="center"/>
        </w:trPr>
        <w:tc>
          <w:tcPr>
            <w:tcW w:w="6804" w:type="dxa"/>
            <w:vAlign w:val="center"/>
          </w:tcPr>
          <w:p w14:paraId="5E11C78F" w14:textId="77777777" w:rsidR="00DB0399" w:rsidRPr="00657FD2" w:rsidRDefault="00DB0399" w:rsidP="00DB0399">
            <w:pPr>
              <w:spacing w:after="120" w:line="276" w:lineRule="auto"/>
              <w:jc w:val="center"/>
              <w:rPr>
                <w:color w:val="000000"/>
                <w:sz w:val="20"/>
                <w:szCs w:val="20"/>
              </w:rPr>
            </w:pPr>
            <w:r w:rsidRPr="00657FD2">
              <w:rPr>
                <w:color w:val="000000"/>
                <w:sz w:val="20"/>
                <w:szCs w:val="20"/>
              </w:rPr>
              <w:t>Primici od financijske imovine i zaduživanja</w:t>
            </w:r>
          </w:p>
        </w:tc>
        <w:tc>
          <w:tcPr>
            <w:tcW w:w="1696" w:type="dxa"/>
            <w:vAlign w:val="center"/>
          </w:tcPr>
          <w:p w14:paraId="6B21B002" w14:textId="6E871319" w:rsidR="00DB0399" w:rsidRPr="00657FD2" w:rsidRDefault="006A31EC" w:rsidP="006A31EC">
            <w:pPr>
              <w:spacing w:before="0" w:after="0"/>
              <w:jc w:val="right"/>
              <w:rPr>
                <w:color w:val="000000"/>
                <w:sz w:val="20"/>
                <w:szCs w:val="20"/>
              </w:rPr>
            </w:pPr>
            <w:r w:rsidRPr="006A31EC">
              <w:rPr>
                <w:color w:val="000000"/>
                <w:sz w:val="20"/>
                <w:szCs w:val="20"/>
              </w:rPr>
              <w:t>543</w:t>
            </w:r>
            <w:r>
              <w:rPr>
                <w:color w:val="000000"/>
                <w:sz w:val="20"/>
                <w:szCs w:val="20"/>
              </w:rPr>
              <w:t>.</w:t>
            </w:r>
            <w:r w:rsidRPr="006A31EC">
              <w:rPr>
                <w:color w:val="000000"/>
                <w:sz w:val="20"/>
                <w:szCs w:val="20"/>
              </w:rPr>
              <w:t>239,14</w:t>
            </w:r>
          </w:p>
        </w:tc>
      </w:tr>
      <w:tr w:rsidR="00DB0399" w:rsidRPr="007C2FDE" w14:paraId="60148585" w14:textId="77777777" w:rsidTr="00635259">
        <w:trPr>
          <w:jc w:val="center"/>
        </w:trPr>
        <w:tc>
          <w:tcPr>
            <w:tcW w:w="6804" w:type="dxa"/>
            <w:vAlign w:val="center"/>
          </w:tcPr>
          <w:p w14:paraId="328B40D6" w14:textId="77777777" w:rsidR="00DB0399" w:rsidRPr="00657FD2" w:rsidRDefault="00DB0399" w:rsidP="00DB0399">
            <w:pPr>
              <w:spacing w:after="120" w:line="276" w:lineRule="auto"/>
              <w:jc w:val="center"/>
              <w:rPr>
                <w:color w:val="000000"/>
                <w:sz w:val="20"/>
                <w:szCs w:val="20"/>
              </w:rPr>
            </w:pPr>
            <w:r w:rsidRPr="00657FD2">
              <w:rPr>
                <w:color w:val="000000"/>
                <w:sz w:val="20"/>
                <w:szCs w:val="20"/>
              </w:rPr>
              <w:t>Izdaci za financijsku imovinu i otplate zajmova</w:t>
            </w:r>
          </w:p>
        </w:tc>
        <w:tc>
          <w:tcPr>
            <w:tcW w:w="1696" w:type="dxa"/>
            <w:vAlign w:val="center"/>
          </w:tcPr>
          <w:p w14:paraId="234318A0" w14:textId="4EF492BA" w:rsidR="00DB0399" w:rsidRPr="00657FD2" w:rsidRDefault="006A31EC" w:rsidP="006A31EC">
            <w:pPr>
              <w:spacing w:before="0" w:after="0"/>
              <w:jc w:val="right"/>
              <w:rPr>
                <w:color w:val="000000"/>
                <w:sz w:val="20"/>
                <w:szCs w:val="20"/>
              </w:rPr>
            </w:pPr>
            <w:r w:rsidRPr="006A31EC">
              <w:rPr>
                <w:color w:val="000000"/>
                <w:sz w:val="20"/>
                <w:szCs w:val="20"/>
              </w:rPr>
              <w:t>59</w:t>
            </w:r>
            <w:r>
              <w:rPr>
                <w:color w:val="000000"/>
                <w:sz w:val="20"/>
                <w:szCs w:val="20"/>
              </w:rPr>
              <w:t>.</w:t>
            </w:r>
            <w:r w:rsidRPr="006A31EC">
              <w:rPr>
                <w:color w:val="000000"/>
                <w:sz w:val="20"/>
                <w:szCs w:val="20"/>
              </w:rPr>
              <w:t>405,89</w:t>
            </w:r>
          </w:p>
        </w:tc>
      </w:tr>
      <w:tr w:rsidR="00DB0399" w:rsidRPr="007C2FDE" w14:paraId="18DEFDFD" w14:textId="77777777" w:rsidTr="00635259">
        <w:trPr>
          <w:jc w:val="center"/>
        </w:trPr>
        <w:tc>
          <w:tcPr>
            <w:tcW w:w="6804" w:type="dxa"/>
            <w:vAlign w:val="center"/>
          </w:tcPr>
          <w:p w14:paraId="0E531F87" w14:textId="77777777" w:rsidR="00DB0399" w:rsidRPr="00657FD2" w:rsidRDefault="00DB0399" w:rsidP="00DB0399">
            <w:pPr>
              <w:spacing w:after="120" w:line="276" w:lineRule="auto"/>
              <w:jc w:val="center"/>
              <w:rPr>
                <w:color w:val="000000"/>
                <w:sz w:val="20"/>
                <w:szCs w:val="20"/>
              </w:rPr>
            </w:pPr>
            <w:r w:rsidRPr="00657FD2">
              <w:rPr>
                <w:color w:val="000000"/>
                <w:sz w:val="20"/>
                <w:szCs w:val="20"/>
              </w:rPr>
              <w:t>DIO VIŠKA/MANJKA IZ PRETHODNIH GODINA KOJI ĆE SE POKRIT/RASPOREDITI U PLANIRANOM RAZDOBLJU</w:t>
            </w:r>
          </w:p>
        </w:tc>
        <w:tc>
          <w:tcPr>
            <w:tcW w:w="1696" w:type="dxa"/>
            <w:vAlign w:val="center"/>
          </w:tcPr>
          <w:p w14:paraId="25ED3A36" w14:textId="1B3C9521" w:rsidR="00DB0399" w:rsidRPr="00657FD2" w:rsidRDefault="004B7C03" w:rsidP="004B7C03">
            <w:pPr>
              <w:spacing w:before="0" w:after="0"/>
              <w:jc w:val="right"/>
              <w:rPr>
                <w:color w:val="000000"/>
                <w:sz w:val="20"/>
                <w:szCs w:val="20"/>
              </w:rPr>
            </w:pPr>
            <w:r w:rsidRPr="004B7C03">
              <w:rPr>
                <w:color w:val="000000"/>
                <w:sz w:val="20"/>
                <w:szCs w:val="20"/>
              </w:rPr>
              <w:t>42</w:t>
            </w:r>
            <w:r>
              <w:rPr>
                <w:color w:val="000000"/>
                <w:sz w:val="20"/>
                <w:szCs w:val="20"/>
              </w:rPr>
              <w:t>.</w:t>
            </w:r>
            <w:r w:rsidRPr="004B7C03">
              <w:rPr>
                <w:color w:val="000000"/>
                <w:sz w:val="20"/>
                <w:szCs w:val="20"/>
              </w:rPr>
              <w:t>606,08</w:t>
            </w:r>
          </w:p>
        </w:tc>
      </w:tr>
    </w:tbl>
    <w:p w14:paraId="40E131FB" w14:textId="6F61B1A6" w:rsidR="005C3A98" w:rsidRPr="00045E0F" w:rsidRDefault="005C3A98" w:rsidP="005C3A98">
      <w:pPr>
        <w:jc w:val="center"/>
        <w:rPr>
          <w:lang w:bidi="en-US"/>
        </w:rPr>
      </w:pPr>
      <w:r w:rsidRPr="00045E0F">
        <w:rPr>
          <w:i/>
          <w:color w:val="54883D"/>
          <w:sz w:val="20"/>
          <w:szCs w:val="18"/>
        </w:rPr>
        <w:t xml:space="preserve">Izvor podataka: </w:t>
      </w:r>
      <w:r>
        <w:rPr>
          <w:i/>
          <w:color w:val="54883D"/>
          <w:sz w:val="20"/>
          <w:szCs w:val="18"/>
        </w:rPr>
        <w:t>JUO Općine Dubravica</w:t>
      </w:r>
    </w:p>
    <w:p w14:paraId="0BA64DD2" w14:textId="060430AF" w:rsidR="00BB6407" w:rsidRPr="007C2FDE" w:rsidRDefault="00BB6407" w:rsidP="005C3A98">
      <w:pPr>
        <w:jc w:val="center"/>
        <w:rPr>
          <w:color w:val="auto"/>
          <w:highlight w:val="yellow"/>
          <w:lang w:bidi="en-US"/>
        </w:rPr>
      </w:pPr>
    </w:p>
    <w:p w14:paraId="599EF12D" w14:textId="77777777" w:rsidR="00EC746A" w:rsidRPr="007C2FDE" w:rsidRDefault="00EC746A" w:rsidP="000C2B3D">
      <w:pPr>
        <w:rPr>
          <w:highlight w:val="yellow"/>
        </w:rPr>
      </w:pPr>
    </w:p>
    <w:p w14:paraId="3722BA8E" w14:textId="0CB31708" w:rsidR="00745F4D" w:rsidRPr="00EC746A" w:rsidRDefault="009F4427" w:rsidP="00745F4D">
      <w:pPr>
        <w:pStyle w:val="Heading3"/>
      </w:pPr>
      <w:bookmarkStart w:id="23" w:name="_Toc219880186"/>
      <w:r w:rsidRPr="00EC746A">
        <w:t>Gospodarske grane</w:t>
      </w:r>
      <w:r w:rsidR="004069D9">
        <w:rPr>
          <w:rStyle w:val="FootnoteReference"/>
        </w:rPr>
        <w:footnoteReference w:id="1"/>
      </w:r>
      <w:bookmarkEnd w:id="23"/>
    </w:p>
    <w:p w14:paraId="13CF2F3E" w14:textId="74E9EB04" w:rsidR="00552AF8" w:rsidRDefault="00552AF8" w:rsidP="00552AF8">
      <w:r>
        <w:t>Gospodarstvo je ključni segment jedne zajednice o čijoj razvijenosti ovisi zaposlenost i socijalni standard stanovništva, te su razvoj i održivi rast gospodarstva jedan od prioriteta svake politike, kako nacionalne i regionalne, tako i lokalne.</w:t>
      </w:r>
    </w:p>
    <w:p w14:paraId="44CA4FD0" w14:textId="4D746288" w:rsidR="00552AF8" w:rsidRDefault="00552AF8" w:rsidP="00552AF8">
      <w:r>
        <w:t>Gospodarske aktivnosti na području općine Dubravica nekada su bile isključivo temeljene na poljoprivrednim djelatnostima, posebice tijekom 1970.-ih godina kada poljoprivreda na ovom području doživljava procvat, dok se u novije vrijeme stanovništvo okreće drugim djelatnostima.</w:t>
      </w:r>
    </w:p>
    <w:p w14:paraId="1AB0AE15" w14:textId="77777777" w:rsidR="00552AF8" w:rsidRDefault="00552AF8" w:rsidP="00552AF8">
      <w:pPr>
        <w:rPr>
          <w:i/>
          <w:iCs/>
          <w:color w:val="54883D"/>
          <w:szCs w:val="22"/>
          <w:u w:val="single"/>
        </w:rPr>
      </w:pPr>
    </w:p>
    <w:p w14:paraId="60724D7D" w14:textId="6B194AC0" w:rsidR="00552AF8" w:rsidRPr="00552AF8" w:rsidRDefault="005105FB" w:rsidP="00CD7C71">
      <w:pPr>
        <w:rPr>
          <w:i/>
          <w:iCs/>
          <w:color w:val="54883D"/>
          <w:szCs w:val="22"/>
          <w:u w:val="single"/>
        </w:rPr>
      </w:pPr>
      <w:bookmarkStart w:id="24" w:name="_Hlk219275062"/>
      <w:r>
        <w:rPr>
          <w:i/>
          <w:iCs/>
          <w:color w:val="54883D"/>
          <w:szCs w:val="22"/>
          <w:u w:val="single"/>
        </w:rPr>
        <w:t>Poduzetništvo</w:t>
      </w:r>
    </w:p>
    <w:bookmarkEnd w:id="24"/>
    <w:p w14:paraId="049456DA" w14:textId="5D707C15" w:rsidR="00552AF8" w:rsidRDefault="00552AF8" w:rsidP="00552AF8">
      <w:r>
        <w:t>Općina Dubravica kontinuirano radi na osiguranju kvalitetne poduzetničke infrastrukture, što obuhvaća ulaganja u opremanje poduzetničkih zona te razvoj poduzetničkih potpornih institucija.</w:t>
      </w:r>
    </w:p>
    <w:p w14:paraId="00134465" w14:textId="04031048" w:rsidR="00CD7C71" w:rsidRDefault="00CD7C71" w:rsidP="00CD7C71">
      <w:r>
        <w:lastRenderedPageBreak/>
        <w:t xml:space="preserve">Odlukom Općinskog vijeća Općine Dubravica od 16. listopada 2008. godine, a u skladu s odredbama Prostornog plana uređenja Općine Dubravica iz 2006. godine, osnovane su poduzetničke zone Općine Dubravica: </w:t>
      </w:r>
    </w:p>
    <w:p w14:paraId="7E338FEF" w14:textId="77777777" w:rsidR="00CD7C71" w:rsidRDefault="00CD7C71" w:rsidP="00CD7C71">
      <w:r>
        <w:sym w:font="Symbol" w:char="F0B7"/>
      </w:r>
      <w:r>
        <w:t xml:space="preserve"> Poduzetnička zona Prosinec </w:t>
      </w:r>
    </w:p>
    <w:p w14:paraId="1B25BB57" w14:textId="77777777" w:rsidR="00CD7C71" w:rsidRDefault="00CD7C71" w:rsidP="00CD7C71">
      <w:r>
        <w:sym w:font="Symbol" w:char="F0B7"/>
      </w:r>
      <w:r>
        <w:t xml:space="preserve"> Poduzetnička zona Vučilćevo</w:t>
      </w:r>
    </w:p>
    <w:p w14:paraId="29068878" w14:textId="14B8DF30" w:rsidR="00240E89" w:rsidRDefault="005105FB" w:rsidP="00D61F8C">
      <w:pPr>
        <w:rPr>
          <w:rFonts w:eastAsia="ArialNarrow"/>
        </w:rPr>
      </w:pPr>
      <w:r>
        <w:rPr>
          <w:rFonts w:eastAsia="ArialNarrow"/>
        </w:rPr>
        <w:t>Poduzetničke zone definirane su kao infrastrukturno opremljena područja određena prostornim planovima, nam</w:t>
      </w:r>
      <w:r w:rsidR="008B6B8E">
        <w:rPr>
          <w:rFonts w:eastAsia="ArialNarrow"/>
        </w:rPr>
        <w:t>ijenjena obavljanju određenim vrssta poduzetničkih, odnosno gospodarskih aktivnosti. Osnovna karakteristika poduzetničkih zona je zajedničko korištenje infrastrukturno opremljenog i organiziranog prostora od strane poduzetnika kojima se poslovanjem unutar poduzetničke zone omogućuje racionalizacija poslovanja i korištenje raspoloživih resursa poduzetničke zone s ostalim korisnicima poduzetničke zone.</w:t>
      </w:r>
    </w:p>
    <w:p w14:paraId="06FAB9F8" w14:textId="078D7F5B" w:rsidR="008B6B8E" w:rsidRDefault="008B6B8E" w:rsidP="00D61F8C">
      <w:pPr>
        <w:rPr>
          <w:rFonts w:eastAsia="ArialNarrow"/>
        </w:rPr>
      </w:pPr>
      <w:r>
        <w:rPr>
          <w:rFonts w:eastAsia="ArialNarrow"/>
        </w:rPr>
        <w:t>Lokacija zona definirana je na području naselja Prosinec i Vučilčevo</w:t>
      </w:r>
      <w:r w:rsidR="001A1B48">
        <w:rPr>
          <w:rFonts w:eastAsia="ArialNarrow"/>
        </w:rPr>
        <w:t xml:space="preserve"> zbog dobre prometne povezanosti, te što na navedenim lokacijama postoji mogućnosti širenja površine zona u budućnosti. Kao najveći problem daljnjeg razvoja nameću se neriješeni vlasnički odnosi na predmetnom zemljištu, koje je u potpunosti u privatnom vlasništu.</w:t>
      </w:r>
    </w:p>
    <w:p w14:paraId="5C2DB50A" w14:textId="1A571997" w:rsidR="001A1B48" w:rsidRPr="00552AF8" w:rsidRDefault="001A1B48" w:rsidP="001A1B48">
      <w:pPr>
        <w:rPr>
          <w:i/>
          <w:iCs/>
          <w:color w:val="54883D"/>
          <w:szCs w:val="22"/>
          <w:u w:val="single"/>
        </w:rPr>
      </w:pPr>
      <w:r>
        <w:rPr>
          <w:i/>
          <w:iCs/>
          <w:color w:val="54883D"/>
          <w:szCs w:val="22"/>
          <w:u w:val="single"/>
        </w:rPr>
        <w:t>Poljoprivreda</w:t>
      </w:r>
    </w:p>
    <w:p w14:paraId="10831448" w14:textId="1A7D8774" w:rsidR="004069D9" w:rsidRPr="004069D9" w:rsidRDefault="004069D9" w:rsidP="004069D9">
      <w:pPr>
        <w:rPr>
          <w:rFonts w:eastAsia="ArialNarrow"/>
        </w:rPr>
      </w:pPr>
      <w:r w:rsidRPr="004069D9">
        <w:rPr>
          <w:rFonts w:eastAsia="ArialNarrow"/>
        </w:rPr>
        <w:t>Općina Dubravica pripada ruralnim dijelovima Zagrebačke županije i samim time potencijal za razvoj poljoprivrednih djelatnosti je velik. Po tradiciji seoskog prostora, gotovo svako domaćinstvo bilo je vezano za neku vrstu bavljenja poljoprivredom. U posljednjih nekoliko godina trend opadanja poljoprivredne proizvodnje, pogotovo stočarske, dolazi do velikog izražaja.</w:t>
      </w:r>
    </w:p>
    <w:p w14:paraId="011EBC49" w14:textId="0FADD1D2" w:rsidR="001A1B48" w:rsidRDefault="004069D9" w:rsidP="004069D9">
      <w:pPr>
        <w:rPr>
          <w:rFonts w:eastAsia="ArialNarrow"/>
        </w:rPr>
      </w:pPr>
      <w:r w:rsidRPr="004069D9">
        <w:rPr>
          <w:rFonts w:eastAsia="ArialNarrow"/>
        </w:rPr>
        <w:t>Potencijali razvoja i obnavljanja poljoprivredne proizvodnje postoje, ali moraju se stvoriti preduvjeti i osigurati plasman robe jer današnje stanovništvo sve više odustaje od poljoprivredne proizvodnje.</w:t>
      </w:r>
    </w:p>
    <w:p w14:paraId="230D49A9" w14:textId="62FE68D3" w:rsidR="004069D9" w:rsidRDefault="004069D9" w:rsidP="004069D9">
      <w:pPr>
        <w:rPr>
          <w:rFonts w:eastAsia="ArialNarrow"/>
        </w:rPr>
      </w:pPr>
      <w:r w:rsidRPr="004069D9">
        <w:rPr>
          <w:rFonts w:eastAsia="ArialNarrow"/>
        </w:rPr>
        <w:t>U strukturi korištenog poljoprivrednog zemljišta prema podatcima vidljivo je da prevladavaju</w:t>
      </w:r>
      <w:r>
        <w:rPr>
          <w:rFonts w:eastAsia="ArialNarrow"/>
        </w:rPr>
        <w:t xml:space="preserve"> </w:t>
      </w:r>
      <w:r w:rsidRPr="004069D9">
        <w:rPr>
          <w:rFonts w:eastAsia="ArialNarrow"/>
        </w:rPr>
        <w:t>oranice i vrtovi (440,39 ha) te livade (243,31 ha).</w:t>
      </w:r>
    </w:p>
    <w:p w14:paraId="0CEA4B35" w14:textId="430E0B22" w:rsidR="004069D9" w:rsidRPr="00552AF8" w:rsidRDefault="004069D9" w:rsidP="004069D9">
      <w:pPr>
        <w:rPr>
          <w:i/>
          <w:iCs/>
          <w:color w:val="54883D"/>
          <w:szCs w:val="22"/>
          <w:u w:val="single"/>
        </w:rPr>
      </w:pPr>
      <w:r>
        <w:rPr>
          <w:i/>
          <w:iCs/>
          <w:color w:val="54883D"/>
          <w:szCs w:val="22"/>
          <w:u w:val="single"/>
        </w:rPr>
        <w:t>Šumarstvo</w:t>
      </w:r>
    </w:p>
    <w:p w14:paraId="222BD969" w14:textId="2620BFF4" w:rsidR="004069D9" w:rsidRDefault="004069D9" w:rsidP="004069D9">
      <w:pPr>
        <w:rPr>
          <w:rFonts w:eastAsia="ArialNarrow"/>
        </w:rPr>
      </w:pPr>
      <w:r w:rsidRPr="004069D9">
        <w:rPr>
          <w:rFonts w:eastAsia="ArialNarrow"/>
        </w:rPr>
        <w:t>Šumske površine zauzimaju 689 ha, većina šumskih površina nalazi se u privatnom vlasništvu,</w:t>
      </w:r>
      <w:r>
        <w:rPr>
          <w:rFonts w:eastAsia="ArialNarrow"/>
        </w:rPr>
        <w:t xml:space="preserve"> </w:t>
      </w:r>
      <w:r w:rsidRPr="004069D9">
        <w:rPr>
          <w:rFonts w:eastAsia="ArialNarrow"/>
        </w:rPr>
        <w:t>dok šumama u državnom vlasništvu upravlja Uprava šuma Zagreb u sastavu javnog poduzeća</w:t>
      </w:r>
      <w:r>
        <w:rPr>
          <w:rFonts w:eastAsia="ArialNarrow"/>
        </w:rPr>
        <w:t xml:space="preserve"> </w:t>
      </w:r>
      <w:r w:rsidRPr="004069D9">
        <w:rPr>
          <w:rFonts w:eastAsia="ArialNarrow"/>
        </w:rPr>
        <w:t>za gospodarenje šumama i šumskim zemljištem u Republici Hrvatskoj „Hrvatske šume“.</w:t>
      </w:r>
    </w:p>
    <w:p w14:paraId="54C8E675" w14:textId="0C7F322D" w:rsidR="004069D9" w:rsidRDefault="004069D9" w:rsidP="004069D9">
      <w:pPr>
        <w:rPr>
          <w:rFonts w:eastAsia="ArialNarrow"/>
        </w:rPr>
      </w:pPr>
      <w:r w:rsidRPr="004069D9">
        <w:rPr>
          <w:rFonts w:eastAsia="ArialNarrow"/>
        </w:rPr>
        <w:t>Zbog održivog i učinkovitijeg gospodarenja šumama i šumskim zemljištem te protupožarne</w:t>
      </w:r>
      <w:r>
        <w:rPr>
          <w:rFonts w:eastAsia="ArialNarrow"/>
        </w:rPr>
        <w:t xml:space="preserve"> </w:t>
      </w:r>
      <w:r w:rsidRPr="004069D9">
        <w:rPr>
          <w:rFonts w:eastAsia="ArialNarrow"/>
        </w:rPr>
        <w:t>zaštite šuma nužna je izgradnja šumskih cesta, odnosno rekonstrukcija postojećih traktorskih</w:t>
      </w:r>
      <w:r>
        <w:rPr>
          <w:rFonts w:eastAsia="ArialNarrow"/>
        </w:rPr>
        <w:t xml:space="preserve"> </w:t>
      </w:r>
      <w:r w:rsidRPr="004069D9">
        <w:rPr>
          <w:rFonts w:eastAsia="ArialNarrow"/>
        </w:rPr>
        <w:t>puteva u šumske ceste. Rekonstrukcijom navedenih šumskih prometnica značajno će se</w:t>
      </w:r>
      <w:r>
        <w:rPr>
          <w:rFonts w:eastAsia="ArialNarrow"/>
        </w:rPr>
        <w:t xml:space="preserve"> </w:t>
      </w:r>
      <w:r w:rsidRPr="004069D9">
        <w:rPr>
          <w:rFonts w:eastAsia="ArialNarrow"/>
        </w:rPr>
        <w:t>unaprijediti održivo gospodarenje šumama. Cilj ulaganja u rekonstrukciju šumskih prometnica</w:t>
      </w:r>
      <w:r>
        <w:rPr>
          <w:rFonts w:eastAsia="ArialNarrow"/>
        </w:rPr>
        <w:t xml:space="preserve"> </w:t>
      </w:r>
      <w:r w:rsidRPr="004069D9">
        <w:rPr>
          <w:rFonts w:eastAsia="ArialNarrow"/>
        </w:rPr>
        <w:t>je prvenstveno unaprjeđivanje zaštite šuma od biotskih i abiotskih čimbenika, unaprjeđenje</w:t>
      </w:r>
      <w:r>
        <w:rPr>
          <w:rFonts w:eastAsia="ArialNarrow"/>
        </w:rPr>
        <w:t xml:space="preserve"> </w:t>
      </w:r>
      <w:r w:rsidRPr="004069D9">
        <w:rPr>
          <w:rFonts w:eastAsia="ArialNarrow"/>
        </w:rPr>
        <w:t>održivog gospodarenja šumama i šumskim zemljištem navedenog područja</w:t>
      </w:r>
      <w:r>
        <w:rPr>
          <w:rFonts w:eastAsia="ArialNarrow"/>
        </w:rPr>
        <w:t>.</w:t>
      </w:r>
    </w:p>
    <w:p w14:paraId="58B9AB9C" w14:textId="1CA8A448" w:rsidR="004069D9" w:rsidRDefault="004069D9" w:rsidP="004069D9">
      <w:pPr>
        <w:rPr>
          <w:rFonts w:eastAsia="ArialNarrow"/>
        </w:rPr>
      </w:pPr>
      <w:r w:rsidRPr="004069D9">
        <w:rPr>
          <w:rFonts w:eastAsia="ArialNarrow"/>
        </w:rPr>
        <w:t>Značajan dio šumskog zemljišta na području općine Dubravica ima funkciju lovišta. Prostor</w:t>
      </w:r>
      <w:r>
        <w:rPr>
          <w:rFonts w:eastAsia="ArialNarrow"/>
        </w:rPr>
        <w:t xml:space="preserve"> </w:t>
      </w:r>
      <w:r w:rsidRPr="004069D9">
        <w:rPr>
          <w:rFonts w:eastAsia="ArialNarrow"/>
        </w:rPr>
        <w:t>Općine dio je lovišta br. I/106 Dubravica kojim gospodari Lovačko društvo „Vidra“ Dubravica.</w:t>
      </w:r>
      <w:r>
        <w:rPr>
          <w:rFonts w:eastAsia="ArialNarrow"/>
        </w:rPr>
        <w:t xml:space="preserve"> </w:t>
      </w:r>
      <w:r w:rsidRPr="004069D9">
        <w:rPr>
          <w:rFonts w:eastAsia="ArialNarrow"/>
        </w:rPr>
        <w:t>Lovište se prostire na području Općina Marija Gorica i Dubravica.</w:t>
      </w:r>
    </w:p>
    <w:p w14:paraId="599C020A" w14:textId="77777777" w:rsidR="004069D9" w:rsidRDefault="004069D9" w:rsidP="004069D9">
      <w:pPr>
        <w:rPr>
          <w:i/>
          <w:iCs/>
          <w:color w:val="54883D"/>
          <w:szCs w:val="22"/>
          <w:u w:val="single"/>
        </w:rPr>
      </w:pPr>
    </w:p>
    <w:p w14:paraId="1874AEA1" w14:textId="3FE89B56" w:rsidR="004069D9" w:rsidRPr="00552AF8" w:rsidRDefault="004069D9" w:rsidP="004069D9">
      <w:pPr>
        <w:rPr>
          <w:i/>
          <w:iCs/>
          <w:color w:val="54883D"/>
          <w:szCs w:val="22"/>
          <w:u w:val="single"/>
        </w:rPr>
      </w:pPr>
      <w:r>
        <w:rPr>
          <w:i/>
          <w:iCs/>
          <w:color w:val="54883D"/>
          <w:szCs w:val="22"/>
          <w:u w:val="single"/>
        </w:rPr>
        <w:lastRenderedPageBreak/>
        <w:t>Turizam</w:t>
      </w:r>
    </w:p>
    <w:p w14:paraId="2CC78989" w14:textId="57BB14DB" w:rsidR="004069D9" w:rsidRDefault="004069D9" w:rsidP="004069D9">
      <w:pPr>
        <w:rPr>
          <w:rFonts w:eastAsia="ArialNarrow"/>
        </w:rPr>
      </w:pPr>
      <w:r w:rsidRPr="004069D9">
        <w:rPr>
          <w:rFonts w:eastAsia="ArialNarrow"/>
        </w:rPr>
        <w:t>Područje općine Dubravica obiluje mnogobrojnim turističkim potencijalima te najznačajniji</w:t>
      </w:r>
      <w:r>
        <w:rPr>
          <w:rFonts w:eastAsia="ArialNarrow"/>
        </w:rPr>
        <w:t xml:space="preserve"> </w:t>
      </w:r>
      <w:r w:rsidRPr="004069D9">
        <w:rPr>
          <w:rFonts w:eastAsia="ArialNarrow"/>
        </w:rPr>
        <w:t>resurs u razvijanju turističke ponude imaju krajobrazne i prirodne vrijednosti i posebnosti koje</w:t>
      </w:r>
      <w:r>
        <w:rPr>
          <w:rFonts w:eastAsia="ArialNarrow"/>
        </w:rPr>
        <w:t xml:space="preserve"> </w:t>
      </w:r>
      <w:r w:rsidRPr="004069D9">
        <w:rPr>
          <w:rFonts w:eastAsia="ArialNarrow"/>
        </w:rPr>
        <w:t>uključuju i kulturno-povijesnu baštinu.</w:t>
      </w:r>
    </w:p>
    <w:p w14:paraId="23E27EE5" w14:textId="76C5107E" w:rsidR="004069D9" w:rsidRPr="004069D9" w:rsidRDefault="004069D9" w:rsidP="004069D9">
      <w:pPr>
        <w:rPr>
          <w:rFonts w:eastAsia="ArialNarrow"/>
        </w:rPr>
      </w:pPr>
      <w:r>
        <w:rPr>
          <w:rFonts w:eastAsia="ArialNarrow"/>
        </w:rPr>
        <w:t xml:space="preserve">Tijekom </w:t>
      </w:r>
      <w:r w:rsidRPr="004069D9">
        <w:rPr>
          <w:rFonts w:eastAsia="ArialNarrow"/>
        </w:rPr>
        <w:t>2011. godine osnovana je Turistička zajednica „Savsko sutlanska dolina i brigi“ koja obuhvaća</w:t>
      </w:r>
      <w:r>
        <w:rPr>
          <w:rFonts w:eastAsia="ArialNarrow"/>
        </w:rPr>
        <w:t xml:space="preserve"> </w:t>
      </w:r>
      <w:r w:rsidRPr="004069D9">
        <w:rPr>
          <w:rFonts w:eastAsia="ArialNarrow"/>
        </w:rPr>
        <w:t>tri Općine:</w:t>
      </w:r>
    </w:p>
    <w:p w14:paraId="432AE09F" w14:textId="5B891A17" w:rsidR="004069D9" w:rsidRPr="004069D9" w:rsidRDefault="004069D9" w:rsidP="00CA7C99">
      <w:pPr>
        <w:pStyle w:val="ListParagraph"/>
        <w:numPr>
          <w:ilvl w:val="0"/>
          <w:numId w:val="42"/>
        </w:numPr>
        <w:rPr>
          <w:rFonts w:eastAsia="ArialNarrow"/>
        </w:rPr>
      </w:pPr>
      <w:r w:rsidRPr="004069D9">
        <w:rPr>
          <w:rFonts w:eastAsia="ArialNarrow"/>
        </w:rPr>
        <w:t>Dubravica,</w:t>
      </w:r>
    </w:p>
    <w:p w14:paraId="5EF80DE6" w14:textId="5A5B6790" w:rsidR="004069D9" w:rsidRPr="004069D9" w:rsidRDefault="004069D9" w:rsidP="00CA7C99">
      <w:pPr>
        <w:pStyle w:val="ListParagraph"/>
        <w:numPr>
          <w:ilvl w:val="0"/>
          <w:numId w:val="42"/>
        </w:numPr>
        <w:rPr>
          <w:rFonts w:eastAsia="ArialNarrow"/>
        </w:rPr>
      </w:pPr>
      <w:r w:rsidRPr="004069D9">
        <w:rPr>
          <w:rFonts w:eastAsia="ArialNarrow"/>
        </w:rPr>
        <w:t>Marija Gorica</w:t>
      </w:r>
    </w:p>
    <w:p w14:paraId="5E3C39D2" w14:textId="7FD83A47" w:rsidR="0073124A" w:rsidRPr="0073124A" w:rsidRDefault="004069D9" w:rsidP="00CA7C99">
      <w:pPr>
        <w:pStyle w:val="ListParagraph"/>
        <w:numPr>
          <w:ilvl w:val="0"/>
          <w:numId w:val="42"/>
        </w:numPr>
        <w:rPr>
          <w:rFonts w:eastAsia="ArialNarrow"/>
        </w:rPr>
      </w:pPr>
      <w:r w:rsidRPr="004069D9">
        <w:rPr>
          <w:rFonts w:eastAsia="ArialNarrow"/>
        </w:rPr>
        <w:t>Brdovec</w:t>
      </w:r>
    </w:p>
    <w:p w14:paraId="3BB84FC0" w14:textId="4467D3FC" w:rsidR="004069D9" w:rsidRDefault="00CA7C99" w:rsidP="00CA7C99">
      <w:pPr>
        <w:rPr>
          <w:rFonts w:eastAsia="ArialNarrow"/>
        </w:rPr>
      </w:pPr>
      <w:r w:rsidRPr="00CA7C99">
        <w:rPr>
          <w:rFonts w:eastAsia="ArialNarrow"/>
        </w:rPr>
        <w:t>Na prisojnim stranama brežuljaka karakteristični su vinogradi, koji s klijetima čine bitnu i</w:t>
      </w:r>
      <w:r>
        <w:rPr>
          <w:rFonts w:eastAsia="ArialNarrow"/>
        </w:rPr>
        <w:t xml:space="preserve"> </w:t>
      </w:r>
      <w:r w:rsidRPr="00CA7C99">
        <w:rPr>
          <w:rFonts w:eastAsia="ArialNarrow"/>
        </w:rPr>
        <w:t>prepoznatljivu sliku ovog krajolika te predstavljaju bazu za razvoj vinskih cesta.</w:t>
      </w:r>
    </w:p>
    <w:p w14:paraId="204184FC" w14:textId="4CE7C268" w:rsidR="00CA7C99" w:rsidRDefault="00CA7C99" w:rsidP="00CA7C99">
      <w:pPr>
        <w:rPr>
          <w:rFonts w:eastAsia="ArialNarrow"/>
        </w:rPr>
      </w:pPr>
      <w:r w:rsidRPr="00CA7C99">
        <w:rPr>
          <w:rFonts w:eastAsia="ArialNarrow"/>
        </w:rPr>
        <w:t>Cret Dubravica, kao i svi drugi poznati acidofilni cretovi u Hrvatskoj (osim creta Trstenik u</w:t>
      </w:r>
      <w:r>
        <w:rPr>
          <w:rFonts w:eastAsia="ArialNarrow"/>
        </w:rPr>
        <w:t xml:space="preserve"> </w:t>
      </w:r>
      <w:r w:rsidRPr="00CA7C99">
        <w:rPr>
          <w:rFonts w:eastAsia="ArialNarrow"/>
        </w:rPr>
        <w:t>Gorskom kotaru) pripadaju tipu prijelaznih cretova, također predstavlja izniman turistički</w:t>
      </w:r>
      <w:r>
        <w:rPr>
          <w:rFonts w:eastAsia="ArialNarrow"/>
        </w:rPr>
        <w:t xml:space="preserve"> </w:t>
      </w:r>
      <w:r w:rsidRPr="00CA7C99">
        <w:rPr>
          <w:rFonts w:eastAsia="ArialNarrow"/>
        </w:rPr>
        <w:t>potencijal lokalnog turizma</w:t>
      </w:r>
      <w:r>
        <w:rPr>
          <w:rFonts w:eastAsia="ArialNarrow"/>
        </w:rPr>
        <w:t>.</w:t>
      </w:r>
    </w:p>
    <w:p w14:paraId="67E201E5" w14:textId="119BEC0C" w:rsidR="00CA7C99" w:rsidRDefault="00CA7C99" w:rsidP="00CA7C99">
      <w:pPr>
        <w:rPr>
          <w:rFonts w:eastAsia="ArialNarrow"/>
        </w:rPr>
      </w:pPr>
      <w:r w:rsidRPr="00CA7C99">
        <w:rPr>
          <w:rFonts w:eastAsia="ArialNarrow"/>
        </w:rPr>
        <w:t>Do sada su realizirane brojne aktivnosti zaštite i turističke valorizacije Creta Dubravica:</w:t>
      </w:r>
      <w:r>
        <w:rPr>
          <w:rFonts w:eastAsia="ArialNarrow"/>
        </w:rPr>
        <w:t xml:space="preserve"> </w:t>
      </w:r>
      <w:r w:rsidRPr="00CA7C99">
        <w:rPr>
          <w:rFonts w:eastAsia="ArialNarrow"/>
        </w:rPr>
        <w:t>izgrađen je drveni plato koji posjetiteljima omogućuje promatranje creta, a istovremeno</w:t>
      </w:r>
      <w:r>
        <w:rPr>
          <w:rFonts w:eastAsia="ArialNarrow"/>
        </w:rPr>
        <w:t xml:space="preserve"> </w:t>
      </w:r>
      <w:r w:rsidRPr="00CA7C99">
        <w:rPr>
          <w:rFonts w:eastAsia="ArialNarrow"/>
        </w:rPr>
        <w:t>sprječava ulazak u sam cret, označena je i djelomično uređena poučna staza Putevima Creta,</w:t>
      </w:r>
      <w:r>
        <w:rPr>
          <w:rFonts w:eastAsia="ArialNarrow"/>
        </w:rPr>
        <w:t xml:space="preserve"> </w:t>
      </w:r>
      <w:r w:rsidRPr="00CA7C99">
        <w:rPr>
          <w:rFonts w:eastAsia="ArialNarrow"/>
        </w:rPr>
        <w:t>tiskani su leci i brošure, educiran je stručni vodič za provedbu edukativnih posjeta cretu, te je</w:t>
      </w:r>
      <w:r>
        <w:rPr>
          <w:rFonts w:eastAsia="ArialNarrow"/>
        </w:rPr>
        <w:t xml:space="preserve"> </w:t>
      </w:r>
      <w:r w:rsidRPr="00CA7C99">
        <w:rPr>
          <w:rFonts w:eastAsia="ArialNarrow"/>
        </w:rPr>
        <w:t>uređeno odmorište s klupama i informativna točka s interpretacijskim pločama. Pojačanim</w:t>
      </w:r>
      <w:r>
        <w:rPr>
          <w:rFonts w:eastAsia="ArialNarrow"/>
        </w:rPr>
        <w:t xml:space="preserve"> </w:t>
      </w:r>
      <w:r w:rsidRPr="00CA7C99">
        <w:rPr>
          <w:rFonts w:eastAsia="ArialNarrow"/>
        </w:rPr>
        <w:t>uključivanjem ovog zaštićenog primjerka prirodne baštine u turističku ponudu osigurala bi se</w:t>
      </w:r>
      <w:r>
        <w:rPr>
          <w:rFonts w:eastAsia="ArialNarrow"/>
        </w:rPr>
        <w:t xml:space="preserve"> </w:t>
      </w:r>
      <w:r w:rsidRPr="00CA7C99">
        <w:rPr>
          <w:rFonts w:eastAsia="ArialNarrow"/>
        </w:rPr>
        <w:t>sredstva za daljnje projekte zaštite creta, ali i osigurala prepoznatljivost Općine na turističkom</w:t>
      </w:r>
      <w:r>
        <w:rPr>
          <w:rFonts w:eastAsia="ArialNarrow"/>
        </w:rPr>
        <w:t xml:space="preserve"> </w:t>
      </w:r>
      <w:r w:rsidRPr="00CA7C99">
        <w:rPr>
          <w:rFonts w:eastAsia="ArialNarrow"/>
        </w:rPr>
        <w:t>tržištu.</w:t>
      </w:r>
    </w:p>
    <w:p w14:paraId="1BD38854" w14:textId="717D7ECC" w:rsidR="00CA7C99" w:rsidRDefault="00CA7C99" w:rsidP="00CA7C99">
      <w:pPr>
        <w:rPr>
          <w:rFonts w:eastAsia="ArialNarrow"/>
        </w:rPr>
      </w:pPr>
      <w:r w:rsidRPr="00CA7C99">
        <w:rPr>
          <w:rFonts w:eastAsia="ArialNarrow"/>
        </w:rPr>
        <w:t>Potrebno je istaknuti činjenicu da je na području Općine rođen poznati hrvatski pisac, svećenik</w:t>
      </w:r>
      <w:r>
        <w:rPr>
          <w:rFonts w:eastAsia="ArialNarrow"/>
        </w:rPr>
        <w:t xml:space="preserve"> </w:t>
      </w:r>
      <w:r w:rsidRPr="00CA7C99">
        <w:rPr>
          <w:rFonts w:eastAsia="ArialNarrow"/>
        </w:rPr>
        <w:t>i preporoditelj Pavao Štoos. Upravo na toj činjenici Općina može graditi svoj kulturno turistički</w:t>
      </w:r>
      <w:r>
        <w:rPr>
          <w:rFonts w:eastAsia="ArialNarrow"/>
        </w:rPr>
        <w:t xml:space="preserve"> </w:t>
      </w:r>
      <w:r w:rsidRPr="00CA7C99">
        <w:rPr>
          <w:rFonts w:eastAsia="ArialNarrow"/>
        </w:rPr>
        <w:t>brend i prepoznatljivost. Uz manifestacije vezane za lik i djelo Pavla Štoosa u budućnosti se</w:t>
      </w:r>
      <w:r>
        <w:rPr>
          <w:rFonts w:eastAsia="ArialNarrow"/>
        </w:rPr>
        <w:t xml:space="preserve"> </w:t>
      </w:r>
      <w:r w:rsidRPr="00CA7C99">
        <w:rPr>
          <w:rFonts w:eastAsia="ArialNarrow"/>
        </w:rPr>
        <w:t>planira turistička valorizacija spomen kuće u kojoj je rođen ovaj poznati ilirac. Najpoznatija</w:t>
      </w:r>
      <w:r>
        <w:rPr>
          <w:rFonts w:eastAsia="ArialNarrow"/>
        </w:rPr>
        <w:t xml:space="preserve"> </w:t>
      </w:r>
      <w:r w:rsidRPr="00CA7C99">
        <w:rPr>
          <w:rFonts w:eastAsia="ArialNarrow"/>
        </w:rPr>
        <w:t>pjesma mu je „Kip Domovine vu početku leta 1831.“ koja slovi za najbolju kajkavsku pjesmu</w:t>
      </w:r>
      <w:r>
        <w:rPr>
          <w:rFonts w:eastAsia="ArialNarrow"/>
        </w:rPr>
        <w:t xml:space="preserve"> </w:t>
      </w:r>
      <w:r w:rsidRPr="00CA7C99">
        <w:rPr>
          <w:rFonts w:eastAsia="ArialNarrow"/>
        </w:rPr>
        <w:t>iz doba ilirskog pokreta.</w:t>
      </w:r>
    </w:p>
    <w:p w14:paraId="35718373" w14:textId="333BB5DC" w:rsidR="00CA7C99" w:rsidRDefault="00CA7C99" w:rsidP="00CA7C99">
      <w:pPr>
        <w:rPr>
          <w:rFonts w:eastAsia="ArialNarrow"/>
        </w:rPr>
      </w:pPr>
      <w:r w:rsidRPr="00CA7C99">
        <w:rPr>
          <w:rFonts w:eastAsia="ArialNarrow"/>
        </w:rPr>
        <w:t>Nadalje, Općina Dubravica ulaže sredstva i u razvoj cikloturizma. Uključena je u projekt</w:t>
      </w:r>
      <w:r>
        <w:rPr>
          <w:rFonts w:eastAsia="ArialNarrow"/>
        </w:rPr>
        <w:t xml:space="preserve"> </w:t>
      </w:r>
      <w:r w:rsidRPr="00CA7C99">
        <w:rPr>
          <w:rFonts w:eastAsia="ArialNarrow"/>
        </w:rPr>
        <w:t>Biciklističke rute Zagrebačke županije koji je pokrenut s ciljem povezivanja turističke ponude</w:t>
      </w:r>
      <w:r>
        <w:rPr>
          <w:rFonts w:eastAsia="ArialNarrow"/>
        </w:rPr>
        <w:t xml:space="preserve"> </w:t>
      </w:r>
      <w:r w:rsidRPr="00CA7C99">
        <w:rPr>
          <w:rFonts w:eastAsia="ArialNarrow"/>
        </w:rPr>
        <w:t>županije u zaokruženu cjelinu.</w:t>
      </w:r>
    </w:p>
    <w:p w14:paraId="1D634209" w14:textId="67CD0FE5" w:rsidR="00CA7C99" w:rsidRDefault="00CA7C99" w:rsidP="00CA7C99">
      <w:pPr>
        <w:rPr>
          <w:rFonts w:eastAsia="ArialNarrow"/>
        </w:rPr>
      </w:pPr>
      <w:r w:rsidRPr="00CA7C99">
        <w:rPr>
          <w:rFonts w:eastAsia="ArialNarrow"/>
        </w:rPr>
        <w:t>S ciljem intenzivnijeg razvoja turizma Općina Dubravica je postala član Turističkog klastera</w:t>
      </w:r>
      <w:r>
        <w:rPr>
          <w:rFonts w:eastAsia="ArialNarrow"/>
        </w:rPr>
        <w:t xml:space="preserve"> </w:t>
      </w:r>
      <w:r w:rsidRPr="00CA7C99">
        <w:rPr>
          <w:rFonts w:eastAsia="ArialNarrow"/>
        </w:rPr>
        <w:t>po Sutli i Žumberku kojeg čine turistički i drugi gospodarski subjekti u ruralnom prostoru, a</w:t>
      </w:r>
      <w:r>
        <w:rPr>
          <w:rFonts w:eastAsia="ArialNarrow"/>
        </w:rPr>
        <w:t xml:space="preserve"> </w:t>
      </w:r>
      <w:r w:rsidRPr="00CA7C99">
        <w:rPr>
          <w:rFonts w:eastAsia="ArialNarrow"/>
        </w:rPr>
        <w:t>koji obuhvaća pogranična područja Hrvatske i Slovenije</w:t>
      </w:r>
      <w:r>
        <w:rPr>
          <w:rFonts w:eastAsia="ArialNarrow"/>
        </w:rPr>
        <w:t>.</w:t>
      </w:r>
    </w:p>
    <w:p w14:paraId="157D52D7" w14:textId="50E3FF2B" w:rsidR="00CA7C99" w:rsidRDefault="00CA7C99" w:rsidP="00CA7C99">
      <w:pPr>
        <w:rPr>
          <w:rFonts w:eastAsia="ArialNarrow"/>
        </w:rPr>
      </w:pPr>
      <w:r w:rsidRPr="00CA7C99">
        <w:rPr>
          <w:rFonts w:eastAsia="ArialNarrow"/>
        </w:rPr>
        <w:t>Turistička zajednica Savsko Sutlanska dolina i brigi osnovana je 2011. godine s ciljem</w:t>
      </w:r>
      <w:r>
        <w:rPr>
          <w:rFonts w:eastAsia="ArialNarrow"/>
        </w:rPr>
        <w:t xml:space="preserve"> </w:t>
      </w:r>
      <w:r w:rsidRPr="00CA7C99">
        <w:rPr>
          <w:rFonts w:eastAsia="ArialNarrow"/>
        </w:rPr>
        <w:t>unapređivanja općih uvjeta boravka turista, razvijanja svijesti o važnosti i gospodarskim,</w:t>
      </w:r>
      <w:r>
        <w:rPr>
          <w:rFonts w:eastAsia="ArialNarrow"/>
        </w:rPr>
        <w:t xml:space="preserve"> </w:t>
      </w:r>
      <w:r w:rsidRPr="00CA7C99">
        <w:rPr>
          <w:rFonts w:eastAsia="ArialNarrow"/>
        </w:rPr>
        <w:t>društvenim i drugim učincima turizma te promocije, očuvanja i unapređenja svih elemenata</w:t>
      </w:r>
      <w:r>
        <w:rPr>
          <w:rFonts w:eastAsia="ArialNarrow"/>
        </w:rPr>
        <w:t xml:space="preserve"> </w:t>
      </w:r>
      <w:r w:rsidRPr="00CA7C99">
        <w:rPr>
          <w:rFonts w:eastAsia="ArialNarrow"/>
        </w:rPr>
        <w:t>turističkog proizvoda. Turistička zajednica okuplja pravne i fizičke osobe u djelatnosti turizma,</w:t>
      </w:r>
      <w:r>
        <w:rPr>
          <w:rFonts w:eastAsia="ArialNarrow"/>
        </w:rPr>
        <w:t xml:space="preserve"> </w:t>
      </w:r>
      <w:r w:rsidRPr="00CA7C99">
        <w:rPr>
          <w:rFonts w:eastAsia="ArialNarrow"/>
        </w:rPr>
        <w:t>te pravne i fizičke osobe neposredno povezane s tim djelatnostima na području Općina</w:t>
      </w:r>
      <w:r w:rsidR="0073124A">
        <w:rPr>
          <w:rFonts w:eastAsia="ArialNarrow"/>
        </w:rPr>
        <w:t>.</w:t>
      </w:r>
    </w:p>
    <w:p w14:paraId="3C17860A" w14:textId="5A6FE060" w:rsidR="0073124A" w:rsidRDefault="0073124A" w:rsidP="00CA7C99">
      <w:pPr>
        <w:rPr>
          <w:rFonts w:eastAsia="ArialNarrow"/>
        </w:rPr>
      </w:pPr>
      <w:r w:rsidRPr="0073124A">
        <w:rPr>
          <w:rFonts w:eastAsia="ArialNarrow"/>
        </w:rPr>
        <w:t xml:space="preserve">Od 2022. </w:t>
      </w:r>
      <w:r>
        <w:rPr>
          <w:rFonts w:eastAsia="ArialNarrow"/>
        </w:rPr>
        <w:t>godine Općina Pušća</w:t>
      </w:r>
      <w:r w:rsidRPr="0073124A">
        <w:rPr>
          <w:rFonts w:eastAsia="ArialNarrow"/>
        </w:rPr>
        <w:t xml:space="preserve"> </w:t>
      </w:r>
      <w:r>
        <w:rPr>
          <w:rFonts w:eastAsia="ArialNarrow"/>
        </w:rPr>
        <w:t xml:space="preserve">novi </w:t>
      </w:r>
      <w:r w:rsidRPr="0073124A">
        <w:rPr>
          <w:rFonts w:eastAsia="ArialNarrow"/>
        </w:rPr>
        <w:t xml:space="preserve">je član Turističke zajednice, s kojom se uspješno zaokružuje vizija i ponuda održivog turizma. Sela i zaselci općine Pušća rasuti su po pitomim </w:t>
      </w:r>
      <w:r w:rsidRPr="0073124A">
        <w:rPr>
          <w:rFonts w:eastAsia="ArialNarrow"/>
        </w:rPr>
        <w:lastRenderedPageBreak/>
        <w:t>brežuljcima, pa iako su do današnjih dana zadržali osobine poljoprivrednog područja, pripadaju urbanom prostoru oko grada Zagreba.</w:t>
      </w:r>
    </w:p>
    <w:p w14:paraId="51F559F7" w14:textId="77777777" w:rsidR="004069D9" w:rsidRPr="00CD7C71" w:rsidRDefault="004069D9" w:rsidP="004069D9">
      <w:pPr>
        <w:rPr>
          <w:rFonts w:eastAsia="ArialNarrow"/>
        </w:rPr>
      </w:pPr>
    </w:p>
    <w:p w14:paraId="7AAE2EF8" w14:textId="77777777" w:rsidR="00EE5C10" w:rsidRPr="00CD7C71" w:rsidRDefault="0075360C" w:rsidP="00EE5C10">
      <w:pPr>
        <w:pStyle w:val="Heading3"/>
      </w:pPr>
      <w:bookmarkStart w:id="25" w:name="_Toc219880187"/>
      <w:r w:rsidRPr="00CD7C71">
        <w:t>Velike gospodarske tvrtke</w:t>
      </w:r>
      <w:bookmarkEnd w:id="25"/>
    </w:p>
    <w:p w14:paraId="074CD5F6" w14:textId="492FCA2E" w:rsidR="0075360C" w:rsidRPr="00CD7C71" w:rsidRDefault="0075360C" w:rsidP="0075360C">
      <w:r w:rsidRPr="00CD7C71">
        <w:t xml:space="preserve">Na području </w:t>
      </w:r>
      <w:r w:rsidR="00136A13" w:rsidRPr="00CD7C71">
        <w:t>Općine Dubravica</w:t>
      </w:r>
      <w:r w:rsidRPr="00CD7C71">
        <w:t xml:space="preserve"> nema velikih gospodarskih tvrtki.</w:t>
      </w:r>
    </w:p>
    <w:p w14:paraId="29B8E734" w14:textId="77777777" w:rsidR="00D61F8C" w:rsidRPr="007C2FDE" w:rsidRDefault="00D61F8C" w:rsidP="0075360C">
      <w:pPr>
        <w:rPr>
          <w:highlight w:val="yellow"/>
        </w:rPr>
      </w:pPr>
    </w:p>
    <w:p w14:paraId="358A8F81" w14:textId="77777777" w:rsidR="0075360C" w:rsidRPr="00550722" w:rsidRDefault="0075360C" w:rsidP="0075360C">
      <w:pPr>
        <w:pStyle w:val="Heading3"/>
      </w:pPr>
      <w:bookmarkStart w:id="26" w:name="_Toc219880188"/>
      <w:r w:rsidRPr="00550722">
        <w:t>Objekti kritične infrastrukture</w:t>
      </w:r>
      <w:bookmarkEnd w:id="26"/>
    </w:p>
    <w:p w14:paraId="1634363C" w14:textId="77777777" w:rsidR="00550722" w:rsidRPr="00F353DA" w:rsidRDefault="00550722" w:rsidP="00F353DA">
      <w:pPr>
        <w:rPr>
          <w:i/>
          <w:iCs/>
          <w:color w:val="54883D"/>
          <w:szCs w:val="22"/>
          <w:u w:val="single"/>
        </w:rPr>
      </w:pPr>
      <w:r w:rsidRPr="00F353DA">
        <w:rPr>
          <w:i/>
          <w:iCs/>
          <w:color w:val="54883D"/>
          <w:szCs w:val="22"/>
          <w:u w:val="single"/>
        </w:rPr>
        <w:t>Vodoopskrbni sustav</w:t>
      </w:r>
    </w:p>
    <w:p w14:paraId="140AF5D5" w14:textId="4F91165E" w:rsidR="002B699F" w:rsidRDefault="002B699F" w:rsidP="002B699F">
      <w:r>
        <w:t>Općina Dubravica u velikom dijelu ima izgrađen vodoopskrbni sustav koji se redovito održava i nadograđuje, te se vodoopskrba na području općine vrši putem vodoopskrbnog sustava "Zaprešić". Ovaj vodoopskrbni sustav temelji se na korištenju vodocrpilišta "Šibice" smještenog jugozapadno od Zaprešića na području savskog aluvija, kojim se zadovoljavaju sve potrebe neposredno gravitirajućih područja, pa tako i Općine Dubravica. Današnje potrebe Općine Dubravica za pitkom vodom iznose 246,3 m3/dan. Opskrbljenost stanovništva općine putem vodoopskrbnog sustava Zaprešić iznosi 92 %.</w:t>
      </w:r>
    </w:p>
    <w:p w14:paraId="39049E37" w14:textId="0C140674" w:rsidR="002B699F" w:rsidRDefault="002B699F" w:rsidP="002B699F">
      <w:r>
        <w:t>Današnji kapacitet vodocrpilišta "Šibice" iznosi oko 450 l/s. Zahvaćena voda se putem crpki i cjevovoda Ø 500 mm doprema do lokacije "Veliki Vrh", gdje su za potrebe vodovoda "Zaprešić" izvedena dva vodospremnika volumena 2800 m3. Izveden je i novi cjevovod od crpilišta "Šibica" do lokacije "Veliki Vrh" promjera Ø 600 mm, međutim, do danas još nije ostvarena i pogonska integracija ove magistralne veze. S obzirom na reljef terena, raspored naselja po području obuhvata te uspostavljene distribucijske odnose unutar pojedinih lokacija, vodoopskrbni sustav "Zaprešić" podijeljen je na nekoliko zona. Općina Dubravica nalazi se u "trećoj" zoni (zona "Pušća – Milić Selo - Dubravica"). Vodoopskrba "treće" zone pa tako i Općine Dubravica ostvaruje se povezivanjem na cjevovod "prve" zone (Ø 200 mm) koji je izveden od lokacije "Veliki Vrh" do precrpne stanice "Pušća" kapaciteta 16 l/s.</w:t>
      </w:r>
    </w:p>
    <w:p w14:paraId="0136640C" w14:textId="77777777" w:rsidR="002B699F" w:rsidRDefault="002B699F" w:rsidP="002B699F">
      <w:r>
        <w:t>Precrpnicom "Pušća" i pripadnim dovodno opskrbnim cjevovodom Ø 150 mm postiže se veza s vodospremnikom "Milić Selo" kapaciteta 800 m3 na nadmorskoj visini 246 m iz kojeg se provodi daljnja distribucija vode na područje Općine Dubravica cjevovodom Ø 200 mm uz prometnicu prema Zagorskoj županiji sa kojeg se kod naselja Dubravica odvaja cjevovod Ø 125 mm prema Kraju Donjem.</w:t>
      </w:r>
    </w:p>
    <w:p w14:paraId="2DBDCEE3" w14:textId="77777777" w:rsidR="002B699F" w:rsidRDefault="002B699F" w:rsidP="002B699F">
      <w:r>
        <w:t>Daljnjim razvitkom vodoopskrbe na području vodoopskrbnog sustava "Zaprešić" predviđeno je povećanje kapaciteta crpilišta "Šibice" uz izvedbu novih zdenaca čime bi se postigla iskoristiva izdašnost crpilišta i omogućio nesmetan daljnji razvitak vodoopskrbe na ovom području.</w:t>
      </w:r>
    </w:p>
    <w:p w14:paraId="7148A902" w14:textId="77485A51" w:rsidR="00550722" w:rsidRPr="00F353DA" w:rsidRDefault="00550722" w:rsidP="002B699F">
      <w:pPr>
        <w:rPr>
          <w:i/>
          <w:iCs/>
          <w:color w:val="54883D"/>
          <w:szCs w:val="22"/>
          <w:u w:val="single"/>
        </w:rPr>
      </w:pPr>
      <w:r w:rsidRPr="00F353DA">
        <w:rPr>
          <w:i/>
          <w:iCs/>
          <w:color w:val="54883D"/>
          <w:szCs w:val="22"/>
          <w:u w:val="single"/>
        </w:rPr>
        <w:t>Sustav odvodnje otpadnih voda</w:t>
      </w:r>
    </w:p>
    <w:p w14:paraId="18DCC250" w14:textId="526E8DCE" w:rsidR="00A83B5A" w:rsidRDefault="005C58E3" w:rsidP="002B699F">
      <w:r>
        <w:t>N</w:t>
      </w:r>
      <w:r w:rsidRPr="005C58E3">
        <w:t>a području Općine Dubravica provedena je Aglomeracija Kraj Donji odnosno uspostavljen je i u funkciji  sustav kanalizacije (najvećim dijelom po županijskim cestama)</w:t>
      </w:r>
      <w:r>
        <w:t xml:space="preserve">. </w:t>
      </w:r>
      <w:r w:rsidRPr="005C58E3">
        <w:t>Također</w:t>
      </w:r>
      <w:r>
        <w:t xml:space="preserve">, </w:t>
      </w:r>
      <w:r w:rsidRPr="005C58E3">
        <w:t>planira</w:t>
      </w:r>
      <w:r>
        <w:t xml:space="preserve"> se</w:t>
      </w:r>
      <w:r w:rsidRPr="005C58E3">
        <w:t xml:space="preserve"> nastavak Aglomeracije po ostalim cestama na području općine. Mnoga kućanstva su priključena na sustav kanalizacije. Sustav kanalizacije na području općine provodila je komunalna tvrtka Zaprešić d.o.o.</w:t>
      </w:r>
      <w:r>
        <w:t>.</w:t>
      </w:r>
    </w:p>
    <w:p w14:paraId="5CB936F1" w14:textId="77777777" w:rsidR="00A83B5A" w:rsidRDefault="00A83B5A" w:rsidP="002B699F"/>
    <w:p w14:paraId="16F93F62" w14:textId="681730D5" w:rsidR="00550722" w:rsidRPr="00F353DA" w:rsidRDefault="00550722" w:rsidP="002B699F">
      <w:pPr>
        <w:rPr>
          <w:i/>
          <w:iCs/>
          <w:color w:val="54883D"/>
          <w:szCs w:val="22"/>
          <w:u w:val="single"/>
        </w:rPr>
      </w:pPr>
      <w:r w:rsidRPr="00A83B5A">
        <w:rPr>
          <w:i/>
          <w:iCs/>
          <w:color w:val="54883D"/>
          <w:szCs w:val="22"/>
          <w:u w:val="single"/>
        </w:rPr>
        <w:lastRenderedPageBreak/>
        <w:t>Gospodarenje otpadom</w:t>
      </w:r>
    </w:p>
    <w:p w14:paraId="7301464D" w14:textId="77777777" w:rsidR="00550722" w:rsidRPr="00112E9A" w:rsidRDefault="00550722" w:rsidP="00550722">
      <w:pPr>
        <w:rPr>
          <w:szCs w:val="20"/>
          <w:u w:val="single"/>
        </w:rPr>
      </w:pPr>
      <w:r w:rsidRPr="00112E9A">
        <w:rPr>
          <w:szCs w:val="20"/>
        </w:rPr>
        <w:t>Na području Općine Dubravica provodi se organizirani način prikupljanja, odvoza i zbrinjavanja komunalnog otpada. Prikupljeni komunalni otpad s područja Općine odvozi se na odlagalište „Novi Dvori“ nedaleko Grada Zaprešića.</w:t>
      </w:r>
    </w:p>
    <w:p w14:paraId="12F2DE8D" w14:textId="77777777" w:rsidR="00550722" w:rsidRPr="00112E9A" w:rsidRDefault="00550722" w:rsidP="00550722">
      <w:pPr>
        <w:rPr>
          <w:szCs w:val="20"/>
        </w:rPr>
      </w:pPr>
      <w:r w:rsidRPr="00112E9A">
        <w:rPr>
          <w:szCs w:val="20"/>
        </w:rPr>
        <w:t>Sakupljanje, odvoz i odlaganje otpada iz kućanstava provodi komunalno poduzeće „Zaprešić“ d.o.o. koje je u vlasništvu Grada Zaprešića te Općina Bistra, Brdovec, Dubravica, Luka, Marija Gorica i Pušća.</w:t>
      </w:r>
    </w:p>
    <w:p w14:paraId="0A509454" w14:textId="77777777" w:rsidR="00550722" w:rsidRPr="00112E9A" w:rsidRDefault="00550722" w:rsidP="00550722">
      <w:pPr>
        <w:rPr>
          <w:rFonts w:ascii="Times New Roman" w:eastAsiaTheme="minorHAnsi" w:hAnsi="Times New Roman" w:cs="Times New Roman"/>
          <w:color w:val="000000"/>
          <w:szCs w:val="20"/>
        </w:rPr>
      </w:pPr>
      <w:r w:rsidRPr="00112E9A">
        <w:rPr>
          <w:szCs w:val="20"/>
        </w:rPr>
        <w:t xml:space="preserve">Na području Općine Dubravica sustav prikupljanja otpada obuhvaća: </w:t>
      </w:r>
    </w:p>
    <w:p w14:paraId="50570A78" w14:textId="77777777" w:rsidR="00550722" w:rsidRPr="00353DE5" w:rsidRDefault="00550722" w:rsidP="00CA7C99">
      <w:pPr>
        <w:pStyle w:val="ListParagraph"/>
        <w:numPr>
          <w:ilvl w:val="0"/>
          <w:numId w:val="29"/>
        </w:numPr>
        <w:autoSpaceDE/>
        <w:autoSpaceDN/>
        <w:adjustRightInd/>
        <w:spacing w:line="276" w:lineRule="auto"/>
      </w:pPr>
      <w:r w:rsidRPr="00353DE5">
        <w:t xml:space="preserve">Prikupljanje miješanog i biorazgradivog otpada (otpad iz kućanstava, industrije, trgovina, ustanova) </w:t>
      </w:r>
    </w:p>
    <w:p w14:paraId="36398106" w14:textId="77777777" w:rsidR="00550722" w:rsidRPr="00353DE5" w:rsidRDefault="00550722" w:rsidP="00CA7C99">
      <w:pPr>
        <w:pStyle w:val="ListParagraph"/>
        <w:numPr>
          <w:ilvl w:val="0"/>
          <w:numId w:val="29"/>
        </w:numPr>
        <w:autoSpaceDE/>
        <w:autoSpaceDN/>
        <w:adjustRightInd/>
        <w:spacing w:line="276" w:lineRule="auto"/>
      </w:pPr>
      <w:r w:rsidRPr="00353DE5">
        <w:t xml:space="preserve">Prikupljanje glomaznog otpada </w:t>
      </w:r>
    </w:p>
    <w:p w14:paraId="57179E71" w14:textId="77777777" w:rsidR="00550722" w:rsidRDefault="00550722" w:rsidP="00CA7C99">
      <w:pPr>
        <w:pStyle w:val="ListParagraph"/>
        <w:numPr>
          <w:ilvl w:val="0"/>
          <w:numId w:val="29"/>
        </w:numPr>
        <w:autoSpaceDE/>
        <w:autoSpaceDN/>
        <w:adjustRightInd/>
        <w:spacing w:line="276" w:lineRule="auto"/>
      </w:pPr>
      <w:r w:rsidRPr="00353DE5">
        <w:t xml:space="preserve">Odvojeno prikupljanje otpada </w:t>
      </w:r>
    </w:p>
    <w:p w14:paraId="05A14B5A" w14:textId="77777777" w:rsidR="001C5084" w:rsidRDefault="001C5084" w:rsidP="001C5084">
      <w:r>
        <w:t xml:space="preserve">Na području Općine provodi se </w:t>
      </w:r>
      <w:r w:rsidRPr="001C5084">
        <w:t>kampanje „Ne budi loš, koristi koš“</w:t>
      </w:r>
      <w:r>
        <w:t xml:space="preserve"> koju </w:t>
      </w:r>
      <w:r w:rsidRPr="001C5084">
        <w:t>vodi grupa ekoloških entuzijasta posvećenih održivom gospodarenju otpadom i promoviranju zdravog okoliša. Kroz suradnju s lokalnim stanovništvom i raznim organizacijama, kampanja teži ostaviti dugotrajan utjecaj i osigurati čišću i zdraviju budućnost</w:t>
      </w:r>
      <w:r>
        <w:t xml:space="preserve">. </w:t>
      </w:r>
    </w:p>
    <w:p w14:paraId="799F293C" w14:textId="599D610E" w:rsidR="001C5084" w:rsidRPr="00353DE5" w:rsidRDefault="001C5084" w:rsidP="001C5084">
      <w:r w:rsidRPr="001C5084">
        <w:t>Inicijativa okuplja raznoliku skupinu stručnjaka pod vodstvom magistre inženjerke biologije i ekologije, osnivačice udruge GreenEra, koja ima više od 20 godina iskustva u upravljanju EHS sustavima i zaštiti okoliša. Radnu skupinu čine također suradnici, predstavnici Grada Zaprešića i okolnih općina Brdovec, Dubravica, Marija Gorica, Pušća, Luka i Bistra, kao i predstavnici komunalnog poduzeća Zaprešić d.o.o.</w:t>
      </w:r>
    </w:p>
    <w:p w14:paraId="40263808" w14:textId="77777777" w:rsidR="00550722" w:rsidRPr="00F353DA" w:rsidRDefault="00550722" w:rsidP="00550722">
      <w:pPr>
        <w:rPr>
          <w:i/>
          <w:iCs/>
          <w:color w:val="54883D"/>
          <w:szCs w:val="22"/>
          <w:u w:val="single"/>
        </w:rPr>
      </w:pPr>
      <w:r w:rsidRPr="00F353DA">
        <w:rPr>
          <w:i/>
          <w:iCs/>
          <w:color w:val="54883D"/>
          <w:szCs w:val="22"/>
          <w:u w:val="single"/>
        </w:rPr>
        <w:t>Elektroenergetska mreža</w:t>
      </w:r>
    </w:p>
    <w:p w14:paraId="1663B0CC" w14:textId="71A8BECA" w:rsidR="00A83B5A" w:rsidRDefault="00A83B5A" w:rsidP="00A83B5A">
      <w:r>
        <w:t>Područje Općine Dubravica električnom energijom snabdijeva DP Elektra Zagreb Pogon Zaprešić. Sustav opskrbe područja Pogona Zaprešić napajan je na pojnim točkama:</w:t>
      </w:r>
    </w:p>
    <w:p w14:paraId="09824B9E" w14:textId="1E358F99" w:rsidR="00A83B5A" w:rsidRDefault="00A83B5A" w:rsidP="00A83B5A">
      <w:pPr>
        <w:pStyle w:val="ListParagraph"/>
        <w:numPr>
          <w:ilvl w:val="0"/>
          <w:numId w:val="43"/>
        </w:numPr>
      </w:pPr>
      <w:r>
        <w:t>TS 110/20 kV Zaprešić</w:t>
      </w:r>
    </w:p>
    <w:p w14:paraId="7C67F980" w14:textId="0C428798" w:rsidR="00A83B5A" w:rsidRDefault="00A83B5A" w:rsidP="00A83B5A">
      <w:pPr>
        <w:pStyle w:val="ListParagraph"/>
        <w:numPr>
          <w:ilvl w:val="0"/>
          <w:numId w:val="43"/>
        </w:numPr>
      </w:pPr>
      <w:r>
        <w:t>TS 35/20/10 kV Novi Dvori</w:t>
      </w:r>
    </w:p>
    <w:p w14:paraId="5892841B" w14:textId="77777777" w:rsidR="00A83B5A" w:rsidRDefault="00A83B5A" w:rsidP="00A83B5A">
      <w:r>
        <w:t>Elektroopskrbna mreža je funkcionalno i tehnički u dobrom stanju, a da bi se osiguralo rezervno napajanje u slučaju potrebe, potrebno je povezati elektroopskrbnu mrežu sa susjednim područjima (Pogon Zagreb i Pogon Samobor). Distribucija električne energije unutar općine provodi se preko dalekovoda 20 kV. U naseljima je izvedeno 14 transformatorskih stanica od kojih se vodi niskonaponski razvod do potrošača, a planirana je izgradnja još dvije.</w:t>
      </w:r>
    </w:p>
    <w:p w14:paraId="53D87ECA" w14:textId="684C7788" w:rsidR="00550722" w:rsidRPr="00F353DA" w:rsidRDefault="00550722" w:rsidP="00A83B5A">
      <w:pPr>
        <w:rPr>
          <w:i/>
          <w:iCs/>
          <w:color w:val="54883D"/>
          <w:szCs w:val="22"/>
          <w:u w:val="single"/>
        </w:rPr>
      </w:pPr>
      <w:r w:rsidRPr="00F353DA">
        <w:rPr>
          <w:i/>
          <w:iCs/>
          <w:color w:val="54883D"/>
          <w:szCs w:val="22"/>
          <w:u w:val="single"/>
        </w:rPr>
        <w:t xml:space="preserve">Plinoopskrba </w:t>
      </w:r>
    </w:p>
    <w:p w14:paraId="3384F5DB" w14:textId="12DD19EA" w:rsidR="00550722" w:rsidRPr="004B796F" w:rsidRDefault="00550722" w:rsidP="00550722">
      <w:pPr>
        <w:spacing w:before="120" w:after="120"/>
      </w:pPr>
      <w:r w:rsidRPr="004B796F">
        <w:t xml:space="preserve">Plinska mreža je izgrađena na većem dijelu područja općine, osim u dijelovima naselja Bobovec Rozganski, </w:t>
      </w:r>
      <w:r w:rsidR="00193569" w:rsidRPr="00193569">
        <w:t xml:space="preserve">Kraj Gornji Dubravički </w:t>
      </w:r>
      <w:r w:rsidRPr="004B796F">
        <w:t>i Pologi. Plin se distribuira preko Gradske plinare Zagreb i ispostave plinare Krapinsko – zagorske županije.</w:t>
      </w:r>
    </w:p>
    <w:p w14:paraId="0ED8B0AC" w14:textId="77777777" w:rsidR="00550722" w:rsidRPr="004B796F" w:rsidRDefault="00550722" w:rsidP="00550722">
      <w:pPr>
        <w:spacing w:before="120" w:after="120"/>
        <w:rPr>
          <w:szCs w:val="22"/>
        </w:rPr>
      </w:pPr>
      <w:r w:rsidRPr="004B796F">
        <w:rPr>
          <w:szCs w:val="22"/>
        </w:rPr>
        <w:t xml:space="preserve">Mreža je dimenzionirana na način da zadovoljava potrebe lokalne potrošnje te je izvedena od PEHD cijevi čime je osigurana trajnost instalacija. </w:t>
      </w:r>
    </w:p>
    <w:p w14:paraId="29FE6F5B" w14:textId="77777777" w:rsidR="00550722" w:rsidRPr="00F353DA" w:rsidRDefault="00550722" w:rsidP="00550722">
      <w:pPr>
        <w:rPr>
          <w:i/>
          <w:iCs/>
          <w:color w:val="54883D"/>
          <w:szCs w:val="22"/>
          <w:u w:val="single"/>
        </w:rPr>
      </w:pPr>
      <w:bookmarkStart w:id="27" w:name="_Toc429396134"/>
      <w:bookmarkStart w:id="28" w:name="_Toc432401630"/>
      <w:r w:rsidRPr="00F353DA">
        <w:rPr>
          <w:i/>
          <w:iCs/>
          <w:color w:val="54883D"/>
          <w:szCs w:val="22"/>
          <w:u w:val="single"/>
        </w:rPr>
        <w:t>Pošta i telekomunikacijski sustav</w:t>
      </w:r>
      <w:bookmarkEnd w:id="27"/>
      <w:bookmarkEnd w:id="28"/>
    </w:p>
    <w:p w14:paraId="2102CABB" w14:textId="77777777" w:rsidR="00550722" w:rsidRPr="004B796F" w:rsidRDefault="00550722" w:rsidP="00550722">
      <w:r w:rsidRPr="004B796F">
        <w:t xml:space="preserve">Područje Općine Dubravica u potpunosti je pokriveno fiksnim telefonskim linijama te signalom mobilne mreţe. Dostava pošte organizirana je preko jednog poštanskog ureda u Dubravici, </w:t>
      </w:r>
      <w:r w:rsidRPr="004B796F">
        <w:lastRenderedPageBreak/>
        <w:t xml:space="preserve">Pavla Štoosa 16A , 10293 Dubravica, iz kojeg se pošta raznosi u ostala naselja na području općine. </w:t>
      </w:r>
    </w:p>
    <w:p w14:paraId="1A7305C5" w14:textId="3208F781" w:rsidR="007A1695" w:rsidRDefault="00550722" w:rsidP="001C5084">
      <w:r w:rsidRPr="004B796F">
        <w:t xml:space="preserve">Uz poštanski ured, područje općine potpuno je pokriveno fiksnim telefonskim linijama i mobilnom telefonijom. </w:t>
      </w:r>
      <w:r>
        <w:t>Na prostoru Općine nalazi se jedan udaljeni pretplatnički stupanj i samostojeći antenski stup elektroničke komunikacije.</w:t>
      </w:r>
    </w:p>
    <w:p w14:paraId="4D438AF0" w14:textId="77777777" w:rsidR="001C5084" w:rsidRPr="00F353DA" w:rsidRDefault="001C5084" w:rsidP="001C5084"/>
    <w:p w14:paraId="49B10792" w14:textId="77777777" w:rsidR="00C8759A" w:rsidRPr="00F353DA" w:rsidRDefault="00C8759A" w:rsidP="00C8759A">
      <w:pPr>
        <w:pStyle w:val="Heading2"/>
        <w:ind w:left="426" w:hanging="426"/>
      </w:pPr>
      <w:bookmarkStart w:id="29" w:name="_Toc219880189"/>
      <w:r w:rsidRPr="00F353DA">
        <w:t>Prirodno - kulturni pokazatelji</w:t>
      </w:r>
      <w:bookmarkEnd w:id="29"/>
    </w:p>
    <w:p w14:paraId="277C3DF0" w14:textId="77777777" w:rsidR="00C8759A" w:rsidRPr="00F353DA" w:rsidRDefault="00C8759A" w:rsidP="00C8759A">
      <w:pPr>
        <w:pStyle w:val="Heading3"/>
      </w:pPr>
      <w:bookmarkStart w:id="30" w:name="_Toc219880190"/>
      <w:r w:rsidRPr="00F353DA">
        <w:t>Zaštićena područja</w:t>
      </w:r>
      <w:bookmarkEnd w:id="30"/>
      <w:r w:rsidRPr="00F353DA">
        <w:t xml:space="preserve"> </w:t>
      </w:r>
    </w:p>
    <w:p w14:paraId="7DC95B40" w14:textId="77777777" w:rsidR="00C7052C" w:rsidRPr="00E41002" w:rsidRDefault="00C7052C" w:rsidP="00C7052C">
      <w:r w:rsidRPr="00E41002">
        <w:t>Na području Općine Dubravica nalazi se nekoliko vrijednih primjeraka prirodne baštine. Najviši stupanj zaštite uživa posebni botanički rezervat cret Dubravica. Cret (tresetište) je posebna vrsta vlažnog staništa bez stabala, dobro opskrbljenog vodom, u kojem biljke, zbog smanjene količine kisika, ugibanjem stvaraju nerazgrađeni biljni materijal, treset. Cretovi su među najugroženijim i površinom najmanjim tipovima staništa u Hrvatskoj, a Cret Dubravica jedini je cret u Hrvatskoj koji je smješten na niskoj nadmorskoj visini, u zoni hrastovograbovih šuma.</w:t>
      </w:r>
    </w:p>
    <w:p w14:paraId="30BE979E" w14:textId="77777777" w:rsidR="00C7052C" w:rsidRPr="00713542" w:rsidRDefault="00C7052C" w:rsidP="00C7052C">
      <w:pPr>
        <w:rPr>
          <w:szCs w:val="22"/>
        </w:rPr>
      </w:pPr>
      <w:r w:rsidRPr="00713542">
        <w:rPr>
          <w:szCs w:val="22"/>
        </w:rPr>
        <w:t>Vezano za zaštitu prirodnih dobara na području Općine Dubravica, kontinuirano se provode mjere zaštite šumskih površina, područja prekrivenih autohtonom vegetacijom, područja vlažnih livada te prirodnih vodotoka. Na području Općine Dubravica, ekološka stabilnost i vrijednost prirodnog okoliša je na vrlo visokoj razini.</w:t>
      </w:r>
    </w:p>
    <w:p w14:paraId="1ACB5B7F" w14:textId="77777777" w:rsidR="00C7052C" w:rsidRPr="00713542" w:rsidRDefault="00C7052C" w:rsidP="00C7052C">
      <w:pPr>
        <w:rPr>
          <w:szCs w:val="22"/>
        </w:rPr>
      </w:pPr>
      <w:r w:rsidRPr="00713542">
        <w:rPr>
          <w:szCs w:val="22"/>
        </w:rPr>
        <w:t>Područje Općine Dubravica koje je smješteno u sjeverozapadnom dijelu Zagrebačke županije te koje pripada južnom zagorju karakterizira bogata i raznolika fauna.</w:t>
      </w:r>
    </w:p>
    <w:p w14:paraId="0681DB7A" w14:textId="77777777" w:rsidR="00C7052C" w:rsidRPr="00353DE5" w:rsidRDefault="00C7052C" w:rsidP="00C7052C">
      <w:r w:rsidRPr="00E41002">
        <w:t xml:space="preserve">Krajobrazna osobitost i posebnost područja Općine Dubravica je i dinamični reljef s brežuljcima Marijagoričkog pobrđa unutar kojeg postoje veće prostorne cjeline s velikim stupnjem </w:t>
      </w:r>
      <w:r w:rsidRPr="00353DE5">
        <w:t>očuvanosti estetskih i prirodnih pejzažnih vrijednosti.</w:t>
      </w:r>
    </w:p>
    <w:p w14:paraId="0676CE73" w14:textId="77777777" w:rsidR="00BC75E9" w:rsidRPr="007C2FDE" w:rsidRDefault="00BC75E9" w:rsidP="00BC75E9">
      <w:pPr>
        <w:rPr>
          <w:highlight w:val="yellow"/>
        </w:rPr>
      </w:pPr>
    </w:p>
    <w:p w14:paraId="16DABED0" w14:textId="77777777" w:rsidR="00C8759A" w:rsidRPr="0031629C" w:rsidRDefault="00C8759A" w:rsidP="00C8759A">
      <w:pPr>
        <w:pStyle w:val="Heading3"/>
      </w:pPr>
      <w:bookmarkStart w:id="31" w:name="_Toc219880191"/>
      <w:r w:rsidRPr="0031629C">
        <w:t>Kulturno povijesna baština</w:t>
      </w:r>
      <w:bookmarkEnd w:id="31"/>
    </w:p>
    <w:p w14:paraId="7B69477E" w14:textId="77777777" w:rsidR="0031629C" w:rsidRDefault="0031629C" w:rsidP="0031629C">
      <w:pPr>
        <w:spacing w:before="120" w:after="120"/>
      </w:pPr>
      <w:r>
        <w:t>Područje Općine Dubravica karakterizira značajan broj zaštićenih kulturnih dobara, nacionalnog, regionalnog i lokalnog značaja. Prema podacima Registra kulturnih dobara Ministarstva kulture, na području Općine Dubravica evidentirana su 4 zaštićena kulturna dobra:</w:t>
      </w:r>
    </w:p>
    <w:p w14:paraId="10E8B4C6" w14:textId="77777777" w:rsidR="0031629C" w:rsidRDefault="0031629C" w:rsidP="0031629C">
      <w:pPr>
        <w:spacing w:before="120" w:after="120"/>
      </w:pPr>
      <w:r>
        <w:t>- Tradicionalna okućnica – Dubravica</w:t>
      </w:r>
    </w:p>
    <w:p w14:paraId="4A6BB71E" w14:textId="77777777" w:rsidR="0031629C" w:rsidRDefault="0031629C" w:rsidP="0031629C">
      <w:pPr>
        <w:spacing w:before="120" w:after="120"/>
      </w:pPr>
      <w:r>
        <w:t>- Crkva Sv. Ane – Rozga</w:t>
      </w:r>
    </w:p>
    <w:p w14:paraId="215CD3AA" w14:textId="77777777" w:rsidR="0031629C" w:rsidRDefault="0031629C" w:rsidP="0031629C">
      <w:pPr>
        <w:spacing w:before="120" w:after="120"/>
      </w:pPr>
      <w:r>
        <w:t>- Kapela Majke Božje Lušačke na groblju – Rozga</w:t>
      </w:r>
    </w:p>
    <w:p w14:paraId="0130EB77" w14:textId="77777777" w:rsidR="0031629C" w:rsidRDefault="0031629C" w:rsidP="0031629C">
      <w:pPr>
        <w:spacing w:before="120" w:after="120"/>
      </w:pPr>
      <w:r>
        <w:t>- Kurija staroga župnog dvora – Rozga</w:t>
      </w:r>
    </w:p>
    <w:p w14:paraId="3BC59322" w14:textId="77777777" w:rsidR="00713542" w:rsidRDefault="00713542" w:rsidP="0031629C">
      <w:pPr>
        <w:spacing w:before="120" w:after="120"/>
      </w:pPr>
    </w:p>
    <w:p w14:paraId="4CC5EB61" w14:textId="1F0FCA03" w:rsidR="0031629C" w:rsidRDefault="0031629C" w:rsidP="0031629C">
      <w:pPr>
        <w:spacing w:before="120" w:after="120"/>
      </w:pPr>
      <w:r>
        <w:t>Među kulturnim dobrima na područje Općine Dubravica svakako treba istaknuti i stare tradicijske kuće, hiže koje su izgrađene od drveta, s drvenim ganjkom (natkrivenom verandom). Na području Općine Dubravica do danas je ostao sačuvan značajan broj hiža, međutim mnoge od njih su zbog starosti i neodržavanja u lošem stanju.</w:t>
      </w:r>
    </w:p>
    <w:p w14:paraId="1DAC709F" w14:textId="25AA421D" w:rsidR="0031629C" w:rsidRDefault="0031629C" w:rsidP="00713542">
      <w:pPr>
        <w:spacing w:before="120" w:after="120"/>
      </w:pPr>
      <w:r>
        <w:lastRenderedPageBreak/>
        <w:t xml:space="preserve">Uz navedna kulturna dobra, značajan dio kulturne baštine Općine Dubravica čini i stvaralaštvo poznatog hrvatskog pisca, svećenika i preporoditelja Pavla Štoosa, rođenog u Dubravici, župa Rozga. Autor je poznate elegije </w:t>
      </w:r>
      <w:r w:rsidRPr="00E41002">
        <w:rPr>
          <w:i/>
        </w:rPr>
        <w:t>Kip domovine vu početku leta 1831</w:t>
      </w:r>
      <w:r>
        <w:t>, suradnik Gajeve Danice, patriot zabrinut zbog tuđinskog tlačenja i odnarođivanja domaćih ljudi („</w:t>
      </w:r>
      <w:r w:rsidRPr="00E41002">
        <w:rPr>
          <w:i/>
        </w:rPr>
        <w:t>vre</w:t>
      </w:r>
      <w:r w:rsidRPr="00AE1C3B">
        <w:rPr>
          <w:i/>
        </w:rPr>
        <w:t xml:space="preserve"> i svoj jezik zabit Horvati hote ter drugi narod postati</w:t>
      </w:r>
      <w:r>
        <w:t xml:space="preserve">“) i kao takav je bio zapažena ličnost među hrvatskim domoljubima. Na području Općine Dubravica, uz manifestacije vezane za lik i djelo Pavla </w:t>
      </w:r>
      <w:r w:rsidRPr="00AE1C3B">
        <w:t>Štoosa, u budućnosti se planira turistiĉka valorizacija spomen kuće u kojoj je rođen ovaj poznati ilirac.</w:t>
      </w:r>
    </w:p>
    <w:p w14:paraId="175F2A4B" w14:textId="77777777" w:rsidR="001C5084" w:rsidRPr="00713542" w:rsidRDefault="001C5084" w:rsidP="00713542">
      <w:pPr>
        <w:spacing w:before="120" w:after="120"/>
      </w:pPr>
    </w:p>
    <w:p w14:paraId="61E7CCDD" w14:textId="77777777" w:rsidR="00B3256B" w:rsidRPr="00232AE3" w:rsidRDefault="00B208EB" w:rsidP="00B208EB">
      <w:pPr>
        <w:pStyle w:val="Heading2"/>
        <w:ind w:left="426" w:hanging="426"/>
      </w:pPr>
      <w:bookmarkStart w:id="32" w:name="_Toc219880192"/>
      <w:r w:rsidRPr="00232AE3">
        <w:t>Povijesni pokazatelji</w:t>
      </w:r>
      <w:bookmarkEnd w:id="32"/>
    </w:p>
    <w:p w14:paraId="14AB2D9A" w14:textId="77777777" w:rsidR="00B208EB" w:rsidRPr="006D03B1" w:rsidRDefault="00B208EB" w:rsidP="00B208EB">
      <w:pPr>
        <w:pStyle w:val="Heading3"/>
      </w:pPr>
      <w:bookmarkStart w:id="33" w:name="_Toc219880193"/>
      <w:r w:rsidRPr="006D03B1">
        <w:t>Prijašnji događaji</w:t>
      </w:r>
      <w:bookmarkEnd w:id="33"/>
    </w:p>
    <w:p w14:paraId="5BFF6246" w14:textId="77777777" w:rsidR="00804D30" w:rsidRPr="00AE1C3B" w:rsidRDefault="00804D30" w:rsidP="00804D30">
      <w:pPr>
        <w:tabs>
          <w:tab w:val="left" w:pos="2445"/>
        </w:tabs>
      </w:pPr>
      <w:r w:rsidRPr="00AE1C3B">
        <w:t>Prijašnji događaji na području Općine Dubravica zajedno s materijalnom štetom koja je nastala prikazani su u tablici 1</w:t>
      </w:r>
      <w:r>
        <w:t>4</w:t>
      </w:r>
      <w:r w:rsidRPr="00AE1C3B">
        <w:t>.:</w:t>
      </w:r>
    </w:p>
    <w:p w14:paraId="6F69F922" w14:textId="6AEE0FC8" w:rsidR="00804D30" w:rsidRPr="00AB4B2A" w:rsidRDefault="00804D30" w:rsidP="00804D30">
      <w:pPr>
        <w:pStyle w:val="Caption"/>
      </w:pPr>
      <w:r w:rsidRPr="00AB4B2A">
        <w:t xml:space="preserve">Tablica </w:t>
      </w:r>
      <w:r>
        <w:rPr>
          <w:noProof/>
        </w:rPr>
        <w:fldChar w:fldCharType="begin"/>
      </w:r>
      <w:r>
        <w:rPr>
          <w:noProof/>
        </w:rPr>
        <w:instrText xml:space="preserve"> SEQ Tabela \* ARABIC </w:instrText>
      </w:r>
      <w:r>
        <w:rPr>
          <w:noProof/>
        </w:rPr>
        <w:fldChar w:fldCharType="separate"/>
      </w:r>
      <w:r w:rsidR="001C5084">
        <w:rPr>
          <w:noProof/>
        </w:rPr>
        <w:t>4</w:t>
      </w:r>
      <w:r>
        <w:rPr>
          <w:noProof/>
        </w:rPr>
        <w:fldChar w:fldCharType="end"/>
      </w:r>
      <w:r w:rsidRPr="00AB4B2A">
        <w:t>. Prijašnji događaji i štete uslijed prijašnjih događaja</w:t>
      </w:r>
    </w:p>
    <w:tbl>
      <w:tblPr>
        <w:tblStyle w:val="GridTable6Colorful-Accent3"/>
        <w:tblW w:w="6713" w:type="dxa"/>
        <w:jc w:val="center"/>
        <w:tblLook w:val="04A0" w:firstRow="1" w:lastRow="0" w:firstColumn="1" w:lastColumn="0" w:noHBand="0" w:noVBand="1"/>
      </w:tblPr>
      <w:tblGrid>
        <w:gridCol w:w="1857"/>
        <w:gridCol w:w="1540"/>
        <w:gridCol w:w="3316"/>
      </w:tblGrid>
      <w:tr w:rsidR="006D03B1" w:rsidRPr="00AB4B2A" w14:paraId="1F43CAAB" w14:textId="77777777" w:rsidTr="006D03B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57" w:type="dxa"/>
          </w:tcPr>
          <w:p w14:paraId="4F878829" w14:textId="1B66E701" w:rsidR="006D03B1" w:rsidRPr="00AB4B2A" w:rsidRDefault="006D03B1" w:rsidP="0096608D">
            <w:pPr>
              <w:tabs>
                <w:tab w:val="left" w:pos="2445"/>
              </w:tabs>
              <w:jc w:val="center"/>
              <w:rPr>
                <w:sz w:val="20"/>
                <w:szCs w:val="20"/>
              </w:rPr>
            </w:pPr>
            <w:r>
              <w:rPr>
                <w:sz w:val="20"/>
                <w:szCs w:val="20"/>
              </w:rPr>
              <w:t>PRIRODNA</w:t>
            </w:r>
            <w:r w:rsidRPr="00AB4B2A">
              <w:rPr>
                <w:sz w:val="20"/>
                <w:szCs w:val="20"/>
              </w:rPr>
              <w:t xml:space="preserve"> NEPOGODA</w:t>
            </w:r>
          </w:p>
        </w:tc>
        <w:tc>
          <w:tcPr>
            <w:tcW w:w="1540" w:type="dxa"/>
          </w:tcPr>
          <w:p w14:paraId="1D7F5BA6" w14:textId="77777777" w:rsidR="006D03B1" w:rsidRPr="00AB4B2A" w:rsidRDefault="006D03B1" w:rsidP="0096608D">
            <w:pPr>
              <w:tabs>
                <w:tab w:val="left" w:pos="2445"/>
              </w:tabs>
              <w:jc w:val="center"/>
              <w:cnfStyle w:val="100000000000" w:firstRow="1" w:lastRow="0" w:firstColumn="0" w:lastColumn="0" w:oddVBand="0" w:evenVBand="0" w:oddHBand="0" w:evenHBand="0" w:firstRowFirstColumn="0" w:firstRowLastColumn="0" w:lastRowFirstColumn="0" w:lastRowLastColumn="0"/>
              <w:rPr>
                <w:sz w:val="20"/>
                <w:szCs w:val="20"/>
              </w:rPr>
            </w:pPr>
            <w:r w:rsidRPr="00AB4B2A">
              <w:rPr>
                <w:sz w:val="20"/>
                <w:szCs w:val="20"/>
              </w:rPr>
              <w:t>DATUM</w:t>
            </w:r>
          </w:p>
        </w:tc>
        <w:tc>
          <w:tcPr>
            <w:tcW w:w="3316" w:type="dxa"/>
          </w:tcPr>
          <w:p w14:paraId="39EB9F1C" w14:textId="756BE7A2" w:rsidR="006D03B1" w:rsidRPr="00AB4B2A" w:rsidRDefault="006D03B1" w:rsidP="0096608D">
            <w:pPr>
              <w:tabs>
                <w:tab w:val="left" w:pos="2445"/>
              </w:tabs>
              <w:jc w:val="center"/>
              <w:cnfStyle w:val="100000000000" w:firstRow="1" w:lastRow="0" w:firstColumn="0" w:lastColumn="0" w:oddVBand="0" w:evenVBand="0" w:oddHBand="0" w:evenHBand="0" w:firstRowFirstColumn="0" w:firstRowLastColumn="0" w:lastRowFirstColumn="0" w:lastRowLastColumn="0"/>
              <w:rPr>
                <w:sz w:val="20"/>
                <w:szCs w:val="20"/>
              </w:rPr>
            </w:pPr>
            <w:r w:rsidRPr="00AB4B2A">
              <w:rPr>
                <w:sz w:val="20"/>
                <w:szCs w:val="20"/>
              </w:rPr>
              <w:t>MATERIJALNA ŠTETA</w:t>
            </w:r>
          </w:p>
        </w:tc>
      </w:tr>
      <w:tr w:rsidR="006D03B1" w:rsidRPr="00CF2B48" w14:paraId="72B8A6FC" w14:textId="77777777" w:rsidTr="006D03B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57" w:type="dxa"/>
            <w:shd w:val="clear" w:color="auto" w:fill="auto"/>
            <w:vAlign w:val="center"/>
          </w:tcPr>
          <w:p w14:paraId="4784985B" w14:textId="70466812" w:rsidR="006D03B1" w:rsidRPr="003F3346" w:rsidRDefault="006D03B1" w:rsidP="0096608D">
            <w:pPr>
              <w:tabs>
                <w:tab w:val="left" w:pos="2445"/>
              </w:tabs>
              <w:jc w:val="left"/>
              <w:rPr>
                <w:b w:val="0"/>
                <w:bCs w:val="0"/>
                <w:sz w:val="20"/>
                <w:szCs w:val="20"/>
              </w:rPr>
            </w:pPr>
            <w:r>
              <w:rPr>
                <w:b w:val="0"/>
                <w:bCs w:val="0"/>
                <w:sz w:val="20"/>
                <w:szCs w:val="20"/>
              </w:rPr>
              <w:t xml:space="preserve">Tuča </w:t>
            </w:r>
          </w:p>
        </w:tc>
        <w:tc>
          <w:tcPr>
            <w:tcW w:w="1540" w:type="dxa"/>
            <w:shd w:val="clear" w:color="auto" w:fill="auto"/>
            <w:vAlign w:val="center"/>
          </w:tcPr>
          <w:p w14:paraId="44D5AA42" w14:textId="27D6BF04" w:rsidR="006D03B1" w:rsidRPr="00AB4B2A" w:rsidRDefault="006D03B1" w:rsidP="0096608D">
            <w:pPr>
              <w:tabs>
                <w:tab w:val="left" w:pos="2445"/>
              </w:tabs>
              <w:jc w:val="lef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2023. godine</w:t>
            </w:r>
          </w:p>
        </w:tc>
        <w:tc>
          <w:tcPr>
            <w:tcW w:w="3316" w:type="dxa"/>
            <w:shd w:val="clear" w:color="auto" w:fill="auto"/>
          </w:tcPr>
          <w:p w14:paraId="53F17F97" w14:textId="7A1F901A" w:rsidR="006D03B1" w:rsidRPr="007A02DD" w:rsidRDefault="006D03B1" w:rsidP="0096608D">
            <w:pPr>
              <w:ind w:left="714" w:hanging="357"/>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t>
            </w:r>
          </w:p>
        </w:tc>
      </w:tr>
      <w:tr w:rsidR="006D03B1" w:rsidRPr="00CF2B48" w14:paraId="79A3B585" w14:textId="77777777" w:rsidTr="006D03B1">
        <w:trPr>
          <w:jc w:val="center"/>
        </w:trPr>
        <w:tc>
          <w:tcPr>
            <w:cnfStyle w:val="001000000000" w:firstRow="0" w:lastRow="0" w:firstColumn="1" w:lastColumn="0" w:oddVBand="0" w:evenVBand="0" w:oddHBand="0" w:evenHBand="0" w:firstRowFirstColumn="0" w:firstRowLastColumn="0" w:lastRowFirstColumn="0" w:lastRowLastColumn="0"/>
            <w:tcW w:w="1857" w:type="dxa"/>
            <w:vAlign w:val="center"/>
          </w:tcPr>
          <w:p w14:paraId="62C424CD" w14:textId="3822E76E" w:rsidR="006D03B1" w:rsidRDefault="006D03B1" w:rsidP="0096608D">
            <w:pPr>
              <w:tabs>
                <w:tab w:val="left" w:pos="2445"/>
              </w:tabs>
              <w:jc w:val="left"/>
              <w:rPr>
                <w:b w:val="0"/>
                <w:bCs w:val="0"/>
                <w:sz w:val="20"/>
                <w:szCs w:val="20"/>
              </w:rPr>
            </w:pPr>
            <w:r>
              <w:rPr>
                <w:b w:val="0"/>
                <w:bCs w:val="0"/>
                <w:sz w:val="20"/>
                <w:szCs w:val="20"/>
              </w:rPr>
              <w:t xml:space="preserve">Suša </w:t>
            </w:r>
          </w:p>
        </w:tc>
        <w:tc>
          <w:tcPr>
            <w:tcW w:w="1540" w:type="dxa"/>
            <w:vAlign w:val="center"/>
          </w:tcPr>
          <w:p w14:paraId="19C4B00E" w14:textId="343C4BE7" w:rsidR="006D03B1" w:rsidRDefault="006D03B1" w:rsidP="0096608D">
            <w:pPr>
              <w:tabs>
                <w:tab w:val="left" w:pos="2445"/>
              </w:tabs>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2025. godine</w:t>
            </w:r>
          </w:p>
        </w:tc>
        <w:tc>
          <w:tcPr>
            <w:tcW w:w="3316" w:type="dxa"/>
          </w:tcPr>
          <w:p w14:paraId="6575F778" w14:textId="3FA7BF35" w:rsidR="006D03B1" w:rsidRDefault="006D03B1" w:rsidP="0096608D">
            <w:pPr>
              <w:ind w:left="714" w:hanging="357"/>
              <w:jc w:val="center"/>
              <w:cnfStyle w:val="000000000000" w:firstRow="0" w:lastRow="0" w:firstColumn="0" w:lastColumn="0" w:oddVBand="0" w:evenVBand="0" w:oddHBand="0" w:evenHBand="0" w:firstRowFirstColumn="0" w:firstRowLastColumn="0" w:lastRowFirstColumn="0" w:lastRowLastColumn="0"/>
              <w:rPr>
                <w:sz w:val="20"/>
                <w:szCs w:val="20"/>
              </w:rPr>
            </w:pPr>
            <w:r w:rsidRPr="006D03B1">
              <w:rPr>
                <w:sz w:val="20"/>
                <w:szCs w:val="20"/>
              </w:rPr>
              <w:t>186.373,72 EUR</w:t>
            </w:r>
            <w:r>
              <w:rPr>
                <w:sz w:val="20"/>
                <w:szCs w:val="20"/>
              </w:rPr>
              <w:t>A</w:t>
            </w:r>
          </w:p>
        </w:tc>
      </w:tr>
      <w:tr w:rsidR="006D03B1" w:rsidRPr="00CF2B48" w14:paraId="1A6E9AAA" w14:textId="77777777" w:rsidTr="006D03B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57" w:type="dxa"/>
            <w:shd w:val="clear" w:color="auto" w:fill="auto"/>
            <w:vAlign w:val="center"/>
          </w:tcPr>
          <w:p w14:paraId="388896A5" w14:textId="41CA6B9A" w:rsidR="006D03B1" w:rsidRDefault="006D03B1" w:rsidP="006D03B1">
            <w:pPr>
              <w:tabs>
                <w:tab w:val="left" w:pos="2445"/>
              </w:tabs>
              <w:jc w:val="left"/>
              <w:rPr>
                <w:b w:val="0"/>
                <w:bCs w:val="0"/>
                <w:sz w:val="20"/>
                <w:szCs w:val="20"/>
              </w:rPr>
            </w:pPr>
            <w:r>
              <w:rPr>
                <w:b w:val="0"/>
                <w:bCs w:val="0"/>
                <w:sz w:val="20"/>
                <w:szCs w:val="20"/>
              </w:rPr>
              <w:t>Dugogodišnje nasade</w:t>
            </w:r>
          </w:p>
        </w:tc>
        <w:tc>
          <w:tcPr>
            <w:tcW w:w="1540" w:type="dxa"/>
            <w:shd w:val="clear" w:color="auto" w:fill="auto"/>
            <w:vAlign w:val="center"/>
          </w:tcPr>
          <w:p w14:paraId="6B07FC80" w14:textId="554D5580" w:rsidR="006D03B1" w:rsidRDefault="006D03B1" w:rsidP="006D03B1">
            <w:pPr>
              <w:tabs>
                <w:tab w:val="left" w:pos="2445"/>
              </w:tabs>
              <w:jc w:val="lef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2025. godine</w:t>
            </w:r>
          </w:p>
        </w:tc>
        <w:tc>
          <w:tcPr>
            <w:tcW w:w="3316" w:type="dxa"/>
            <w:shd w:val="clear" w:color="auto" w:fill="auto"/>
          </w:tcPr>
          <w:p w14:paraId="2A65B21C" w14:textId="215F3C42" w:rsidR="006D03B1" w:rsidRDefault="006D03B1" w:rsidP="006D03B1">
            <w:pPr>
              <w:ind w:left="714" w:hanging="357"/>
              <w:jc w:val="center"/>
              <w:cnfStyle w:val="000000100000" w:firstRow="0" w:lastRow="0" w:firstColumn="0" w:lastColumn="0" w:oddVBand="0" w:evenVBand="0" w:oddHBand="1" w:evenHBand="0" w:firstRowFirstColumn="0" w:firstRowLastColumn="0" w:lastRowFirstColumn="0" w:lastRowLastColumn="0"/>
              <w:rPr>
                <w:sz w:val="20"/>
                <w:szCs w:val="20"/>
              </w:rPr>
            </w:pPr>
            <w:r w:rsidRPr="006D03B1">
              <w:rPr>
                <w:sz w:val="20"/>
                <w:szCs w:val="20"/>
              </w:rPr>
              <w:t>3.461,12 EUR</w:t>
            </w:r>
            <w:r>
              <w:rPr>
                <w:sz w:val="20"/>
                <w:szCs w:val="20"/>
              </w:rPr>
              <w:t>A</w:t>
            </w:r>
          </w:p>
        </w:tc>
      </w:tr>
    </w:tbl>
    <w:p w14:paraId="00A296C6" w14:textId="4C3BE9E7" w:rsidR="00B3256B" w:rsidRDefault="00B3256B" w:rsidP="00207DB2">
      <w:pPr>
        <w:rPr>
          <w:highlight w:val="yellow"/>
        </w:rPr>
      </w:pPr>
    </w:p>
    <w:p w14:paraId="318930C4" w14:textId="77777777" w:rsidR="007A02DD" w:rsidRDefault="007A02DD" w:rsidP="00207DB2">
      <w:pPr>
        <w:rPr>
          <w:highlight w:val="yellow"/>
        </w:rPr>
      </w:pPr>
    </w:p>
    <w:p w14:paraId="761AD984" w14:textId="77777777" w:rsidR="001A0CD6" w:rsidRDefault="001A0CD6" w:rsidP="00207DB2">
      <w:pPr>
        <w:rPr>
          <w:highlight w:val="yellow"/>
        </w:rPr>
      </w:pPr>
    </w:p>
    <w:p w14:paraId="4864F44F" w14:textId="77777777" w:rsidR="001A0CD6" w:rsidRDefault="001A0CD6" w:rsidP="00207DB2">
      <w:pPr>
        <w:rPr>
          <w:highlight w:val="yellow"/>
        </w:rPr>
      </w:pPr>
    </w:p>
    <w:p w14:paraId="2939DA29" w14:textId="77777777" w:rsidR="001A0CD6" w:rsidRDefault="001A0CD6" w:rsidP="00207DB2">
      <w:pPr>
        <w:rPr>
          <w:highlight w:val="yellow"/>
        </w:rPr>
      </w:pPr>
    </w:p>
    <w:p w14:paraId="1333A76E" w14:textId="77777777" w:rsidR="001A0CD6" w:rsidRDefault="001A0CD6" w:rsidP="00207DB2">
      <w:pPr>
        <w:rPr>
          <w:highlight w:val="yellow"/>
        </w:rPr>
      </w:pPr>
    </w:p>
    <w:p w14:paraId="62E4D75E" w14:textId="77777777" w:rsidR="001A0CD6" w:rsidRDefault="001A0CD6" w:rsidP="00207DB2">
      <w:pPr>
        <w:rPr>
          <w:highlight w:val="yellow"/>
        </w:rPr>
      </w:pPr>
    </w:p>
    <w:p w14:paraId="678E6A4C" w14:textId="77777777" w:rsidR="001A0CD6" w:rsidRDefault="001A0CD6" w:rsidP="00207DB2">
      <w:pPr>
        <w:rPr>
          <w:highlight w:val="yellow"/>
        </w:rPr>
      </w:pPr>
    </w:p>
    <w:p w14:paraId="60FED8BC" w14:textId="77777777" w:rsidR="001A0CD6" w:rsidRDefault="001A0CD6" w:rsidP="00207DB2">
      <w:pPr>
        <w:rPr>
          <w:highlight w:val="yellow"/>
        </w:rPr>
      </w:pPr>
    </w:p>
    <w:p w14:paraId="74582B48" w14:textId="77777777" w:rsidR="001A0CD6" w:rsidRDefault="001A0CD6" w:rsidP="00207DB2">
      <w:pPr>
        <w:rPr>
          <w:highlight w:val="yellow"/>
        </w:rPr>
      </w:pPr>
    </w:p>
    <w:p w14:paraId="237AD4D7" w14:textId="77777777" w:rsidR="001A0CD6" w:rsidRDefault="001A0CD6" w:rsidP="00207DB2">
      <w:pPr>
        <w:rPr>
          <w:highlight w:val="yellow"/>
        </w:rPr>
      </w:pPr>
    </w:p>
    <w:p w14:paraId="373A2DD0" w14:textId="77777777" w:rsidR="001A0CD6" w:rsidRDefault="001A0CD6" w:rsidP="00207DB2">
      <w:pPr>
        <w:rPr>
          <w:highlight w:val="yellow"/>
        </w:rPr>
      </w:pPr>
    </w:p>
    <w:p w14:paraId="6979A13B" w14:textId="77777777" w:rsidR="001A0CD6" w:rsidRDefault="001A0CD6" w:rsidP="00207DB2">
      <w:pPr>
        <w:rPr>
          <w:highlight w:val="yellow"/>
        </w:rPr>
      </w:pPr>
    </w:p>
    <w:p w14:paraId="27EE3F82" w14:textId="77777777" w:rsidR="001A0CD6" w:rsidRPr="007C2FDE" w:rsidRDefault="001A0CD6" w:rsidP="00207DB2">
      <w:pPr>
        <w:rPr>
          <w:highlight w:val="yellow"/>
        </w:rPr>
      </w:pPr>
    </w:p>
    <w:p w14:paraId="787EE2DF" w14:textId="77777777" w:rsidR="00B208EB" w:rsidRPr="00804D30" w:rsidRDefault="009060D1" w:rsidP="00207DB2">
      <w:pPr>
        <w:pStyle w:val="Heading2"/>
        <w:ind w:left="426" w:hanging="426"/>
      </w:pPr>
      <w:bookmarkStart w:id="34" w:name="_Toc219880194"/>
      <w:r w:rsidRPr="00804D30">
        <w:lastRenderedPageBreak/>
        <w:t>Pokazatelji operativne sposobnosti</w:t>
      </w:r>
      <w:bookmarkEnd w:id="34"/>
    </w:p>
    <w:p w14:paraId="36D28704" w14:textId="77777777" w:rsidR="00B208EB" w:rsidRPr="00804D30" w:rsidRDefault="009060D1" w:rsidP="00207DB2">
      <w:pPr>
        <w:pStyle w:val="Heading3"/>
      </w:pPr>
      <w:bookmarkStart w:id="35" w:name="_Toc219880195"/>
      <w:r w:rsidRPr="00804D30">
        <w:t>Popis operativnih snaga</w:t>
      </w:r>
      <w:bookmarkEnd w:id="35"/>
    </w:p>
    <w:p w14:paraId="4592692A" w14:textId="1E45E643" w:rsidR="009060D1" w:rsidRPr="00804D30" w:rsidRDefault="009060D1" w:rsidP="00441ABC">
      <w:pPr>
        <w:rPr>
          <w:b/>
        </w:rPr>
      </w:pPr>
      <w:r w:rsidRPr="00804D30">
        <w:rPr>
          <w:b/>
        </w:rPr>
        <w:t>Operativne snage</w:t>
      </w:r>
      <w:r w:rsidR="00804D30" w:rsidRPr="00804D30">
        <w:rPr>
          <w:b/>
        </w:rPr>
        <w:t xml:space="preserve"> civilne zaštite</w:t>
      </w:r>
      <w:r w:rsidRPr="00804D30">
        <w:rPr>
          <w:b/>
        </w:rPr>
        <w:t xml:space="preserve"> na području </w:t>
      </w:r>
      <w:r w:rsidR="00136A13" w:rsidRPr="00804D30">
        <w:rPr>
          <w:b/>
        </w:rPr>
        <w:t>Općine Dubravica</w:t>
      </w:r>
      <w:r w:rsidRPr="00804D30">
        <w:rPr>
          <w:b/>
        </w:rPr>
        <w:t>:</w:t>
      </w:r>
    </w:p>
    <w:p w14:paraId="3A4AB496" w14:textId="77777777" w:rsidR="004C660B" w:rsidRPr="005D1F91" w:rsidRDefault="004C660B" w:rsidP="00CA7C99">
      <w:pPr>
        <w:pStyle w:val="ListParagraph"/>
        <w:numPr>
          <w:ilvl w:val="0"/>
          <w:numId w:val="30"/>
        </w:numPr>
        <w:autoSpaceDE/>
        <w:autoSpaceDN/>
        <w:adjustRightInd/>
        <w:spacing w:line="276" w:lineRule="auto"/>
        <w:rPr>
          <w:rFonts w:eastAsia="Calibri"/>
        </w:rPr>
      </w:pPr>
      <w:r w:rsidRPr="005D1F91">
        <w:t>Stožer civilne zaštite Općine Dubravica</w:t>
      </w:r>
      <w:r w:rsidRPr="005D1F91">
        <w:rPr>
          <w:rFonts w:eastAsia="Calibri"/>
        </w:rPr>
        <w:t xml:space="preserve"> </w:t>
      </w:r>
    </w:p>
    <w:p w14:paraId="5EFEB81B" w14:textId="77777777" w:rsidR="004C660B" w:rsidRPr="005D1F91" w:rsidRDefault="004C660B" w:rsidP="00CA7C99">
      <w:pPr>
        <w:pStyle w:val="ListParagraph"/>
        <w:numPr>
          <w:ilvl w:val="0"/>
          <w:numId w:val="30"/>
        </w:numPr>
        <w:autoSpaceDE/>
        <w:autoSpaceDN/>
        <w:adjustRightInd/>
        <w:spacing w:line="276" w:lineRule="auto"/>
      </w:pPr>
      <w:r w:rsidRPr="005D1F91">
        <w:t>Postrojba civilne zaštite opće namjene Općine Dubravica</w:t>
      </w:r>
    </w:p>
    <w:p w14:paraId="6CE9C6F0" w14:textId="77777777" w:rsidR="004C660B" w:rsidRPr="005D1F91" w:rsidRDefault="004C660B" w:rsidP="00CA7C99">
      <w:pPr>
        <w:pStyle w:val="ListParagraph"/>
        <w:numPr>
          <w:ilvl w:val="0"/>
          <w:numId w:val="30"/>
        </w:numPr>
        <w:autoSpaceDE/>
        <w:autoSpaceDN/>
        <w:adjustRightInd/>
        <w:spacing w:line="276" w:lineRule="auto"/>
      </w:pPr>
      <w:r w:rsidRPr="005D1F91">
        <w:t>Povjerenici civilne zaštite Općine Dubravica</w:t>
      </w:r>
    </w:p>
    <w:p w14:paraId="5F81CAF0" w14:textId="77777777" w:rsidR="004C660B" w:rsidRPr="005D1F91" w:rsidRDefault="004C660B" w:rsidP="00CA7C99">
      <w:pPr>
        <w:pStyle w:val="ListParagraph"/>
        <w:numPr>
          <w:ilvl w:val="0"/>
          <w:numId w:val="30"/>
        </w:numPr>
        <w:autoSpaceDE/>
        <w:autoSpaceDN/>
        <w:adjustRightInd/>
        <w:spacing w:line="276" w:lineRule="auto"/>
      </w:pPr>
      <w:r w:rsidRPr="005D1F91">
        <w:t>Vatrogasna zajednica Općine Dubravica</w:t>
      </w:r>
    </w:p>
    <w:p w14:paraId="11534CCE" w14:textId="77777777" w:rsidR="004C660B" w:rsidRPr="005D1F91" w:rsidRDefault="004C660B" w:rsidP="00CA7C99">
      <w:pPr>
        <w:pStyle w:val="ListParagraph"/>
        <w:numPr>
          <w:ilvl w:val="0"/>
          <w:numId w:val="30"/>
        </w:numPr>
        <w:autoSpaceDE/>
        <w:autoSpaceDN/>
        <w:adjustRightInd/>
        <w:spacing w:line="276" w:lineRule="auto"/>
      </w:pPr>
      <w:r w:rsidRPr="005D1F91">
        <w:t>Dobrovoljno vatrogasno društvo Prosinec</w:t>
      </w:r>
    </w:p>
    <w:p w14:paraId="43B638BA" w14:textId="77777777" w:rsidR="004C660B" w:rsidRPr="005D1F91" w:rsidRDefault="004C660B" w:rsidP="00CA7C99">
      <w:pPr>
        <w:pStyle w:val="ListParagraph"/>
        <w:numPr>
          <w:ilvl w:val="0"/>
          <w:numId w:val="30"/>
        </w:numPr>
        <w:autoSpaceDE/>
        <w:autoSpaceDN/>
        <w:adjustRightInd/>
        <w:spacing w:line="276" w:lineRule="auto"/>
      </w:pPr>
      <w:r w:rsidRPr="005D1F91">
        <w:t>Dobrovoljno vatrogasno društvo Dubravica</w:t>
      </w:r>
    </w:p>
    <w:p w14:paraId="40AB12C2" w14:textId="65C07589" w:rsidR="004C660B" w:rsidRPr="005D1F91" w:rsidRDefault="004C660B" w:rsidP="00CA7C99">
      <w:pPr>
        <w:pStyle w:val="ListParagraph"/>
        <w:numPr>
          <w:ilvl w:val="0"/>
          <w:numId w:val="30"/>
        </w:numPr>
        <w:autoSpaceDE/>
        <w:autoSpaceDN/>
        <w:adjustRightInd/>
        <w:spacing w:line="276" w:lineRule="auto"/>
      </w:pPr>
      <w:r w:rsidRPr="005D1F91">
        <w:t>Dobrovoljno vatrogasno društvo Vuč</w:t>
      </w:r>
      <w:r w:rsidR="0034253E">
        <w:t>il</w:t>
      </w:r>
      <w:r w:rsidRPr="005D1F91">
        <w:t>ćevo</w:t>
      </w:r>
    </w:p>
    <w:p w14:paraId="7DFB787C" w14:textId="77777777" w:rsidR="004C660B" w:rsidRPr="005D1F91" w:rsidRDefault="004C660B" w:rsidP="00CA7C99">
      <w:pPr>
        <w:pStyle w:val="ListParagraph"/>
        <w:numPr>
          <w:ilvl w:val="0"/>
          <w:numId w:val="30"/>
        </w:numPr>
        <w:autoSpaceDE/>
        <w:autoSpaceDN/>
        <w:adjustRightInd/>
        <w:spacing w:line="276" w:lineRule="auto"/>
      </w:pPr>
      <w:r w:rsidRPr="005D1F91">
        <w:t>Dobrovoljno vatrogasno društvo Bobovec</w:t>
      </w:r>
    </w:p>
    <w:p w14:paraId="334A2F59" w14:textId="77777777" w:rsidR="004C660B" w:rsidRPr="005D1F91" w:rsidRDefault="004C660B" w:rsidP="00CA7C99">
      <w:pPr>
        <w:pStyle w:val="ListParagraph"/>
        <w:numPr>
          <w:ilvl w:val="0"/>
          <w:numId w:val="30"/>
        </w:numPr>
        <w:autoSpaceDE/>
        <w:autoSpaceDN/>
        <w:adjustRightInd/>
        <w:spacing w:line="276" w:lineRule="auto"/>
      </w:pPr>
      <w:r w:rsidRPr="005D1F91">
        <w:t>Hrvatski Crveni križ - Gradsko društvo Crvenog križa Zaprešić</w:t>
      </w:r>
    </w:p>
    <w:p w14:paraId="40073E60" w14:textId="77777777" w:rsidR="004C660B" w:rsidRPr="005D1F91" w:rsidRDefault="004C660B" w:rsidP="00CA7C99">
      <w:pPr>
        <w:pStyle w:val="ListParagraph"/>
        <w:numPr>
          <w:ilvl w:val="0"/>
          <w:numId w:val="30"/>
        </w:numPr>
        <w:autoSpaceDE/>
        <w:autoSpaceDN/>
        <w:adjustRightInd/>
        <w:spacing w:line="276" w:lineRule="auto"/>
      </w:pPr>
      <w:r w:rsidRPr="005D1F91">
        <w:t>Hrvatska gorska služba spašavanja –Stanica Samobor</w:t>
      </w:r>
    </w:p>
    <w:p w14:paraId="2BDF3674" w14:textId="77777777" w:rsidR="007A02DD" w:rsidRPr="007C2FDE" w:rsidRDefault="007A02DD" w:rsidP="00DE57AA">
      <w:pPr>
        <w:rPr>
          <w:highlight w:val="yellow"/>
        </w:rPr>
      </w:pPr>
    </w:p>
    <w:p w14:paraId="3F89E1BF" w14:textId="11E91742" w:rsidR="001C4D92" w:rsidRPr="00DC7A04" w:rsidRDefault="001C4D92" w:rsidP="001C4D92">
      <w:r w:rsidRPr="00DC7A04">
        <w:rPr>
          <w:u w:val="single"/>
        </w:rPr>
        <w:t>Pravne osobe od interesa za sustav civilne zaštite na području Općine Dubravica</w:t>
      </w:r>
      <w:r w:rsidRPr="00DC7A04">
        <w:t xml:space="preserve"> su:</w:t>
      </w:r>
    </w:p>
    <w:p w14:paraId="27A63627" w14:textId="4DACD7BA" w:rsidR="001C4D92" w:rsidRPr="005D1F91" w:rsidRDefault="0034253E" w:rsidP="00CA7C99">
      <w:pPr>
        <w:pStyle w:val="ListParagraph"/>
        <w:numPr>
          <w:ilvl w:val="0"/>
          <w:numId w:val="31"/>
        </w:numPr>
        <w:autoSpaceDE/>
        <w:autoSpaceDN/>
        <w:adjustRightInd/>
        <w:spacing w:line="276" w:lineRule="auto"/>
      </w:pPr>
      <w:r>
        <w:t xml:space="preserve">Komunalno poduzeće </w:t>
      </w:r>
      <w:r w:rsidR="001C4D92" w:rsidRPr="005D1F91">
        <w:t>Zaprešić d.o.o.</w:t>
      </w:r>
    </w:p>
    <w:p w14:paraId="2E7840DF" w14:textId="77777777" w:rsidR="001C4D92" w:rsidRPr="005D1F91" w:rsidRDefault="001C4D92" w:rsidP="00CA7C99">
      <w:pPr>
        <w:pStyle w:val="ListParagraph"/>
        <w:numPr>
          <w:ilvl w:val="0"/>
          <w:numId w:val="31"/>
        </w:numPr>
        <w:autoSpaceDE/>
        <w:autoSpaceDN/>
        <w:adjustRightInd/>
        <w:spacing w:line="276" w:lineRule="auto"/>
      </w:pPr>
      <w:r w:rsidRPr="005D1F91">
        <w:t>Područna škola Dubravica</w:t>
      </w:r>
    </w:p>
    <w:p w14:paraId="565D8885" w14:textId="7ADCDCDF" w:rsidR="001C4D92" w:rsidRDefault="001C4D92" w:rsidP="00CA7C99">
      <w:pPr>
        <w:pStyle w:val="ListParagraph"/>
        <w:numPr>
          <w:ilvl w:val="0"/>
          <w:numId w:val="31"/>
        </w:numPr>
        <w:autoSpaceDE/>
        <w:autoSpaceDN/>
        <w:adjustRightInd/>
        <w:spacing w:line="276" w:lineRule="auto"/>
      </w:pPr>
      <w:r w:rsidRPr="005D1F91">
        <w:t>Obrt za trgovinu, prijevoz i usluge građevinskim strojevima “Levak“</w:t>
      </w:r>
    </w:p>
    <w:p w14:paraId="06126335" w14:textId="5DC630C8" w:rsidR="0034253E" w:rsidRPr="005D1F91" w:rsidRDefault="0034253E" w:rsidP="00CA7C99">
      <w:pPr>
        <w:pStyle w:val="ListParagraph"/>
        <w:numPr>
          <w:ilvl w:val="0"/>
          <w:numId w:val="31"/>
        </w:numPr>
        <w:autoSpaceDE/>
        <w:autoSpaceDN/>
        <w:adjustRightInd/>
        <w:spacing w:line="276" w:lineRule="auto"/>
      </w:pPr>
      <w:r>
        <w:t>Veterinarska stanica Zaprešić</w:t>
      </w:r>
    </w:p>
    <w:p w14:paraId="77EFD0C9" w14:textId="77777777" w:rsidR="007A02DD" w:rsidRDefault="007A02DD" w:rsidP="005B7B44">
      <w:pPr>
        <w:rPr>
          <w:szCs w:val="22"/>
          <w:u w:val="single"/>
        </w:rPr>
      </w:pPr>
    </w:p>
    <w:p w14:paraId="1C0A4475" w14:textId="77777777" w:rsidR="00E460A9" w:rsidRDefault="00E460A9" w:rsidP="007156D1">
      <w:pPr>
        <w:rPr>
          <w:szCs w:val="22"/>
          <w:u w:val="single"/>
        </w:rPr>
      </w:pPr>
    </w:p>
    <w:p w14:paraId="3892DE0E" w14:textId="77777777" w:rsidR="001A0CD6" w:rsidRDefault="001A0CD6" w:rsidP="007156D1">
      <w:pPr>
        <w:rPr>
          <w:szCs w:val="22"/>
          <w:u w:val="single"/>
        </w:rPr>
      </w:pPr>
    </w:p>
    <w:p w14:paraId="1FB2B0F3" w14:textId="77777777" w:rsidR="001A0CD6" w:rsidRDefault="001A0CD6" w:rsidP="007156D1">
      <w:pPr>
        <w:rPr>
          <w:szCs w:val="22"/>
          <w:u w:val="single"/>
        </w:rPr>
      </w:pPr>
    </w:p>
    <w:p w14:paraId="66C1E8D1" w14:textId="77777777" w:rsidR="001A0CD6" w:rsidRDefault="001A0CD6" w:rsidP="007156D1">
      <w:pPr>
        <w:rPr>
          <w:szCs w:val="22"/>
          <w:u w:val="single"/>
        </w:rPr>
      </w:pPr>
    </w:p>
    <w:p w14:paraId="79581E44" w14:textId="77777777" w:rsidR="001A0CD6" w:rsidRDefault="001A0CD6" w:rsidP="007156D1">
      <w:pPr>
        <w:rPr>
          <w:szCs w:val="22"/>
          <w:u w:val="single"/>
        </w:rPr>
      </w:pPr>
    </w:p>
    <w:p w14:paraId="1873A6A7" w14:textId="77777777" w:rsidR="001A0CD6" w:rsidRDefault="001A0CD6" w:rsidP="007156D1">
      <w:pPr>
        <w:rPr>
          <w:szCs w:val="22"/>
          <w:u w:val="single"/>
        </w:rPr>
      </w:pPr>
    </w:p>
    <w:p w14:paraId="036A3AD4" w14:textId="77777777" w:rsidR="001A0CD6" w:rsidRDefault="001A0CD6" w:rsidP="007156D1">
      <w:pPr>
        <w:rPr>
          <w:szCs w:val="22"/>
          <w:u w:val="single"/>
        </w:rPr>
      </w:pPr>
    </w:p>
    <w:p w14:paraId="7484BEA0" w14:textId="77777777" w:rsidR="001A0CD6" w:rsidRDefault="001A0CD6" w:rsidP="007156D1">
      <w:pPr>
        <w:rPr>
          <w:szCs w:val="22"/>
          <w:u w:val="single"/>
        </w:rPr>
      </w:pPr>
    </w:p>
    <w:p w14:paraId="30ED21D1" w14:textId="77777777" w:rsidR="001A0CD6" w:rsidRPr="00E460A9" w:rsidRDefault="001A0CD6" w:rsidP="007156D1">
      <w:pPr>
        <w:rPr>
          <w:iCs/>
          <w:color w:val="54883D"/>
        </w:rPr>
      </w:pPr>
    </w:p>
    <w:p w14:paraId="25B499DC" w14:textId="77777777" w:rsidR="00BB0070" w:rsidRPr="007C2FDE" w:rsidRDefault="00BB0070" w:rsidP="000735D4">
      <w:pPr>
        <w:rPr>
          <w:highlight w:val="yellow"/>
        </w:rPr>
      </w:pPr>
    </w:p>
    <w:p w14:paraId="1C7F5B99" w14:textId="77777777" w:rsidR="00BB0070" w:rsidRPr="007C2FDE" w:rsidRDefault="00BB0070" w:rsidP="000735D4">
      <w:pPr>
        <w:rPr>
          <w:highlight w:val="yellow"/>
        </w:rPr>
      </w:pPr>
    </w:p>
    <w:p w14:paraId="5CE9CBC8" w14:textId="77777777" w:rsidR="00BB0070" w:rsidRPr="007C2FDE" w:rsidRDefault="00BB0070" w:rsidP="000735D4">
      <w:pPr>
        <w:rPr>
          <w:highlight w:val="yellow"/>
        </w:rPr>
      </w:pPr>
    </w:p>
    <w:p w14:paraId="103B9146" w14:textId="77777777" w:rsidR="00BB0070" w:rsidRPr="007C2FDE" w:rsidRDefault="00BB0070" w:rsidP="000735D4">
      <w:pPr>
        <w:rPr>
          <w:highlight w:val="yellow"/>
        </w:rPr>
      </w:pPr>
    </w:p>
    <w:p w14:paraId="135A7BA6" w14:textId="04CE7EEC" w:rsidR="00577C4A" w:rsidRPr="005617F1" w:rsidRDefault="007C3B46" w:rsidP="007C3B46">
      <w:pPr>
        <w:pStyle w:val="Heading1"/>
        <w:numPr>
          <w:ilvl w:val="0"/>
          <w:numId w:val="3"/>
        </w:numPr>
      </w:pPr>
      <w:bookmarkStart w:id="36" w:name="_Toc219880196"/>
      <w:r w:rsidRPr="005617F1">
        <w:lastRenderedPageBreak/>
        <w:t>Identifikacija prijetnji i rizika</w:t>
      </w:r>
      <w:bookmarkEnd w:id="36"/>
    </w:p>
    <w:p w14:paraId="11464183" w14:textId="77777777" w:rsidR="009060D1" w:rsidRPr="005617F1" w:rsidRDefault="009060D1" w:rsidP="00207DB2"/>
    <w:p w14:paraId="4F4BE687" w14:textId="77777777" w:rsidR="00C10BA4" w:rsidRPr="005617F1" w:rsidRDefault="00BF1930" w:rsidP="00207DB2">
      <w:pPr>
        <w:pStyle w:val="Heading2"/>
        <w:ind w:left="426" w:hanging="426"/>
      </w:pPr>
      <w:bookmarkStart w:id="37" w:name="_Toc219880197"/>
      <w:r w:rsidRPr="005617F1">
        <w:t>Popis identificiranih prijetnji i rizika</w:t>
      </w:r>
      <w:bookmarkEnd w:id="37"/>
    </w:p>
    <w:p w14:paraId="2DD79BC4" w14:textId="106BB8C7" w:rsidR="00BF1930" w:rsidRPr="005617F1" w:rsidRDefault="00BF1930" w:rsidP="00BF1930">
      <w:r w:rsidRPr="005617F1">
        <w:t xml:space="preserve">Na području </w:t>
      </w:r>
      <w:r w:rsidR="00136A13" w:rsidRPr="005617F1">
        <w:t>Općine Dubravica</w:t>
      </w:r>
      <w:r w:rsidRPr="005617F1">
        <w:t xml:space="preserve"> identificirano je </w:t>
      </w:r>
      <w:r w:rsidR="005617F1" w:rsidRPr="005617F1">
        <w:t>6</w:t>
      </w:r>
      <w:r w:rsidRPr="005617F1">
        <w:t xml:space="preserve"> rizika koji predstavljaju potencijalnu ugrozu za stanovništvo, materijalna i kulturna dobra te okoliš. U sljedećoj tablici dan je popis identificiranih prijetnji na području </w:t>
      </w:r>
      <w:r w:rsidR="00136A13" w:rsidRPr="005617F1">
        <w:t>Općine Dubravica</w:t>
      </w:r>
      <w:r w:rsidRPr="005617F1">
        <w:t xml:space="preserve">. </w:t>
      </w:r>
    </w:p>
    <w:p w14:paraId="437F760F" w14:textId="77777777" w:rsidR="00BF1930" w:rsidRPr="007C2FDE" w:rsidRDefault="00BF1930" w:rsidP="00BF1930">
      <w:pPr>
        <w:rPr>
          <w:highlight w:val="yellow"/>
        </w:rPr>
      </w:pPr>
    </w:p>
    <w:p w14:paraId="0BE0FEB6" w14:textId="77777777" w:rsidR="00BF1930" w:rsidRPr="007C2FDE" w:rsidRDefault="00BF1930" w:rsidP="00BF1930">
      <w:pPr>
        <w:rPr>
          <w:highlight w:val="yellow"/>
        </w:rPr>
      </w:pPr>
    </w:p>
    <w:p w14:paraId="519836C0" w14:textId="77777777" w:rsidR="002F5A65" w:rsidRPr="007C2FDE" w:rsidRDefault="002F5A65" w:rsidP="00BF1930">
      <w:pPr>
        <w:rPr>
          <w:highlight w:val="yellow"/>
        </w:rPr>
        <w:sectPr w:rsidR="002F5A65" w:rsidRPr="007C2FDE" w:rsidSect="00051F77">
          <w:pgSz w:w="11906" w:h="16838"/>
          <w:pgMar w:top="1418" w:right="1418" w:bottom="1418" w:left="1418" w:header="567" w:footer="0" w:gutter="0"/>
          <w:cols w:space="708"/>
          <w:titlePg/>
          <w:docGrid w:linePitch="360"/>
        </w:sectPr>
      </w:pPr>
    </w:p>
    <w:p w14:paraId="57794B26" w14:textId="475CB285" w:rsidR="00BF1930" w:rsidRPr="007235B5" w:rsidRDefault="00BF1930" w:rsidP="00BB0070">
      <w:pPr>
        <w:pStyle w:val="Caption"/>
      </w:pPr>
      <w:r w:rsidRPr="007235B5">
        <w:lastRenderedPageBreak/>
        <w:t xml:space="preserve">Tablica </w:t>
      </w:r>
      <w:r w:rsidR="006647CF">
        <w:rPr>
          <w:noProof/>
        </w:rPr>
        <w:fldChar w:fldCharType="begin"/>
      </w:r>
      <w:r w:rsidR="006647CF">
        <w:rPr>
          <w:noProof/>
        </w:rPr>
        <w:instrText xml:space="preserve"> SEQ Tablica \* ARABIC </w:instrText>
      </w:r>
      <w:r w:rsidR="006647CF">
        <w:rPr>
          <w:noProof/>
        </w:rPr>
        <w:fldChar w:fldCharType="separate"/>
      </w:r>
      <w:r w:rsidR="001C5084">
        <w:rPr>
          <w:noProof/>
        </w:rPr>
        <w:t>4</w:t>
      </w:r>
      <w:r w:rsidR="006647CF">
        <w:rPr>
          <w:noProof/>
        </w:rPr>
        <w:fldChar w:fldCharType="end"/>
      </w:r>
      <w:r w:rsidRPr="007235B5">
        <w:t>. Identifikacija prijetnji</w:t>
      </w:r>
    </w:p>
    <w:tbl>
      <w:tblPr>
        <w:tblW w:w="16297" w:type="dxa"/>
        <w:jc w:val="center"/>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shd w:val="clear" w:color="auto" w:fill="FFFFFF" w:themeFill="background1"/>
        <w:tblLayout w:type="fixed"/>
        <w:tblLook w:val="04A0" w:firstRow="1" w:lastRow="0" w:firstColumn="1" w:lastColumn="0" w:noHBand="0" w:noVBand="1"/>
      </w:tblPr>
      <w:tblGrid>
        <w:gridCol w:w="704"/>
        <w:gridCol w:w="1559"/>
        <w:gridCol w:w="3686"/>
        <w:gridCol w:w="3827"/>
        <w:gridCol w:w="3969"/>
        <w:gridCol w:w="2552"/>
      </w:tblGrid>
      <w:tr w:rsidR="000E5783" w:rsidRPr="007235B5" w14:paraId="7D7916DF" w14:textId="77777777" w:rsidTr="00146F62">
        <w:trPr>
          <w:trHeight w:val="360"/>
          <w:tblHeader/>
          <w:jc w:val="center"/>
        </w:trPr>
        <w:tc>
          <w:tcPr>
            <w:tcW w:w="704" w:type="dxa"/>
            <w:shd w:val="clear" w:color="auto" w:fill="FFFFFF" w:themeFill="background1"/>
            <w:vAlign w:val="center"/>
          </w:tcPr>
          <w:p w14:paraId="6344E41E" w14:textId="77777777" w:rsidR="00BF1930" w:rsidRPr="007235B5" w:rsidRDefault="00BF1930" w:rsidP="007A66DE">
            <w:pPr>
              <w:spacing w:after="0"/>
              <w:jc w:val="center"/>
              <w:rPr>
                <w:b/>
                <w:color w:val="auto"/>
                <w:sz w:val="20"/>
              </w:rPr>
            </w:pPr>
            <w:r w:rsidRPr="007235B5">
              <w:rPr>
                <w:b/>
                <w:color w:val="auto"/>
                <w:sz w:val="20"/>
              </w:rPr>
              <w:t>R.B</w:t>
            </w:r>
            <w:r w:rsidR="007A66DE" w:rsidRPr="007235B5">
              <w:rPr>
                <w:b/>
                <w:color w:val="auto"/>
                <w:sz w:val="20"/>
              </w:rPr>
              <w:t>r</w:t>
            </w:r>
            <w:r w:rsidRPr="007235B5">
              <w:rPr>
                <w:b/>
                <w:color w:val="auto"/>
                <w:sz w:val="20"/>
              </w:rPr>
              <w:t>.</w:t>
            </w:r>
          </w:p>
        </w:tc>
        <w:tc>
          <w:tcPr>
            <w:tcW w:w="1559" w:type="dxa"/>
            <w:shd w:val="clear" w:color="auto" w:fill="FFFFFF" w:themeFill="background1"/>
            <w:vAlign w:val="center"/>
          </w:tcPr>
          <w:p w14:paraId="64F041A4" w14:textId="77777777" w:rsidR="00BF1930" w:rsidRPr="007235B5" w:rsidRDefault="00BF1930" w:rsidP="004A5DC9">
            <w:pPr>
              <w:spacing w:after="0"/>
              <w:jc w:val="center"/>
              <w:rPr>
                <w:b/>
                <w:color w:val="auto"/>
                <w:sz w:val="20"/>
              </w:rPr>
            </w:pPr>
            <w:r w:rsidRPr="007235B5">
              <w:rPr>
                <w:b/>
                <w:color w:val="auto"/>
                <w:sz w:val="20"/>
              </w:rPr>
              <w:t>PRIJETNJA</w:t>
            </w:r>
          </w:p>
        </w:tc>
        <w:tc>
          <w:tcPr>
            <w:tcW w:w="3686" w:type="dxa"/>
            <w:shd w:val="clear" w:color="auto" w:fill="FFFFFF" w:themeFill="background1"/>
            <w:vAlign w:val="center"/>
          </w:tcPr>
          <w:p w14:paraId="70131C3F" w14:textId="77777777" w:rsidR="00BF1930" w:rsidRPr="007235B5" w:rsidRDefault="00BF1930" w:rsidP="004A5DC9">
            <w:pPr>
              <w:spacing w:after="0"/>
              <w:jc w:val="center"/>
              <w:rPr>
                <w:b/>
                <w:color w:val="auto"/>
                <w:sz w:val="20"/>
              </w:rPr>
            </w:pPr>
            <w:r w:rsidRPr="007235B5">
              <w:rPr>
                <w:b/>
                <w:color w:val="auto"/>
                <w:sz w:val="20"/>
              </w:rPr>
              <w:t>KRATAK OPIS SCENARIJA</w:t>
            </w:r>
          </w:p>
        </w:tc>
        <w:tc>
          <w:tcPr>
            <w:tcW w:w="3827" w:type="dxa"/>
            <w:shd w:val="clear" w:color="auto" w:fill="FFFFFF" w:themeFill="background1"/>
            <w:vAlign w:val="center"/>
          </w:tcPr>
          <w:p w14:paraId="282F9DC4" w14:textId="77777777" w:rsidR="00BF1930" w:rsidRPr="007235B5" w:rsidRDefault="00BF1930" w:rsidP="004A5DC9">
            <w:pPr>
              <w:spacing w:after="0"/>
              <w:jc w:val="center"/>
              <w:rPr>
                <w:b/>
                <w:color w:val="auto"/>
                <w:sz w:val="20"/>
              </w:rPr>
            </w:pPr>
            <w:r w:rsidRPr="007235B5">
              <w:rPr>
                <w:b/>
                <w:color w:val="auto"/>
                <w:sz w:val="20"/>
              </w:rPr>
              <w:t>UTJECAJ NA DRUŠTVENE VRIJEDNOSTI</w:t>
            </w:r>
          </w:p>
        </w:tc>
        <w:tc>
          <w:tcPr>
            <w:tcW w:w="3969" w:type="dxa"/>
            <w:shd w:val="clear" w:color="auto" w:fill="FFFFFF" w:themeFill="background1"/>
            <w:vAlign w:val="center"/>
          </w:tcPr>
          <w:p w14:paraId="45C42BDD" w14:textId="77777777" w:rsidR="00BF1930" w:rsidRPr="007235B5" w:rsidRDefault="00BF1930" w:rsidP="004A5DC9">
            <w:pPr>
              <w:spacing w:after="0"/>
              <w:jc w:val="center"/>
              <w:rPr>
                <w:b/>
                <w:color w:val="auto"/>
                <w:sz w:val="20"/>
              </w:rPr>
            </w:pPr>
            <w:r w:rsidRPr="007235B5">
              <w:rPr>
                <w:b/>
                <w:color w:val="auto"/>
                <w:sz w:val="20"/>
              </w:rPr>
              <w:t>PREVENTIVNE MJERE</w:t>
            </w:r>
          </w:p>
        </w:tc>
        <w:tc>
          <w:tcPr>
            <w:tcW w:w="2552" w:type="dxa"/>
            <w:shd w:val="clear" w:color="auto" w:fill="FFFFFF" w:themeFill="background1"/>
            <w:vAlign w:val="center"/>
          </w:tcPr>
          <w:p w14:paraId="11D397F4" w14:textId="77777777" w:rsidR="00BF1930" w:rsidRPr="007235B5" w:rsidRDefault="002C529E" w:rsidP="004A5DC9">
            <w:pPr>
              <w:spacing w:after="0"/>
              <w:jc w:val="center"/>
              <w:rPr>
                <w:b/>
                <w:color w:val="auto"/>
              </w:rPr>
            </w:pPr>
            <w:r w:rsidRPr="007235B5">
              <w:rPr>
                <w:b/>
                <w:color w:val="auto"/>
                <w:sz w:val="20"/>
              </w:rPr>
              <w:t>MJERE ODGOVORA</w:t>
            </w:r>
          </w:p>
        </w:tc>
      </w:tr>
      <w:tr w:rsidR="00BF1930" w:rsidRPr="007C2FDE" w14:paraId="4F147A07" w14:textId="77777777" w:rsidTr="00146F62">
        <w:trPr>
          <w:jc w:val="center"/>
        </w:trPr>
        <w:tc>
          <w:tcPr>
            <w:tcW w:w="704" w:type="dxa"/>
            <w:shd w:val="clear" w:color="auto" w:fill="FFFFFF" w:themeFill="background1"/>
            <w:vAlign w:val="center"/>
          </w:tcPr>
          <w:p w14:paraId="296F61CC" w14:textId="77777777" w:rsidR="00BF1930" w:rsidRPr="007235B5" w:rsidRDefault="00BF1930" w:rsidP="004A5DC9">
            <w:pPr>
              <w:jc w:val="center"/>
              <w:rPr>
                <w:b/>
                <w:sz w:val="20"/>
                <w:szCs w:val="20"/>
              </w:rPr>
            </w:pPr>
            <w:r w:rsidRPr="007235B5">
              <w:rPr>
                <w:b/>
                <w:sz w:val="20"/>
                <w:szCs w:val="20"/>
              </w:rPr>
              <w:t>1.</w:t>
            </w:r>
          </w:p>
        </w:tc>
        <w:tc>
          <w:tcPr>
            <w:tcW w:w="1559" w:type="dxa"/>
            <w:shd w:val="clear" w:color="auto" w:fill="FFFFFF" w:themeFill="background1"/>
            <w:vAlign w:val="center"/>
          </w:tcPr>
          <w:p w14:paraId="3107A175" w14:textId="7BE55414" w:rsidR="00BF1930" w:rsidRPr="007235B5" w:rsidRDefault="00BF1930" w:rsidP="004A5DC9">
            <w:pPr>
              <w:jc w:val="center"/>
              <w:rPr>
                <w:b/>
                <w:sz w:val="20"/>
                <w:szCs w:val="20"/>
              </w:rPr>
            </w:pPr>
            <w:r w:rsidRPr="007235B5">
              <w:rPr>
                <w:b/>
                <w:sz w:val="20"/>
                <w:szCs w:val="20"/>
              </w:rPr>
              <w:t xml:space="preserve">Poplava </w:t>
            </w:r>
          </w:p>
        </w:tc>
        <w:tc>
          <w:tcPr>
            <w:tcW w:w="3686" w:type="dxa"/>
            <w:shd w:val="clear" w:color="auto" w:fill="FFFFFF" w:themeFill="background1"/>
            <w:vAlign w:val="center"/>
          </w:tcPr>
          <w:p w14:paraId="0CC9D0E3" w14:textId="7A782C8D" w:rsidR="00BF1930" w:rsidRPr="007235B5" w:rsidRDefault="007235B5" w:rsidP="00A778EA">
            <w:pPr>
              <w:ind w:left="8"/>
              <w:rPr>
                <w:sz w:val="20"/>
                <w:szCs w:val="20"/>
                <w:lang w:eastAsia="hr-HR"/>
              </w:rPr>
            </w:pPr>
            <w:r w:rsidRPr="007235B5">
              <w:rPr>
                <w:sz w:val="20"/>
                <w:szCs w:val="20"/>
              </w:rPr>
              <w:t>Uslijed prelijevanja/pucanja Savskog nasipa moguća je ugroza građevina kritične infrastrukture kao i brojne potencijalne opasnosti i posljedice po stanovništvo, materijalna i kulturna dobra te okoliš na području JLS.</w:t>
            </w:r>
          </w:p>
        </w:tc>
        <w:tc>
          <w:tcPr>
            <w:tcW w:w="3827" w:type="dxa"/>
            <w:shd w:val="clear" w:color="auto" w:fill="FFFFFF" w:themeFill="background1"/>
            <w:vAlign w:val="center"/>
          </w:tcPr>
          <w:p w14:paraId="355F3D9A" w14:textId="6A935DC5" w:rsidR="00BF1930" w:rsidRPr="007235B5" w:rsidRDefault="007235B5" w:rsidP="00A778EA">
            <w:pPr>
              <w:rPr>
                <w:color w:val="FF0000"/>
                <w:sz w:val="20"/>
                <w:szCs w:val="20"/>
              </w:rPr>
            </w:pPr>
            <w:r w:rsidRPr="007235B5">
              <w:rPr>
                <w:sz w:val="20"/>
                <w:szCs w:val="20"/>
              </w:rPr>
              <w:t>Opskrba vodom i odvodnja: poremećaj u funkcioniranju, izlijevanje otpadnih voda, potapanje podruma, zagađenja izvora vode. Cestovni promet: prekidi i otežano obavljanje djelatnosti do otklanjanja posljedica. Proizvodnja i distribucija električne energije: duži prekidi napajanja el. energijom.</w:t>
            </w:r>
          </w:p>
        </w:tc>
        <w:tc>
          <w:tcPr>
            <w:tcW w:w="3969" w:type="dxa"/>
            <w:shd w:val="clear" w:color="auto" w:fill="FFFFFF" w:themeFill="background1"/>
            <w:vAlign w:val="center"/>
          </w:tcPr>
          <w:p w14:paraId="3DE59DC4" w14:textId="77777777" w:rsidR="00BF1930" w:rsidRPr="007235B5" w:rsidRDefault="007235B5" w:rsidP="007235B5">
            <w:pPr>
              <w:ind w:left="8"/>
              <w:rPr>
                <w:sz w:val="20"/>
                <w:szCs w:val="20"/>
              </w:rPr>
            </w:pPr>
            <w:r w:rsidRPr="007235B5">
              <w:rPr>
                <w:sz w:val="20"/>
                <w:szCs w:val="20"/>
              </w:rPr>
              <w:t>Građenje, tehničko i gospodarsko održavanje regulacijskih i zaštitnih vodnih građevina i vodnih građevina za melioracijsku odvodnju, tehničko i gospodarsko održavanje vodotoka i vodnog dobra, te druge radove kojima se omogućuju kontrolirani i neškodljivi protoci voda i njihovo namjensko korištenje. Izgradnja sustava ranog upozoravanja.</w:t>
            </w:r>
          </w:p>
          <w:p w14:paraId="059AE130" w14:textId="57727978" w:rsidR="007235B5" w:rsidRPr="007235B5" w:rsidRDefault="007235B5" w:rsidP="007235B5">
            <w:pPr>
              <w:ind w:left="8"/>
              <w:rPr>
                <w:sz w:val="20"/>
                <w:szCs w:val="20"/>
              </w:rPr>
            </w:pPr>
            <w:r w:rsidRPr="007235B5">
              <w:rPr>
                <w:sz w:val="20"/>
                <w:szCs w:val="20"/>
              </w:rPr>
              <w:t>Edukacija i osposobljavanje operativnih snaga sustava civilne zaštite JLS.</w:t>
            </w:r>
          </w:p>
        </w:tc>
        <w:tc>
          <w:tcPr>
            <w:tcW w:w="2552" w:type="dxa"/>
            <w:shd w:val="clear" w:color="auto" w:fill="FFFFFF" w:themeFill="background1"/>
            <w:vAlign w:val="center"/>
          </w:tcPr>
          <w:p w14:paraId="04FBE889" w14:textId="1FBB3E8D" w:rsidR="00BF1930" w:rsidRPr="007235B5" w:rsidRDefault="007235B5" w:rsidP="00044441">
            <w:pPr>
              <w:ind w:left="8"/>
              <w:rPr>
                <w:sz w:val="20"/>
                <w:szCs w:val="20"/>
              </w:rPr>
            </w:pPr>
            <w:r w:rsidRPr="007235B5">
              <w:rPr>
                <w:sz w:val="20"/>
                <w:szCs w:val="20"/>
              </w:rPr>
              <w:t>Uzbunjivanje i obavješćivanje, evakuacija, zbrinjavanje, sklanjanje, spašavanje, pružanje prve pomoći.</w:t>
            </w:r>
          </w:p>
        </w:tc>
      </w:tr>
      <w:tr w:rsidR="00BF1930" w:rsidRPr="007C2FDE" w14:paraId="05F30DEB" w14:textId="77777777" w:rsidTr="00146F62">
        <w:trPr>
          <w:jc w:val="center"/>
        </w:trPr>
        <w:tc>
          <w:tcPr>
            <w:tcW w:w="704" w:type="dxa"/>
            <w:shd w:val="clear" w:color="auto" w:fill="FFFFFF" w:themeFill="background1"/>
            <w:vAlign w:val="center"/>
          </w:tcPr>
          <w:p w14:paraId="5F9A4977" w14:textId="77777777" w:rsidR="00BF1930" w:rsidRPr="007235B5" w:rsidRDefault="00BF1930" w:rsidP="004A5DC9">
            <w:pPr>
              <w:jc w:val="center"/>
              <w:rPr>
                <w:b/>
                <w:sz w:val="20"/>
                <w:szCs w:val="20"/>
              </w:rPr>
            </w:pPr>
            <w:r w:rsidRPr="007235B5">
              <w:rPr>
                <w:b/>
                <w:sz w:val="20"/>
                <w:szCs w:val="20"/>
              </w:rPr>
              <w:t>2.</w:t>
            </w:r>
          </w:p>
        </w:tc>
        <w:tc>
          <w:tcPr>
            <w:tcW w:w="1559" w:type="dxa"/>
            <w:shd w:val="clear" w:color="auto" w:fill="FFFFFF" w:themeFill="background1"/>
            <w:vAlign w:val="center"/>
          </w:tcPr>
          <w:p w14:paraId="3D013BCA" w14:textId="77777777" w:rsidR="00BF1930" w:rsidRPr="007235B5" w:rsidRDefault="00BF1930" w:rsidP="004A5DC9">
            <w:pPr>
              <w:jc w:val="center"/>
              <w:rPr>
                <w:b/>
                <w:sz w:val="20"/>
                <w:szCs w:val="20"/>
              </w:rPr>
            </w:pPr>
            <w:r w:rsidRPr="007235B5">
              <w:rPr>
                <w:b/>
                <w:sz w:val="20"/>
                <w:szCs w:val="20"/>
              </w:rPr>
              <w:t>Potres</w:t>
            </w:r>
          </w:p>
        </w:tc>
        <w:tc>
          <w:tcPr>
            <w:tcW w:w="3686" w:type="dxa"/>
            <w:shd w:val="clear" w:color="auto" w:fill="FFFFFF" w:themeFill="background1"/>
            <w:vAlign w:val="center"/>
          </w:tcPr>
          <w:p w14:paraId="735F7AE3" w14:textId="6F7043D5" w:rsidR="00BF1930" w:rsidRPr="007235B5" w:rsidRDefault="002A3206" w:rsidP="004A5DC9">
            <w:pPr>
              <w:ind w:left="8"/>
              <w:rPr>
                <w:sz w:val="20"/>
                <w:szCs w:val="20"/>
              </w:rPr>
            </w:pPr>
            <w:r w:rsidRPr="007235B5">
              <w:rPr>
                <w:sz w:val="20"/>
                <w:szCs w:val="20"/>
              </w:rPr>
              <w:t>Moguće katastrofalne posljedice i to: veliki postotak oštećenosti stambenih građevina, industrijske i komunalne infrastrukture, problemi u komunikaciji i državnoj administraciji, zakrčenost prometnica, određen broj povrijeđenih i poginulih, šteta na materijalnim i kulturnim dobrima te okolišu, potreba za zbrinjavanjem ozlijeđenih i evakuiranih itd. te sekundarne katastrofalne opasnosti i posljedice.</w:t>
            </w:r>
          </w:p>
        </w:tc>
        <w:tc>
          <w:tcPr>
            <w:tcW w:w="3827" w:type="dxa"/>
            <w:shd w:val="clear" w:color="auto" w:fill="FFFFFF" w:themeFill="background1"/>
            <w:vAlign w:val="center"/>
          </w:tcPr>
          <w:p w14:paraId="30FA53BF" w14:textId="5BBB00EA" w:rsidR="00BF1930" w:rsidRPr="007C2FDE" w:rsidRDefault="002A3206" w:rsidP="00523CFE">
            <w:pPr>
              <w:ind w:left="8"/>
              <w:rPr>
                <w:sz w:val="20"/>
                <w:szCs w:val="20"/>
                <w:highlight w:val="yellow"/>
              </w:rPr>
            </w:pPr>
            <w:r w:rsidRPr="002A3206">
              <w:rPr>
                <w:sz w:val="20"/>
                <w:szCs w:val="20"/>
              </w:rPr>
              <w:t>Obzirom da je niz građevina od javnog i društvenog značaja uglavnom izgrađene prije prvih propisa za projektiranje potresno otpornih zgrada, posljedice se mogu procijeniti kao vrlo ozbiljne.</w:t>
            </w:r>
          </w:p>
        </w:tc>
        <w:tc>
          <w:tcPr>
            <w:tcW w:w="3969" w:type="dxa"/>
            <w:shd w:val="clear" w:color="auto" w:fill="FFFFFF" w:themeFill="background1"/>
            <w:vAlign w:val="center"/>
          </w:tcPr>
          <w:p w14:paraId="0E6B94D7" w14:textId="6B01C106" w:rsidR="00BF1930" w:rsidRPr="007C2FDE" w:rsidRDefault="002A3206" w:rsidP="00523CFE">
            <w:pPr>
              <w:ind w:left="8"/>
              <w:rPr>
                <w:sz w:val="20"/>
                <w:szCs w:val="20"/>
                <w:highlight w:val="yellow"/>
              </w:rPr>
            </w:pPr>
            <w:r w:rsidRPr="002A3206">
              <w:rPr>
                <w:sz w:val="20"/>
                <w:szCs w:val="20"/>
              </w:rPr>
              <w:t>Protupotresno projektiranje i građenje građevina sukladno odgovarajućim tehničkim propisima i hrvatskim/europskim normama. Izgradnja sustava ranog upozoravanja. Edukacija i osposobljavanje operativnih snaga sustava civilne zaštite JLS</w:t>
            </w:r>
            <w:r>
              <w:rPr>
                <w:sz w:val="20"/>
                <w:szCs w:val="20"/>
              </w:rPr>
              <w:t>.</w:t>
            </w:r>
          </w:p>
        </w:tc>
        <w:tc>
          <w:tcPr>
            <w:tcW w:w="2552" w:type="dxa"/>
            <w:shd w:val="clear" w:color="auto" w:fill="FFFFFF" w:themeFill="background1"/>
            <w:vAlign w:val="center"/>
          </w:tcPr>
          <w:p w14:paraId="51174D08" w14:textId="67108EE7" w:rsidR="00BF1930" w:rsidRPr="007C2FDE" w:rsidRDefault="002A3206" w:rsidP="00523CFE">
            <w:pPr>
              <w:ind w:left="8"/>
              <w:rPr>
                <w:sz w:val="20"/>
                <w:szCs w:val="20"/>
                <w:highlight w:val="yellow"/>
              </w:rPr>
            </w:pPr>
            <w:r w:rsidRPr="002A3206">
              <w:rPr>
                <w:sz w:val="20"/>
                <w:szCs w:val="20"/>
              </w:rPr>
              <w:t>Uzbunjivanje i obavješćivanje, evakuacija, zbrinjavanje, sklanjanje, spašavanje, pružanje prve pomoći.</w:t>
            </w:r>
          </w:p>
        </w:tc>
      </w:tr>
      <w:tr w:rsidR="00146F62" w:rsidRPr="007C2FDE" w14:paraId="41D237B1" w14:textId="77777777" w:rsidTr="00146F62">
        <w:trPr>
          <w:jc w:val="center"/>
        </w:trPr>
        <w:tc>
          <w:tcPr>
            <w:tcW w:w="704" w:type="dxa"/>
            <w:shd w:val="clear" w:color="auto" w:fill="FFFFFF" w:themeFill="background1"/>
            <w:vAlign w:val="center"/>
          </w:tcPr>
          <w:p w14:paraId="586993F6" w14:textId="77777777" w:rsidR="00146F62" w:rsidRPr="007C2FDE" w:rsidRDefault="00146F62" w:rsidP="00146F62">
            <w:pPr>
              <w:jc w:val="center"/>
              <w:rPr>
                <w:b/>
                <w:sz w:val="20"/>
                <w:szCs w:val="20"/>
                <w:highlight w:val="yellow"/>
              </w:rPr>
            </w:pPr>
            <w:r w:rsidRPr="00D1089E">
              <w:rPr>
                <w:b/>
                <w:sz w:val="20"/>
                <w:szCs w:val="20"/>
              </w:rPr>
              <w:t>3.</w:t>
            </w:r>
          </w:p>
        </w:tc>
        <w:tc>
          <w:tcPr>
            <w:tcW w:w="1559" w:type="dxa"/>
            <w:shd w:val="clear" w:color="auto" w:fill="FFFFFF" w:themeFill="background1"/>
            <w:vAlign w:val="center"/>
          </w:tcPr>
          <w:p w14:paraId="655E28EB" w14:textId="0F772C4A" w:rsidR="00146F62" w:rsidRPr="007C2FDE" w:rsidRDefault="00146F62" w:rsidP="00146F62">
            <w:pPr>
              <w:jc w:val="center"/>
              <w:rPr>
                <w:b/>
                <w:sz w:val="20"/>
                <w:szCs w:val="20"/>
                <w:highlight w:val="yellow"/>
              </w:rPr>
            </w:pPr>
            <w:r w:rsidRPr="00146F62">
              <w:rPr>
                <w:b/>
                <w:sz w:val="20"/>
                <w:szCs w:val="20"/>
              </w:rPr>
              <w:t>Ekstremne temperature</w:t>
            </w:r>
          </w:p>
        </w:tc>
        <w:tc>
          <w:tcPr>
            <w:tcW w:w="3686" w:type="dxa"/>
            <w:vAlign w:val="center"/>
          </w:tcPr>
          <w:p w14:paraId="6854B66E" w14:textId="68EF8D5B" w:rsidR="00146F62" w:rsidRPr="007C2FDE" w:rsidRDefault="00146F62" w:rsidP="00146F62">
            <w:pPr>
              <w:ind w:left="8"/>
              <w:rPr>
                <w:sz w:val="20"/>
                <w:szCs w:val="20"/>
                <w:highlight w:val="yellow"/>
              </w:rPr>
            </w:pPr>
            <w:r w:rsidRPr="001F2924">
              <w:rPr>
                <w:sz w:val="20"/>
                <w:szCs w:val="20"/>
              </w:rPr>
              <w:t xml:space="preserve">Toplinski val kao prirodna pojava uzrokovana klimatskim promjenama. Mjesec srpanj i kolovoz izuzetno su topli mjeseci sa iznimno malom količinom oborina te oni predstavljaju </w:t>
            </w:r>
            <w:r w:rsidRPr="001F2924">
              <w:rPr>
                <w:sz w:val="20"/>
                <w:szCs w:val="20"/>
              </w:rPr>
              <w:lastRenderedPageBreak/>
              <w:t>razdoblje pojave ekstremnih temperatura. Premda ovo razdoblje nije dugotrajno može imati štetne posljedice po stanovništvo. Toplina može biti okidač za uzrok mnogih zdravstvenih stanja i izazvati umor, srčani udar, konfuziju ili inzult te pogoršati postojeće zdravstveno stanje, naročito kod kroničnih bolesnika, starijih osoba i male djece. Ekstremne temperature  povećavaju i vjerojatnost izbijanja požara.</w:t>
            </w:r>
          </w:p>
        </w:tc>
        <w:tc>
          <w:tcPr>
            <w:tcW w:w="3827" w:type="dxa"/>
            <w:vAlign w:val="center"/>
          </w:tcPr>
          <w:p w14:paraId="14E78BDB" w14:textId="490EC1E3" w:rsidR="00146F62" w:rsidRPr="007C2FDE" w:rsidRDefault="00146F62" w:rsidP="00146F62">
            <w:pPr>
              <w:rPr>
                <w:sz w:val="20"/>
                <w:szCs w:val="20"/>
                <w:highlight w:val="yellow"/>
              </w:rPr>
            </w:pPr>
            <w:r w:rsidRPr="001F2924">
              <w:rPr>
                <w:spacing w:val="-1"/>
                <w:sz w:val="20"/>
                <w:szCs w:val="20"/>
              </w:rPr>
              <w:lastRenderedPageBreak/>
              <w:t xml:space="preserve">Ekonomska analiza zdravstvenih učinaka i prilagodbe na klimatske promjene ukazuje na direktne i indirektne posljedice na zdravlje od pojave ekstremnih temperatura uslijed klimatskih promjena </w:t>
            </w:r>
            <w:r w:rsidRPr="001F2924">
              <w:rPr>
                <w:spacing w:val="-1"/>
                <w:sz w:val="20"/>
                <w:szCs w:val="20"/>
              </w:rPr>
              <w:lastRenderedPageBreak/>
              <w:t xml:space="preserve">to su: povećana smrtnost i broj ozljeda, povećan rizik od zaraznih bolesti,, negativan utjecaj na mentalno zdravlje i povećanje kardiorespiratornih bolesti. Najveći rizik postoji za društvenu stabilnost obzirom na utjecaj ekstremnih temperatura na rad zdravstvenih ustanova   potreban broj i ekipiranost zdravstvenog osoblja, stanje i opremljenost prostora, te potreban broj intervencija. Negativan utjecaj na gospodarstvo očituje se kroz opadanje radne aktivnosti uzrokovane ekstremnim temperaturama, pri čemu su najugroženiji radnici na otvorenom (građevinari, poljoprivrednici, vatrogasci i sl.)  </w:t>
            </w:r>
          </w:p>
        </w:tc>
        <w:tc>
          <w:tcPr>
            <w:tcW w:w="3969" w:type="dxa"/>
            <w:vAlign w:val="center"/>
          </w:tcPr>
          <w:p w14:paraId="11ED07A2" w14:textId="5630F589" w:rsidR="00146F62" w:rsidRPr="007C2FDE" w:rsidRDefault="00146F62" w:rsidP="00146F62">
            <w:pPr>
              <w:rPr>
                <w:sz w:val="20"/>
                <w:szCs w:val="20"/>
                <w:highlight w:val="yellow"/>
              </w:rPr>
            </w:pPr>
            <w:r w:rsidRPr="001F2924">
              <w:rPr>
                <w:sz w:val="20"/>
                <w:szCs w:val="20"/>
              </w:rPr>
              <w:lastRenderedPageBreak/>
              <w:t xml:space="preserve">Pravovremeno obavješćivanje građana o meteorološkoj pojavnosti ekstremnih temperatura i “toplinskih valova“. Edukacija i informiranje građanstva o načinu ponašanja i primjeni preventivnih </w:t>
            </w:r>
            <w:r w:rsidRPr="001F2924">
              <w:rPr>
                <w:sz w:val="20"/>
                <w:szCs w:val="20"/>
              </w:rPr>
              <w:lastRenderedPageBreak/>
              <w:t>mjera zaštite od ekstremnih temperatura. Edukacija u pružanju mjera prve pomoći</w:t>
            </w:r>
          </w:p>
        </w:tc>
        <w:tc>
          <w:tcPr>
            <w:tcW w:w="2552" w:type="dxa"/>
            <w:vAlign w:val="center"/>
          </w:tcPr>
          <w:p w14:paraId="4D4A98BC" w14:textId="2F485AF8" w:rsidR="00146F62" w:rsidRPr="007C2FDE" w:rsidRDefault="00146F62" w:rsidP="00146F62">
            <w:pPr>
              <w:ind w:left="8"/>
              <w:rPr>
                <w:sz w:val="20"/>
                <w:szCs w:val="20"/>
                <w:highlight w:val="yellow"/>
              </w:rPr>
            </w:pPr>
            <w:r w:rsidRPr="001F2924">
              <w:rPr>
                <w:sz w:val="20"/>
                <w:szCs w:val="20"/>
              </w:rPr>
              <w:lastRenderedPageBreak/>
              <w:t>Organizacija i provedba mjera pružanja laičke i medicinske prve pomoći.. Uspostava turističkih ambulanti.</w:t>
            </w:r>
          </w:p>
        </w:tc>
      </w:tr>
      <w:tr w:rsidR="00146F62" w:rsidRPr="007C2FDE" w14:paraId="214A808E" w14:textId="77777777" w:rsidTr="00146F62">
        <w:trPr>
          <w:jc w:val="center"/>
        </w:trPr>
        <w:tc>
          <w:tcPr>
            <w:tcW w:w="704" w:type="dxa"/>
            <w:shd w:val="clear" w:color="auto" w:fill="FFFFFF" w:themeFill="background1"/>
            <w:vAlign w:val="center"/>
          </w:tcPr>
          <w:p w14:paraId="58616EFE" w14:textId="2057F914" w:rsidR="00146F62" w:rsidRPr="00E667B1" w:rsidRDefault="00146F62" w:rsidP="00146F62">
            <w:pPr>
              <w:jc w:val="center"/>
              <w:rPr>
                <w:b/>
                <w:sz w:val="20"/>
                <w:szCs w:val="20"/>
              </w:rPr>
            </w:pPr>
            <w:r>
              <w:rPr>
                <w:b/>
                <w:sz w:val="20"/>
                <w:szCs w:val="20"/>
              </w:rPr>
              <w:t>4</w:t>
            </w:r>
            <w:r w:rsidRPr="00E667B1">
              <w:rPr>
                <w:b/>
                <w:sz w:val="20"/>
                <w:szCs w:val="20"/>
              </w:rPr>
              <w:t>.</w:t>
            </w:r>
          </w:p>
        </w:tc>
        <w:tc>
          <w:tcPr>
            <w:tcW w:w="1559" w:type="dxa"/>
            <w:shd w:val="clear" w:color="auto" w:fill="FFFFFF" w:themeFill="background1"/>
            <w:vAlign w:val="center"/>
          </w:tcPr>
          <w:p w14:paraId="2CEBDB65" w14:textId="57E4B710" w:rsidR="00146F62" w:rsidRPr="00E667B1" w:rsidRDefault="00146F62" w:rsidP="00146F62">
            <w:pPr>
              <w:jc w:val="center"/>
              <w:rPr>
                <w:b/>
                <w:sz w:val="20"/>
                <w:szCs w:val="20"/>
              </w:rPr>
            </w:pPr>
            <w:r>
              <w:rPr>
                <w:b/>
                <w:sz w:val="20"/>
                <w:szCs w:val="20"/>
              </w:rPr>
              <w:t>Epidemija i pandemija</w:t>
            </w:r>
          </w:p>
        </w:tc>
        <w:tc>
          <w:tcPr>
            <w:tcW w:w="3686" w:type="dxa"/>
          </w:tcPr>
          <w:p w14:paraId="41FE878B" w14:textId="6BB18FF8" w:rsidR="00146F62" w:rsidRPr="007C2FDE" w:rsidRDefault="00146F62" w:rsidP="00146F62">
            <w:pPr>
              <w:spacing w:before="0" w:after="0"/>
              <w:jc w:val="left"/>
              <w:rPr>
                <w:rFonts w:cs="Calibri"/>
                <w:color w:val="auto"/>
                <w:sz w:val="20"/>
                <w:szCs w:val="20"/>
                <w:highlight w:val="yellow"/>
              </w:rPr>
            </w:pPr>
            <w:r w:rsidRPr="00D2544F">
              <w:rPr>
                <w:sz w:val="20"/>
                <w:szCs w:val="20"/>
              </w:rPr>
              <w:t>Naglo obolijevanje većeg broja ljudi na određenom području u kratkom vremenskom razdoblju, tretira se kao epidemija</w:t>
            </w:r>
          </w:p>
        </w:tc>
        <w:tc>
          <w:tcPr>
            <w:tcW w:w="3827" w:type="dxa"/>
            <w:vAlign w:val="center"/>
          </w:tcPr>
          <w:p w14:paraId="1B58A35F" w14:textId="15ED186E" w:rsidR="00146F62" w:rsidRPr="007C2FDE" w:rsidRDefault="00146F62" w:rsidP="00146F62">
            <w:pPr>
              <w:spacing w:before="0" w:after="0"/>
              <w:jc w:val="left"/>
              <w:rPr>
                <w:sz w:val="20"/>
                <w:szCs w:val="20"/>
                <w:highlight w:val="yellow"/>
              </w:rPr>
            </w:pPr>
            <w:r w:rsidRPr="00D2544F">
              <w:rPr>
                <w:sz w:val="20"/>
                <w:szCs w:val="20"/>
              </w:rPr>
              <w:t xml:space="preserve">U situaciji pojave određene epidemiološke ugroze posljedice na društvene vrijednosti mogle bi biti iznimno visoke. Najteže posljedice izazvala bi epidemija bolesti  sa komplikacijama koje uzrokuju dugotrajno bolovanje,  invaliditet ili  smrtni ishodom. Rizik se prije svega odnosi na život i zdravlje ljudi, posljedično i na gospodarstvo  (dugotrajna bolovanja, nedostataka radne snage, nemogućnost izvoza roba i dobara, rapidan pad priliva turista i dr.). Određeni rizik postoji i za društvenu stabilnost obzirom na utjecaj epidemije na rad zdravstvenih ustanova   </w:t>
            </w:r>
            <w:r w:rsidRPr="00D2544F">
              <w:rPr>
                <w:sz w:val="20"/>
                <w:szCs w:val="20"/>
              </w:rPr>
              <w:lastRenderedPageBreak/>
              <w:t xml:space="preserve">broj i ekipiranost zdravstvenog osoblja, stanje i opremljenost prostora, te stanje opreme i lijekova.  </w:t>
            </w:r>
          </w:p>
        </w:tc>
        <w:tc>
          <w:tcPr>
            <w:tcW w:w="3969" w:type="dxa"/>
            <w:vAlign w:val="center"/>
          </w:tcPr>
          <w:p w14:paraId="0714B7C7" w14:textId="43CEE6D6" w:rsidR="00146F62" w:rsidRPr="007C2FDE" w:rsidRDefault="00146F62" w:rsidP="00146F62">
            <w:pPr>
              <w:jc w:val="left"/>
              <w:rPr>
                <w:sz w:val="20"/>
                <w:szCs w:val="20"/>
                <w:highlight w:val="yellow"/>
              </w:rPr>
            </w:pPr>
            <w:r w:rsidRPr="00D2544F">
              <w:rPr>
                <w:sz w:val="20"/>
                <w:szCs w:val="20"/>
              </w:rPr>
              <w:lastRenderedPageBreak/>
              <w:t>Edukacija stanovništva, naročito zaposlenika u javnom sektoru. Obavješćivanje javnosti i naputci za postupanje. Pojačani nadzori zdravstvene i sanitarne ispravnosti ( vode, hrane, uslužnih i radnih objekata i dr.)  Organizacija i provedba preventivnih mjera dezinfekcije, dezinsekcije i deratizacije.  Uklanjanje potencijalnih izvora zaraze.   Praćenje stanja u okruženju, procjena situacije i pravovremeno poduzimanje mjera zaštite.</w:t>
            </w:r>
          </w:p>
        </w:tc>
        <w:tc>
          <w:tcPr>
            <w:tcW w:w="2552" w:type="dxa"/>
            <w:vAlign w:val="center"/>
          </w:tcPr>
          <w:p w14:paraId="37FA8845" w14:textId="737A8664" w:rsidR="00146F62" w:rsidRPr="007C2FDE" w:rsidRDefault="00146F62" w:rsidP="00146F62">
            <w:pPr>
              <w:ind w:left="8"/>
              <w:jc w:val="left"/>
              <w:rPr>
                <w:sz w:val="20"/>
                <w:szCs w:val="20"/>
                <w:highlight w:val="yellow"/>
              </w:rPr>
            </w:pPr>
            <w:r w:rsidRPr="00D2544F">
              <w:rPr>
                <w:sz w:val="20"/>
                <w:szCs w:val="20"/>
              </w:rPr>
              <w:t>Organizacija i provedba mjera  higijensko epidemiološke zaštite. Ograničavanje i onemogućavanje širenja. Liječenje oboljelih i provedba ostalih mjera CZ u slučaju potrebe ( evakuacija, sklanjanje, zbrinjavanje, asanacija.</w:t>
            </w:r>
          </w:p>
        </w:tc>
      </w:tr>
      <w:tr w:rsidR="00146F62" w:rsidRPr="007C2FDE" w14:paraId="18AC72DB" w14:textId="77777777" w:rsidTr="00146F62">
        <w:trPr>
          <w:jc w:val="center"/>
        </w:trPr>
        <w:tc>
          <w:tcPr>
            <w:tcW w:w="704" w:type="dxa"/>
            <w:shd w:val="clear" w:color="auto" w:fill="FFFFFF" w:themeFill="background1"/>
            <w:vAlign w:val="center"/>
          </w:tcPr>
          <w:p w14:paraId="25A3AECB" w14:textId="10940376" w:rsidR="00146F62" w:rsidRDefault="00146F62" w:rsidP="00146F62">
            <w:pPr>
              <w:jc w:val="center"/>
              <w:rPr>
                <w:b/>
                <w:sz w:val="20"/>
                <w:szCs w:val="20"/>
              </w:rPr>
            </w:pPr>
            <w:r>
              <w:rPr>
                <w:b/>
                <w:sz w:val="20"/>
                <w:szCs w:val="20"/>
              </w:rPr>
              <w:t>5.</w:t>
            </w:r>
          </w:p>
        </w:tc>
        <w:tc>
          <w:tcPr>
            <w:tcW w:w="1559" w:type="dxa"/>
            <w:shd w:val="clear" w:color="auto" w:fill="FFFFFF" w:themeFill="background1"/>
            <w:vAlign w:val="center"/>
          </w:tcPr>
          <w:p w14:paraId="1375761E" w14:textId="080B7F72" w:rsidR="00146F62" w:rsidRDefault="00146F62" w:rsidP="00146F62">
            <w:pPr>
              <w:jc w:val="center"/>
              <w:rPr>
                <w:b/>
                <w:sz w:val="20"/>
                <w:szCs w:val="20"/>
              </w:rPr>
            </w:pPr>
            <w:r>
              <w:rPr>
                <w:b/>
                <w:sz w:val="20"/>
                <w:szCs w:val="20"/>
              </w:rPr>
              <w:t xml:space="preserve">Mraz </w:t>
            </w:r>
          </w:p>
        </w:tc>
        <w:tc>
          <w:tcPr>
            <w:tcW w:w="3686" w:type="dxa"/>
            <w:vAlign w:val="center"/>
          </w:tcPr>
          <w:p w14:paraId="23FD71A3" w14:textId="77777777" w:rsidR="00146F62" w:rsidRPr="00445A6A" w:rsidRDefault="00146F62" w:rsidP="00146F62">
            <w:pPr>
              <w:rPr>
                <w:sz w:val="20"/>
                <w:szCs w:val="20"/>
              </w:rPr>
            </w:pPr>
            <w:r w:rsidRPr="00445A6A">
              <w:rPr>
                <w:sz w:val="20"/>
                <w:szCs w:val="20"/>
              </w:rPr>
              <w:t>Pojava mraza.</w:t>
            </w:r>
          </w:p>
          <w:p w14:paraId="1C41249B" w14:textId="4CFD4AEA" w:rsidR="00146F62" w:rsidRPr="007C2FDE" w:rsidRDefault="00146F62" w:rsidP="00146F62">
            <w:pPr>
              <w:spacing w:before="0" w:after="0"/>
              <w:jc w:val="left"/>
              <w:rPr>
                <w:rFonts w:cs="Calibri"/>
                <w:color w:val="auto"/>
                <w:sz w:val="20"/>
                <w:szCs w:val="20"/>
                <w:highlight w:val="yellow"/>
              </w:rPr>
            </w:pPr>
            <w:r w:rsidRPr="00445A6A">
              <w:rPr>
                <w:sz w:val="20"/>
                <w:szCs w:val="20"/>
              </w:rPr>
              <w:t>Najgori slučaj je pojava mraza u proljeće.</w:t>
            </w:r>
          </w:p>
        </w:tc>
        <w:tc>
          <w:tcPr>
            <w:tcW w:w="3827" w:type="dxa"/>
            <w:vAlign w:val="center"/>
          </w:tcPr>
          <w:p w14:paraId="0A2621A2" w14:textId="2C2FBE89" w:rsidR="00146F62" w:rsidRPr="007C2FDE" w:rsidRDefault="00146F62" w:rsidP="00146F62">
            <w:pPr>
              <w:spacing w:before="0" w:after="0"/>
              <w:jc w:val="left"/>
              <w:rPr>
                <w:sz w:val="20"/>
                <w:szCs w:val="20"/>
                <w:highlight w:val="yellow"/>
              </w:rPr>
            </w:pPr>
            <w:r w:rsidRPr="00445A6A">
              <w:rPr>
                <w:sz w:val="20"/>
                <w:szCs w:val="20"/>
              </w:rPr>
              <w:t>Poremećaj u proizvodnji i opskrbi hranom</w:t>
            </w:r>
          </w:p>
        </w:tc>
        <w:tc>
          <w:tcPr>
            <w:tcW w:w="3969" w:type="dxa"/>
            <w:vAlign w:val="center"/>
          </w:tcPr>
          <w:p w14:paraId="73E4F6BA" w14:textId="3EAD6B35" w:rsidR="00146F62" w:rsidRPr="007C2FDE" w:rsidRDefault="00146F62" w:rsidP="00146F62">
            <w:pPr>
              <w:jc w:val="left"/>
              <w:rPr>
                <w:sz w:val="20"/>
                <w:szCs w:val="20"/>
                <w:highlight w:val="yellow"/>
              </w:rPr>
            </w:pPr>
            <w:r w:rsidRPr="00445A6A">
              <w:rPr>
                <w:sz w:val="20"/>
                <w:szCs w:val="20"/>
              </w:rPr>
              <w:t>Izbjegavanje korištenja biljaka manje otpornih na mraz u zonama mrazišta.</w:t>
            </w:r>
          </w:p>
        </w:tc>
        <w:tc>
          <w:tcPr>
            <w:tcW w:w="2552" w:type="dxa"/>
            <w:shd w:val="clear" w:color="auto" w:fill="FFFFFF" w:themeFill="background1"/>
            <w:vAlign w:val="center"/>
          </w:tcPr>
          <w:p w14:paraId="31DA2439" w14:textId="77777777" w:rsidR="00146F62" w:rsidRPr="007C2FDE" w:rsidRDefault="00146F62" w:rsidP="00146F62">
            <w:pPr>
              <w:ind w:left="8"/>
              <w:jc w:val="left"/>
              <w:rPr>
                <w:sz w:val="20"/>
                <w:szCs w:val="20"/>
                <w:highlight w:val="yellow"/>
              </w:rPr>
            </w:pPr>
          </w:p>
        </w:tc>
      </w:tr>
      <w:tr w:rsidR="00146F62" w:rsidRPr="007C2FDE" w14:paraId="08AA198F" w14:textId="77777777" w:rsidTr="00146F62">
        <w:trPr>
          <w:jc w:val="center"/>
        </w:trPr>
        <w:tc>
          <w:tcPr>
            <w:tcW w:w="704" w:type="dxa"/>
            <w:shd w:val="clear" w:color="auto" w:fill="FFFFFF" w:themeFill="background1"/>
            <w:vAlign w:val="center"/>
          </w:tcPr>
          <w:p w14:paraId="045B2AED" w14:textId="01E5E213" w:rsidR="00146F62" w:rsidRDefault="00146F62" w:rsidP="00146F62">
            <w:pPr>
              <w:jc w:val="center"/>
              <w:rPr>
                <w:b/>
                <w:sz w:val="20"/>
                <w:szCs w:val="20"/>
              </w:rPr>
            </w:pPr>
            <w:r>
              <w:rPr>
                <w:b/>
                <w:sz w:val="20"/>
                <w:szCs w:val="20"/>
              </w:rPr>
              <w:t>6.</w:t>
            </w:r>
          </w:p>
        </w:tc>
        <w:tc>
          <w:tcPr>
            <w:tcW w:w="1559" w:type="dxa"/>
            <w:shd w:val="clear" w:color="auto" w:fill="FFFFFF" w:themeFill="background1"/>
            <w:vAlign w:val="center"/>
          </w:tcPr>
          <w:p w14:paraId="388A69FD" w14:textId="5498C5D7" w:rsidR="00146F62" w:rsidRDefault="00146F62" w:rsidP="00146F62">
            <w:pPr>
              <w:jc w:val="center"/>
              <w:rPr>
                <w:b/>
                <w:sz w:val="20"/>
                <w:szCs w:val="20"/>
              </w:rPr>
            </w:pPr>
            <w:r>
              <w:rPr>
                <w:b/>
                <w:sz w:val="20"/>
                <w:szCs w:val="20"/>
              </w:rPr>
              <w:t xml:space="preserve">Suša </w:t>
            </w:r>
          </w:p>
        </w:tc>
        <w:tc>
          <w:tcPr>
            <w:tcW w:w="3686" w:type="dxa"/>
            <w:vAlign w:val="center"/>
          </w:tcPr>
          <w:p w14:paraId="1890CF39" w14:textId="77777777" w:rsidR="00146F62" w:rsidRPr="00445A6A" w:rsidRDefault="00146F62" w:rsidP="00146F62">
            <w:pPr>
              <w:rPr>
                <w:sz w:val="20"/>
                <w:szCs w:val="20"/>
              </w:rPr>
            </w:pPr>
            <w:r w:rsidRPr="00445A6A">
              <w:rPr>
                <w:sz w:val="20"/>
                <w:szCs w:val="20"/>
              </w:rPr>
              <w:t>Dugotrajna suša.</w:t>
            </w:r>
          </w:p>
          <w:p w14:paraId="3110E8FA" w14:textId="069992F3" w:rsidR="00146F62" w:rsidRPr="007C2FDE" w:rsidRDefault="00146F62" w:rsidP="00146F62">
            <w:pPr>
              <w:spacing w:before="0" w:after="0"/>
              <w:jc w:val="left"/>
              <w:rPr>
                <w:rFonts w:cs="Calibri"/>
                <w:color w:val="auto"/>
                <w:sz w:val="20"/>
                <w:szCs w:val="20"/>
                <w:highlight w:val="yellow"/>
              </w:rPr>
            </w:pPr>
            <w:r w:rsidRPr="00445A6A">
              <w:rPr>
                <w:sz w:val="20"/>
                <w:szCs w:val="20"/>
              </w:rPr>
              <w:t xml:space="preserve">Najgori slučaj je pojava dugotrajne suše koja ima veliki utjecaj na poljoprivredu na prostoru Općine </w:t>
            </w:r>
            <w:r>
              <w:rPr>
                <w:sz w:val="20"/>
                <w:szCs w:val="20"/>
              </w:rPr>
              <w:t>Dubravica</w:t>
            </w:r>
          </w:p>
        </w:tc>
        <w:tc>
          <w:tcPr>
            <w:tcW w:w="3827" w:type="dxa"/>
            <w:vAlign w:val="center"/>
          </w:tcPr>
          <w:p w14:paraId="70C67F08" w14:textId="40535DE8" w:rsidR="00146F62" w:rsidRPr="007C2FDE" w:rsidRDefault="00146F62" w:rsidP="00146F62">
            <w:pPr>
              <w:spacing w:before="0" w:after="0"/>
              <w:jc w:val="left"/>
              <w:rPr>
                <w:sz w:val="20"/>
                <w:szCs w:val="20"/>
                <w:highlight w:val="yellow"/>
              </w:rPr>
            </w:pPr>
            <w:r w:rsidRPr="00445A6A">
              <w:rPr>
                <w:sz w:val="20"/>
                <w:szCs w:val="20"/>
              </w:rPr>
              <w:t>Poremećaj u proizvodnji i opskrbi hranom, financijama i djelovanju javnih službi</w:t>
            </w:r>
          </w:p>
        </w:tc>
        <w:tc>
          <w:tcPr>
            <w:tcW w:w="3969" w:type="dxa"/>
            <w:vAlign w:val="center"/>
          </w:tcPr>
          <w:p w14:paraId="0A04494D" w14:textId="594656B6" w:rsidR="00146F62" w:rsidRPr="007C2FDE" w:rsidRDefault="00146F62" w:rsidP="00146F62">
            <w:pPr>
              <w:jc w:val="left"/>
              <w:rPr>
                <w:sz w:val="20"/>
                <w:szCs w:val="20"/>
                <w:highlight w:val="yellow"/>
              </w:rPr>
            </w:pPr>
            <w:r w:rsidRPr="00445A6A">
              <w:rPr>
                <w:sz w:val="20"/>
                <w:szCs w:val="20"/>
              </w:rPr>
              <w:t>Zaštita prirodnih prostornih cjelina, pošumljavanje i komasacija</w:t>
            </w:r>
          </w:p>
        </w:tc>
        <w:tc>
          <w:tcPr>
            <w:tcW w:w="2552" w:type="dxa"/>
            <w:vAlign w:val="center"/>
          </w:tcPr>
          <w:p w14:paraId="617CB7F5" w14:textId="7A795E41" w:rsidR="00146F62" w:rsidRPr="007C2FDE" w:rsidRDefault="00146F62" w:rsidP="00146F62">
            <w:pPr>
              <w:ind w:left="8"/>
              <w:jc w:val="left"/>
              <w:rPr>
                <w:sz w:val="20"/>
                <w:szCs w:val="20"/>
                <w:highlight w:val="yellow"/>
              </w:rPr>
            </w:pPr>
            <w:r w:rsidRPr="00445A6A">
              <w:rPr>
                <w:sz w:val="20"/>
                <w:szCs w:val="20"/>
              </w:rPr>
              <w:t>Interventna opskrba vodom</w:t>
            </w:r>
          </w:p>
        </w:tc>
      </w:tr>
    </w:tbl>
    <w:p w14:paraId="423297FC" w14:textId="77777777" w:rsidR="002F5A65" w:rsidRPr="007C2FDE" w:rsidRDefault="002F5A65" w:rsidP="00BF1930">
      <w:pPr>
        <w:rPr>
          <w:highlight w:val="yellow"/>
        </w:rPr>
        <w:sectPr w:rsidR="002F5A65" w:rsidRPr="007C2FDE" w:rsidSect="002F5A65">
          <w:pgSz w:w="16838" w:h="11906" w:orient="landscape"/>
          <w:pgMar w:top="1418" w:right="1418" w:bottom="1418" w:left="1418" w:header="567" w:footer="0" w:gutter="0"/>
          <w:cols w:space="708"/>
          <w:titlePg/>
          <w:docGrid w:linePitch="360"/>
        </w:sectPr>
      </w:pPr>
    </w:p>
    <w:p w14:paraId="29FD7491" w14:textId="77777777" w:rsidR="00B04F20" w:rsidRPr="00D36E92" w:rsidRDefault="00B04F20" w:rsidP="00B04F20">
      <w:pPr>
        <w:pStyle w:val="Heading2"/>
        <w:ind w:left="426" w:hanging="426"/>
      </w:pPr>
      <w:bookmarkStart w:id="38" w:name="_Toc219880198"/>
      <w:r w:rsidRPr="00D36E92">
        <w:lastRenderedPageBreak/>
        <w:t>Odabrani rizici i razlog odabira</w:t>
      </w:r>
      <w:bookmarkEnd w:id="38"/>
    </w:p>
    <w:p w14:paraId="618A27FC" w14:textId="77777777" w:rsidR="002C03EF" w:rsidRDefault="002C03EF" w:rsidP="002C03EF">
      <w:r>
        <w:t>Smjernicama za izradu procjene rizika od velikih nesreća na području Zagrebačke županije preporuča se izrada procjena rizika za ove rizike: epidemije i pandemije, potres, ekstremne temperature i poplave izazvane izlijevanjem kopnenih vodenih tijela</w:t>
      </w:r>
    </w:p>
    <w:p w14:paraId="0C2CD427" w14:textId="77777777" w:rsidR="002C03EF" w:rsidRDefault="002C03EF" w:rsidP="002C03EF">
      <w:r>
        <w:t>Vodeći se registrom rizika iz Smjernica za izradu procjene rizika od velikih nesreća na području Zagrebačke županije, Radna skupina je preuzela sve rizike koji će se analizirati u dokumentu.</w:t>
      </w:r>
    </w:p>
    <w:p w14:paraId="2ED39B55" w14:textId="77777777" w:rsidR="002C03EF" w:rsidRDefault="002C03EF" w:rsidP="002C03EF">
      <w:r>
        <w:t>Rizici koji će se analizirati su idući:</w:t>
      </w:r>
    </w:p>
    <w:p w14:paraId="06FAEA71" w14:textId="62C27C95" w:rsidR="002C03EF" w:rsidRDefault="002C03EF" w:rsidP="002C03EF">
      <w:pPr>
        <w:pStyle w:val="ListParagraph"/>
        <w:numPr>
          <w:ilvl w:val="0"/>
          <w:numId w:val="44"/>
        </w:numPr>
      </w:pPr>
      <w:r>
        <w:t>Epidemije i pandemije</w:t>
      </w:r>
    </w:p>
    <w:p w14:paraId="6300AD5E" w14:textId="4B85B6F9" w:rsidR="002C03EF" w:rsidRDefault="002C03EF" w:rsidP="002C03EF">
      <w:pPr>
        <w:pStyle w:val="ListParagraph"/>
        <w:numPr>
          <w:ilvl w:val="0"/>
          <w:numId w:val="44"/>
        </w:numPr>
      </w:pPr>
      <w:r>
        <w:t>Poplava</w:t>
      </w:r>
    </w:p>
    <w:p w14:paraId="2C07D175" w14:textId="656A82AE" w:rsidR="002C03EF" w:rsidRDefault="002C03EF" w:rsidP="002C03EF">
      <w:pPr>
        <w:pStyle w:val="ListParagraph"/>
        <w:numPr>
          <w:ilvl w:val="0"/>
          <w:numId w:val="44"/>
        </w:numPr>
      </w:pPr>
      <w:r>
        <w:t>Potres</w:t>
      </w:r>
    </w:p>
    <w:p w14:paraId="42FB34F8" w14:textId="1B1CB0C0" w:rsidR="002C03EF" w:rsidRDefault="002C03EF" w:rsidP="002C03EF">
      <w:pPr>
        <w:pStyle w:val="ListParagraph"/>
        <w:numPr>
          <w:ilvl w:val="0"/>
          <w:numId w:val="44"/>
        </w:numPr>
      </w:pPr>
      <w:r>
        <w:t>Ekstremne temperature</w:t>
      </w:r>
    </w:p>
    <w:p w14:paraId="3A2BE22A" w14:textId="4AC5B8A9" w:rsidR="002C03EF" w:rsidRDefault="002C03EF" w:rsidP="002C03EF">
      <w:pPr>
        <w:pStyle w:val="ListParagraph"/>
        <w:numPr>
          <w:ilvl w:val="0"/>
          <w:numId w:val="44"/>
        </w:numPr>
      </w:pPr>
      <w:r>
        <w:t>Suša</w:t>
      </w:r>
    </w:p>
    <w:p w14:paraId="24ABA9CA" w14:textId="77777777" w:rsidR="002C03EF" w:rsidRDefault="002C03EF" w:rsidP="002C03EF">
      <w:pPr>
        <w:pStyle w:val="ListParagraph"/>
        <w:numPr>
          <w:ilvl w:val="0"/>
          <w:numId w:val="44"/>
        </w:numPr>
      </w:pPr>
      <w:r>
        <w:t>Mraz</w:t>
      </w:r>
    </w:p>
    <w:p w14:paraId="5295E498" w14:textId="77777777" w:rsidR="002C03EF" w:rsidRDefault="002C03EF" w:rsidP="002C03EF">
      <w:pPr>
        <w:pStyle w:val="ListParagraph"/>
      </w:pPr>
    </w:p>
    <w:p w14:paraId="280FAE9D" w14:textId="77777777" w:rsidR="00427CB6" w:rsidRPr="004B214B" w:rsidRDefault="00427CB6" w:rsidP="00427CB6">
      <w:pPr>
        <w:pStyle w:val="Heading2"/>
      </w:pPr>
      <w:bookmarkStart w:id="39" w:name="_Toc480526487"/>
      <w:bookmarkStart w:id="40" w:name="_Toc77763540"/>
      <w:bookmarkStart w:id="41" w:name="_Toc219880199"/>
      <w:r w:rsidRPr="004B214B">
        <w:t>Karte prijetnji</w:t>
      </w:r>
      <w:bookmarkEnd w:id="39"/>
      <w:bookmarkEnd w:id="40"/>
      <w:bookmarkEnd w:id="41"/>
    </w:p>
    <w:p w14:paraId="7CAA81BE" w14:textId="3DA0A292" w:rsidR="00427CB6" w:rsidRPr="004B214B" w:rsidRDefault="00427CB6" w:rsidP="00427CB6">
      <w:r w:rsidRPr="004B214B">
        <w:t xml:space="preserve">Karte prijetnji kao sastavni dio Procjene rizika za </w:t>
      </w:r>
      <w:r w:rsidR="00136A13" w:rsidRPr="004B214B">
        <w:t>Općinu Dubravica</w:t>
      </w:r>
      <w:r w:rsidRPr="004B214B">
        <w:t xml:space="preserve"> izrađuju se u mjerilu 1:25 000 ili krupnije te obuhvaćaju područje Općine. Mjerilo mora biti izabrano na način da prijetnje budu jasno vidljive i prepoznatljive u prostoru. </w:t>
      </w:r>
    </w:p>
    <w:p w14:paraId="34404585" w14:textId="77777777" w:rsidR="00427CB6" w:rsidRPr="004B214B" w:rsidRDefault="00427CB6" w:rsidP="00427CB6">
      <w:r w:rsidRPr="004B214B">
        <w:t>Na kartama je potrebno prikazati sve obrađene prijetnje odnosno njihovu lokaciju, dosege, rasprostranjenost te ostale relevantne podatke koje nositelj izrade smatra potrebnim iskazati.</w:t>
      </w:r>
    </w:p>
    <w:p w14:paraId="20B7BD96" w14:textId="77777777" w:rsidR="00427CB6" w:rsidRPr="004B214B" w:rsidRDefault="00427CB6" w:rsidP="00427CB6">
      <w:r w:rsidRPr="004B214B">
        <w:t>Prikaz se odnosi za rizike za koje je potrebno imati kartografski prikaz poput poplava ili tehničko - tehnoloških prijetnji, dok je za rizike poput potresa nepotrebno izrađivati kartografski prikaz prijetnji budući da se cijelo područje Općine nalazi u istom stupnju ugroženosti od potresa.</w:t>
      </w:r>
    </w:p>
    <w:p w14:paraId="43F0D4CC" w14:textId="77777777" w:rsidR="00427CB6" w:rsidRPr="007C2FDE" w:rsidRDefault="00427CB6" w:rsidP="00427CB6">
      <w:pPr>
        <w:rPr>
          <w:highlight w:val="yellow"/>
        </w:rPr>
      </w:pPr>
    </w:p>
    <w:p w14:paraId="09205D85" w14:textId="77777777" w:rsidR="00427CB6" w:rsidRPr="004B214B" w:rsidRDefault="00427CB6" w:rsidP="00427CB6">
      <w:pPr>
        <w:keepNext/>
        <w:jc w:val="left"/>
        <w:outlineLvl w:val="1"/>
        <w:rPr>
          <w:bCs/>
          <w:color w:val="54883D"/>
          <w:sz w:val="32"/>
        </w:rPr>
      </w:pPr>
      <w:bookmarkStart w:id="42" w:name="_Toc77763541"/>
      <w:bookmarkStart w:id="43" w:name="_Toc219880200"/>
      <w:r w:rsidRPr="004B214B">
        <w:rPr>
          <w:bCs/>
          <w:color w:val="54883D"/>
          <w:sz w:val="32"/>
        </w:rPr>
        <w:t>3.4 Karte rizika</w:t>
      </w:r>
      <w:bookmarkEnd w:id="42"/>
      <w:bookmarkEnd w:id="43"/>
    </w:p>
    <w:p w14:paraId="39B06EC4" w14:textId="77777777" w:rsidR="00427CB6" w:rsidRPr="004B214B" w:rsidRDefault="00427CB6" w:rsidP="00427CB6">
      <w:r w:rsidRPr="004B214B">
        <w:t>Karte rizika izrađuju se na razini naselja ukoliko je moguće, u protivnom se ne izrađuju.</w:t>
      </w:r>
    </w:p>
    <w:p w14:paraId="40961890" w14:textId="77777777" w:rsidR="00427CB6" w:rsidRPr="004B214B" w:rsidRDefault="00427CB6" w:rsidP="00427CB6">
      <w:r w:rsidRPr="004B214B">
        <w:t>Boje kojima se prikazuju rizici na karti moraju odgovarati bojama iz matrice za prikaz rizika.</w:t>
      </w:r>
    </w:p>
    <w:p w14:paraId="59393177" w14:textId="77777777" w:rsidR="00427CB6" w:rsidRPr="004B214B" w:rsidRDefault="00427CB6" w:rsidP="00427CB6">
      <w:r w:rsidRPr="004B214B">
        <w:t xml:space="preserve">Pri izradi </w:t>
      </w:r>
      <w:r w:rsidRPr="004B214B">
        <w:rPr>
          <w:b/>
        </w:rPr>
        <w:t>karte posljedica</w:t>
      </w:r>
      <w:r w:rsidRPr="004B214B">
        <w:t xml:space="preserve"> kod prikaza razine koristit će se slijedeće skale boja:</w:t>
      </w:r>
    </w:p>
    <w:p w14:paraId="022B8451" w14:textId="77777777" w:rsidR="00427CB6" w:rsidRPr="004B214B" w:rsidRDefault="00427CB6" w:rsidP="00427CB6">
      <w:r w:rsidRPr="004B214B">
        <w:t>a) Neznatne posljedice – svijetlo plava,</w:t>
      </w:r>
    </w:p>
    <w:p w14:paraId="5A7FC1FC" w14:textId="77777777" w:rsidR="00427CB6" w:rsidRPr="004B214B" w:rsidRDefault="00427CB6" w:rsidP="00427CB6">
      <w:r w:rsidRPr="004B214B">
        <w:t>b) Malene posljedice – svijetlo zelena,</w:t>
      </w:r>
    </w:p>
    <w:p w14:paraId="7241C0FB" w14:textId="77777777" w:rsidR="00427CB6" w:rsidRPr="004B214B" w:rsidRDefault="00427CB6" w:rsidP="00427CB6">
      <w:r w:rsidRPr="004B214B">
        <w:t>c) Umjerene posljedice – žuta,</w:t>
      </w:r>
    </w:p>
    <w:p w14:paraId="5F954542" w14:textId="77777777" w:rsidR="00427CB6" w:rsidRPr="004B214B" w:rsidRDefault="00427CB6" w:rsidP="00427CB6">
      <w:r w:rsidRPr="004B214B">
        <w:t>d) Značajne – narančasta i</w:t>
      </w:r>
    </w:p>
    <w:p w14:paraId="7C8EDA5A" w14:textId="77777777" w:rsidR="00427CB6" w:rsidRPr="004B214B" w:rsidRDefault="00427CB6" w:rsidP="00427CB6">
      <w:r w:rsidRPr="004B214B">
        <w:t>e) Katastrofalne posljedice – crvena.</w:t>
      </w:r>
    </w:p>
    <w:p w14:paraId="5612BDFE" w14:textId="77777777" w:rsidR="00427CB6" w:rsidRPr="007C2FDE" w:rsidRDefault="00427CB6" w:rsidP="00207DB2">
      <w:pPr>
        <w:rPr>
          <w:highlight w:val="yellow"/>
        </w:rPr>
      </w:pPr>
    </w:p>
    <w:p w14:paraId="28499272" w14:textId="77777777" w:rsidR="00A16E29" w:rsidRPr="007C2FDE" w:rsidRDefault="00A16E29" w:rsidP="00207DB2">
      <w:pPr>
        <w:rPr>
          <w:highlight w:val="yellow"/>
        </w:rPr>
      </w:pPr>
    </w:p>
    <w:p w14:paraId="4591FECD" w14:textId="77777777" w:rsidR="005413DE" w:rsidRPr="004B214B" w:rsidRDefault="005413DE" w:rsidP="007C3B46">
      <w:pPr>
        <w:pStyle w:val="Heading1"/>
      </w:pPr>
      <w:bookmarkStart w:id="44" w:name="_Toc480526488"/>
      <w:bookmarkStart w:id="45" w:name="_Toc77763542"/>
      <w:bookmarkStart w:id="46" w:name="_Toc219880201"/>
      <w:r w:rsidRPr="004B214B">
        <w:lastRenderedPageBreak/>
        <w:t>Kriteriji za procjenu utjecaja prijetnji na kategorije društvene vrijednosti</w:t>
      </w:r>
      <w:bookmarkEnd w:id="44"/>
      <w:bookmarkEnd w:id="45"/>
      <w:bookmarkEnd w:id="46"/>
    </w:p>
    <w:p w14:paraId="59ED9BAF" w14:textId="1CC86F71" w:rsidR="005413DE" w:rsidRPr="004B214B" w:rsidRDefault="005413DE" w:rsidP="005413DE">
      <w:pPr>
        <w:spacing w:before="120" w:after="120"/>
      </w:pPr>
      <w:r w:rsidRPr="004B214B">
        <w:t>Procjena rizika od velikih nesreća skup je procijenjenih relevantnih rizika izraženih u scenarijima koji su utemeljeni na prijetnjama koje mogu izazvati neželjene posljedice na promatranom području. Za potrebe izrade Procjene rizika od velikih nesreća definirane su tri skupine posljedica po društvene vrijednosti:</w:t>
      </w:r>
    </w:p>
    <w:p w14:paraId="0B7A7167" w14:textId="77777777" w:rsidR="005413DE" w:rsidRPr="004B214B" w:rsidRDefault="005413DE" w:rsidP="00CA7C99">
      <w:pPr>
        <w:pStyle w:val="ListParagraph"/>
        <w:numPr>
          <w:ilvl w:val="0"/>
          <w:numId w:val="8"/>
        </w:numPr>
        <w:autoSpaceDE/>
        <w:autoSpaceDN/>
        <w:adjustRightInd/>
        <w:spacing w:after="0" w:line="276" w:lineRule="auto"/>
      </w:pPr>
      <w:r w:rsidRPr="004B214B">
        <w:t>Život i zdravlje ljudi,</w:t>
      </w:r>
    </w:p>
    <w:p w14:paraId="735D3450" w14:textId="77777777" w:rsidR="005413DE" w:rsidRPr="004B214B" w:rsidRDefault="005413DE" w:rsidP="00CA7C99">
      <w:pPr>
        <w:pStyle w:val="ListParagraph"/>
        <w:numPr>
          <w:ilvl w:val="0"/>
          <w:numId w:val="8"/>
        </w:numPr>
        <w:autoSpaceDE/>
        <w:autoSpaceDN/>
        <w:adjustRightInd/>
        <w:spacing w:after="0" w:line="276" w:lineRule="auto"/>
      </w:pPr>
      <w:r w:rsidRPr="004B214B">
        <w:t>Gospodarstvo i</w:t>
      </w:r>
      <w:r w:rsidRPr="004B214B">
        <w:tab/>
      </w:r>
    </w:p>
    <w:p w14:paraId="59ACCE3B" w14:textId="77777777" w:rsidR="005413DE" w:rsidRPr="004B214B" w:rsidRDefault="005413DE" w:rsidP="00CA7C99">
      <w:pPr>
        <w:pStyle w:val="ListParagraph"/>
        <w:numPr>
          <w:ilvl w:val="0"/>
          <w:numId w:val="8"/>
        </w:numPr>
        <w:autoSpaceDE/>
        <w:autoSpaceDN/>
        <w:adjustRightInd/>
        <w:spacing w:after="0" w:line="276" w:lineRule="auto"/>
      </w:pPr>
      <w:r w:rsidRPr="004B214B">
        <w:t>Društvena stabilnost i politika.</w:t>
      </w:r>
    </w:p>
    <w:p w14:paraId="5570A04C" w14:textId="77777777" w:rsidR="005413DE" w:rsidRPr="004B214B" w:rsidRDefault="005413DE" w:rsidP="005413DE">
      <w:pPr>
        <w:ind w:left="720"/>
      </w:pPr>
    </w:p>
    <w:p w14:paraId="5CC26EE8" w14:textId="77777777" w:rsidR="005413DE" w:rsidRPr="004B214B" w:rsidRDefault="005413DE" w:rsidP="005413DE">
      <w:pPr>
        <w:pStyle w:val="Heading2"/>
      </w:pPr>
      <w:bookmarkStart w:id="47" w:name="_Toc480526489"/>
      <w:bookmarkStart w:id="48" w:name="_Toc77763543"/>
      <w:bookmarkStart w:id="49" w:name="_Toc219880202"/>
      <w:r w:rsidRPr="004B214B">
        <w:t>Život i zdravlje ljudi</w:t>
      </w:r>
      <w:bookmarkEnd w:id="47"/>
      <w:bookmarkEnd w:id="48"/>
      <w:bookmarkEnd w:id="49"/>
    </w:p>
    <w:p w14:paraId="2A259851" w14:textId="77777777" w:rsidR="005413DE" w:rsidRPr="004B214B" w:rsidRDefault="005413DE" w:rsidP="005413DE">
      <w:pPr>
        <w:spacing w:before="120" w:after="120"/>
      </w:pPr>
      <w:r w:rsidRPr="004B214B">
        <w:t xml:space="preserve">Posljedice na život i zdravlje ljudi prikazuju se ukupnim brojem ljudi (dobiven jednostavnim zbrajanjem, bez ponderiranja) za koje se procjenjuje kako mogu biti u sastavu nekog od procesa nastalih kao posljedica događaja opisanih scenarijem – poginuli, ozlijeđeni, oboljeli, evakuirani, zbrinuti i sklonjeni u odnosu na ukupan broj stanovnika. </w:t>
      </w:r>
    </w:p>
    <w:p w14:paraId="7F5133B0" w14:textId="77777777" w:rsidR="005413DE" w:rsidRPr="004B214B" w:rsidRDefault="005413DE" w:rsidP="005413DE">
      <w:pPr>
        <w:spacing w:before="120" w:after="120"/>
      </w:pPr>
      <w:r w:rsidRPr="004B214B">
        <w:t>Posljedice se opisuju temeljem izravnog utjecaja na život, uzimajući u obzir i utjecaj na zdravlje opterećenošću sustava ili pojavom lošijih životnih uvjeta izazvanih neželjenim događajem.</w:t>
      </w:r>
    </w:p>
    <w:p w14:paraId="6938E617" w14:textId="2213EE4B" w:rsidR="005413DE" w:rsidRPr="004B214B" w:rsidRDefault="005413DE" w:rsidP="005413DE">
      <w:pPr>
        <w:pStyle w:val="Caption"/>
      </w:pPr>
      <w:r w:rsidRPr="004B214B">
        <w:rPr>
          <w:rFonts w:eastAsia="Calibri"/>
        </w:rPr>
        <w:t xml:space="preserve">Tablica </w:t>
      </w:r>
      <w:r w:rsidRPr="004B214B">
        <w:rPr>
          <w:rFonts w:eastAsia="Calibri"/>
          <w:bCs w:val="0"/>
        </w:rPr>
        <w:fldChar w:fldCharType="begin"/>
      </w:r>
      <w:r w:rsidRPr="004B214B">
        <w:rPr>
          <w:rFonts w:eastAsia="Calibri"/>
        </w:rPr>
        <w:instrText xml:space="preserve"> SEQ Tabela \* ARABIC </w:instrText>
      </w:r>
      <w:r w:rsidRPr="004B214B">
        <w:rPr>
          <w:rFonts w:eastAsia="Calibri"/>
          <w:bCs w:val="0"/>
        </w:rPr>
        <w:fldChar w:fldCharType="separate"/>
      </w:r>
      <w:r w:rsidR="001C5084">
        <w:rPr>
          <w:rFonts w:eastAsia="Calibri"/>
          <w:noProof/>
        </w:rPr>
        <w:t>5</w:t>
      </w:r>
      <w:r w:rsidRPr="004B214B">
        <w:rPr>
          <w:rFonts w:eastAsia="Calibri"/>
          <w:bCs w:val="0"/>
          <w:noProof/>
        </w:rPr>
        <w:fldChar w:fldCharType="end"/>
      </w:r>
      <w:r w:rsidRPr="004B214B">
        <w:rPr>
          <w:rFonts w:eastAsia="Calibri"/>
        </w:rPr>
        <w:t>.</w:t>
      </w:r>
      <w:r w:rsidRPr="004B214B">
        <w:t xml:space="preserve"> Život i zdravlje ljudi</w:t>
      </w:r>
    </w:p>
    <w:tbl>
      <w:tblPr>
        <w:tblStyle w:val="GridTable6Colorful-Accent31"/>
        <w:tblW w:w="5000" w:type="pct"/>
        <w:jc w:val="center"/>
        <w:tblLook w:val="04A0" w:firstRow="1" w:lastRow="0" w:firstColumn="1" w:lastColumn="0" w:noHBand="0" w:noVBand="1"/>
      </w:tblPr>
      <w:tblGrid>
        <w:gridCol w:w="4241"/>
        <w:gridCol w:w="4821"/>
      </w:tblGrid>
      <w:tr w:rsidR="005413DE" w:rsidRPr="004B214B" w14:paraId="4BA3E65B" w14:textId="77777777" w:rsidTr="00B816EB">
        <w:trPr>
          <w:cnfStyle w:val="100000000000" w:firstRow="1" w:lastRow="0" w:firstColumn="0" w:lastColumn="0" w:oddVBand="0" w:evenVBand="0" w:oddHBand="0" w:evenHBand="0" w:firstRowFirstColumn="0" w:firstRowLastColumn="0" w:lastRowFirstColumn="0" w:lastRowLastColumn="0"/>
          <w:trHeight w:val="389"/>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EAF1DD" w:themeFill="accent3" w:themeFillTint="33"/>
            <w:vAlign w:val="center"/>
          </w:tcPr>
          <w:p w14:paraId="46DFE3A3" w14:textId="77777777" w:rsidR="005413DE" w:rsidRPr="004B214B" w:rsidRDefault="005413DE" w:rsidP="00B816EB">
            <w:pPr>
              <w:spacing w:before="0" w:after="0" w:line="276" w:lineRule="auto"/>
              <w:jc w:val="center"/>
              <w:rPr>
                <w:color w:val="auto"/>
                <w:sz w:val="20"/>
                <w:szCs w:val="22"/>
              </w:rPr>
            </w:pPr>
            <w:r w:rsidRPr="004B214B">
              <w:rPr>
                <w:color w:val="auto"/>
                <w:sz w:val="20"/>
                <w:szCs w:val="22"/>
              </w:rPr>
              <w:t>KATEGORIJA</w:t>
            </w:r>
          </w:p>
        </w:tc>
        <w:tc>
          <w:tcPr>
            <w:tcW w:w="2660" w:type="pct"/>
            <w:shd w:val="clear" w:color="auto" w:fill="EAF1DD" w:themeFill="accent3" w:themeFillTint="33"/>
            <w:vAlign w:val="center"/>
          </w:tcPr>
          <w:p w14:paraId="162CB18B" w14:textId="77777777" w:rsidR="005413DE" w:rsidRPr="004B214B" w:rsidRDefault="005413DE" w:rsidP="00B816EB">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2"/>
              </w:rPr>
            </w:pPr>
            <w:r w:rsidRPr="004B214B">
              <w:rPr>
                <w:color w:val="auto"/>
                <w:sz w:val="20"/>
                <w:szCs w:val="22"/>
              </w:rPr>
              <w:t>%</w:t>
            </w:r>
          </w:p>
        </w:tc>
      </w:tr>
      <w:tr w:rsidR="005413DE" w:rsidRPr="004B214B" w14:paraId="01269B82" w14:textId="77777777" w:rsidTr="00B816E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tcPr>
          <w:p w14:paraId="69C9081F" w14:textId="77777777" w:rsidR="005413DE" w:rsidRPr="004B214B" w:rsidRDefault="005413DE" w:rsidP="00B816EB">
            <w:pPr>
              <w:spacing w:before="0" w:after="0" w:line="276" w:lineRule="auto"/>
              <w:jc w:val="center"/>
              <w:rPr>
                <w:b w:val="0"/>
                <w:sz w:val="20"/>
                <w:szCs w:val="22"/>
              </w:rPr>
            </w:pPr>
            <w:r w:rsidRPr="004B214B">
              <w:rPr>
                <w:b w:val="0"/>
                <w:sz w:val="20"/>
                <w:szCs w:val="22"/>
              </w:rPr>
              <w:t>1</w:t>
            </w:r>
          </w:p>
        </w:tc>
        <w:tc>
          <w:tcPr>
            <w:tcW w:w="2660" w:type="pct"/>
            <w:shd w:val="clear" w:color="auto" w:fill="FFFFFF" w:themeFill="background1"/>
          </w:tcPr>
          <w:p w14:paraId="60499003" w14:textId="77777777" w:rsidR="005413DE" w:rsidRPr="004B214B" w:rsidRDefault="005413DE" w:rsidP="00B816E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4B214B">
              <w:rPr>
                <w:sz w:val="20"/>
                <w:szCs w:val="22"/>
              </w:rPr>
              <w:t>&lt; 0,001</w:t>
            </w:r>
            <w:r w:rsidRPr="004B214B">
              <w:rPr>
                <w:rStyle w:val="FootnoteReference"/>
                <w:sz w:val="20"/>
                <w:szCs w:val="22"/>
              </w:rPr>
              <w:footnoteReference w:id="2"/>
            </w:r>
          </w:p>
        </w:tc>
      </w:tr>
      <w:tr w:rsidR="005413DE" w:rsidRPr="004B214B" w14:paraId="480853DC" w14:textId="77777777" w:rsidTr="00B816EB">
        <w:trPr>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tcPr>
          <w:p w14:paraId="41288A97" w14:textId="77777777" w:rsidR="005413DE" w:rsidRPr="004B214B" w:rsidRDefault="005413DE" w:rsidP="00B816EB">
            <w:pPr>
              <w:spacing w:before="0" w:after="0" w:line="276" w:lineRule="auto"/>
              <w:jc w:val="center"/>
              <w:rPr>
                <w:b w:val="0"/>
                <w:sz w:val="20"/>
                <w:szCs w:val="22"/>
              </w:rPr>
            </w:pPr>
            <w:r w:rsidRPr="004B214B">
              <w:rPr>
                <w:b w:val="0"/>
                <w:sz w:val="20"/>
                <w:szCs w:val="22"/>
              </w:rPr>
              <w:t>2</w:t>
            </w:r>
          </w:p>
        </w:tc>
        <w:tc>
          <w:tcPr>
            <w:tcW w:w="2660" w:type="pct"/>
            <w:shd w:val="clear" w:color="auto" w:fill="FFFFFF" w:themeFill="background1"/>
          </w:tcPr>
          <w:p w14:paraId="4B599DD2" w14:textId="77777777" w:rsidR="005413DE" w:rsidRPr="004B214B" w:rsidRDefault="005413DE" w:rsidP="00B816E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4B214B">
              <w:rPr>
                <w:sz w:val="20"/>
                <w:szCs w:val="22"/>
              </w:rPr>
              <w:t>0,001 - 0,0046</w:t>
            </w:r>
          </w:p>
        </w:tc>
      </w:tr>
      <w:tr w:rsidR="005413DE" w:rsidRPr="004B214B" w14:paraId="2DD16795" w14:textId="77777777" w:rsidTr="00B816E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tcPr>
          <w:p w14:paraId="0285FF35" w14:textId="77777777" w:rsidR="005413DE" w:rsidRPr="004B214B" w:rsidRDefault="005413DE" w:rsidP="00B816EB">
            <w:pPr>
              <w:spacing w:before="0" w:after="0" w:line="276" w:lineRule="auto"/>
              <w:jc w:val="center"/>
              <w:rPr>
                <w:b w:val="0"/>
                <w:sz w:val="20"/>
                <w:szCs w:val="22"/>
              </w:rPr>
            </w:pPr>
            <w:r w:rsidRPr="004B214B">
              <w:rPr>
                <w:b w:val="0"/>
                <w:sz w:val="20"/>
                <w:szCs w:val="22"/>
              </w:rPr>
              <w:t>3</w:t>
            </w:r>
          </w:p>
        </w:tc>
        <w:tc>
          <w:tcPr>
            <w:tcW w:w="2660" w:type="pct"/>
            <w:shd w:val="clear" w:color="auto" w:fill="FFFFFF" w:themeFill="background1"/>
          </w:tcPr>
          <w:p w14:paraId="699C5763" w14:textId="77777777" w:rsidR="005413DE" w:rsidRPr="004B214B" w:rsidRDefault="005413DE" w:rsidP="00B816E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4B214B">
              <w:rPr>
                <w:sz w:val="20"/>
                <w:szCs w:val="22"/>
              </w:rPr>
              <w:t>0,0047 - 0,011</w:t>
            </w:r>
          </w:p>
        </w:tc>
      </w:tr>
      <w:tr w:rsidR="005413DE" w:rsidRPr="004B214B" w14:paraId="3E67EBEB" w14:textId="77777777" w:rsidTr="00B816EB">
        <w:trPr>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tcPr>
          <w:p w14:paraId="557F77D9" w14:textId="77777777" w:rsidR="005413DE" w:rsidRPr="004B214B" w:rsidRDefault="005413DE" w:rsidP="00B816EB">
            <w:pPr>
              <w:spacing w:before="0" w:after="0" w:line="276" w:lineRule="auto"/>
              <w:jc w:val="center"/>
              <w:rPr>
                <w:b w:val="0"/>
                <w:sz w:val="20"/>
                <w:szCs w:val="22"/>
              </w:rPr>
            </w:pPr>
            <w:r w:rsidRPr="004B214B">
              <w:rPr>
                <w:b w:val="0"/>
                <w:sz w:val="20"/>
                <w:szCs w:val="22"/>
              </w:rPr>
              <w:t>4</w:t>
            </w:r>
          </w:p>
        </w:tc>
        <w:tc>
          <w:tcPr>
            <w:tcW w:w="2660" w:type="pct"/>
            <w:shd w:val="clear" w:color="auto" w:fill="FFFFFF" w:themeFill="background1"/>
          </w:tcPr>
          <w:p w14:paraId="1625ACEE" w14:textId="77777777" w:rsidR="005413DE" w:rsidRPr="004B214B" w:rsidRDefault="005413DE" w:rsidP="00B816E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4B214B">
              <w:rPr>
                <w:sz w:val="20"/>
                <w:szCs w:val="22"/>
              </w:rPr>
              <w:t>0,012 - 0,035</w:t>
            </w:r>
          </w:p>
        </w:tc>
      </w:tr>
      <w:tr w:rsidR="005413DE" w:rsidRPr="004B214B" w14:paraId="28D32DF4" w14:textId="77777777" w:rsidTr="00B816E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tcPr>
          <w:p w14:paraId="33D27ED2" w14:textId="77777777" w:rsidR="005413DE" w:rsidRPr="004B214B" w:rsidRDefault="005413DE" w:rsidP="00B816EB">
            <w:pPr>
              <w:spacing w:before="0" w:after="0" w:line="276" w:lineRule="auto"/>
              <w:jc w:val="center"/>
              <w:rPr>
                <w:b w:val="0"/>
                <w:sz w:val="20"/>
                <w:szCs w:val="22"/>
              </w:rPr>
            </w:pPr>
            <w:r w:rsidRPr="004B214B">
              <w:rPr>
                <w:b w:val="0"/>
                <w:sz w:val="20"/>
                <w:szCs w:val="22"/>
              </w:rPr>
              <w:t>5</w:t>
            </w:r>
          </w:p>
        </w:tc>
        <w:tc>
          <w:tcPr>
            <w:tcW w:w="2660" w:type="pct"/>
            <w:shd w:val="clear" w:color="auto" w:fill="FFFFFF" w:themeFill="background1"/>
          </w:tcPr>
          <w:p w14:paraId="2D582012" w14:textId="77777777" w:rsidR="005413DE" w:rsidRPr="004B214B" w:rsidRDefault="005413DE" w:rsidP="00B816E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4B214B">
              <w:rPr>
                <w:sz w:val="20"/>
                <w:szCs w:val="22"/>
              </w:rPr>
              <w:t>0,036 &gt;</w:t>
            </w:r>
          </w:p>
        </w:tc>
      </w:tr>
    </w:tbl>
    <w:p w14:paraId="4896B432" w14:textId="77777777" w:rsidR="005413DE" w:rsidRPr="004B214B" w:rsidRDefault="005413DE" w:rsidP="005413DE"/>
    <w:p w14:paraId="588BB1BD" w14:textId="77777777" w:rsidR="005413DE" w:rsidRPr="004B214B" w:rsidRDefault="005413DE" w:rsidP="005413DE">
      <w:pPr>
        <w:pStyle w:val="Heading2"/>
      </w:pPr>
      <w:bookmarkStart w:id="50" w:name="_Toc480526490"/>
      <w:bookmarkStart w:id="51" w:name="_Toc77763544"/>
      <w:bookmarkStart w:id="52" w:name="_Toc219880203"/>
      <w:r w:rsidRPr="004B214B">
        <w:t>Gospodarstvo</w:t>
      </w:r>
      <w:bookmarkEnd w:id="50"/>
      <w:bookmarkEnd w:id="51"/>
      <w:bookmarkEnd w:id="52"/>
    </w:p>
    <w:p w14:paraId="022E75C2" w14:textId="7DB54F57" w:rsidR="005413DE" w:rsidRPr="004B214B" w:rsidRDefault="005413DE" w:rsidP="005413DE">
      <w:r w:rsidRPr="004B214B">
        <w:t xml:space="preserve">Odnosi se na ukupnu materijalnu i financijsku štetu u gospodarstvu. Šteta se prikazuje u odnosu na proračun </w:t>
      </w:r>
      <w:r w:rsidR="00136A13" w:rsidRPr="004B214B">
        <w:t>Općine Dubravica</w:t>
      </w:r>
      <w:r w:rsidRPr="004B214B">
        <w:t>. Navedena materijalna šteta ne odnosi se na materijalnu štetu koja treba biti iskazana u kategoriji Društvena stabilnost i politika.</w:t>
      </w:r>
    </w:p>
    <w:p w14:paraId="4B683BA3" w14:textId="77777777" w:rsidR="005413DE" w:rsidRPr="004B214B" w:rsidRDefault="005413DE" w:rsidP="005413DE"/>
    <w:p w14:paraId="78C4C3D7" w14:textId="77777777" w:rsidR="005413DE" w:rsidRPr="004B214B" w:rsidRDefault="005413DE" w:rsidP="005413DE"/>
    <w:p w14:paraId="2F9A07F7" w14:textId="77777777" w:rsidR="005413DE" w:rsidRPr="004B214B" w:rsidRDefault="005413DE" w:rsidP="005413DE">
      <w:pPr>
        <w:spacing w:before="0" w:after="200"/>
        <w:jc w:val="left"/>
      </w:pPr>
      <w:r w:rsidRPr="004B214B">
        <w:br w:type="page"/>
      </w:r>
    </w:p>
    <w:p w14:paraId="4330681F" w14:textId="16471A90" w:rsidR="005413DE" w:rsidRPr="004B214B" w:rsidRDefault="005413DE" w:rsidP="005413DE">
      <w:pPr>
        <w:pStyle w:val="Caption"/>
      </w:pPr>
      <w:r w:rsidRPr="004B214B">
        <w:rPr>
          <w:rFonts w:eastAsia="Calibri"/>
        </w:rPr>
        <w:lastRenderedPageBreak/>
        <w:t xml:space="preserve">Tablica </w:t>
      </w:r>
      <w:r w:rsidRPr="004B214B">
        <w:rPr>
          <w:rFonts w:eastAsia="Calibri"/>
          <w:bCs w:val="0"/>
        </w:rPr>
        <w:fldChar w:fldCharType="begin"/>
      </w:r>
      <w:r w:rsidRPr="004B214B">
        <w:rPr>
          <w:rFonts w:eastAsia="Calibri"/>
        </w:rPr>
        <w:instrText xml:space="preserve"> SEQ Tabela \* ARABIC </w:instrText>
      </w:r>
      <w:r w:rsidRPr="004B214B">
        <w:rPr>
          <w:rFonts w:eastAsia="Calibri"/>
          <w:bCs w:val="0"/>
        </w:rPr>
        <w:fldChar w:fldCharType="separate"/>
      </w:r>
      <w:r w:rsidR="001C5084">
        <w:rPr>
          <w:rFonts w:eastAsia="Calibri"/>
          <w:noProof/>
        </w:rPr>
        <w:t>6</w:t>
      </w:r>
      <w:r w:rsidRPr="004B214B">
        <w:rPr>
          <w:rFonts w:eastAsia="Calibri"/>
          <w:bCs w:val="0"/>
          <w:noProof/>
        </w:rPr>
        <w:fldChar w:fldCharType="end"/>
      </w:r>
      <w:r w:rsidRPr="004B214B">
        <w:rPr>
          <w:rFonts w:eastAsia="Calibri"/>
        </w:rPr>
        <w:t>.</w:t>
      </w:r>
      <w:r w:rsidRPr="004B214B">
        <w:t xml:space="preserve"> Gospodarstvo</w:t>
      </w:r>
    </w:p>
    <w:tbl>
      <w:tblPr>
        <w:tblStyle w:val="GridTable6Colorful-Accent31"/>
        <w:tblW w:w="5000" w:type="pct"/>
        <w:jc w:val="center"/>
        <w:tblLook w:val="04A0" w:firstRow="1" w:lastRow="0" w:firstColumn="1" w:lastColumn="0" w:noHBand="0" w:noVBand="1"/>
      </w:tblPr>
      <w:tblGrid>
        <w:gridCol w:w="4241"/>
        <w:gridCol w:w="4821"/>
      </w:tblGrid>
      <w:tr w:rsidR="005413DE" w:rsidRPr="004B214B" w14:paraId="6C5D753C" w14:textId="77777777" w:rsidTr="00B816EB">
        <w:trPr>
          <w:cnfStyle w:val="100000000000" w:firstRow="1" w:lastRow="0" w:firstColumn="0" w:lastColumn="0" w:oddVBand="0" w:evenVBand="0" w:oddHBand="0"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EAF1DD" w:themeFill="accent3" w:themeFillTint="33"/>
            <w:vAlign w:val="center"/>
          </w:tcPr>
          <w:p w14:paraId="33173B7D" w14:textId="77777777" w:rsidR="005413DE" w:rsidRPr="004B214B" w:rsidRDefault="005413DE" w:rsidP="00B816EB">
            <w:pPr>
              <w:spacing w:before="0" w:after="0" w:line="276" w:lineRule="auto"/>
              <w:jc w:val="center"/>
              <w:rPr>
                <w:sz w:val="20"/>
              </w:rPr>
            </w:pPr>
            <w:r w:rsidRPr="004B214B">
              <w:rPr>
                <w:sz w:val="20"/>
              </w:rPr>
              <w:t>KATEGORIJA</w:t>
            </w:r>
          </w:p>
        </w:tc>
        <w:tc>
          <w:tcPr>
            <w:tcW w:w="2660" w:type="pct"/>
            <w:shd w:val="clear" w:color="auto" w:fill="EAF1DD" w:themeFill="accent3" w:themeFillTint="33"/>
            <w:vAlign w:val="center"/>
          </w:tcPr>
          <w:p w14:paraId="1D51F62A" w14:textId="77777777" w:rsidR="005413DE" w:rsidRPr="004B214B" w:rsidRDefault="005413DE" w:rsidP="00B816EB">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4B214B">
              <w:rPr>
                <w:sz w:val="20"/>
              </w:rPr>
              <w:t>%</w:t>
            </w:r>
          </w:p>
        </w:tc>
      </w:tr>
      <w:tr w:rsidR="005413DE" w:rsidRPr="004B214B" w14:paraId="59E43D72" w14:textId="77777777" w:rsidTr="00B816E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tcPr>
          <w:p w14:paraId="58675FAE" w14:textId="77777777" w:rsidR="005413DE" w:rsidRPr="004B214B" w:rsidRDefault="005413DE" w:rsidP="00B816EB">
            <w:pPr>
              <w:spacing w:before="0" w:after="0" w:line="276" w:lineRule="auto"/>
              <w:jc w:val="center"/>
              <w:rPr>
                <w:b w:val="0"/>
                <w:sz w:val="20"/>
              </w:rPr>
            </w:pPr>
            <w:r w:rsidRPr="004B214B">
              <w:rPr>
                <w:b w:val="0"/>
                <w:sz w:val="20"/>
              </w:rPr>
              <w:t>1</w:t>
            </w:r>
          </w:p>
        </w:tc>
        <w:tc>
          <w:tcPr>
            <w:tcW w:w="2660" w:type="pct"/>
            <w:shd w:val="clear" w:color="auto" w:fill="FFFFFF" w:themeFill="background1"/>
          </w:tcPr>
          <w:p w14:paraId="10CE6ACF" w14:textId="77777777" w:rsidR="005413DE" w:rsidRPr="004B214B" w:rsidRDefault="005413DE" w:rsidP="00B816E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4B214B">
              <w:rPr>
                <w:sz w:val="20"/>
              </w:rPr>
              <w:t>0,5 - 1</w:t>
            </w:r>
          </w:p>
        </w:tc>
      </w:tr>
      <w:tr w:rsidR="005413DE" w:rsidRPr="004B214B" w14:paraId="5818207B" w14:textId="77777777" w:rsidTr="00B816EB">
        <w:trPr>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tcPr>
          <w:p w14:paraId="24162BBD" w14:textId="77777777" w:rsidR="005413DE" w:rsidRPr="004B214B" w:rsidRDefault="005413DE" w:rsidP="00B816EB">
            <w:pPr>
              <w:spacing w:before="0" w:after="0" w:line="276" w:lineRule="auto"/>
              <w:jc w:val="center"/>
              <w:rPr>
                <w:b w:val="0"/>
                <w:sz w:val="20"/>
              </w:rPr>
            </w:pPr>
            <w:r w:rsidRPr="004B214B">
              <w:rPr>
                <w:b w:val="0"/>
                <w:sz w:val="20"/>
              </w:rPr>
              <w:t>2</w:t>
            </w:r>
          </w:p>
        </w:tc>
        <w:tc>
          <w:tcPr>
            <w:tcW w:w="2660" w:type="pct"/>
            <w:shd w:val="clear" w:color="auto" w:fill="FFFFFF" w:themeFill="background1"/>
          </w:tcPr>
          <w:p w14:paraId="0198A5AA" w14:textId="77777777" w:rsidR="005413DE" w:rsidRPr="004B214B" w:rsidRDefault="005413DE" w:rsidP="00B816E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4B214B">
              <w:rPr>
                <w:sz w:val="20"/>
              </w:rPr>
              <w:t>1 - 5</w:t>
            </w:r>
          </w:p>
        </w:tc>
      </w:tr>
      <w:tr w:rsidR="005413DE" w:rsidRPr="004B214B" w14:paraId="0661E512" w14:textId="77777777" w:rsidTr="00B816E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tcPr>
          <w:p w14:paraId="30A2F197" w14:textId="77777777" w:rsidR="005413DE" w:rsidRPr="004B214B" w:rsidRDefault="005413DE" w:rsidP="00B816EB">
            <w:pPr>
              <w:spacing w:before="0" w:after="0" w:line="276" w:lineRule="auto"/>
              <w:jc w:val="center"/>
              <w:rPr>
                <w:b w:val="0"/>
                <w:sz w:val="20"/>
              </w:rPr>
            </w:pPr>
            <w:r w:rsidRPr="004B214B">
              <w:rPr>
                <w:b w:val="0"/>
                <w:sz w:val="20"/>
              </w:rPr>
              <w:t>3</w:t>
            </w:r>
          </w:p>
        </w:tc>
        <w:tc>
          <w:tcPr>
            <w:tcW w:w="2660" w:type="pct"/>
            <w:shd w:val="clear" w:color="auto" w:fill="FFFFFF" w:themeFill="background1"/>
          </w:tcPr>
          <w:p w14:paraId="761B0A2A" w14:textId="77777777" w:rsidR="005413DE" w:rsidRPr="004B214B" w:rsidRDefault="005413DE" w:rsidP="00B816E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4B214B">
              <w:rPr>
                <w:sz w:val="20"/>
              </w:rPr>
              <w:t>5 - 15</w:t>
            </w:r>
          </w:p>
        </w:tc>
      </w:tr>
      <w:tr w:rsidR="005413DE" w:rsidRPr="004B214B" w14:paraId="34C0623D" w14:textId="77777777" w:rsidTr="00B816EB">
        <w:trPr>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tcPr>
          <w:p w14:paraId="749DA818" w14:textId="77777777" w:rsidR="005413DE" w:rsidRPr="004B214B" w:rsidRDefault="005413DE" w:rsidP="00B816EB">
            <w:pPr>
              <w:spacing w:before="0" w:after="0" w:line="276" w:lineRule="auto"/>
              <w:jc w:val="center"/>
              <w:rPr>
                <w:b w:val="0"/>
                <w:sz w:val="20"/>
              </w:rPr>
            </w:pPr>
            <w:r w:rsidRPr="004B214B">
              <w:rPr>
                <w:b w:val="0"/>
                <w:sz w:val="20"/>
              </w:rPr>
              <w:t>4</w:t>
            </w:r>
          </w:p>
        </w:tc>
        <w:tc>
          <w:tcPr>
            <w:tcW w:w="2660" w:type="pct"/>
            <w:shd w:val="clear" w:color="auto" w:fill="FFFFFF" w:themeFill="background1"/>
          </w:tcPr>
          <w:p w14:paraId="5F46A8A3" w14:textId="77777777" w:rsidR="005413DE" w:rsidRPr="004B214B" w:rsidRDefault="005413DE" w:rsidP="00B816E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4B214B">
              <w:rPr>
                <w:sz w:val="20"/>
              </w:rPr>
              <w:t>15 - 25</w:t>
            </w:r>
          </w:p>
        </w:tc>
      </w:tr>
      <w:tr w:rsidR="005413DE" w:rsidRPr="004B214B" w14:paraId="388BEAC8" w14:textId="77777777" w:rsidTr="00B816EB">
        <w:trPr>
          <w:cnfStyle w:val="000000100000" w:firstRow="0" w:lastRow="0" w:firstColumn="0" w:lastColumn="0" w:oddVBand="0" w:evenVBand="0" w:oddHBand="1" w:evenHBand="0" w:firstRowFirstColumn="0" w:firstRowLastColumn="0" w:lastRowFirstColumn="0" w:lastRowLastColumn="0"/>
          <w:trHeight w:val="289"/>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tcPr>
          <w:p w14:paraId="53857CA6" w14:textId="77777777" w:rsidR="005413DE" w:rsidRPr="004B214B" w:rsidRDefault="005413DE" w:rsidP="00B816EB">
            <w:pPr>
              <w:spacing w:before="0" w:after="0" w:line="276" w:lineRule="auto"/>
              <w:jc w:val="center"/>
              <w:rPr>
                <w:b w:val="0"/>
                <w:sz w:val="20"/>
              </w:rPr>
            </w:pPr>
            <w:r w:rsidRPr="004B214B">
              <w:rPr>
                <w:b w:val="0"/>
                <w:sz w:val="20"/>
              </w:rPr>
              <w:t>5</w:t>
            </w:r>
          </w:p>
        </w:tc>
        <w:tc>
          <w:tcPr>
            <w:tcW w:w="2660" w:type="pct"/>
            <w:shd w:val="clear" w:color="auto" w:fill="FFFFFF" w:themeFill="background1"/>
          </w:tcPr>
          <w:p w14:paraId="430BD8E0" w14:textId="77777777" w:rsidR="005413DE" w:rsidRPr="004B214B" w:rsidRDefault="005413DE" w:rsidP="00B816E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4B214B">
              <w:rPr>
                <w:sz w:val="20"/>
              </w:rPr>
              <w:t>&gt; 25</w:t>
            </w:r>
          </w:p>
        </w:tc>
      </w:tr>
    </w:tbl>
    <w:p w14:paraId="6ABAD997" w14:textId="77777777" w:rsidR="005413DE" w:rsidRDefault="005413DE" w:rsidP="005413DE">
      <w:pPr>
        <w:pStyle w:val="Caption"/>
      </w:pPr>
    </w:p>
    <w:p w14:paraId="438D1C50" w14:textId="77777777" w:rsidR="00327D6A" w:rsidRPr="00327D6A" w:rsidRDefault="00327D6A" w:rsidP="00327D6A"/>
    <w:p w14:paraId="1D3A5504" w14:textId="2416317D" w:rsidR="005413DE" w:rsidRPr="004B214B" w:rsidRDefault="005413DE" w:rsidP="005413DE">
      <w:pPr>
        <w:pStyle w:val="Caption"/>
      </w:pPr>
      <w:r w:rsidRPr="004B214B">
        <w:rPr>
          <w:rFonts w:eastAsia="Calibri"/>
        </w:rPr>
        <w:t xml:space="preserve">Tablica </w:t>
      </w:r>
      <w:r w:rsidRPr="004B214B">
        <w:rPr>
          <w:rFonts w:eastAsia="Calibri"/>
          <w:bCs w:val="0"/>
        </w:rPr>
        <w:fldChar w:fldCharType="begin"/>
      </w:r>
      <w:r w:rsidRPr="004B214B">
        <w:rPr>
          <w:rFonts w:eastAsia="Calibri"/>
        </w:rPr>
        <w:instrText xml:space="preserve"> SEQ Tabela \* ARABIC </w:instrText>
      </w:r>
      <w:r w:rsidRPr="004B214B">
        <w:rPr>
          <w:rFonts w:eastAsia="Calibri"/>
          <w:bCs w:val="0"/>
        </w:rPr>
        <w:fldChar w:fldCharType="separate"/>
      </w:r>
      <w:r w:rsidR="001C5084">
        <w:rPr>
          <w:rFonts w:eastAsia="Calibri"/>
          <w:noProof/>
        </w:rPr>
        <w:t>7</w:t>
      </w:r>
      <w:r w:rsidRPr="004B214B">
        <w:rPr>
          <w:rFonts w:eastAsia="Calibri"/>
          <w:bCs w:val="0"/>
          <w:noProof/>
        </w:rPr>
        <w:fldChar w:fldCharType="end"/>
      </w:r>
      <w:r w:rsidRPr="004B214B">
        <w:rPr>
          <w:rFonts w:eastAsia="Calibri"/>
        </w:rPr>
        <w:t>.</w:t>
      </w:r>
      <w:r w:rsidRPr="004B214B">
        <w:t xml:space="preserve"> Prijedlog šteta u gospodarstvu</w:t>
      </w:r>
    </w:p>
    <w:tbl>
      <w:tblPr>
        <w:tblStyle w:val="GridTable6Colorful-Accent31"/>
        <w:tblW w:w="5000" w:type="pct"/>
        <w:jc w:val="center"/>
        <w:tblLook w:val="04A0" w:firstRow="1" w:lastRow="0" w:firstColumn="1" w:lastColumn="0" w:noHBand="0" w:noVBand="1"/>
      </w:tblPr>
      <w:tblGrid>
        <w:gridCol w:w="1834"/>
        <w:gridCol w:w="7228"/>
      </w:tblGrid>
      <w:tr w:rsidR="005413DE" w:rsidRPr="004B214B" w14:paraId="68741879" w14:textId="77777777" w:rsidTr="00B816EB">
        <w:trPr>
          <w:cnfStyle w:val="100000000000" w:firstRow="1" w:lastRow="0" w:firstColumn="0" w:lastColumn="0" w:oddVBand="0" w:evenVBand="0" w:oddHBand="0" w:evenHBand="0" w:firstRowFirstColumn="0" w:firstRowLastColumn="0" w:lastRowFirstColumn="0" w:lastRowLastColumn="0"/>
          <w:trHeight w:val="448"/>
          <w:jc w:val="center"/>
        </w:trPr>
        <w:tc>
          <w:tcPr>
            <w:cnfStyle w:val="001000000000" w:firstRow="0" w:lastRow="0" w:firstColumn="1" w:lastColumn="0" w:oddVBand="0" w:evenVBand="0" w:oddHBand="0" w:evenHBand="0" w:firstRowFirstColumn="0" w:firstRowLastColumn="0" w:lastRowFirstColumn="0" w:lastRowLastColumn="0"/>
            <w:tcW w:w="1012" w:type="pct"/>
            <w:shd w:val="clear" w:color="auto" w:fill="EAF1DD" w:themeFill="accent3" w:themeFillTint="33"/>
            <w:vAlign w:val="center"/>
          </w:tcPr>
          <w:p w14:paraId="61DC4827" w14:textId="77777777" w:rsidR="005413DE" w:rsidRPr="004B214B" w:rsidRDefault="005413DE" w:rsidP="00B816EB">
            <w:pPr>
              <w:spacing w:before="0" w:after="0" w:line="276" w:lineRule="auto"/>
              <w:jc w:val="center"/>
              <w:rPr>
                <w:sz w:val="20"/>
                <w:szCs w:val="22"/>
              </w:rPr>
            </w:pPr>
            <w:r w:rsidRPr="004B214B">
              <w:rPr>
                <w:sz w:val="20"/>
                <w:szCs w:val="22"/>
              </w:rPr>
              <w:t>VRSTA ŠTETE</w:t>
            </w:r>
          </w:p>
        </w:tc>
        <w:tc>
          <w:tcPr>
            <w:tcW w:w="3988" w:type="pct"/>
            <w:shd w:val="clear" w:color="auto" w:fill="EAF1DD" w:themeFill="accent3" w:themeFillTint="33"/>
            <w:vAlign w:val="center"/>
          </w:tcPr>
          <w:p w14:paraId="5AC8E7DE" w14:textId="77777777" w:rsidR="005413DE" w:rsidRPr="004B214B" w:rsidRDefault="005413DE" w:rsidP="00B816EB">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sz w:val="20"/>
                <w:szCs w:val="22"/>
              </w:rPr>
            </w:pPr>
            <w:r w:rsidRPr="004B214B">
              <w:rPr>
                <w:sz w:val="20"/>
                <w:szCs w:val="22"/>
              </w:rPr>
              <w:t>POKAZATELJ</w:t>
            </w:r>
          </w:p>
        </w:tc>
      </w:tr>
      <w:tr w:rsidR="005413DE" w:rsidRPr="004B214B" w14:paraId="4980BB98" w14:textId="77777777" w:rsidTr="00B816EB">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val="restart"/>
            <w:shd w:val="clear" w:color="auto" w:fill="FFFFFF" w:themeFill="background1"/>
            <w:vAlign w:val="center"/>
          </w:tcPr>
          <w:p w14:paraId="48DBB837" w14:textId="77777777" w:rsidR="005413DE" w:rsidRPr="004B214B" w:rsidRDefault="005413DE" w:rsidP="00B816EB">
            <w:pPr>
              <w:spacing w:before="0" w:after="0" w:line="276" w:lineRule="auto"/>
              <w:jc w:val="center"/>
              <w:rPr>
                <w:sz w:val="20"/>
                <w:szCs w:val="22"/>
              </w:rPr>
            </w:pPr>
            <w:r w:rsidRPr="004B214B">
              <w:rPr>
                <w:sz w:val="20"/>
                <w:szCs w:val="22"/>
              </w:rPr>
              <w:t>1. Direktne štete</w:t>
            </w:r>
          </w:p>
        </w:tc>
        <w:tc>
          <w:tcPr>
            <w:tcW w:w="3988" w:type="pct"/>
            <w:shd w:val="clear" w:color="auto" w:fill="FFFFFF" w:themeFill="background1"/>
            <w:vAlign w:val="center"/>
          </w:tcPr>
          <w:p w14:paraId="30370327" w14:textId="77777777" w:rsidR="005413DE" w:rsidRPr="004B214B" w:rsidRDefault="005413DE" w:rsidP="00B816EB">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2"/>
              </w:rPr>
            </w:pPr>
            <w:r w:rsidRPr="004B214B">
              <w:rPr>
                <w:sz w:val="20"/>
                <w:szCs w:val="22"/>
              </w:rPr>
              <w:t>1.1. Šteta na pokretnoj i nepokretnoj imovini</w:t>
            </w:r>
          </w:p>
        </w:tc>
      </w:tr>
      <w:tr w:rsidR="005413DE" w:rsidRPr="004B214B" w14:paraId="5904A458" w14:textId="77777777" w:rsidTr="00B816EB">
        <w:trPr>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FFFFFF" w:themeFill="background1"/>
            <w:vAlign w:val="center"/>
          </w:tcPr>
          <w:p w14:paraId="6AA99A8C" w14:textId="77777777" w:rsidR="005413DE" w:rsidRPr="004B214B" w:rsidRDefault="005413DE" w:rsidP="00B816EB">
            <w:pPr>
              <w:spacing w:before="0" w:after="0" w:line="276" w:lineRule="auto"/>
              <w:jc w:val="center"/>
              <w:rPr>
                <w:sz w:val="20"/>
                <w:szCs w:val="22"/>
              </w:rPr>
            </w:pPr>
          </w:p>
        </w:tc>
        <w:tc>
          <w:tcPr>
            <w:tcW w:w="3988" w:type="pct"/>
            <w:shd w:val="clear" w:color="auto" w:fill="FFFFFF" w:themeFill="background1"/>
            <w:vAlign w:val="center"/>
          </w:tcPr>
          <w:p w14:paraId="079ACF05" w14:textId="77777777" w:rsidR="005413DE" w:rsidRPr="004B214B" w:rsidRDefault="005413DE" w:rsidP="00B816EB">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szCs w:val="22"/>
              </w:rPr>
            </w:pPr>
            <w:r w:rsidRPr="004B214B">
              <w:rPr>
                <w:sz w:val="20"/>
                <w:szCs w:val="22"/>
              </w:rPr>
              <w:t>1.2. Šteta na sredstvima za proizvodnju i rad</w:t>
            </w:r>
          </w:p>
        </w:tc>
      </w:tr>
      <w:tr w:rsidR="005413DE" w:rsidRPr="004B214B" w14:paraId="733FEDCA" w14:textId="77777777" w:rsidTr="00B816EB">
        <w:trPr>
          <w:cnfStyle w:val="000000100000" w:firstRow="0" w:lastRow="0" w:firstColumn="0" w:lastColumn="0" w:oddVBand="0" w:evenVBand="0" w:oddHBand="1" w:evenHBand="0" w:firstRowFirstColumn="0" w:firstRowLastColumn="0" w:lastRowFirstColumn="0" w:lastRowLastColumn="0"/>
          <w:trHeight w:val="502"/>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FFFFFF" w:themeFill="background1"/>
            <w:vAlign w:val="center"/>
          </w:tcPr>
          <w:p w14:paraId="2221A048" w14:textId="77777777" w:rsidR="005413DE" w:rsidRPr="004B214B" w:rsidRDefault="005413DE" w:rsidP="00B816EB">
            <w:pPr>
              <w:spacing w:before="0" w:after="0" w:line="276" w:lineRule="auto"/>
              <w:jc w:val="center"/>
              <w:rPr>
                <w:sz w:val="20"/>
                <w:szCs w:val="22"/>
              </w:rPr>
            </w:pPr>
          </w:p>
        </w:tc>
        <w:tc>
          <w:tcPr>
            <w:tcW w:w="3988" w:type="pct"/>
            <w:shd w:val="clear" w:color="auto" w:fill="FFFFFF" w:themeFill="background1"/>
            <w:vAlign w:val="center"/>
          </w:tcPr>
          <w:p w14:paraId="7F0EBB9A" w14:textId="77777777" w:rsidR="005413DE" w:rsidRPr="004B214B" w:rsidRDefault="005413DE" w:rsidP="00B816EB">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2"/>
              </w:rPr>
            </w:pPr>
            <w:r w:rsidRPr="004B214B">
              <w:rPr>
                <w:sz w:val="20"/>
                <w:szCs w:val="22"/>
              </w:rPr>
              <w:t>1.3. Štete na javnim zgradama ustanovama koje ne spadaju pod druge kriterije</w:t>
            </w:r>
          </w:p>
        </w:tc>
      </w:tr>
      <w:tr w:rsidR="005413DE" w:rsidRPr="004B214B" w14:paraId="29CF6548" w14:textId="77777777" w:rsidTr="00B816EB">
        <w:trPr>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FFFFFF" w:themeFill="background1"/>
            <w:vAlign w:val="center"/>
          </w:tcPr>
          <w:p w14:paraId="76925F7B" w14:textId="77777777" w:rsidR="005413DE" w:rsidRPr="004B214B" w:rsidRDefault="005413DE" w:rsidP="00B816EB">
            <w:pPr>
              <w:spacing w:before="0" w:after="0" w:line="276" w:lineRule="auto"/>
              <w:jc w:val="center"/>
              <w:rPr>
                <w:sz w:val="20"/>
                <w:szCs w:val="22"/>
              </w:rPr>
            </w:pPr>
          </w:p>
        </w:tc>
        <w:tc>
          <w:tcPr>
            <w:tcW w:w="3988" w:type="pct"/>
            <w:shd w:val="clear" w:color="auto" w:fill="FFFFFF" w:themeFill="background1"/>
            <w:vAlign w:val="center"/>
          </w:tcPr>
          <w:p w14:paraId="6865F0AF" w14:textId="77777777" w:rsidR="005413DE" w:rsidRPr="004B214B" w:rsidRDefault="005413DE" w:rsidP="00B816EB">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szCs w:val="22"/>
              </w:rPr>
            </w:pPr>
            <w:r w:rsidRPr="004B214B">
              <w:rPr>
                <w:sz w:val="20"/>
                <w:szCs w:val="22"/>
              </w:rPr>
              <w:t>1.3. Trošak sanacije, oporavka, asanacije te srodni troškovi</w:t>
            </w:r>
          </w:p>
        </w:tc>
      </w:tr>
      <w:tr w:rsidR="005413DE" w:rsidRPr="004B214B" w14:paraId="6EFFF851" w14:textId="77777777" w:rsidTr="00B816EB">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FFFFFF" w:themeFill="background1"/>
            <w:vAlign w:val="center"/>
          </w:tcPr>
          <w:p w14:paraId="146D50BA" w14:textId="77777777" w:rsidR="005413DE" w:rsidRPr="004B214B" w:rsidRDefault="005413DE" w:rsidP="00B816EB">
            <w:pPr>
              <w:spacing w:before="0" w:after="0" w:line="276" w:lineRule="auto"/>
              <w:jc w:val="center"/>
              <w:rPr>
                <w:sz w:val="20"/>
                <w:szCs w:val="22"/>
              </w:rPr>
            </w:pPr>
          </w:p>
        </w:tc>
        <w:tc>
          <w:tcPr>
            <w:tcW w:w="3988" w:type="pct"/>
            <w:shd w:val="clear" w:color="auto" w:fill="FFFFFF" w:themeFill="background1"/>
            <w:vAlign w:val="center"/>
          </w:tcPr>
          <w:p w14:paraId="40BEB3AE" w14:textId="77777777" w:rsidR="005413DE" w:rsidRPr="004B214B" w:rsidRDefault="005413DE" w:rsidP="00B816EB">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2"/>
              </w:rPr>
            </w:pPr>
            <w:r w:rsidRPr="004B214B">
              <w:rPr>
                <w:sz w:val="20"/>
                <w:szCs w:val="22"/>
              </w:rPr>
              <w:t>1.4. Troškovi spašavanja, liječenja te slični troškovi</w:t>
            </w:r>
          </w:p>
        </w:tc>
      </w:tr>
      <w:tr w:rsidR="005413DE" w:rsidRPr="004B214B" w14:paraId="768EE35B" w14:textId="77777777" w:rsidTr="00B816EB">
        <w:trPr>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FFFFFF" w:themeFill="background1"/>
            <w:vAlign w:val="center"/>
          </w:tcPr>
          <w:p w14:paraId="6CE64105" w14:textId="77777777" w:rsidR="005413DE" w:rsidRPr="004B214B" w:rsidRDefault="005413DE" w:rsidP="00B816EB">
            <w:pPr>
              <w:spacing w:before="0" w:after="0" w:line="276" w:lineRule="auto"/>
              <w:jc w:val="center"/>
              <w:rPr>
                <w:sz w:val="20"/>
                <w:szCs w:val="22"/>
              </w:rPr>
            </w:pPr>
          </w:p>
        </w:tc>
        <w:tc>
          <w:tcPr>
            <w:tcW w:w="3988" w:type="pct"/>
            <w:shd w:val="clear" w:color="auto" w:fill="FFFFFF" w:themeFill="background1"/>
            <w:vAlign w:val="center"/>
          </w:tcPr>
          <w:p w14:paraId="585957EC" w14:textId="77777777" w:rsidR="005413DE" w:rsidRPr="004B214B" w:rsidRDefault="005413DE" w:rsidP="00B816EB">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szCs w:val="22"/>
              </w:rPr>
            </w:pPr>
            <w:r w:rsidRPr="004B214B">
              <w:rPr>
                <w:sz w:val="20"/>
                <w:szCs w:val="22"/>
              </w:rPr>
              <w:t>1.5. Gubitak dobiti</w:t>
            </w:r>
          </w:p>
        </w:tc>
      </w:tr>
      <w:tr w:rsidR="005413DE" w:rsidRPr="004B214B" w14:paraId="116F1DA3" w14:textId="77777777" w:rsidTr="00B816EB">
        <w:trPr>
          <w:cnfStyle w:val="000000100000" w:firstRow="0" w:lastRow="0" w:firstColumn="0" w:lastColumn="0" w:oddVBand="0" w:evenVBand="0" w:oddHBand="1" w:evenHBand="0" w:firstRowFirstColumn="0" w:firstRowLastColumn="0" w:lastRowFirstColumn="0" w:lastRowLastColumn="0"/>
          <w:trHeight w:val="502"/>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FFFFFF" w:themeFill="background1"/>
            <w:vAlign w:val="center"/>
          </w:tcPr>
          <w:p w14:paraId="62B5061A" w14:textId="77777777" w:rsidR="005413DE" w:rsidRPr="004B214B" w:rsidRDefault="005413DE" w:rsidP="00B816EB">
            <w:pPr>
              <w:spacing w:before="0" w:after="0" w:line="276" w:lineRule="auto"/>
              <w:jc w:val="center"/>
              <w:rPr>
                <w:sz w:val="20"/>
                <w:szCs w:val="22"/>
              </w:rPr>
            </w:pPr>
          </w:p>
        </w:tc>
        <w:tc>
          <w:tcPr>
            <w:tcW w:w="3988" w:type="pct"/>
            <w:shd w:val="clear" w:color="auto" w:fill="FFFFFF" w:themeFill="background1"/>
            <w:vAlign w:val="center"/>
          </w:tcPr>
          <w:p w14:paraId="55B810F3" w14:textId="77777777" w:rsidR="005413DE" w:rsidRPr="004B214B" w:rsidRDefault="005413DE" w:rsidP="00B816EB">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2"/>
              </w:rPr>
            </w:pPr>
            <w:r w:rsidRPr="004B214B">
              <w:rPr>
                <w:sz w:val="20"/>
                <w:szCs w:val="22"/>
              </w:rPr>
              <w:t>1.6. Gubitak repromaterijala</w:t>
            </w:r>
          </w:p>
        </w:tc>
      </w:tr>
      <w:tr w:rsidR="005413DE" w:rsidRPr="004B214B" w14:paraId="14A5D9F1" w14:textId="77777777" w:rsidTr="00B816EB">
        <w:trPr>
          <w:trHeight w:val="448"/>
          <w:jc w:val="center"/>
        </w:trPr>
        <w:tc>
          <w:tcPr>
            <w:cnfStyle w:val="001000000000" w:firstRow="0" w:lastRow="0" w:firstColumn="1" w:lastColumn="0" w:oddVBand="0" w:evenVBand="0" w:oddHBand="0" w:evenHBand="0" w:firstRowFirstColumn="0" w:firstRowLastColumn="0" w:lastRowFirstColumn="0" w:lastRowLastColumn="0"/>
            <w:tcW w:w="1012" w:type="pct"/>
            <w:vMerge w:val="restart"/>
            <w:shd w:val="clear" w:color="auto" w:fill="FFFFFF" w:themeFill="background1"/>
            <w:vAlign w:val="center"/>
          </w:tcPr>
          <w:p w14:paraId="6ED0A425" w14:textId="77777777" w:rsidR="005413DE" w:rsidRPr="004B214B" w:rsidRDefault="005413DE" w:rsidP="00B816EB">
            <w:pPr>
              <w:spacing w:before="0" w:after="0" w:line="276" w:lineRule="auto"/>
              <w:jc w:val="center"/>
              <w:rPr>
                <w:sz w:val="20"/>
                <w:szCs w:val="22"/>
              </w:rPr>
            </w:pPr>
            <w:r w:rsidRPr="004B214B">
              <w:rPr>
                <w:sz w:val="20"/>
                <w:szCs w:val="22"/>
              </w:rPr>
              <w:t>2. Indirektne štete</w:t>
            </w:r>
          </w:p>
        </w:tc>
        <w:tc>
          <w:tcPr>
            <w:tcW w:w="3988" w:type="pct"/>
            <w:shd w:val="clear" w:color="auto" w:fill="FFFFFF" w:themeFill="background1"/>
            <w:vAlign w:val="center"/>
          </w:tcPr>
          <w:p w14:paraId="5536068B" w14:textId="77777777" w:rsidR="005413DE" w:rsidRPr="004B214B" w:rsidRDefault="005413DE" w:rsidP="00B816EB">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szCs w:val="22"/>
              </w:rPr>
            </w:pPr>
            <w:r w:rsidRPr="004B214B">
              <w:rPr>
                <w:sz w:val="20"/>
                <w:szCs w:val="22"/>
              </w:rPr>
              <w:t>2.1. Izostanak radnika s posla (potrebno je procijeniti trošak izostanka s posla)</w:t>
            </w:r>
          </w:p>
        </w:tc>
      </w:tr>
      <w:tr w:rsidR="005413DE" w:rsidRPr="004B214B" w14:paraId="0AE5B2CB" w14:textId="77777777" w:rsidTr="00B816EB">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FFFFFF" w:themeFill="background1"/>
          </w:tcPr>
          <w:p w14:paraId="39A6A50E" w14:textId="77777777" w:rsidR="005413DE" w:rsidRPr="004B214B" w:rsidRDefault="005413DE" w:rsidP="00B816EB">
            <w:pPr>
              <w:spacing w:before="0" w:after="0" w:line="276" w:lineRule="auto"/>
              <w:rPr>
                <w:sz w:val="20"/>
                <w:szCs w:val="22"/>
              </w:rPr>
            </w:pPr>
          </w:p>
        </w:tc>
        <w:tc>
          <w:tcPr>
            <w:tcW w:w="3988" w:type="pct"/>
            <w:shd w:val="clear" w:color="auto" w:fill="FFFFFF" w:themeFill="background1"/>
            <w:vAlign w:val="center"/>
          </w:tcPr>
          <w:p w14:paraId="4916CDE5" w14:textId="77777777" w:rsidR="005413DE" w:rsidRPr="004B214B" w:rsidRDefault="005413DE" w:rsidP="00B816EB">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2"/>
              </w:rPr>
            </w:pPr>
            <w:r w:rsidRPr="004B214B">
              <w:rPr>
                <w:sz w:val="20"/>
                <w:szCs w:val="22"/>
              </w:rPr>
              <w:t>2.2. Gubitak poslova i prestanak poslovanja (potrebno je procijeniti trošak)</w:t>
            </w:r>
          </w:p>
        </w:tc>
      </w:tr>
      <w:tr w:rsidR="005413DE" w:rsidRPr="004B214B" w14:paraId="112167B4" w14:textId="77777777" w:rsidTr="00B816EB">
        <w:trPr>
          <w:trHeight w:val="502"/>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FFFFFF" w:themeFill="background1"/>
          </w:tcPr>
          <w:p w14:paraId="2908DF1A" w14:textId="77777777" w:rsidR="005413DE" w:rsidRPr="004B214B" w:rsidRDefault="005413DE" w:rsidP="00B816EB">
            <w:pPr>
              <w:spacing w:before="0" w:after="0" w:line="276" w:lineRule="auto"/>
              <w:rPr>
                <w:sz w:val="20"/>
                <w:szCs w:val="22"/>
              </w:rPr>
            </w:pPr>
          </w:p>
        </w:tc>
        <w:tc>
          <w:tcPr>
            <w:tcW w:w="3988" w:type="pct"/>
            <w:shd w:val="clear" w:color="auto" w:fill="FFFFFF" w:themeFill="background1"/>
            <w:vAlign w:val="center"/>
          </w:tcPr>
          <w:p w14:paraId="5463BB9D" w14:textId="77777777" w:rsidR="005413DE" w:rsidRPr="004B214B" w:rsidRDefault="005413DE" w:rsidP="00B816EB">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szCs w:val="22"/>
              </w:rPr>
            </w:pPr>
            <w:r w:rsidRPr="004B214B">
              <w:rPr>
                <w:sz w:val="20"/>
                <w:szCs w:val="22"/>
              </w:rPr>
              <w:t>2.3. Gubitak prestiža i renomea (potrebno je procijeniti trošak)</w:t>
            </w:r>
          </w:p>
        </w:tc>
      </w:tr>
      <w:tr w:rsidR="005413DE" w:rsidRPr="004B214B" w14:paraId="20A66B75" w14:textId="77777777" w:rsidTr="00B816EB">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FFFFFF" w:themeFill="background1"/>
          </w:tcPr>
          <w:p w14:paraId="49942CEC" w14:textId="77777777" w:rsidR="005413DE" w:rsidRPr="004B214B" w:rsidRDefault="005413DE" w:rsidP="00B816EB">
            <w:pPr>
              <w:spacing w:before="0" w:after="0" w:line="276" w:lineRule="auto"/>
              <w:rPr>
                <w:sz w:val="20"/>
                <w:szCs w:val="22"/>
              </w:rPr>
            </w:pPr>
          </w:p>
        </w:tc>
        <w:tc>
          <w:tcPr>
            <w:tcW w:w="3988" w:type="pct"/>
            <w:shd w:val="clear" w:color="auto" w:fill="FFFFFF" w:themeFill="background1"/>
            <w:vAlign w:val="center"/>
          </w:tcPr>
          <w:p w14:paraId="548C2CFB" w14:textId="77777777" w:rsidR="005413DE" w:rsidRPr="004B214B" w:rsidRDefault="005413DE" w:rsidP="00B816EB">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2"/>
              </w:rPr>
            </w:pPr>
            <w:r w:rsidRPr="004B214B">
              <w:rPr>
                <w:sz w:val="20"/>
                <w:szCs w:val="22"/>
              </w:rPr>
              <w:t>2.4. Nedostatak radne snage (potrebno je procijeniti trošak)</w:t>
            </w:r>
          </w:p>
        </w:tc>
      </w:tr>
      <w:tr w:rsidR="005413DE" w:rsidRPr="004B214B" w14:paraId="4C20863D" w14:textId="77777777" w:rsidTr="00B816EB">
        <w:trPr>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FFFFFF" w:themeFill="background1"/>
          </w:tcPr>
          <w:p w14:paraId="2B752BEA" w14:textId="77777777" w:rsidR="005413DE" w:rsidRPr="004B214B" w:rsidRDefault="005413DE" w:rsidP="00B816EB">
            <w:pPr>
              <w:spacing w:before="0" w:after="0" w:line="276" w:lineRule="auto"/>
              <w:rPr>
                <w:sz w:val="20"/>
                <w:szCs w:val="22"/>
              </w:rPr>
            </w:pPr>
          </w:p>
        </w:tc>
        <w:tc>
          <w:tcPr>
            <w:tcW w:w="3988" w:type="pct"/>
            <w:shd w:val="clear" w:color="auto" w:fill="FFFFFF" w:themeFill="background1"/>
            <w:vAlign w:val="center"/>
          </w:tcPr>
          <w:p w14:paraId="492283A1" w14:textId="77777777" w:rsidR="005413DE" w:rsidRPr="004B214B" w:rsidRDefault="005413DE" w:rsidP="00B816EB">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szCs w:val="22"/>
              </w:rPr>
            </w:pPr>
            <w:r w:rsidRPr="004B214B">
              <w:rPr>
                <w:sz w:val="20"/>
                <w:szCs w:val="22"/>
              </w:rPr>
              <w:t>2.5. Pad prihoda</w:t>
            </w:r>
          </w:p>
        </w:tc>
      </w:tr>
      <w:tr w:rsidR="005413DE" w:rsidRPr="004B214B" w14:paraId="1477543C" w14:textId="77777777" w:rsidTr="00B816EB">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FFFFFF" w:themeFill="background1"/>
          </w:tcPr>
          <w:p w14:paraId="16CAA855" w14:textId="77777777" w:rsidR="005413DE" w:rsidRPr="004B214B" w:rsidRDefault="005413DE" w:rsidP="00B816EB">
            <w:pPr>
              <w:spacing w:before="0" w:after="0" w:line="276" w:lineRule="auto"/>
              <w:rPr>
                <w:sz w:val="20"/>
                <w:szCs w:val="22"/>
              </w:rPr>
            </w:pPr>
          </w:p>
        </w:tc>
        <w:tc>
          <w:tcPr>
            <w:tcW w:w="3988" w:type="pct"/>
            <w:shd w:val="clear" w:color="auto" w:fill="FFFFFF" w:themeFill="background1"/>
            <w:vAlign w:val="center"/>
          </w:tcPr>
          <w:p w14:paraId="77A87401" w14:textId="77777777" w:rsidR="005413DE" w:rsidRPr="004B214B" w:rsidRDefault="005413DE" w:rsidP="00B816EB">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2"/>
              </w:rPr>
            </w:pPr>
            <w:r w:rsidRPr="004B214B">
              <w:rPr>
                <w:sz w:val="20"/>
                <w:szCs w:val="22"/>
              </w:rPr>
              <w:t>2.6. Pad proračuna</w:t>
            </w:r>
          </w:p>
        </w:tc>
      </w:tr>
    </w:tbl>
    <w:p w14:paraId="40E73DAA" w14:textId="77777777" w:rsidR="005413DE" w:rsidRPr="004B214B" w:rsidRDefault="005413DE" w:rsidP="005413DE">
      <w:pPr>
        <w:spacing w:before="120" w:after="120"/>
      </w:pPr>
      <w:r w:rsidRPr="004B214B">
        <w:t xml:space="preserve">Vrijednost pokretnina i nekretnina određuju se na temelju podataka dobivenih iz Državnog zavoda za statistiku. </w:t>
      </w:r>
    </w:p>
    <w:p w14:paraId="0235819F" w14:textId="77777777" w:rsidR="005413DE" w:rsidRPr="007C2FDE" w:rsidRDefault="005413DE" w:rsidP="005413DE">
      <w:pPr>
        <w:spacing w:before="120" w:after="120"/>
        <w:rPr>
          <w:highlight w:val="yellow"/>
        </w:rPr>
      </w:pPr>
    </w:p>
    <w:p w14:paraId="59BA6296" w14:textId="77777777" w:rsidR="005413DE" w:rsidRPr="004B214B" w:rsidRDefault="005413DE" w:rsidP="005413DE">
      <w:pPr>
        <w:pStyle w:val="Heading2"/>
      </w:pPr>
      <w:bookmarkStart w:id="53" w:name="_Toc480526491"/>
      <w:bookmarkStart w:id="54" w:name="_Toc77763545"/>
      <w:bookmarkStart w:id="55" w:name="_Toc219880204"/>
      <w:r w:rsidRPr="004B214B">
        <w:t>Društvena stabilnost i politika</w:t>
      </w:r>
      <w:bookmarkEnd w:id="53"/>
      <w:bookmarkEnd w:id="54"/>
      <w:bookmarkEnd w:id="55"/>
    </w:p>
    <w:p w14:paraId="5E650CAE" w14:textId="77777777" w:rsidR="005413DE" w:rsidRPr="004B214B" w:rsidRDefault="005413DE" w:rsidP="005413DE">
      <w:r w:rsidRPr="004B214B">
        <w:t>Posljedice za Društvenu stabilnost i politiku također se iskazuju u materijalnoj šteti i to za štetu na kritičnoj infrastrukturi i šteti na Ustanovama/građevinama od javnog društvenog značaja.</w:t>
      </w:r>
    </w:p>
    <w:p w14:paraId="65A4472D" w14:textId="20A619F9" w:rsidR="005413DE" w:rsidRPr="004B214B" w:rsidRDefault="005413DE" w:rsidP="005413DE">
      <w:r w:rsidRPr="004B214B">
        <w:t xml:space="preserve">Ukoliko je ukupna materijalna šteta na kritičnoj infrastrukturi od značaja za funkcioniranje </w:t>
      </w:r>
      <w:r w:rsidR="00031E98" w:rsidRPr="004B214B">
        <w:t>Zagrebačke županije</w:t>
      </w:r>
      <w:r w:rsidRPr="004B214B">
        <w:t xml:space="preserve"> i </w:t>
      </w:r>
      <w:r w:rsidR="00136A13" w:rsidRPr="004B214B">
        <w:t>Općine Dubravica</w:t>
      </w:r>
      <w:r w:rsidRPr="004B214B">
        <w:t xml:space="preserve"> u cjelini, tada se prikazuje u odnosu na Županijski proračun.</w:t>
      </w:r>
    </w:p>
    <w:p w14:paraId="6A4B6CA0" w14:textId="77777777" w:rsidR="005413DE" w:rsidRPr="007C2FDE" w:rsidRDefault="005413DE" w:rsidP="005413DE">
      <w:pPr>
        <w:rPr>
          <w:highlight w:val="yellow"/>
        </w:rPr>
      </w:pPr>
    </w:p>
    <w:p w14:paraId="6A9329D0" w14:textId="01A7E582" w:rsidR="005413DE" w:rsidRPr="004B214B" w:rsidRDefault="005413DE" w:rsidP="005413DE">
      <w:pPr>
        <w:pStyle w:val="Caption"/>
      </w:pPr>
      <w:r w:rsidRPr="004B214B">
        <w:rPr>
          <w:rFonts w:eastAsia="Calibri"/>
        </w:rPr>
        <w:t xml:space="preserve">Tablica </w:t>
      </w:r>
      <w:r w:rsidRPr="004B214B">
        <w:rPr>
          <w:rFonts w:eastAsia="Calibri"/>
          <w:bCs w:val="0"/>
        </w:rPr>
        <w:fldChar w:fldCharType="begin"/>
      </w:r>
      <w:r w:rsidRPr="004B214B">
        <w:rPr>
          <w:rFonts w:eastAsia="Calibri"/>
        </w:rPr>
        <w:instrText xml:space="preserve"> SEQ Tabela \* ARABIC </w:instrText>
      </w:r>
      <w:r w:rsidRPr="004B214B">
        <w:rPr>
          <w:rFonts w:eastAsia="Calibri"/>
          <w:bCs w:val="0"/>
        </w:rPr>
        <w:fldChar w:fldCharType="separate"/>
      </w:r>
      <w:r w:rsidR="001C5084">
        <w:rPr>
          <w:rFonts w:eastAsia="Calibri"/>
          <w:noProof/>
        </w:rPr>
        <w:t>8</w:t>
      </w:r>
      <w:r w:rsidRPr="004B214B">
        <w:rPr>
          <w:rFonts w:eastAsia="Calibri"/>
          <w:bCs w:val="0"/>
          <w:noProof/>
        </w:rPr>
        <w:fldChar w:fldCharType="end"/>
      </w:r>
      <w:r w:rsidRPr="004B214B">
        <w:rPr>
          <w:rFonts w:eastAsia="Calibri"/>
        </w:rPr>
        <w:t>.</w:t>
      </w:r>
      <w:r w:rsidRPr="004B214B">
        <w:t xml:space="preserve"> Društvena stabilnost - Kritična infrastruktura (KI)</w:t>
      </w:r>
    </w:p>
    <w:tbl>
      <w:tblPr>
        <w:tblStyle w:val="GridTable6Colorful-Accent31"/>
        <w:tblW w:w="5000" w:type="pct"/>
        <w:jc w:val="center"/>
        <w:tblLook w:val="04A0" w:firstRow="1" w:lastRow="0" w:firstColumn="1" w:lastColumn="0" w:noHBand="0" w:noVBand="1"/>
      </w:tblPr>
      <w:tblGrid>
        <w:gridCol w:w="4241"/>
        <w:gridCol w:w="4821"/>
      </w:tblGrid>
      <w:tr w:rsidR="005413DE" w:rsidRPr="004B214B" w14:paraId="7DF29960" w14:textId="77777777" w:rsidTr="00B816EB">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EAF1DD" w:themeFill="accent3" w:themeFillTint="33"/>
            <w:vAlign w:val="center"/>
          </w:tcPr>
          <w:p w14:paraId="2AB7FBC9" w14:textId="77777777" w:rsidR="005413DE" w:rsidRPr="004B214B" w:rsidRDefault="005413DE" w:rsidP="00B816EB">
            <w:pPr>
              <w:spacing w:before="0" w:after="0" w:line="276" w:lineRule="auto"/>
              <w:jc w:val="center"/>
              <w:rPr>
                <w:sz w:val="20"/>
                <w:szCs w:val="22"/>
              </w:rPr>
            </w:pPr>
            <w:r w:rsidRPr="004B214B">
              <w:rPr>
                <w:sz w:val="20"/>
                <w:szCs w:val="22"/>
              </w:rPr>
              <w:t>KATEGORIJA</w:t>
            </w:r>
          </w:p>
        </w:tc>
        <w:tc>
          <w:tcPr>
            <w:tcW w:w="2660" w:type="pct"/>
            <w:shd w:val="clear" w:color="auto" w:fill="EAF1DD" w:themeFill="accent3" w:themeFillTint="33"/>
            <w:vAlign w:val="center"/>
          </w:tcPr>
          <w:p w14:paraId="6F432515" w14:textId="77777777" w:rsidR="005413DE" w:rsidRPr="004B214B" w:rsidRDefault="005413DE" w:rsidP="00B816EB">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sz w:val="20"/>
                <w:szCs w:val="22"/>
              </w:rPr>
            </w:pPr>
            <w:r w:rsidRPr="004B214B">
              <w:rPr>
                <w:sz w:val="20"/>
                <w:szCs w:val="22"/>
              </w:rPr>
              <w:t>%</w:t>
            </w:r>
          </w:p>
        </w:tc>
      </w:tr>
      <w:tr w:rsidR="005413DE" w:rsidRPr="004B214B" w14:paraId="7DBB866A" w14:textId="77777777" w:rsidTr="00B816E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vAlign w:val="center"/>
          </w:tcPr>
          <w:p w14:paraId="5EF2F6BA" w14:textId="77777777" w:rsidR="005413DE" w:rsidRPr="004B214B" w:rsidRDefault="005413DE" w:rsidP="00B816EB">
            <w:pPr>
              <w:spacing w:before="0" w:after="0" w:line="276" w:lineRule="auto"/>
              <w:jc w:val="center"/>
              <w:rPr>
                <w:sz w:val="20"/>
                <w:szCs w:val="22"/>
              </w:rPr>
            </w:pPr>
            <w:r w:rsidRPr="004B214B">
              <w:rPr>
                <w:sz w:val="20"/>
                <w:szCs w:val="22"/>
              </w:rPr>
              <w:t>1</w:t>
            </w:r>
          </w:p>
        </w:tc>
        <w:tc>
          <w:tcPr>
            <w:tcW w:w="2660" w:type="pct"/>
            <w:shd w:val="clear" w:color="auto" w:fill="FFFFFF" w:themeFill="background1"/>
            <w:vAlign w:val="center"/>
          </w:tcPr>
          <w:p w14:paraId="29F02B58" w14:textId="77777777" w:rsidR="005413DE" w:rsidRPr="004B214B" w:rsidRDefault="005413DE" w:rsidP="00B816E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4B214B">
              <w:rPr>
                <w:sz w:val="20"/>
                <w:szCs w:val="22"/>
              </w:rPr>
              <w:t>0,5 - 1</w:t>
            </w:r>
          </w:p>
        </w:tc>
      </w:tr>
      <w:tr w:rsidR="005413DE" w:rsidRPr="004B214B" w14:paraId="53855271" w14:textId="77777777" w:rsidTr="00B816EB">
        <w:trPr>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vAlign w:val="center"/>
          </w:tcPr>
          <w:p w14:paraId="1E207A3C" w14:textId="77777777" w:rsidR="005413DE" w:rsidRPr="004B214B" w:rsidRDefault="005413DE" w:rsidP="00B816EB">
            <w:pPr>
              <w:spacing w:before="0" w:after="0" w:line="276" w:lineRule="auto"/>
              <w:jc w:val="center"/>
              <w:rPr>
                <w:sz w:val="20"/>
                <w:szCs w:val="22"/>
              </w:rPr>
            </w:pPr>
            <w:r w:rsidRPr="004B214B">
              <w:rPr>
                <w:sz w:val="20"/>
                <w:szCs w:val="22"/>
              </w:rPr>
              <w:t>2</w:t>
            </w:r>
          </w:p>
        </w:tc>
        <w:tc>
          <w:tcPr>
            <w:tcW w:w="2660" w:type="pct"/>
            <w:shd w:val="clear" w:color="auto" w:fill="FFFFFF" w:themeFill="background1"/>
            <w:vAlign w:val="center"/>
          </w:tcPr>
          <w:p w14:paraId="5EFE0EA9" w14:textId="77777777" w:rsidR="005413DE" w:rsidRPr="004B214B" w:rsidRDefault="005413DE" w:rsidP="00B816E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4B214B">
              <w:rPr>
                <w:sz w:val="20"/>
                <w:szCs w:val="22"/>
              </w:rPr>
              <w:t>1 - 5</w:t>
            </w:r>
          </w:p>
        </w:tc>
      </w:tr>
      <w:tr w:rsidR="005413DE" w:rsidRPr="004B214B" w14:paraId="6C4604EE" w14:textId="77777777" w:rsidTr="00B816E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vAlign w:val="center"/>
          </w:tcPr>
          <w:p w14:paraId="3CB8AC37" w14:textId="77777777" w:rsidR="005413DE" w:rsidRPr="004B214B" w:rsidRDefault="005413DE" w:rsidP="00B816EB">
            <w:pPr>
              <w:spacing w:before="0" w:after="0" w:line="276" w:lineRule="auto"/>
              <w:jc w:val="center"/>
              <w:rPr>
                <w:sz w:val="20"/>
                <w:szCs w:val="22"/>
              </w:rPr>
            </w:pPr>
            <w:r w:rsidRPr="004B214B">
              <w:rPr>
                <w:sz w:val="20"/>
                <w:szCs w:val="22"/>
              </w:rPr>
              <w:t>3</w:t>
            </w:r>
          </w:p>
        </w:tc>
        <w:tc>
          <w:tcPr>
            <w:tcW w:w="2660" w:type="pct"/>
            <w:shd w:val="clear" w:color="auto" w:fill="FFFFFF" w:themeFill="background1"/>
            <w:vAlign w:val="center"/>
          </w:tcPr>
          <w:p w14:paraId="13B39ACA" w14:textId="77777777" w:rsidR="005413DE" w:rsidRPr="004B214B" w:rsidRDefault="005413DE" w:rsidP="00B816E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4B214B">
              <w:rPr>
                <w:sz w:val="20"/>
                <w:szCs w:val="22"/>
              </w:rPr>
              <w:t>5 - 15</w:t>
            </w:r>
          </w:p>
        </w:tc>
      </w:tr>
      <w:tr w:rsidR="005413DE" w:rsidRPr="004B214B" w14:paraId="721D7833" w14:textId="77777777" w:rsidTr="00B816EB">
        <w:trPr>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vAlign w:val="center"/>
          </w:tcPr>
          <w:p w14:paraId="55381E96" w14:textId="77777777" w:rsidR="005413DE" w:rsidRPr="004B214B" w:rsidRDefault="005413DE" w:rsidP="00B816EB">
            <w:pPr>
              <w:spacing w:before="0" w:after="0" w:line="276" w:lineRule="auto"/>
              <w:jc w:val="center"/>
              <w:rPr>
                <w:sz w:val="20"/>
                <w:szCs w:val="22"/>
              </w:rPr>
            </w:pPr>
            <w:r w:rsidRPr="004B214B">
              <w:rPr>
                <w:sz w:val="20"/>
                <w:szCs w:val="22"/>
              </w:rPr>
              <w:t>4</w:t>
            </w:r>
          </w:p>
        </w:tc>
        <w:tc>
          <w:tcPr>
            <w:tcW w:w="2660" w:type="pct"/>
            <w:shd w:val="clear" w:color="auto" w:fill="FFFFFF" w:themeFill="background1"/>
            <w:vAlign w:val="center"/>
          </w:tcPr>
          <w:p w14:paraId="64FA51B5" w14:textId="77777777" w:rsidR="005413DE" w:rsidRPr="004B214B" w:rsidRDefault="005413DE" w:rsidP="00B816E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4B214B">
              <w:rPr>
                <w:sz w:val="20"/>
                <w:szCs w:val="22"/>
              </w:rPr>
              <w:t>15 - 25</w:t>
            </w:r>
          </w:p>
        </w:tc>
      </w:tr>
      <w:tr w:rsidR="005413DE" w:rsidRPr="004B214B" w14:paraId="3F3F7C2A" w14:textId="77777777" w:rsidTr="00B816E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vAlign w:val="center"/>
          </w:tcPr>
          <w:p w14:paraId="6F99287F" w14:textId="77777777" w:rsidR="005413DE" w:rsidRPr="004B214B" w:rsidRDefault="005413DE" w:rsidP="00B816EB">
            <w:pPr>
              <w:spacing w:before="0" w:after="0" w:line="276" w:lineRule="auto"/>
              <w:jc w:val="center"/>
              <w:rPr>
                <w:sz w:val="20"/>
                <w:szCs w:val="22"/>
              </w:rPr>
            </w:pPr>
            <w:r w:rsidRPr="004B214B">
              <w:rPr>
                <w:sz w:val="20"/>
                <w:szCs w:val="22"/>
              </w:rPr>
              <w:t>5</w:t>
            </w:r>
          </w:p>
        </w:tc>
        <w:tc>
          <w:tcPr>
            <w:tcW w:w="2660" w:type="pct"/>
            <w:shd w:val="clear" w:color="auto" w:fill="FFFFFF" w:themeFill="background1"/>
            <w:vAlign w:val="center"/>
          </w:tcPr>
          <w:p w14:paraId="61B38699" w14:textId="77777777" w:rsidR="005413DE" w:rsidRPr="004B214B" w:rsidRDefault="005413DE" w:rsidP="00B816E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4B214B">
              <w:rPr>
                <w:sz w:val="20"/>
                <w:szCs w:val="22"/>
              </w:rPr>
              <w:t>&gt; 25</w:t>
            </w:r>
          </w:p>
        </w:tc>
      </w:tr>
    </w:tbl>
    <w:p w14:paraId="018B3645" w14:textId="77777777" w:rsidR="005413DE" w:rsidRPr="004B214B" w:rsidRDefault="005413DE" w:rsidP="005413DE"/>
    <w:p w14:paraId="54ADB4D4" w14:textId="77777777" w:rsidR="005413DE" w:rsidRPr="004B214B" w:rsidRDefault="005413DE" w:rsidP="005413DE">
      <w:r w:rsidRPr="004B214B">
        <w:t>U kriteriju ukupne materijalne štete na građevinama od javnog društvenog značaja šteta se prikazuje u odnosu na proračun JLP(R)S. Građevinama javnog društvenog značaja smatraju se: sportski objekti, objekti kulturne baštine, sakralni objekti, objekti javnih ustanova i sl.</w:t>
      </w:r>
    </w:p>
    <w:p w14:paraId="26FF18F6" w14:textId="77777777" w:rsidR="005413DE" w:rsidRPr="004B214B" w:rsidRDefault="005413DE" w:rsidP="005413DE"/>
    <w:p w14:paraId="236D628C" w14:textId="424F136D" w:rsidR="005413DE" w:rsidRPr="004B214B" w:rsidRDefault="005413DE" w:rsidP="005413DE">
      <w:pPr>
        <w:pStyle w:val="Caption"/>
      </w:pPr>
      <w:r w:rsidRPr="004B214B">
        <w:rPr>
          <w:rFonts w:eastAsia="Calibri"/>
        </w:rPr>
        <w:t xml:space="preserve">Tablica </w:t>
      </w:r>
      <w:r w:rsidRPr="004B214B">
        <w:rPr>
          <w:rFonts w:eastAsia="Calibri"/>
          <w:bCs w:val="0"/>
        </w:rPr>
        <w:fldChar w:fldCharType="begin"/>
      </w:r>
      <w:r w:rsidRPr="004B214B">
        <w:rPr>
          <w:rFonts w:eastAsia="Calibri"/>
        </w:rPr>
        <w:instrText xml:space="preserve"> SEQ Tabela \* ARABIC </w:instrText>
      </w:r>
      <w:r w:rsidRPr="004B214B">
        <w:rPr>
          <w:rFonts w:eastAsia="Calibri"/>
          <w:bCs w:val="0"/>
        </w:rPr>
        <w:fldChar w:fldCharType="separate"/>
      </w:r>
      <w:r w:rsidR="001C5084">
        <w:rPr>
          <w:rFonts w:eastAsia="Calibri"/>
          <w:noProof/>
        </w:rPr>
        <w:t>9</w:t>
      </w:r>
      <w:r w:rsidRPr="004B214B">
        <w:rPr>
          <w:rFonts w:eastAsia="Calibri"/>
          <w:bCs w:val="0"/>
          <w:noProof/>
        </w:rPr>
        <w:fldChar w:fldCharType="end"/>
      </w:r>
      <w:r w:rsidRPr="004B214B">
        <w:rPr>
          <w:rFonts w:eastAsia="Calibri"/>
        </w:rPr>
        <w:t>.</w:t>
      </w:r>
      <w:r w:rsidRPr="004B214B">
        <w:t xml:space="preserve"> Društvena stabilnost – Ustanove/građevine javnog društvenog značaja</w:t>
      </w:r>
    </w:p>
    <w:tbl>
      <w:tblPr>
        <w:tblStyle w:val="GridTable6Colorful-Accent31"/>
        <w:tblW w:w="5000" w:type="pct"/>
        <w:jc w:val="center"/>
        <w:tblLook w:val="04A0" w:firstRow="1" w:lastRow="0" w:firstColumn="1" w:lastColumn="0" w:noHBand="0" w:noVBand="1"/>
      </w:tblPr>
      <w:tblGrid>
        <w:gridCol w:w="4241"/>
        <w:gridCol w:w="4821"/>
      </w:tblGrid>
      <w:tr w:rsidR="005413DE" w:rsidRPr="004B214B" w14:paraId="7D7FDD5D" w14:textId="77777777" w:rsidTr="00B816EB">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EAF1DD" w:themeFill="accent3" w:themeFillTint="33"/>
            <w:vAlign w:val="center"/>
          </w:tcPr>
          <w:p w14:paraId="366A4BC8" w14:textId="77777777" w:rsidR="005413DE" w:rsidRPr="004B214B" w:rsidRDefault="005413DE" w:rsidP="00B816EB">
            <w:pPr>
              <w:spacing w:before="0" w:after="0" w:line="276" w:lineRule="auto"/>
              <w:jc w:val="center"/>
              <w:rPr>
                <w:sz w:val="20"/>
                <w:szCs w:val="22"/>
              </w:rPr>
            </w:pPr>
            <w:r w:rsidRPr="004B214B">
              <w:rPr>
                <w:sz w:val="20"/>
                <w:szCs w:val="22"/>
              </w:rPr>
              <w:t>KATEGORIJA</w:t>
            </w:r>
          </w:p>
        </w:tc>
        <w:tc>
          <w:tcPr>
            <w:tcW w:w="2660" w:type="pct"/>
            <w:shd w:val="clear" w:color="auto" w:fill="EAF1DD" w:themeFill="accent3" w:themeFillTint="33"/>
            <w:vAlign w:val="center"/>
          </w:tcPr>
          <w:p w14:paraId="26EA16F8" w14:textId="77777777" w:rsidR="005413DE" w:rsidRPr="004B214B" w:rsidRDefault="005413DE" w:rsidP="00B816EB">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sz w:val="20"/>
                <w:szCs w:val="22"/>
              </w:rPr>
            </w:pPr>
            <w:r w:rsidRPr="004B214B">
              <w:rPr>
                <w:sz w:val="20"/>
                <w:szCs w:val="22"/>
              </w:rPr>
              <w:t>%</w:t>
            </w:r>
          </w:p>
        </w:tc>
      </w:tr>
      <w:tr w:rsidR="005413DE" w:rsidRPr="004B214B" w14:paraId="4DB9DA0F" w14:textId="77777777" w:rsidTr="00B816E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vAlign w:val="center"/>
          </w:tcPr>
          <w:p w14:paraId="2D5C3E9C" w14:textId="77777777" w:rsidR="005413DE" w:rsidRPr="004B214B" w:rsidRDefault="005413DE" w:rsidP="00B816EB">
            <w:pPr>
              <w:spacing w:before="0" w:after="0" w:line="276" w:lineRule="auto"/>
              <w:jc w:val="center"/>
              <w:rPr>
                <w:sz w:val="20"/>
                <w:szCs w:val="22"/>
              </w:rPr>
            </w:pPr>
            <w:r w:rsidRPr="004B214B">
              <w:rPr>
                <w:sz w:val="20"/>
                <w:szCs w:val="22"/>
              </w:rPr>
              <w:t>1</w:t>
            </w:r>
          </w:p>
        </w:tc>
        <w:tc>
          <w:tcPr>
            <w:tcW w:w="2660" w:type="pct"/>
            <w:shd w:val="clear" w:color="auto" w:fill="FFFFFF" w:themeFill="background1"/>
            <w:vAlign w:val="center"/>
          </w:tcPr>
          <w:p w14:paraId="46DAAA08" w14:textId="77777777" w:rsidR="005413DE" w:rsidRPr="004B214B" w:rsidRDefault="005413DE" w:rsidP="00B816E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4B214B">
              <w:rPr>
                <w:sz w:val="20"/>
                <w:szCs w:val="22"/>
              </w:rPr>
              <w:t>0,5 - 1</w:t>
            </w:r>
          </w:p>
        </w:tc>
      </w:tr>
      <w:tr w:rsidR="005413DE" w:rsidRPr="004B214B" w14:paraId="51C3CBF3" w14:textId="77777777" w:rsidTr="00B816EB">
        <w:trPr>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vAlign w:val="center"/>
          </w:tcPr>
          <w:p w14:paraId="6DEF5387" w14:textId="77777777" w:rsidR="005413DE" w:rsidRPr="004B214B" w:rsidRDefault="005413DE" w:rsidP="00B816EB">
            <w:pPr>
              <w:spacing w:before="0" w:after="0" w:line="276" w:lineRule="auto"/>
              <w:jc w:val="center"/>
              <w:rPr>
                <w:sz w:val="20"/>
                <w:szCs w:val="22"/>
              </w:rPr>
            </w:pPr>
            <w:r w:rsidRPr="004B214B">
              <w:rPr>
                <w:sz w:val="20"/>
                <w:szCs w:val="22"/>
              </w:rPr>
              <w:t>2</w:t>
            </w:r>
          </w:p>
        </w:tc>
        <w:tc>
          <w:tcPr>
            <w:tcW w:w="2660" w:type="pct"/>
            <w:shd w:val="clear" w:color="auto" w:fill="FFFFFF" w:themeFill="background1"/>
            <w:vAlign w:val="center"/>
          </w:tcPr>
          <w:p w14:paraId="11645955" w14:textId="77777777" w:rsidR="005413DE" w:rsidRPr="004B214B" w:rsidRDefault="005413DE" w:rsidP="00B816E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4B214B">
              <w:rPr>
                <w:sz w:val="20"/>
                <w:szCs w:val="22"/>
              </w:rPr>
              <w:t>1 - 5</w:t>
            </w:r>
          </w:p>
        </w:tc>
      </w:tr>
      <w:tr w:rsidR="005413DE" w:rsidRPr="004B214B" w14:paraId="716BC038" w14:textId="77777777" w:rsidTr="00B816E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vAlign w:val="center"/>
          </w:tcPr>
          <w:p w14:paraId="5F73FA59" w14:textId="77777777" w:rsidR="005413DE" w:rsidRPr="004B214B" w:rsidRDefault="005413DE" w:rsidP="00B816EB">
            <w:pPr>
              <w:spacing w:before="0" w:after="0" w:line="276" w:lineRule="auto"/>
              <w:jc w:val="center"/>
              <w:rPr>
                <w:sz w:val="20"/>
                <w:szCs w:val="22"/>
              </w:rPr>
            </w:pPr>
            <w:r w:rsidRPr="004B214B">
              <w:rPr>
                <w:sz w:val="20"/>
                <w:szCs w:val="22"/>
              </w:rPr>
              <w:t>3</w:t>
            </w:r>
          </w:p>
        </w:tc>
        <w:tc>
          <w:tcPr>
            <w:tcW w:w="2660" w:type="pct"/>
            <w:shd w:val="clear" w:color="auto" w:fill="FFFFFF" w:themeFill="background1"/>
            <w:vAlign w:val="center"/>
          </w:tcPr>
          <w:p w14:paraId="7F5816B3" w14:textId="77777777" w:rsidR="005413DE" w:rsidRPr="004B214B" w:rsidRDefault="005413DE" w:rsidP="00B816E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4B214B">
              <w:rPr>
                <w:sz w:val="20"/>
                <w:szCs w:val="22"/>
              </w:rPr>
              <w:t>5  - 15</w:t>
            </w:r>
          </w:p>
        </w:tc>
      </w:tr>
      <w:tr w:rsidR="005413DE" w:rsidRPr="004B214B" w14:paraId="13B72B99" w14:textId="77777777" w:rsidTr="00B816EB">
        <w:trPr>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vAlign w:val="center"/>
          </w:tcPr>
          <w:p w14:paraId="4DBA1376" w14:textId="77777777" w:rsidR="005413DE" w:rsidRPr="004B214B" w:rsidRDefault="005413DE" w:rsidP="00B816EB">
            <w:pPr>
              <w:spacing w:before="0" w:after="0" w:line="276" w:lineRule="auto"/>
              <w:jc w:val="center"/>
              <w:rPr>
                <w:sz w:val="20"/>
                <w:szCs w:val="22"/>
              </w:rPr>
            </w:pPr>
            <w:r w:rsidRPr="004B214B">
              <w:rPr>
                <w:sz w:val="20"/>
                <w:szCs w:val="22"/>
              </w:rPr>
              <w:t>4</w:t>
            </w:r>
          </w:p>
        </w:tc>
        <w:tc>
          <w:tcPr>
            <w:tcW w:w="2660" w:type="pct"/>
            <w:shd w:val="clear" w:color="auto" w:fill="FFFFFF" w:themeFill="background1"/>
            <w:vAlign w:val="center"/>
          </w:tcPr>
          <w:p w14:paraId="76897E17" w14:textId="77777777" w:rsidR="005413DE" w:rsidRPr="004B214B" w:rsidRDefault="005413DE" w:rsidP="00B816E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4B214B">
              <w:rPr>
                <w:sz w:val="20"/>
                <w:szCs w:val="22"/>
              </w:rPr>
              <w:t>15 - 25</w:t>
            </w:r>
          </w:p>
        </w:tc>
      </w:tr>
      <w:tr w:rsidR="005413DE" w:rsidRPr="004B214B" w14:paraId="50C8AF3F" w14:textId="77777777" w:rsidTr="00B816E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vAlign w:val="center"/>
          </w:tcPr>
          <w:p w14:paraId="75104E24" w14:textId="77777777" w:rsidR="005413DE" w:rsidRPr="004B214B" w:rsidRDefault="005413DE" w:rsidP="00B816EB">
            <w:pPr>
              <w:spacing w:before="0" w:after="0" w:line="276" w:lineRule="auto"/>
              <w:jc w:val="center"/>
              <w:rPr>
                <w:sz w:val="20"/>
                <w:szCs w:val="22"/>
              </w:rPr>
            </w:pPr>
            <w:r w:rsidRPr="004B214B">
              <w:rPr>
                <w:sz w:val="20"/>
                <w:szCs w:val="22"/>
              </w:rPr>
              <w:t>5</w:t>
            </w:r>
          </w:p>
        </w:tc>
        <w:tc>
          <w:tcPr>
            <w:tcW w:w="2660" w:type="pct"/>
            <w:shd w:val="clear" w:color="auto" w:fill="FFFFFF" w:themeFill="background1"/>
            <w:vAlign w:val="center"/>
          </w:tcPr>
          <w:p w14:paraId="0D92B8D0" w14:textId="77777777" w:rsidR="005413DE" w:rsidRPr="004B214B" w:rsidRDefault="005413DE" w:rsidP="00B816E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4B214B">
              <w:rPr>
                <w:sz w:val="20"/>
                <w:szCs w:val="22"/>
              </w:rPr>
              <w:t>&gt; 25</w:t>
            </w:r>
          </w:p>
        </w:tc>
      </w:tr>
    </w:tbl>
    <w:p w14:paraId="3DF7D9C1" w14:textId="77777777" w:rsidR="005413DE" w:rsidRPr="004B214B" w:rsidRDefault="005413DE" w:rsidP="005413DE"/>
    <w:p w14:paraId="6869A118" w14:textId="77777777" w:rsidR="005413DE" w:rsidRPr="004B214B" w:rsidRDefault="005413DE" w:rsidP="005413DE">
      <w:r w:rsidRPr="004B214B">
        <w:t>Posljedice za društvenu stabilnost i politiku iskazuju se zbirno.</w:t>
      </w:r>
    </w:p>
    <w:p w14:paraId="375609B5" w14:textId="77777777" w:rsidR="005413DE" w:rsidRPr="004B214B" w:rsidRDefault="005413DE" w:rsidP="005413DE">
      <w:r w:rsidRPr="004B214B">
        <w:t>Kategorija Društvene stabilnosti i politike dobiva se srednjom vrijednosti kategorija Kritične infrastrukture (KI) i Ustanova/građevina javnog i društvenog značaja.</w:t>
      </w:r>
    </w:p>
    <w:p w14:paraId="7ABF457C" w14:textId="77777777" w:rsidR="005413DE" w:rsidRPr="004B214B" w:rsidRDefault="005413DE" w:rsidP="005413DE">
      <w:r w:rsidRPr="004B214B">
        <w:rPr>
          <w:noProof/>
          <w:lang w:eastAsia="hr-HR"/>
        </w:rPr>
        <mc:AlternateContent>
          <mc:Choice Requires="wps">
            <w:drawing>
              <wp:anchor distT="0" distB="0" distL="114300" distR="114300" simplePos="0" relativeHeight="251821056" behindDoc="0" locked="0" layoutInCell="1" allowOverlap="1" wp14:anchorId="616EB96F" wp14:editId="6FCCBB20">
                <wp:simplePos x="0" y="0"/>
                <wp:positionH relativeFrom="margin">
                  <wp:align>right</wp:align>
                </wp:positionH>
                <wp:positionV relativeFrom="paragraph">
                  <wp:posOffset>166370</wp:posOffset>
                </wp:positionV>
                <wp:extent cx="3752215" cy="476250"/>
                <wp:effectExtent l="0" t="0" r="635" b="0"/>
                <wp:wrapNone/>
                <wp:docPr id="461" name="Text Box 5"/>
                <wp:cNvGraphicFramePr/>
                <a:graphic xmlns:a="http://schemas.openxmlformats.org/drawingml/2006/main">
                  <a:graphicData uri="http://schemas.microsoft.com/office/word/2010/wordprocessingShape">
                    <wps:wsp>
                      <wps:cNvSpPr txBox="1"/>
                      <wps:spPr>
                        <a:xfrm>
                          <a:off x="0" y="0"/>
                          <a:ext cx="3752215"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5670" w:type="dxa"/>
                              <w:tblBorders>
                                <w:top w:val="none" w:sz="0" w:space="0" w:color="auto"/>
                                <w:left w:val="none" w:sz="0" w:space="0" w:color="auto"/>
                                <w:bottom w:val="none" w:sz="0" w:space="0" w:color="auto"/>
                                <w:right w:val="none" w:sz="0" w:space="0" w:color="auto"/>
                                <w:insideV w:val="single" w:sz="4" w:space="0" w:color="54883D"/>
                              </w:tblBorders>
                              <w:tblLook w:val="04A0" w:firstRow="1" w:lastRow="0" w:firstColumn="1" w:lastColumn="0" w:noHBand="0" w:noVBand="1"/>
                            </w:tblPr>
                            <w:tblGrid>
                              <w:gridCol w:w="5670"/>
                            </w:tblGrid>
                            <w:tr w:rsidR="005413DE" w14:paraId="5EE84309" w14:textId="77777777" w:rsidTr="00D648B5">
                              <w:tc>
                                <w:tcPr>
                                  <w:tcW w:w="5670" w:type="dxa"/>
                                </w:tcPr>
                                <w:p w14:paraId="2FAEC5D5" w14:textId="77777777" w:rsidR="005413DE" w:rsidRPr="007C3B85" w:rsidRDefault="005413DE" w:rsidP="00D648B5">
                                  <w:pPr>
                                    <w:spacing w:before="0" w:after="0"/>
                                    <w:rPr>
                                      <w:sz w:val="22"/>
                                      <w:szCs w:val="22"/>
                                    </w:rPr>
                                  </w:pPr>
                                  <w:r w:rsidRPr="007C3B85">
                                    <w:rPr>
                                      <w:sz w:val="22"/>
                                      <w:szCs w:val="22"/>
                                    </w:rPr>
                                    <w:t>KI + Građevine (Ustanove) javnog društvenog značaja</w:t>
                                  </w:r>
                                </w:p>
                              </w:tc>
                            </w:tr>
                            <w:tr w:rsidR="005413DE" w14:paraId="0745B2D6" w14:textId="77777777" w:rsidTr="00D648B5">
                              <w:tc>
                                <w:tcPr>
                                  <w:tcW w:w="5670" w:type="dxa"/>
                                </w:tcPr>
                                <w:p w14:paraId="0F609520" w14:textId="77777777" w:rsidR="005413DE" w:rsidRDefault="005413DE" w:rsidP="00D648B5">
                                  <w:pPr>
                                    <w:spacing w:before="0" w:after="0"/>
                                    <w:jc w:val="center"/>
                                  </w:pPr>
                                  <w:r>
                                    <w:t>2</w:t>
                                  </w:r>
                                </w:p>
                              </w:tc>
                            </w:tr>
                          </w:tbl>
                          <w:p w14:paraId="17EA76CA" w14:textId="77777777" w:rsidR="005413DE" w:rsidRDefault="005413DE" w:rsidP="005413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EB96F" id="Text Box 5" o:spid="_x0000_s1029" type="#_x0000_t202" style="position:absolute;left:0;text-align:left;margin-left:244.25pt;margin-top:13.1pt;width:295.45pt;height:37.5pt;z-index:251821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" fillcolor="white [3201]" stroked="f" strokeweight=".5pt">
                <v:textbox>
                  <w:txbxContent>
                    <w:tbl>
                      <w:tblPr>
                        <w:tblStyle w:val="TableGrid"/>
                        <w:tblW w:w="5670" w:type="dxa"/>
                        <w:tblBorders>
                          <w:top w:val="none" w:sz="0" w:space="0" w:color="auto"/>
                          <w:left w:val="none" w:sz="0" w:space="0" w:color="auto"/>
                          <w:bottom w:val="none" w:sz="0" w:space="0" w:color="auto"/>
                          <w:right w:val="none" w:sz="0" w:space="0" w:color="auto"/>
                          <w:insideV w:val="single" w:sz="4" w:space="0" w:color="54883D"/>
                        </w:tblBorders>
                        <w:tblLook w:val="04A0" w:firstRow="1" w:lastRow="0" w:firstColumn="1" w:lastColumn="0" w:noHBand="0" w:noVBand="1"/>
                      </w:tblPr>
                      <w:tblGrid>
                        <w:gridCol w:w="5670"/>
                      </w:tblGrid>
                      <w:tr w:rsidR="005413DE" w14:paraId="5EE84309" w14:textId="77777777" w:rsidTr="00D648B5">
                        <w:tc>
                          <w:tcPr>
                            <w:tcW w:w="5670" w:type="dxa"/>
                          </w:tcPr>
                          <w:p w14:paraId="2FAEC5D5" w14:textId="77777777" w:rsidR="005413DE" w:rsidRPr="007C3B85" w:rsidRDefault="005413DE" w:rsidP="00D648B5">
                            <w:pPr>
                              <w:spacing w:before="0" w:after="0"/>
                              <w:rPr>
                                <w:sz w:val="22"/>
                                <w:szCs w:val="22"/>
                              </w:rPr>
                            </w:pPr>
                            <w:r w:rsidRPr="007C3B85">
                              <w:rPr>
                                <w:sz w:val="22"/>
                                <w:szCs w:val="22"/>
                              </w:rPr>
                              <w:t>KI + Građevine (Ustanove) javnog društvenog značaja</w:t>
                            </w:r>
                          </w:p>
                        </w:tc>
                      </w:tr>
                      <w:tr w:rsidR="005413DE" w14:paraId="0745B2D6" w14:textId="77777777" w:rsidTr="00D648B5">
                        <w:tc>
                          <w:tcPr>
                            <w:tcW w:w="5670" w:type="dxa"/>
                          </w:tcPr>
                          <w:p w14:paraId="0F609520" w14:textId="77777777" w:rsidR="005413DE" w:rsidRDefault="005413DE" w:rsidP="00D648B5">
                            <w:pPr>
                              <w:spacing w:before="0" w:after="0"/>
                              <w:jc w:val="center"/>
                            </w:pPr>
                            <w:r>
                              <w:t>2</w:t>
                            </w:r>
                          </w:p>
                        </w:tc>
                      </w:tr>
                    </w:tbl>
                    <w:p w14:paraId="17EA76CA" w14:textId="77777777" w:rsidR="005413DE" w:rsidRDefault="005413DE" w:rsidP="005413DE"/>
                  </w:txbxContent>
                </v:textbox>
                <w10:wrap anchorx="margin"/>
              </v:shape>
            </w:pict>
          </mc:Fallback>
        </mc:AlternateContent>
      </w:r>
    </w:p>
    <w:p w14:paraId="16D992FF" w14:textId="77777777" w:rsidR="005413DE" w:rsidRPr="004B214B" w:rsidRDefault="005413DE" w:rsidP="005413DE">
      <w:r w:rsidRPr="004B214B">
        <w:t>Društvena stabilnost i politika =</w:t>
      </w:r>
    </w:p>
    <w:p w14:paraId="33E8F84F" w14:textId="77777777" w:rsidR="005413DE" w:rsidRPr="004B214B" w:rsidRDefault="005413DE" w:rsidP="005413DE"/>
    <w:p w14:paraId="0B8AC6F8" w14:textId="77777777" w:rsidR="005413DE" w:rsidRPr="007C2FDE" w:rsidRDefault="005413DE" w:rsidP="005413DE">
      <w:pPr>
        <w:rPr>
          <w:highlight w:val="yellow"/>
        </w:rPr>
      </w:pPr>
    </w:p>
    <w:p w14:paraId="65FFCA85" w14:textId="77777777" w:rsidR="005413DE" w:rsidRPr="007C2FDE" w:rsidRDefault="005413DE" w:rsidP="005413DE">
      <w:pPr>
        <w:spacing w:before="0" w:after="200"/>
        <w:jc w:val="left"/>
        <w:rPr>
          <w:highlight w:val="yellow"/>
        </w:rPr>
      </w:pPr>
      <w:r w:rsidRPr="007C2FDE">
        <w:rPr>
          <w:highlight w:val="yellow"/>
        </w:rPr>
        <w:br w:type="page"/>
      </w:r>
    </w:p>
    <w:p w14:paraId="21093386" w14:textId="77777777" w:rsidR="005413DE" w:rsidRPr="009131D1" w:rsidRDefault="005413DE" w:rsidP="005413DE">
      <w:pPr>
        <w:pStyle w:val="Heading2"/>
      </w:pPr>
      <w:bookmarkStart w:id="56" w:name="_Toc77763546"/>
      <w:bookmarkStart w:id="57" w:name="_Toc219880205"/>
      <w:r w:rsidRPr="009131D1">
        <w:lastRenderedPageBreak/>
        <w:t>Vjerojatnost</w:t>
      </w:r>
      <w:bookmarkEnd w:id="56"/>
      <w:bookmarkEnd w:id="57"/>
    </w:p>
    <w:p w14:paraId="790A6209" w14:textId="77777777" w:rsidR="005413DE" w:rsidRPr="009131D1" w:rsidRDefault="005413DE" w:rsidP="005413DE">
      <w:r w:rsidRPr="009131D1">
        <w:t xml:space="preserve">Za svaki scenarij izračunava se vjerojatnost njegove pojave (realizacije). Korištenje statističkih pokazatelja iz prošlosti omogućava se kvantitativni izračun rizika u svrhu osiguranja značajnosti i usporedivosti same procjene. Vjerojatnost se mora najvećim dijelom temeljiti na kvantitativnom izračunu gdje god je moguće te kvalitativno u što manjoj mjeri. Razlog je smanjivanje razine subjektivnosti analize tj. nepouzdanosti što onemogućuje usporedivost s drugim istovrsnim analizama i valjanost dobivenih rezultata. </w:t>
      </w:r>
    </w:p>
    <w:p w14:paraId="1E5FE29E" w14:textId="77777777" w:rsidR="005413DE" w:rsidRPr="009131D1" w:rsidRDefault="005413DE" w:rsidP="005413DE">
      <w:pPr>
        <w:spacing w:before="120" w:after="120"/>
      </w:pPr>
      <w:r w:rsidRPr="009131D1">
        <w:t>Određivanje analize:</w:t>
      </w:r>
    </w:p>
    <w:p w14:paraId="5F8577E0" w14:textId="77777777" w:rsidR="005413DE" w:rsidRPr="009131D1" w:rsidRDefault="005413DE" w:rsidP="00CA7C99">
      <w:pPr>
        <w:pStyle w:val="ListParagraph"/>
        <w:numPr>
          <w:ilvl w:val="0"/>
          <w:numId w:val="9"/>
        </w:numPr>
        <w:autoSpaceDE/>
        <w:autoSpaceDN/>
        <w:adjustRightInd/>
        <w:spacing w:after="0" w:line="276" w:lineRule="auto"/>
      </w:pPr>
      <w:r w:rsidRPr="009131D1">
        <w:t>procjena mora biti bazirana na znanstvenim (statističkim) podacima</w:t>
      </w:r>
    </w:p>
    <w:p w14:paraId="1E54BA39" w14:textId="77777777" w:rsidR="005413DE" w:rsidRPr="009131D1" w:rsidRDefault="005413DE" w:rsidP="00CA7C99">
      <w:pPr>
        <w:pStyle w:val="ListParagraph"/>
        <w:numPr>
          <w:ilvl w:val="0"/>
          <w:numId w:val="9"/>
        </w:numPr>
        <w:autoSpaceDE/>
        <w:autoSpaceDN/>
        <w:adjustRightInd/>
        <w:spacing w:after="0" w:line="276" w:lineRule="auto"/>
      </w:pPr>
      <w:r w:rsidRPr="009131D1">
        <w:t>izračun je jasno strukturiran i transparentan</w:t>
      </w:r>
    </w:p>
    <w:p w14:paraId="3378DB20" w14:textId="77777777" w:rsidR="005413DE" w:rsidRPr="009131D1" w:rsidRDefault="005413DE" w:rsidP="00CA7C99">
      <w:pPr>
        <w:pStyle w:val="ListParagraph"/>
        <w:numPr>
          <w:ilvl w:val="0"/>
          <w:numId w:val="9"/>
        </w:numPr>
        <w:autoSpaceDE/>
        <w:autoSpaceDN/>
        <w:adjustRightInd/>
        <w:spacing w:after="0" w:line="276" w:lineRule="auto"/>
      </w:pPr>
      <w:r w:rsidRPr="009131D1">
        <w:t>procjena je metodološki dosljedna i može biti ponovljena sa istim ili vrlo sličnim rezultatima od druge radne skupine koristeći iste podatke i metodologiju</w:t>
      </w:r>
    </w:p>
    <w:p w14:paraId="3E7B19DD" w14:textId="77777777" w:rsidR="005413DE" w:rsidRPr="009131D1" w:rsidRDefault="005413DE" w:rsidP="00CA7C99">
      <w:pPr>
        <w:pStyle w:val="ListParagraph"/>
        <w:numPr>
          <w:ilvl w:val="0"/>
          <w:numId w:val="9"/>
        </w:numPr>
        <w:autoSpaceDE/>
        <w:autoSpaceDN/>
        <w:adjustRightInd/>
        <w:spacing w:after="0" w:line="276" w:lineRule="auto"/>
      </w:pPr>
      <w:r w:rsidRPr="009131D1">
        <w:t>ishod koji će podržavati određivanje rizika</w:t>
      </w:r>
    </w:p>
    <w:p w14:paraId="139C18D1" w14:textId="77777777" w:rsidR="005413DE" w:rsidRPr="009131D1" w:rsidRDefault="005413DE" w:rsidP="00CA7C99">
      <w:pPr>
        <w:pStyle w:val="ListParagraph"/>
        <w:numPr>
          <w:ilvl w:val="0"/>
          <w:numId w:val="9"/>
        </w:numPr>
        <w:autoSpaceDE/>
        <w:autoSpaceDN/>
        <w:adjustRightInd/>
        <w:spacing w:after="0" w:line="276" w:lineRule="auto"/>
      </w:pPr>
      <w:r w:rsidRPr="009131D1">
        <w:t>ishod koji će omogućiti daljnju regulaciju rizika</w:t>
      </w:r>
    </w:p>
    <w:p w14:paraId="6670C21F" w14:textId="77777777" w:rsidR="005413DE" w:rsidRPr="009131D1" w:rsidRDefault="005413DE" w:rsidP="00CA7C99">
      <w:pPr>
        <w:pStyle w:val="ListParagraph"/>
        <w:numPr>
          <w:ilvl w:val="0"/>
          <w:numId w:val="9"/>
        </w:numPr>
        <w:autoSpaceDE/>
        <w:autoSpaceDN/>
        <w:adjustRightInd/>
        <w:spacing w:after="0" w:line="276" w:lineRule="auto"/>
      </w:pPr>
      <w:r w:rsidRPr="009131D1">
        <w:t>ishod koji će omogućiti usporedivost rezultata s drugim JLP(R)S</w:t>
      </w:r>
    </w:p>
    <w:p w14:paraId="0ED401F2" w14:textId="77777777" w:rsidR="005413DE" w:rsidRPr="009131D1" w:rsidRDefault="005413DE" w:rsidP="005413DE"/>
    <w:p w14:paraId="765B5CDB" w14:textId="77777777" w:rsidR="005413DE" w:rsidRPr="009131D1" w:rsidRDefault="005413DE" w:rsidP="005413DE">
      <w:r w:rsidRPr="009131D1">
        <w:t>Za svaki identificirani rizik posljedice i vjerojatnost/frekvencija podijeljeni su u 5 kategorija.</w:t>
      </w:r>
    </w:p>
    <w:p w14:paraId="2A062363" w14:textId="7EEBADF5" w:rsidR="005413DE" w:rsidRPr="009131D1" w:rsidRDefault="005413DE" w:rsidP="005413DE">
      <w:pPr>
        <w:pStyle w:val="Caption"/>
      </w:pPr>
      <w:r w:rsidRPr="009131D1">
        <w:rPr>
          <w:rFonts w:eastAsia="Calibri"/>
        </w:rPr>
        <w:t xml:space="preserve">Tablica </w:t>
      </w:r>
      <w:r w:rsidRPr="009131D1">
        <w:rPr>
          <w:rFonts w:eastAsia="Calibri"/>
          <w:bCs w:val="0"/>
        </w:rPr>
        <w:fldChar w:fldCharType="begin"/>
      </w:r>
      <w:r w:rsidRPr="009131D1">
        <w:rPr>
          <w:rFonts w:eastAsia="Calibri"/>
        </w:rPr>
        <w:instrText xml:space="preserve"> SEQ Tabela \* ARABIC </w:instrText>
      </w:r>
      <w:r w:rsidRPr="009131D1">
        <w:rPr>
          <w:rFonts w:eastAsia="Calibri"/>
          <w:bCs w:val="0"/>
        </w:rPr>
        <w:fldChar w:fldCharType="separate"/>
      </w:r>
      <w:r w:rsidR="001C5084">
        <w:rPr>
          <w:rFonts w:eastAsia="Calibri"/>
          <w:noProof/>
        </w:rPr>
        <w:t>10</w:t>
      </w:r>
      <w:r w:rsidRPr="009131D1">
        <w:rPr>
          <w:rFonts w:eastAsia="Calibri"/>
          <w:bCs w:val="0"/>
          <w:noProof/>
        </w:rPr>
        <w:fldChar w:fldCharType="end"/>
      </w:r>
      <w:r w:rsidRPr="009131D1">
        <w:rPr>
          <w:rFonts w:eastAsia="Calibri"/>
        </w:rPr>
        <w:t>.</w:t>
      </w:r>
      <w:r w:rsidRPr="009131D1">
        <w:t xml:space="preserve"> Vjerojatnost / frekvencija</w:t>
      </w:r>
    </w:p>
    <w:tbl>
      <w:tblPr>
        <w:tblStyle w:val="GridTable6Colorful-Accent31"/>
        <w:tblW w:w="5000" w:type="pct"/>
        <w:tblLook w:val="04A0" w:firstRow="1" w:lastRow="0" w:firstColumn="1" w:lastColumn="0" w:noHBand="0" w:noVBand="1"/>
      </w:tblPr>
      <w:tblGrid>
        <w:gridCol w:w="1528"/>
        <w:gridCol w:w="1483"/>
        <w:gridCol w:w="1694"/>
        <w:gridCol w:w="1828"/>
        <w:gridCol w:w="2529"/>
      </w:tblGrid>
      <w:tr w:rsidR="005413DE" w:rsidRPr="009131D1" w14:paraId="3A4A5E37" w14:textId="77777777" w:rsidTr="00B816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 w:type="pct"/>
            <w:vMerge w:val="restart"/>
            <w:shd w:val="clear" w:color="auto" w:fill="EAF1DD" w:themeFill="accent3" w:themeFillTint="33"/>
            <w:vAlign w:val="center"/>
          </w:tcPr>
          <w:p w14:paraId="4888611C" w14:textId="77777777" w:rsidR="005413DE" w:rsidRPr="009131D1" w:rsidRDefault="005413DE" w:rsidP="00B816EB">
            <w:pPr>
              <w:spacing w:before="120" w:after="120" w:line="276" w:lineRule="auto"/>
              <w:jc w:val="center"/>
              <w:rPr>
                <w:sz w:val="20"/>
                <w:szCs w:val="22"/>
              </w:rPr>
            </w:pPr>
            <w:r w:rsidRPr="009131D1">
              <w:rPr>
                <w:sz w:val="20"/>
                <w:szCs w:val="22"/>
              </w:rPr>
              <w:t>KATEGORIJA</w:t>
            </w:r>
          </w:p>
        </w:tc>
        <w:tc>
          <w:tcPr>
            <w:tcW w:w="814" w:type="pct"/>
            <w:vMerge w:val="restart"/>
            <w:shd w:val="clear" w:color="auto" w:fill="EAF1DD" w:themeFill="accent3" w:themeFillTint="33"/>
            <w:vAlign w:val="center"/>
          </w:tcPr>
          <w:p w14:paraId="33024856" w14:textId="77777777" w:rsidR="005413DE" w:rsidRPr="009131D1" w:rsidRDefault="005413DE" w:rsidP="00B816EB">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sz w:val="20"/>
                <w:szCs w:val="22"/>
              </w:rPr>
            </w:pPr>
            <w:r w:rsidRPr="009131D1">
              <w:rPr>
                <w:sz w:val="20"/>
                <w:szCs w:val="22"/>
              </w:rPr>
              <w:t>POSLJEDICE</w:t>
            </w:r>
          </w:p>
        </w:tc>
        <w:tc>
          <w:tcPr>
            <w:tcW w:w="3356" w:type="pct"/>
            <w:gridSpan w:val="3"/>
            <w:shd w:val="clear" w:color="auto" w:fill="EAF1DD" w:themeFill="accent3" w:themeFillTint="33"/>
          </w:tcPr>
          <w:p w14:paraId="799DEAEC" w14:textId="77777777" w:rsidR="005413DE" w:rsidRPr="009131D1" w:rsidRDefault="005413DE" w:rsidP="00B816EB">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sz w:val="20"/>
                <w:szCs w:val="22"/>
              </w:rPr>
            </w:pPr>
            <w:r w:rsidRPr="009131D1">
              <w:rPr>
                <w:sz w:val="20"/>
                <w:szCs w:val="22"/>
              </w:rPr>
              <w:t>VJEROJATNOST / FREKVENCIJA</w:t>
            </w:r>
          </w:p>
        </w:tc>
      </w:tr>
      <w:tr w:rsidR="005413DE" w:rsidRPr="009131D1" w14:paraId="53DC2321" w14:textId="77777777" w:rsidTr="00B816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 w:type="pct"/>
            <w:vMerge/>
          </w:tcPr>
          <w:p w14:paraId="520D2ED5" w14:textId="77777777" w:rsidR="005413DE" w:rsidRPr="009131D1" w:rsidRDefault="005413DE" w:rsidP="00B816EB">
            <w:pPr>
              <w:spacing w:before="120" w:after="120" w:line="276" w:lineRule="auto"/>
              <w:jc w:val="center"/>
              <w:rPr>
                <w:b w:val="0"/>
                <w:sz w:val="20"/>
                <w:szCs w:val="22"/>
              </w:rPr>
            </w:pPr>
          </w:p>
        </w:tc>
        <w:tc>
          <w:tcPr>
            <w:tcW w:w="814" w:type="pct"/>
            <w:vMerge/>
          </w:tcPr>
          <w:p w14:paraId="5ECA8CD3" w14:textId="77777777" w:rsidR="005413DE" w:rsidRPr="009131D1" w:rsidRDefault="005413DE" w:rsidP="00B816EB">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b/>
                <w:sz w:val="20"/>
                <w:szCs w:val="22"/>
              </w:rPr>
            </w:pPr>
          </w:p>
        </w:tc>
        <w:tc>
          <w:tcPr>
            <w:tcW w:w="920" w:type="pct"/>
          </w:tcPr>
          <w:p w14:paraId="1B8966A0" w14:textId="77777777" w:rsidR="005413DE" w:rsidRPr="009131D1" w:rsidRDefault="005413DE" w:rsidP="00B816EB">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b/>
                <w:sz w:val="20"/>
                <w:szCs w:val="22"/>
              </w:rPr>
            </w:pPr>
            <w:r w:rsidRPr="009131D1">
              <w:rPr>
                <w:b/>
                <w:sz w:val="20"/>
                <w:szCs w:val="22"/>
              </w:rPr>
              <w:t>KVALITATIVNO</w:t>
            </w:r>
          </w:p>
        </w:tc>
        <w:tc>
          <w:tcPr>
            <w:tcW w:w="993" w:type="pct"/>
          </w:tcPr>
          <w:p w14:paraId="0132D827" w14:textId="77777777" w:rsidR="005413DE" w:rsidRPr="009131D1" w:rsidRDefault="005413DE" w:rsidP="00B816EB">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b/>
                <w:sz w:val="20"/>
                <w:szCs w:val="22"/>
              </w:rPr>
            </w:pPr>
            <w:r w:rsidRPr="009131D1">
              <w:rPr>
                <w:b/>
                <w:sz w:val="20"/>
                <w:szCs w:val="22"/>
              </w:rPr>
              <w:t>VJEROJATNOST</w:t>
            </w:r>
          </w:p>
        </w:tc>
        <w:tc>
          <w:tcPr>
            <w:tcW w:w="1444" w:type="pct"/>
          </w:tcPr>
          <w:p w14:paraId="169B0359" w14:textId="77777777" w:rsidR="005413DE" w:rsidRPr="009131D1" w:rsidRDefault="005413DE" w:rsidP="00B816EB">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b/>
                <w:sz w:val="20"/>
                <w:szCs w:val="22"/>
              </w:rPr>
            </w:pPr>
            <w:r w:rsidRPr="009131D1">
              <w:rPr>
                <w:b/>
                <w:sz w:val="20"/>
                <w:szCs w:val="22"/>
              </w:rPr>
              <w:t>FREKVENCIJA</w:t>
            </w:r>
          </w:p>
        </w:tc>
      </w:tr>
      <w:tr w:rsidR="005413DE" w:rsidRPr="009131D1" w14:paraId="0AAA3B13" w14:textId="77777777" w:rsidTr="00B816EB">
        <w:tc>
          <w:tcPr>
            <w:cnfStyle w:val="001000000000" w:firstRow="0" w:lastRow="0" w:firstColumn="1" w:lastColumn="0" w:oddVBand="0" w:evenVBand="0" w:oddHBand="0" w:evenHBand="0" w:firstRowFirstColumn="0" w:firstRowLastColumn="0" w:lastRowFirstColumn="0" w:lastRowLastColumn="0"/>
            <w:tcW w:w="830" w:type="pct"/>
            <w:shd w:val="clear" w:color="auto" w:fill="FFFFFF" w:themeFill="background1"/>
            <w:vAlign w:val="center"/>
          </w:tcPr>
          <w:p w14:paraId="3F3C9E5D" w14:textId="77777777" w:rsidR="005413DE" w:rsidRPr="009131D1" w:rsidRDefault="005413DE" w:rsidP="00B816EB">
            <w:pPr>
              <w:spacing w:before="120" w:after="120" w:line="276" w:lineRule="auto"/>
              <w:jc w:val="center"/>
              <w:rPr>
                <w:sz w:val="20"/>
                <w:szCs w:val="22"/>
              </w:rPr>
            </w:pPr>
            <w:r w:rsidRPr="009131D1">
              <w:rPr>
                <w:sz w:val="20"/>
                <w:szCs w:val="22"/>
              </w:rPr>
              <w:t>1</w:t>
            </w:r>
          </w:p>
        </w:tc>
        <w:tc>
          <w:tcPr>
            <w:tcW w:w="814" w:type="pct"/>
            <w:shd w:val="clear" w:color="auto" w:fill="FFFFFF" w:themeFill="background1"/>
            <w:vAlign w:val="center"/>
          </w:tcPr>
          <w:p w14:paraId="13943133" w14:textId="77777777" w:rsidR="005413DE" w:rsidRPr="009131D1" w:rsidRDefault="005413DE" w:rsidP="00B816EB">
            <w:pPr>
              <w:spacing w:before="120" w:after="120" w:line="276" w:lineRule="auto"/>
              <w:jc w:val="left"/>
              <w:cnfStyle w:val="000000000000" w:firstRow="0" w:lastRow="0" w:firstColumn="0" w:lastColumn="0" w:oddVBand="0" w:evenVBand="0" w:oddHBand="0" w:evenHBand="0" w:firstRowFirstColumn="0" w:firstRowLastColumn="0" w:lastRowFirstColumn="0" w:lastRowLastColumn="0"/>
              <w:rPr>
                <w:sz w:val="20"/>
                <w:szCs w:val="22"/>
              </w:rPr>
            </w:pPr>
            <w:r w:rsidRPr="009131D1">
              <w:rPr>
                <w:sz w:val="20"/>
                <w:szCs w:val="22"/>
              </w:rPr>
              <w:t>Neznatne</w:t>
            </w:r>
          </w:p>
        </w:tc>
        <w:tc>
          <w:tcPr>
            <w:tcW w:w="920" w:type="pct"/>
            <w:shd w:val="clear" w:color="auto" w:fill="FFFFFF" w:themeFill="background1"/>
            <w:vAlign w:val="center"/>
          </w:tcPr>
          <w:p w14:paraId="37303C15" w14:textId="77777777" w:rsidR="005413DE" w:rsidRPr="009131D1" w:rsidRDefault="005413DE" w:rsidP="00B816EB">
            <w:pPr>
              <w:spacing w:before="120" w:after="120" w:line="276" w:lineRule="auto"/>
              <w:jc w:val="left"/>
              <w:cnfStyle w:val="000000000000" w:firstRow="0" w:lastRow="0" w:firstColumn="0" w:lastColumn="0" w:oddVBand="0" w:evenVBand="0" w:oddHBand="0" w:evenHBand="0" w:firstRowFirstColumn="0" w:firstRowLastColumn="0" w:lastRowFirstColumn="0" w:lastRowLastColumn="0"/>
              <w:rPr>
                <w:sz w:val="20"/>
                <w:szCs w:val="22"/>
              </w:rPr>
            </w:pPr>
            <w:r w:rsidRPr="009131D1">
              <w:rPr>
                <w:sz w:val="20"/>
                <w:szCs w:val="22"/>
              </w:rPr>
              <w:t>Iznimno mala</w:t>
            </w:r>
          </w:p>
        </w:tc>
        <w:tc>
          <w:tcPr>
            <w:tcW w:w="993" w:type="pct"/>
            <w:shd w:val="clear" w:color="auto" w:fill="FFFFFF" w:themeFill="background1"/>
            <w:vAlign w:val="center"/>
          </w:tcPr>
          <w:p w14:paraId="507DC134" w14:textId="77777777" w:rsidR="005413DE" w:rsidRPr="009131D1" w:rsidRDefault="005413DE" w:rsidP="00B816EB">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9131D1">
              <w:rPr>
                <w:sz w:val="20"/>
                <w:szCs w:val="22"/>
              </w:rPr>
              <w:t>&lt;1%</w:t>
            </w:r>
          </w:p>
        </w:tc>
        <w:tc>
          <w:tcPr>
            <w:tcW w:w="1444" w:type="pct"/>
            <w:shd w:val="clear" w:color="auto" w:fill="FFFFFF" w:themeFill="background1"/>
          </w:tcPr>
          <w:p w14:paraId="0369BDFD" w14:textId="77777777" w:rsidR="005413DE" w:rsidRPr="009131D1" w:rsidRDefault="005413DE" w:rsidP="00B816EB">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9131D1">
              <w:rPr>
                <w:sz w:val="20"/>
                <w:szCs w:val="22"/>
              </w:rPr>
              <w:t>1 događaj u 100 godina i rjeđe</w:t>
            </w:r>
          </w:p>
        </w:tc>
      </w:tr>
      <w:tr w:rsidR="005413DE" w:rsidRPr="009131D1" w14:paraId="6BD60097" w14:textId="77777777" w:rsidTr="00B816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 w:type="pct"/>
            <w:shd w:val="clear" w:color="auto" w:fill="FFFFFF" w:themeFill="background1"/>
            <w:vAlign w:val="center"/>
          </w:tcPr>
          <w:p w14:paraId="3FA9092A" w14:textId="77777777" w:rsidR="005413DE" w:rsidRPr="009131D1" w:rsidRDefault="005413DE" w:rsidP="00B816EB">
            <w:pPr>
              <w:spacing w:before="120" w:after="120" w:line="276" w:lineRule="auto"/>
              <w:jc w:val="center"/>
              <w:rPr>
                <w:sz w:val="20"/>
                <w:szCs w:val="22"/>
              </w:rPr>
            </w:pPr>
            <w:r w:rsidRPr="009131D1">
              <w:rPr>
                <w:sz w:val="20"/>
                <w:szCs w:val="22"/>
              </w:rPr>
              <w:t>2</w:t>
            </w:r>
          </w:p>
        </w:tc>
        <w:tc>
          <w:tcPr>
            <w:tcW w:w="814" w:type="pct"/>
            <w:shd w:val="clear" w:color="auto" w:fill="FFFFFF" w:themeFill="background1"/>
            <w:vAlign w:val="center"/>
          </w:tcPr>
          <w:p w14:paraId="52D1721D" w14:textId="77777777" w:rsidR="005413DE" w:rsidRPr="009131D1" w:rsidRDefault="005413DE" w:rsidP="00B816EB">
            <w:pPr>
              <w:spacing w:before="120" w:after="120" w:line="276" w:lineRule="auto"/>
              <w:jc w:val="left"/>
              <w:cnfStyle w:val="000000100000" w:firstRow="0" w:lastRow="0" w:firstColumn="0" w:lastColumn="0" w:oddVBand="0" w:evenVBand="0" w:oddHBand="1" w:evenHBand="0" w:firstRowFirstColumn="0" w:firstRowLastColumn="0" w:lastRowFirstColumn="0" w:lastRowLastColumn="0"/>
              <w:rPr>
                <w:sz w:val="20"/>
                <w:szCs w:val="22"/>
              </w:rPr>
            </w:pPr>
            <w:r w:rsidRPr="009131D1">
              <w:rPr>
                <w:sz w:val="20"/>
                <w:szCs w:val="22"/>
              </w:rPr>
              <w:t>Malene</w:t>
            </w:r>
          </w:p>
        </w:tc>
        <w:tc>
          <w:tcPr>
            <w:tcW w:w="920" w:type="pct"/>
            <w:shd w:val="clear" w:color="auto" w:fill="FFFFFF" w:themeFill="background1"/>
            <w:vAlign w:val="center"/>
          </w:tcPr>
          <w:p w14:paraId="4813A4EA" w14:textId="77777777" w:rsidR="005413DE" w:rsidRPr="009131D1" w:rsidRDefault="005413DE" w:rsidP="00B816EB">
            <w:pPr>
              <w:spacing w:before="120" w:after="120" w:line="276" w:lineRule="auto"/>
              <w:jc w:val="left"/>
              <w:cnfStyle w:val="000000100000" w:firstRow="0" w:lastRow="0" w:firstColumn="0" w:lastColumn="0" w:oddVBand="0" w:evenVBand="0" w:oddHBand="1" w:evenHBand="0" w:firstRowFirstColumn="0" w:firstRowLastColumn="0" w:lastRowFirstColumn="0" w:lastRowLastColumn="0"/>
              <w:rPr>
                <w:sz w:val="20"/>
                <w:szCs w:val="22"/>
              </w:rPr>
            </w:pPr>
            <w:r w:rsidRPr="009131D1">
              <w:rPr>
                <w:sz w:val="20"/>
                <w:szCs w:val="22"/>
              </w:rPr>
              <w:t>Mala</w:t>
            </w:r>
          </w:p>
        </w:tc>
        <w:tc>
          <w:tcPr>
            <w:tcW w:w="993" w:type="pct"/>
            <w:shd w:val="clear" w:color="auto" w:fill="FFFFFF" w:themeFill="background1"/>
            <w:vAlign w:val="center"/>
          </w:tcPr>
          <w:p w14:paraId="34AA91CE" w14:textId="77777777" w:rsidR="005413DE" w:rsidRPr="009131D1" w:rsidRDefault="005413DE" w:rsidP="00B816EB">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9131D1">
              <w:rPr>
                <w:sz w:val="20"/>
                <w:szCs w:val="22"/>
              </w:rPr>
              <w:t>1-5%</w:t>
            </w:r>
          </w:p>
        </w:tc>
        <w:tc>
          <w:tcPr>
            <w:tcW w:w="1444" w:type="pct"/>
            <w:shd w:val="clear" w:color="auto" w:fill="FFFFFF" w:themeFill="background1"/>
          </w:tcPr>
          <w:p w14:paraId="0EA85BCA" w14:textId="77777777" w:rsidR="005413DE" w:rsidRPr="009131D1" w:rsidRDefault="005413DE" w:rsidP="00B816EB">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9131D1">
              <w:rPr>
                <w:sz w:val="20"/>
                <w:szCs w:val="22"/>
              </w:rPr>
              <w:t>1 događaj u 20 do 100 godina</w:t>
            </w:r>
          </w:p>
        </w:tc>
      </w:tr>
      <w:tr w:rsidR="005413DE" w:rsidRPr="009131D1" w14:paraId="632C951D" w14:textId="77777777" w:rsidTr="00B816EB">
        <w:tc>
          <w:tcPr>
            <w:cnfStyle w:val="001000000000" w:firstRow="0" w:lastRow="0" w:firstColumn="1" w:lastColumn="0" w:oddVBand="0" w:evenVBand="0" w:oddHBand="0" w:evenHBand="0" w:firstRowFirstColumn="0" w:firstRowLastColumn="0" w:lastRowFirstColumn="0" w:lastRowLastColumn="0"/>
            <w:tcW w:w="830" w:type="pct"/>
            <w:shd w:val="clear" w:color="auto" w:fill="FFFFFF" w:themeFill="background1"/>
            <w:vAlign w:val="center"/>
          </w:tcPr>
          <w:p w14:paraId="0BE18124" w14:textId="77777777" w:rsidR="005413DE" w:rsidRPr="009131D1" w:rsidRDefault="005413DE" w:rsidP="00B816EB">
            <w:pPr>
              <w:spacing w:before="120" w:after="120" w:line="276" w:lineRule="auto"/>
              <w:jc w:val="center"/>
              <w:rPr>
                <w:sz w:val="20"/>
                <w:szCs w:val="22"/>
              </w:rPr>
            </w:pPr>
            <w:r w:rsidRPr="009131D1">
              <w:rPr>
                <w:sz w:val="20"/>
                <w:szCs w:val="22"/>
              </w:rPr>
              <w:t>3</w:t>
            </w:r>
          </w:p>
        </w:tc>
        <w:tc>
          <w:tcPr>
            <w:tcW w:w="814" w:type="pct"/>
            <w:shd w:val="clear" w:color="auto" w:fill="FFFFFF" w:themeFill="background1"/>
            <w:vAlign w:val="center"/>
          </w:tcPr>
          <w:p w14:paraId="65240549" w14:textId="77777777" w:rsidR="005413DE" w:rsidRPr="009131D1" w:rsidRDefault="005413DE" w:rsidP="00B816EB">
            <w:pPr>
              <w:spacing w:before="120" w:after="120" w:line="276" w:lineRule="auto"/>
              <w:jc w:val="left"/>
              <w:cnfStyle w:val="000000000000" w:firstRow="0" w:lastRow="0" w:firstColumn="0" w:lastColumn="0" w:oddVBand="0" w:evenVBand="0" w:oddHBand="0" w:evenHBand="0" w:firstRowFirstColumn="0" w:firstRowLastColumn="0" w:lastRowFirstColumn="0" w:lastRowLastColumn="0"/>
              <w:rPr>
                <w:sz w:val="20"/>
                <w:szCs w:val="22"/>
              </w:rPr>
            </w:pPr>
            <w:r w:rsidRPr="009131D1">
              <w:rPr>
                <w:sz w:val="20"/>
                <w:szCs w:val="22"/>
              </w:rPr>
              <w:t>Umjerene</w:t>
            </w:r>
          </w:p>
        </w:tc>
        <w:tc>
          <w:tcPr>
            <w:tcW w:w="920" w:type="pct"/>
            <w:shd w:val="clear" w:color="auto" w:fill="FFFFFF" w:themeFill="background1"/>
            <w:vAlign w:val="center"/>
          </w:tcPr>
          <w:p w14:paraId="31EBBF1A" w14:textId="77777777" w:rsidR="005413DE" w:rsidRPr="009131D1" w:rsidRDefault="005413DE" w:rsidP="00B816EB">
            <w:pPr>
              <w:spacing w:before="120" w:after="120" w:line="276" w:lineRule="auto"/>
              <w:jc w:val="left"/>
              <w:cnfStyle w:val="000000000000" w:firstRow="0" w:lastRow="0" w:firstColumn="0" w:lastColumn="0" w:oddVBand="0" w:evenVBand="0" w:oddHBand="0" w:evenHBand="0" w:firstRowFirstColumn="0" w:firstRowLastColumn="0" w:lastRowFirstColumn="0" w:lastRowLastColumn="0"/>
              <w:rPr>
                <w:sz w:val="20"/>
                <w:szCs w:val="22"/>
              </w:rPr>
            </w:pPr>
            <w:r w:rsidRPr="009131D1">
              <w:rPr>
                <w:sz w:val="20"/>
                <w:szCs w:val="22"/>
              </w:rPr>
              <w:t>Umjerena</w:t>
            </w:r>
          </w:p>
        </w:tc>
        <w:tc>
          <w:tcPr>
            <w:tcW w:w="993" w:type="pct"/>
            <w:shd w:val="clear" w:color="auto" w:fill="FFFFFF" w:themeFill="background1"/>
            <w:vAlign w:val="center"/>
          </w:tcPr>
          <w:p w14:paraId="3C0F0C68" w14:textId="77777777" w:rsidR="005413DE" w:rsidRPr="009131D1" w:rsidRDefault="005413DE" w:rsidP="00B816EB">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9131D1">
              <w:rPr>
                <w:sz w:val="20"/>
                <w:szCs w:val="22"/>
              </w:rPr>
              <w:t>5-50%</w:t>
            </w:r>
          </w:p>
        </w:tc>
        <w:tc>
          <w:tcPr>
            <w:tcW w:w="1444" w:type="pct"/>
            <w:shd w:val="clear" w:color="auto" w:fill="FFFFFF" w:themeFill="background1"/>
          </w:tcPr>
          <w:p w14:paraId="285BC1F5" w14:textId="77777777" w:rsidR="005413DE" w:rsidRPr="009131D1" w:rsidRDefault="005413DE" w:rsidP="00B816EB">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9131D1">
              <w:rPr>
                <w:sz w:val="20"/>
                <w:szCs w:val="22"/>
              </w:rPr>
              <w:t>1 događaj u 2 do 20 godina</w:t>
            </w:r>
          </w:p>
        </w:tc>
      </w:tr>
      <w:tr w:rsidR="005413DE" w:rsidRPr="009131D1" w14:paraId="4D74A34D" w14:textId="77777777" w:rsidTr="00B816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 w:type="pct"/>
            <w:shd w:val="clear" w:color="auto" w:fill="FFFFFF" w:themeFill="background1"/>
            <w:vAlign w:val="center"/>
          </w:tcPr>
          <w:p w14:paraId="406173D2" w14:textId="77777777" w:rsidR="005413DE" w:rsidRPr="009131D1" w:rsidRDefault="005413DE" w:rsidP="00B816EB">
            <w:pPr>
              <w:spacing w:before="120" w:after="120" w:line="276" w:lineRule="auto"/>
              <w:jc w:val="center"/>
              <w:rPr>
                <w:sz w:val="20"/>
                <w:szCs w:val="22"/>
              </w:rPr>
            </w:pPr>
            <w:r w:rsidRPr="009131D1">
              <w:rPr>
                <w:sz w:val="20"/>
                <w:szCs w:val="22"/>
              </w:rPr>
              <w:t>4</w:t>
            </w:r>
          </w:p>
        </w:tc>
        <w:tc>
          <w:tcPr>
            <w:tcW w:w="814" w:type="pct"/>
            <w:shd w:val="clear" w:color="auto" w:fill="FFFFFF" w:themeFill="background1"/>
            <w:vAlign w:val="center"/>
          </w:tcPr>
          <w:p w14:paraId="75A5038C" w14:textId="77777777" w:rsidR="005413DE" w:rsidRPr="009131D1" w:rsidRDefault="005413DE" w:rsidP="00B816EB">
            <w:pPr>
              <w:spacing w:before="120" w:after="120" w:line="276" w:lineRule="auto"/>
              <w:jc w:val="left"/>
              <w:cnfStyle w:val="000000100000" w:firstRow="0" w:lastRow="0" w:firstColumn="0" w:lastColumn="0" w:oddVBand="0" w:evenVBand="0" w:oddHBand="1" w:evenHBand="0" w:firstRowFirstColumn="0" w:firstRowLastColumn="0" w:lastRowFirstColumn="0" w:lastRowLastColumn="0"/>
              <w:rPr>
                <w:sz w:val="20"/>
                <w:szCs w:val="22"/>
              </w:rPr>
            </w:pPr>
            <w:r w:rsidRPr="009131D1">
              <w:rPr>
                <w:sz w:val="20"/>
                <w:szCs w:val="22"/>
              </w:rPr>
              <w:t>Značajne</w:t>
            </w:r>
          </w:p>
        </w:tc>
        <w:tc>
          <w:tcPr>
            <w:tcW w:w="920" w:type="pct"/>
            <w:shd w:val="clear" w:color="auto" w:fill="FFFFFF" w:themeFill="background1"/>
            <w:vAlign w:val="center"/>
          </w:tcPr>
          <w:p w14:paraId="5685FDE8" w14:textId="77777777" w:rsidR="005413DE" w:rsidRPr="009131D1" w:rsidRDefault="005413DE" w:rsidP="00B816EB">
            <w:pPr>
              <w:spacing w:before="120" w:after="120" w:line="276" w:lineRule="auto"/>
              <w:jc w:val="left"/>
              <w:cnfStyle w:val="000000100000" w:firstRow="0" w:lastRow="0" w:firstColumn="0" w:lastColumn="0" w:oddVBand="0" w:evenVBand="0" w:oddHBand="1" w:evenHBand="0" w:firstRowFirstColumn="0" w:firstRowLastColumn="0" w:lastRowFirstColumn="0" w:lastRowLastColumn="0"/>
              <w:rPr>
                <w:sz w:val="20"/>
                <w:szCs w:val="22"/>
              </w:rPr>
            </w:pPr>
            <w:r w:rsidRPr="009131D1">
              <w:rPr>
                <w:sz w:val="20"/>
                <w:szCs w:val="22"/>
              </w:rPr>
              <w:t>Velika</w:t>
            </w:r>
          </w:p>
        </w:tc>
        <w:tc>
          <w:tcPr>
            <w:tcW w:w="993" w:type="pct"/>
            <w:shd w:val="clear" w:color="auto" w:fill="FFFFFF" w:themeFill="background1"/>
            <w:vAlign w:val="center"/>
          </w:tcPr>
          <w:p w14:paraId="6D6A846C" w14:textId="77777777" w:rsidR="005413DE" w:rsidRPr="009131D1" w:rsidRDefault="005413DE" w:rsidP="00B816EB">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9131D1">
              <w:rPr>
                <w:sz w:val="20"/>
                <w:szCs w:val="22"/>
              </w:rPr>
              <w:t>51-98%</w:t>
            </w:r>
          </w:p>
        </w:tc>
        <w:tc>
          <w:tcPr>
            <w:tcW w:w="1444" w:type="pct"/>
            <w:shd w:val="clear" w:color="auto" w:fill="FFFFFF" w:themeFill="background1"/>
          </w:tcPr>
          <w:p w14:paraId="2A670697" w14:textId="77777777" w:rsidR="005413DE" w:rsidRPr="009131D1" w:rsidRDefault="005413DE" w:rsidP="00B816EB">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9131D1">
              <w:rPr>
                <w:sz w:val="20"/>
                <w:szCs w:val="22"/>
              </w:rPr>
              <w:t>1 događaj u 1 do 2 godine</w:t>
            </w:r>
          </w:p>
        </w:tc>
      </w:tr>
      <w:tr w:rsidR="005413DE" w:rsidRPr="007C2FDE" w14:paraId="63EEF660" w14:textId="77777777" w:rsidTr="00B816EB">
        <w:tc>
          <w:tcPr>
            <w:cnfStyle w:val="001000000000" w:firstRow="0" w:lastRow="0" w:firstColumn="1" w:lastColumn="0" w:oddVBand="0" w:evenVBand="0" w:oddHBand="0" w:evenHBand="0" w:firstRowFirstColumn="0" w:firstRowLastColumn="0" w:lastRowFirstColumn="0" w:lastRowLastColumn="0"/>
            <w:tcW w:w="830" w:type="pct"/>
            <w:shd w:val="clear" w:color="auto" w:fill="FFFFFF" w:themeFill="background1"/>
            <w:vAlign w:val="center"/>
          </w:tcPr>
          <w:p w14:paraId="0EA98FA7" w14:textId="77777777" w:rsidR="005413DE" w:rsidRPr="009131D1" w:rsidRDefault="005413DE" w:rsidP="00B816EB">
            <w:pPr>
              <w:spacing w:before="120" w:after="120" w:line="276" w:lineRule="auto"/>
              <w:jc w:val="center"/>
              <w:rPr>
                <w:sz w:val="20"/>
                <w:szCs w:val="22"/>
              </w:rPr>
            </w:pPr>
            <w:r w:rsidRPr="009131D1">
              <w:rPr>
                <w:sz w:val="20"/>
                <w:szCs w:val="22"/>
              </w:rPr>
              <w:t>5</w:t>
            </w:r>
          </w:p>
        </w:tc>
        <w:tc>
          <w:tcPr>
            <w:tcW w:w="814" w:type="pct"/>
            <w:shd w:val="clear" w:color="auto" w:fill="FFFFFF" w:themeFill="background1"/>
            <w:vAlign w:val="center"/>
          </w:tcPr>
          <w:p w14:paraId="19F8A282" w14:textId="77777777" w:rsidR="005413DE" w:rsidRPr="009131D1" w:rsidRDefault="005413DE" w:rsidP="00B816EB">
            <w:pPr>
              <w:spacing w:before="120" w:after="120" w:line="276" w:lineRule="auto"/>
              <w:jc w:val="left"/>
              <w:cnfStyle w:val="000000000000" w:firstRow="0" w:lastRow="0" w:firstColumn="0" w:lastColumn="0" w:oddVBand="0" w:evenVBand="0" w:oddHBand="0" w:evenHBand="0" w:firstRowFirstColumn="0" w:firstRowLastColumn="0" w:lastRowFirstColumn="0" w:lastRowLastColumn="0"/>
              <w:rPr>
                <w:sz w:val="20"/>
                <w:szCs w:val="22"/>
              </w:rPr>
            </w:pPr>
            <w:r w:rsidRPr="009131D1">
              <w:rPr>
                <w:sz w:val="20"/>
                <w:szCs w:val="22"/>
              </w:rPr>
              <w:t>Katastrofalne</w:t>
            </w:r>
          </w:p>
        </w:tc>
        <w:tc>
          <w:tcPr>
            <w:tcW w:w="920" w:type="pct"/>
            <w:shd w:val="clear" w:color="auto" w:fill="FFFFFF" w:themeFill="background1"/>
            <w:vAlign w:val="center"/>
          </w:tcPr>
          <w:p w14:paraId="727F087A" w14:textId="77777777" w:rsidR="005413DE" w:rsidRPr="009131D1" w:rsidRDefault="005413DE" w:rsidP="00B816EB">
            <w:pPr>
              <w:spacing w:before="120" w:after="120" w:line="276" w:lineRule="auto"/>
              <w:jc w:val="left"/>
              <w:cnfStyle w:val="000000000000" w:firstRow="0" w:lastRow="0" w:firstColumn="0" w:lastColumn="0" w:oddVBand="0" w:evenVBand="0" w:oddHBand="0" w:evenHBand="0" w:firstRowFirstColumn="0" w:firstRowLastColumn="0" w:lastRowFirstColumn="0" w:lastRowLastColumn="0"/>
              <w:rPr>
                <w:sz w:val="20"/>
                <w:szCs w:val="22"/>
              </w:rPr>
            </w:pPr>
            <w:r w:rsidRPr="009131D1">
              <w:rPr>
                <w:sz w:val="20"/>
                <w:szCs w:val="22"/>
              </w:rPr>
              <w:t>Iznimno velika</w:t>
            </w:r>
          </w:p>
        </w:tc>
        <w:tc>
          <w:tcPr>
            <w:tcW w:w="993" w:type="pct"/>
            <w:shd w:val="clear" w:color="auto" w:fill="FFFFFF" w:themeFill="background1"/>
            <w:vAlign w:val="center"/>
          </w:tcPr>
          <w:p w14:paraId="0E751374" w14:textId="77777777" w:rsidR="005413DE" w:rsidRPr="009131D1" w:rsidRDefault="005413DE" w:rsidP="00B816EB">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9131D1">
              <w:rPr>
                <w:sz w:val="20"/>
                <w:szCs w:val="22"/>
              </w:rPr>
              <w:t>&gt;98%</w:t>
            </w:r>
          </w:p>
        </w:tc>
        <w:tc>
          <w:tcPr>
            <w:tcW w:w="1444" w:type="pct"/>
            <w:shd w:val="clear" w:color="auto" w:fill="FFFFFF" w:themeFill="background1"/>
          </w:tcPr>
          <w:p w14:paraId="3C78089B" w14:textId="77777777" w:rsidR="005413DE" w:rsidRPr="009131D1" w:rsidRDefault="005413DE" w:rsidP="00B816EB">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9131D1">
              <w:rPr>
                <w:sz w:val="20"/>
                <w:szCs w:val="22"/>
              </w:rPr>
              <w:t>1 događaj godišnje ili češće</w:t>
            </w:r>
          </w:p>
        </w:tc>
      </w:tr>
    </w:tbl>
    <w:p w14:paraId="128BB8BA" w14:textId="77777777" w:rsidR="00A16E29" w:rsidRPr="007C2FDE" w:rsidRDefault="00A16E29" w:rsidP="00207DB2">
      <w:pPr>
        <w:rPr>
          <w:highlight w:val="yellow"/>
        </w:rPr>
      </w:pPr>
    </w:p>
    <w:p w14:paraId="153A7B4F" w14:textId="77777777" w:rsidR="00A16E29" w:rsidRPr="007C2FDE" w:rsidRDefault="00A16E29" w:rsidP="00207DB2">
      <w:pPr>
        <w:rPr>
          <w:highlight w:val="yellow"/>
        </w:rPr>
      </w:pPr>
    </w:p>
    <w:p w14:paraId="7F9940F7" w14:textId="77777777" w:rsidR="00A16E29" w:rsidRPr="007C2FDE" w:rsidRDefault="00A16E29" w:rsidP="00207DB2">
      <w:pPr>
        <w:rPr>
          <w:highlight w:val="yellow"/>
        </w:rPr>
      </w:pPr>
    </w:p>
    <w:p w14:paraId="355E3792" w14:textId="77777777" w:rsidR="00A16E29" w:rsidRPr="007C2FDE" w:rsidRDefault="00A16E29" w:rsidP="00207DB2">
      <w:pPr>
        <w:rPr>
          <w:highlight w:val="yellow"/>
        </w:rPr>
      </w:pPr>
    </w:p>
    <w:p w14:paraId="7A86AEFB" w14:textId="3E550B70" w:rsidR="00B04F20" w:rsidRPr="009131D1" w:rsidRDefault="003A3DDA" w:rsidP="007C3B46">
      <w:pPr>
        <w:pStyle w:val="Heading1"/>
        <w:numPr>
          <w:ilvl w:val="0"/>
          <w:numId w:val="3"/>
        </w:numPr>
      </w:pPr>
      <w:bookmarkStart w:id="58" w:name="_Toc219880206"/>
      <w:r w:rsidRPr="009131D1">
        <w:lastRenderedPageBreak/>
        <w:t>Scenariji</w:t>
      </w:r>
      <w:bookmarkEnd w:id="58"/>
    </w:p>
    <w:p w14:paraId="3633FAA4" w14:textId="77777777" w:rsidR="003A3DDA" w:rsidRPr="009131D1" w:rsidRDefault="003A3DDA" w:rsidP="003A3DDA">
      <w:r w:rsidRPr="009131D1">
        <w:t xml:space="preserve">Procjena rizika od velikih nesreća temelji se na scenarijima za svaki pojedini rizik. Za svaki identificirani rizik potrebno je izraditi odgovarajući scenarij kojim će se opisati identificirana prijetnja, njen nastanak i posljedice, kako bi se na osnovu ovog mogle planirati preventivne mjere, educirati stanovništvo, odnosno pripremati eventualni odgovor na veliku nesreću. </w:t>
      </w:r>
    </w:p>
    <w:p w14:paraId="5FA48E7E" w14:textId="77777777" w:rsidR="003A3DDA" w:rsidRPr="009131D1" w:rsidRDefault="003A3DDA" w:rsidP="003A3DDA"/>
    <w:p w14:paraId="1BF3D650" w14:textId="77777777" w:rsidR="002E3DD0" w:rsidRPr="009131D1" w:rsidRDefault="002E3DD0" w:rsidP="002E3DD0">
      <w:pPr>
        <w:pStyle w:val="Heading2"/>
        <w:ind w:left="426" w:hanging="426"/>
      </w:pPr>
      <w:bookmarkStart w:id="59" w:name="_Toc219880207"/>
      <w:r w:rsidRPr="009131D1">
        <w:t>Poplava</w:t>
      </w:r>
      <w:bookmarkEnd w:id="59"/>
      <w:r w:rsidRPr="009131D1">
        <w:t xml:space="preserve"> </w:t>
      </w:r>
    </w:p>
    <w:p w14:paraId="747169BD" w14:textId="77777777" w:rsidR="00B04F20" w:rsidRPr="009131D1" w:rsidRDefault="002E3DD0" w:rsidP="00207DB2">
      <w:pPr>
        <w:pStyle w:val="Heading3"/>
      </w:pPr>
      <w:bookmarkStart w:id="60" w:name="_Toc219880208"/>
      <w:r w:rsidRPr="009131D1">
        <w:t>Naziv scenarija</w:t>
      </w:r>
      <w:bookmarkEnd w:id="60"/>
    </w:p>
    <w:tbl>
      <w:tblPr>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45"/>
      </w:tblGrid>
      <w:tr w:rsidR="002E3DD0" w:rsidRPr="009131D1" w14:paraId="1ADBC060" w14:textId="77777777" w:rsidTr="00871AB1">
        <w:trPr>
          <w:trHeight w:val="336"/>
        </w:trPr>
        <w:tc>
          <w:tcPr>
            <w:tcW w:w="9045" w:type="dxa"/>
            <w:shd w:val="clear" w:color="auto" w:fill="FFFFFF" w:themeFill="background1"/>
          </w:tcPr>
          <w:p w14:paraId="3DF27E15" w14:textId="77777777" w:rsidR="002E3DD0" w:rsidRPr="00022D60" w:rsidRDefault="002E3DD0" w:rsidP="007B294E">
            <w:pPr>
              <w:spacing w:after="0"/>
              <w:ind w:left="29"/>
              <w:rPr>
                <w:b/>
                <w:szCs w:val="22"/>
              </w:rPr>
            </w:pPr>
            <w:r w:rsidRPr="00022D60">
              <w:rPr>
                <w:b/>
                <w:szCs w:val="22"/>
              </w:rPr>
              <w:t>Naziv scenarija</w:t>
            </w:r>
          </w:p>
        </w:tc>
      </w:tr>
      <w:tr w:rsidR="002E3DD0" w:rsidRPr="009131D1" w14:paraId="0F000F88" w14:textId="77777777" w:rsidTr="00871AB1">
        <w:trPr>
          <w:trHeight w:val="321"/>
        </w:trPr>
        <w:tc>
          <w:tcPr>
            <w:tcW w:w="9045" w:type="dxa"/>
            <w:shd w:val="clear" w:color="auto" w:fill="FFFFFF" w:themeFill="background1"/>
          </w:tcPr>
          <w:p w14:paraId="7B6FE70E" w14:textId="7F5D1F74" w:rsidR="002E3DD0" w:rsidRPr="00022D60" w:rsidRDefault="002E3DD0" w:rsidP="007B294E">
            <w:pPr>
              <w:spacing w:after="0"/>
              <w:ind w:left="29"/>
              <w:rPr>
                <w:szCs w:val="22"/>
              </w:rPr>
            </w:pPr>
            <w:r w:rsidRPr="00022D60">
              <w:rPr>
                <w:szCs w:val="22"/>
              </w:rPr>
              <w:t xml:space="preserve">Poplava na vodnom području rijeke </w:t>
            </w:r>
            <w:r w:rsidR="009131D1" w:rsidRPr="00022D60">
              <w:rPr>
                <w:szCs w:val="22"/>
              </w:rPr>
              <w:t>Sutle</w:t>
            </w:r>
          </w:p>
        </w:tc>
      </w:tr>
      <w:tr w:rsidR="002E3DD0" w:rsidRPr="009131D1" w14:paraId="627D7872" w14:textId="77777777" w:rsidTr="00871AB1">
        <w:trPr>
          <w:trHeight w:val="336"/>
        </w:trPr>
        <w:tc>
          <w:tcPr>
            <w:tcW w:w="9045" w:type="dxa"/>
            <w:shd w:val="clear" w:color="auto" w:fill="FFFFFF" w:themeFill="background1"/>
          </w:tcPr>
          <w:p w14:paraId="1060893C" w14:textId="77777777" w:rsidR="002E3DD0" w:rsidRPr="00022D60" w:rsidRDefault="002E3DD0" w:rsidP="007B294E">
            <w:pPr>
              <w:spacing w:after="0"/>
              <w:ind w:left="29"/>
              <w:rPr>
                <w:b/>
                <w:szCs w:val="22"/>
              </w:rPr>
            </w:pPr>
            <w:r w:rsidRPr="00022D60">
              <w:rPr>
                <w:b/>
                <w:szCs w:val="22"/>
              </w:rPr>
              <w:t>Grupa rizika</w:t>
            </w:r>
          </w:p>
        </w:tc>
      </w:tr>
      <w:tr w:rsidR="002E3DD0" w:rsidRPr="009131D1" w14:paraId="64DC16A9" w14:textId="77777777" w:rsidTr="00871AB1">
        <w:trPr>
          <w:trHeight w:val="336"/>
        </w:trPr>
        <w:tc>
          <w:tcPr>
            <w:tcW w:w="9045" w:type="dxa"/>
            <w:shd w:val="clear" w:color="auto" w:fill="FFFFFF" w:themeFill="background1"/>
          </w:tcPr>
          <w:p w14:paraId="0282895B" w14:textId="77777777" w:rsidR="002E3DD0" w:rsidRPr="00022D60" w:rsidRDefault="002E3DD0" w:rsidP="007B294E">
            <w:pPr>
              <w:spacing w:after="0"/>
              <w:ind w:left="29"/>
              <w:rPr>
                <w:szCs w:val="22"/>
              </w:rPr>
            </w:pPr>
            <w:r w:rsidRPr="00022D60">
              <w:rPr>
                <w:szCs w:val="22"/>
              </w:rPr>
              <w:t>Poplava</w:t>
            </w:r>
          </w:p>
        </w:tc>
      </w:tr>
      <w:tr w:rsidR="002E3DD0" w:rsidRPr="009131D1" w14:paraId="3F50848D" w14:textId="77777777" w:rsidTr="00871AB1">
        <w:trPr>
          <w:trHeight w:val="321"/>
        </w:trPr>
        <w:tc>
          <w:tcPr>
            <w:tcW w:w="9045" w:type="dxa"/>
            <w:shd w:val="clear" w:color="auto" w:fill="FFFFFF" w:themeFill="background1"/>
          </w:tcPr>
          <w:p w14:paraId="6A5E50D9" w14:textId="77777777" w:rsidR="002E3DD0" w:rsidRPr="00022D60" w:rsidRDefault="002E3DD0" w:rsidP="007B294E">
            <w:pPr>
              <w:spacing w:after="0"/>
              <w:ind w:left="29"/>
              <w:rPr>
                <w:b/>
                <w:szCs w:val="22"/>
              </w:rPr>
            </w:pPr>
            <w:r w:rsidRPr="00022D60">
              <w:rPr>
                <w:b/>
                <w:szCs w:val="22"/>
              </w:rPr>
              <w:t>Rizik</w:t>
            </w:r>
          </w:p>
        </w:tc>
      </w:tr>
      <w:tr w:rsidR="002E3DD0" w:rsidRPr="009131D1" w14:paraId="245535FF" w14:textId="77777777" w:rsidTr="00871AB1">
        <w:trPr>
          <w:trHeight w:val="336"/>
        </w:trPr>
        <w:tc>
          <w:tcPr>
            <w:tcW w:w="9045" w:type="dxa"/>
            <w:shd w:val="clear" w:color="auto" w:fill="FFFFFF" w:themeFill="background1"/>
          </w:tcPr>
          <w:p w14:paraId="0EF9E865" w14:textId="77777777" w:rsidR="002E3DD0" w:rsidRPr="00022D60" w:rsidRDefault="002E3DD0" w:rsidP="007B294E">
            <w:pPr>
              <w:spacing w:after="0"/>
              <w:ind w:left="29"/>
              <w:rPr>
                <w:szCs w:val="22"/>
              </w:rPr>
            </w:pPr>
            <w:r w:rsidRPr="00022D60">
              <w:rPr>
                <w:szCs w:val="22"/>
              </w:rPr>
              <w:t xml:space="preserve">Poplava izazvana izlijevanjem kopnenih vodnih tijela </w:t>
            </w:r>
          </w:p>
        </w:tc>
      </w:tr>
      <w:tr w:rsidR="002E3DD0" w:rsidRPr="009131D1" w14:paraId="087B84DF" w14:textId="77777777" w:rsidTr="00871AB1">
        <w:trPr>
          <w:trHeight w:val="321"/>
        </w:trPr>
        <w:tc>
          <w:tcPr>
            <w:tcW w:w="9045" w:type="dxa"/>
            <w:shd w:val="clear" w:color="auto" w:fill="FFFFFF" w:themeFill="background1"/>
          </w:tcPr>
          <w:p w14:paraId="7405402A" w14:textId="77777777" w:rsidR="002E3DD0" w:rsidRPr="00022D60" w:rsidRDefault="002E3DD0" w:rsidP="007B294E">
            <w:pPr>
              <w:spacing w:after="0"/>
              <w:ind w:left="29"/>
              <w:rPr>
                <w:b/>
                <w:szCs w:val="22"/>
              </w:rPr>
            </w:pPr>
            <w:r w:rsidRPr="00022D60">
              <w:rPr>
                <w:b/>
                <w:szCs w:val="22"/>
              </w:rPr>
              <w:t>Radna skupina</w:t>
            </w:r>
          </w:p>
        </w:tc>
      </w:tr>
      <w:tr w:rsidR="00022D60" w:rsidRPr="009131D1" w14:paraId="27A3A404" w14:textId="77777777" w:rsidTr="00E7343C">
        <w:trPr>
          <w:trHeight w:val="336"/>
        </w:trPr>
        <w:tc>
          <w:tcPr>
            <w:tcW w:w="9045" w:type="dxa"/>
          </w:tcPr>
          <w:p w14:paraId="05A50B00" w14:textId="0C894870" w:rsidR="00022D60" w:rsidRPr="00022D60" w:rsidRDefault="00022D60" w:rsidP="00022D60">
            <w:pPr>
              <w:spacing w:after="0"/>
              <w:rPr>
                <w:szCs w:val="22"/>
              </w:rPr>
            </w:pPr>
            <w:r w:rsidRPr="00022D60">
              <w:rPr>
                <w:szCs w:val="22"/>
              </w:rPr>
              <w:t>Ivica Stiperski</w:t>
            </w:r>
          </w:p>
        </w:tc>
      </w:tr>
      <w:tr w:rsidR="00022D60" w:rsidRPr="009131D1" w14:paraId="380FEBC4" w14:textId="77777777" w:rsidTr="00E7343C">
        <w:trPr>
          <w:trHeight w:val="336"/>
        </w:trPr>
        <w:tc>
          <w:tcPr>
            <w:tcW w:w="9045" w:type="dxa"/>
          </w:tcPr>
          <w:p w14:paraId="4BD7FCF4" w14:textId="09ACA704" w:rsidR="00022D60" w:rsidRPr="00022D60" w:rsidRDefault="00022D60" w:rsidP="00022D60">
            <w:pPr>
              <w:spacing w:after="0"/>
              <w:rPr>
                <w:szCs w:val="22"/>
              </w:rPr>
            </w:pPr>
            <w:r w:rsidRPr="00022D60">
              <w:rPr>
                <w:szCs w:val="22"/>
              </w:rPr>
              <w:t>Mario Čuk</w:t>
            </w:r>
          </w:p>
        </w:tc>
      </w:tr>
      <w:tr w:rsidR="00022D60" w:rsidRPr="009131D1" w14:paraId="56C5BC15" w14:textId="77777777" w:rsidTr="00E7343C">
        <w:trPr>
          <w:trHeight w:val="321"/>
        </w:trPr>
        <w:tc>
          <w:tcPr>
            <w:tcW w:w="9045" w:type="dxa"/>
          </w:tcPr>
          <w:p w14:paraId="55D490D9" w14:textId="3F8FEC04" w:rsidR="00022D60" w:rsidRPr="00022D60" w:rsidRDefault="00022D60" w:rsidP="00022D60">
            <w:pPr>
              <w:spacing w:after="0"/>
              <w:rPr>
                <w:szCs w:val="22"/>
              </w:rPr>
            </w:pPr>
            <w:r w:rsidRPr="00022D60">
              <w:rPr>
                <w:szCs w:val="22"/>
              </w:rPr>
              <w:t>Silvana Kostanjšek</w:t>
            </w:r>
          </w:p>
        </w:tc>
      </w:tr>
    </w:tbl>
    <w:p w14:paraId="630DC27D" w14:textId="77777777" w:rsidR="00B04F20" w:rsidRPr="007C2FDE" w:rsidRDefault="00B04F20" w:rsidP="00207DB2">
      <w:pPr>
        <w:rPr>
          <w:highlight w:val="yellow"/>
        </w:rPr>
      </w:pPr>
    </w:p>
    <w:p w14:paraId="21EB32C4" w14:textId="77777777" w:rsidR="002E3DD0" w:rsidRPr="009131D1" w:rsidRDefault="002E3DD0" w:rsidP="002E3DD0">
      <w:pPr>
        <w:pStyle w:val="Heading3"/>
      </w:pPr>
      <w:bookmarkStart w:id="61" w:name="_Toc219880209"/>
      <w:r w:rsidRPr="009131D1">
        <w:t>Uvod</w:t>
      </w:r>
      <w:bookmarkEnd w:id="61"/>
    </w:p>
    <w:p w14:paraId="57075E9F" w14:textId="77777777" w:rsidR="00A16E29" w:rsidRPr="009131D1" w:rsidRDefault="00A16E29" w:rsidP="00A16E29">
      <w:r w:rsidRPr="009131D1">
        <w:t>Obrana od poplava u Republici Hrvatskoj regulirana je kroz zakonsku regulativu prvenstveno kroz Zakon o vodama i Zakon o financiranju vodnoga gospodarstva te druge zakonske i pod</w:t>
      </w:r>
      <w:r w:rsidR="00E1078E" w:rsidRPr="009131D1">
        <w:t xml:space="preserve"> </w:t>
      </w:r>
      <w:r w:rsidRPr="009131D1">
        <w:t>zakonske akte. Na teritoriju Republike Hrvatske za operativne aktivnosti preventivne, redovite i izvanredne obrane od poplava, kroz izgradnju vodnih građevina za obranu od poplava, održavanje postojećeg sustava obrane od poplava te organizaciju operativne obrane od poplava na terenu, nadležne su Hrvatske vode zajedno s resornim ministarstvom, odn</w:t>
      </w:r>
      <w:r w:rsidR="007A66DE" w:rsidRPr="009131D1">
        <w:t>osno Upravom vodnog</w:t>
      </w:r>
      <w:r w:rsidRPr="009131D1">
        <w:t xml:space="preserve"> gospodarstva.  </w:t>
      </w:r>
    </w:p>
    <w:p w14:paraId="50C5D64C" w14:textId="77777777" w:rsidR="00A16E29" w:rsidRPr="009131D1" w:rsidRDefault="00A16E29" w:rsidP="00A16E29">
      <w:r w:rsidRPr="009131D1">
        <w:t xml:space="preserve">U cilju prepoznavanja, boljeg i učinkovitijeg upravljanja rizicima od nastanka potencijalnih velikih nesreća i katastrofa te smanjenja i ublažavanja potencijalnih šteta od njihovog nastanka, u nastavku se obrađuje Procjena rizika od poplava izazvanih izlijevanjem kopnenih vodenih tijela. </w:t>
      </w:r>
    </w:p>
    <w:p w14:paraId="50BB07F6" w14:textId="0E7FC10E" w:rsidR="002E3DD0" w:rsidRPr="009131D1" w:rsidRDefault="002E3DD0" w:rsidP="002E3DD0">
      <w:r w:rsidRPr="009131D1">
        <w:t>Poplave su prirodni fenomeni čije se pojave ne mogu izbjeći, ali se poduzimanjem različitih preventivnih građevinskih i ne</w:t>
      </w:r>
      <w:r w:rsidR="00E1078E" w:rsidRPr="009131D1">
        <w:t xml:space="preserve"> </w:t>
      </w:r>
      <w:r w:rsidRPr="009131D1">
        <w:t xml:space="preserve">građevinskih mjera rizici od poplavljivanja mogu smanjiti na prihvatljivu razinu. </w:t>
      </w:r>
      <w:r w:rsidR="00A16E29" w:rsidRPr="009131D1">
        <w:t>Poplave</w:t>
      </w:r>
      <w:r w:rsidRPr="009131D1">
        <w:t xml:space="preserve"> su među opasnijim elementarnim nepogodama i na mnogim mjestima mogu uzrokovati gubitke ljudskih života, velike materijalne štete, devastiranje kulturnih dobara i ekološke štete.</w:t>
      </w:r>
    </w:p>
    <w:p w14:paraId="7531298F" w14:textId="77777777" w:rsidR="00861478" w:rsidRPr="007C2FDE" w:rsidRDefault="00861478" w:rsidP="00207DB2">
      <w:pPr>
        <w:rPr>
          <w:highlight w:val="yellow"/>
        </w:rPr>
      </w:pPr>
    </w:p>
    <w:p w14:paraId="48D74EB5" w14:textId="77777777" w:rsidR="002E3DD0" w:rsidRPr="00487D6D" w:rsidRDefault="002E3DD0" w:rsidP="00207DB2">
      <w:pPr>
        <w:pStyle w:val="Heading3"/>
      </w:pPr>
      <w:bookmarkStart w:id="62" w:name="_Toc219880210"/>
      <w:r w:rsidRPr="00487D6D">
        <w:lastRenderedPageBreak/>
        <w:t>Prikaz utjecaja na kritičnu infrastrukturu</w:t>
      </w:r>
      <w:bookmarkEnd w:id="62"/>
    </w:p>
    <w:tbl>
      <w:tblPr>
        <w:tblW w:w="942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1128"/>
        <w:gridCol w:w="8295"/>
      </w:tblGrid>
      <w:tr w:rsidR="002E3DD0" w:rsidRPr="00487D6D" w14:paraId="0BAB6046" w14:textId="77777777" w:rsidTr="00351D86">
        <w:trPr>
          <w:trHeight w:val="517"/>
          <w:jc w:val="center"/>
        </w:trPr>
        <w:tc>
          <w:tcPr>
            <w:tcW w:w="959" w:type="dxa"/>
            <w:shd w:val="clear" w:color="auto" w:fill="FFFFFF" w:themeFill="background1"/>
            <w:vAlign w:val="center"/>
          </w:tcPr>
          <w:p w14:paraId="06F35B36" w14:textId="77777777" w:rsidR="002E3DD0" w:rsidRPr="00487D6D" w:rsidRDefault="002E3DD0" w:rsidP="007B294E">
            <w:pPr>
              <w:spacing w:after="0"/>
              <w:jc w:val="center"/>
              <w:rPr>
                <w:b/>
                <w:sz w:val="20"/>
                <w:szCs w:val="20"/>
              </w:rPr>
            </w:pPr>
            <w:r w:rsidRPr="00487D6D">
              <w:rPr>
                <w:b/>
                <w:sz w:val="20"/>
                <w:szCs w:val="20"/>
              </w:rPr>
              <w:t>UTJECAJ</w:t>
            </w:r>
          </w:p>
        </w:tc>
        <w:tc>
          <w:tcPr>
            <w:tcW w:w="8464" w:type="dxa"/>
            <w:shd w:val="clear" w:color="auto" w:fill="FFFFFF" w:themeFill="background1"/>
            <w:vAlign w:val="center"/>
          </w:tcPr>
          <w:p w14:paraId="40FED7D8" w14:textId="77777777" w:rsidR="002E3DD0" w:rsidRPr="00487D6D" w:rsidRDefault="002E3DD0" w:rsidP="007B294E">
            <w:pPr>
              <w:spacing w:after="0"/>
              <w:jc w:val="center"/>
              <w:rPr>
                <w:b/>
                <w:sz w:val="20"/>
                <w:szCs w:val="20"/>
              </w:rPr>
            </w:pPr>
            <w:r w:rsidRPr="00487D6D">
              <w:rPr>
                <w:b/>
                <w:sz w:val="20"/>
                <w:szCs w:val="20"/>
              </w:rPr>
              <w:t>SEKTOR</w:t>
            </w:r>
          </w:p>
        </w:tc>
      </w:tr>
      <w:tr w:rsidR="002E3DD0" w:rsidRPr="00487D6D" w14:paraId="024AC73A" w14:textId="77777777" w:rsidTr="00351D86">
        <w:trPr>
          <w:trHeight w:val="384"/>
          <w:jc w:val="center"/>
        </w:trPr>
        <w:tc>
          <w:tcPr>
            <w:tcW w:w="959" w:type="dxa"/>
            <w:shd w:val="clear" w:color="auto" w:fill="FFFFFF" w:themeFill="background1"/>
            <w:vAlign w:val="center"/>
          </w:tcPr>
          <w:p w14:paraId="489918FF" w14:textId="77777777" w:rsidR="002E3DD0" w:rsidRPr="00487D6D" w:rsidRDefault="002E3DD0" w:rsidP="007B294E">
            <w:pPr>
              <w:spacing w:after="0"/>
              <w:jc w:val="center"/>
              <w:rPr>
                <w:sz w:val="20"/>
                <w:szCs w:val="20"/>
              </w:rPr>
            </w:pPr>
            <w:r w:rsidRPr="00487D6D">
              <w:rPr>
                <w:sz w:val="20"/>
                <w:szCs w:val="20"/>
              </w:rPr>
              <w:t>x</w:t>
            </w:r>
          </w:p>
        </w:tc>
        <w:tc>
          <w:tcPr>
            <w:tcW w:w="8464" w:type="dxa"/>
            <w:shd w:val="clear" w:color="auto" w:fill="FFFFFF" w:themeFill="background1"/>
            <w:vAlign w:val="center"/>
          </w:tcPr>
          <w:p w14:paraId="3460D7FD" w14:textId="77777777" w:rsidR="002E3DD0" w:rsidRPr="00487D6D" w:rsidRDefault="002E3DD0" w:rsidP="007B294E">
            <w:pPr>
              <w:spacing w:after="0"/>
              <w:rPr>
                <w:sz w:val="20"/>
                <w:szCs w:val="20"/>
              </w:rPr>
            </w:pPr>
            <w:r w:rsidRPr="00487D6D">
              <w:rPr>
                <w:sz w:val="20"/>
                <w:szCs w:val="20"/>
              </w:rPr>
              <w:t>Energetika (proizvodnja, uključivo akumulacije i brane, prijenos, skladištenje, transport energenata i energije, sustavi za distribuciju)</w:t>
            </w:r>
          </w:p>
        </w:tc>
      </w:tr>
      <w:tr w:rsidR="002E3DD0" w:rsidRPr="00487D6D" w14:paraId="6C4F4CAC" w14:textId="77777777" w:rsidTr="00351D86">
        <w:trPr>
          <w:trHeight w:val="384"/>
          <w:jc w:val="center"/>
        </w:trPr>
        <w:tc>
          <w:tcPr>
            <w:tcW w:w="959" w:type="dxa"/>
            <w:shd w:val="clear" w:color="auto" w:fill="FFFFFF" w:themeFill="background1"/>
            <w:vAlign w:val="center"/>
          </w:tcPr>
          <w:p w14:paraId="09C9A609" w14:textId="598EDF6A" w:rsidR="002E3DD0" w:rsidRPr="00487D6D" w:rsidRDefault="00351D86" w:rsidP="007B294E">
            <w:pPr>
              <w:spacing w:after="0"/>
              <w:jc w:val="center"/>
              <w:rPr>
                <w:sz w:val="20"/>
                <w:szCs w:val="20"/>
              </w:rPr>
            </w:pPr>
            <w:r w:rsidRPr="00487D6D">
              <w:rPr>
                <w:sz w:val="20"/>
                <w:szCs w:val="20"/>
              </w:rPr>
              <w:t>x</w:t>
            </w:r>
          </w:p>
        </w:tc>
        <w:tc>
          <w:tcPr>
            <w:tcW w:w="8464" w:type="dxa"/>
            <w:shd w:val="clear" w:color="auto" w:fill="FFFFFF" w:themeFill="background1"/>
            <w:vAlign w:val="center"/>
          </w:tcPr>
          <w:p w14:paraId="17F34FF6" w14:textId="77777777" w:rsidR="002E3DD0" w:rsidRPr="00487D6D" w:rsidRDefault="002E3DD0" w:rsidP="007B294E">
            <w:pPr>
              <w:spacing w:after="0"/>
              <w:rPr>
                <w:sz w:val="20"/>
                <w:szCs w:val="20"/>
              </w:rPr>
            </w:pPr>
            <w:r w:rsidRPr="00487D6D">
              <w:rPr>
                <w:sz w:val="20"/>
                <w:szCs w:val="20"/>
              </w:rPr>
              <w:t xml:space="preserve">Komunikacijska i informacijska tehnologija (elektroničke komunikacije, prijenos podataka, informacijski sustavi, pružanje audio i </w:t>
            </w:r>
            <w:r w:rsidR="00FE5820" w:rsidRPr="00487D6D">
              <w:rPr>
                <w:sz w:val="20"/>
                <w:szCs w:val="20"/>
              </w:rPr>
              <w:t>audiovizualnih</w:t>
            </w:r>
            <w:r w:rsidRPr="00487D6D">
              <w:rPr>
                <w:sz w:val="20"/>
                <w:szCs w:val="20"/>
              </w:rPr>
              <w:t xml:space="preserve"> medijskih usluga)</w:t>
            </w:r>
          </w:p>
        </w:tc>
      </w:tr>
      <w:tr w:rsidR="002E3DD0" w:rsidRPr="00487D6D" w14:paraId="2E52D9C4" w14:textId="77777777" w:rsidTr="00351D86">
        <w:trPr>
          <w:trHeight w:val="394"/>
          <w:jc w:val="center"/>
        </w:trPr>
        <w:tc>
          <w:tcPr>
            <w:tcW w:w="959" w:type="dxa"/>
            <w:shd w:val="clear" w:color="auto" w:fill="FFFFFF" w:themeFill="background1"/>
            <w:vAlign w:val="center"/>
          </w:tcPr>
          <w:p w14:paraId="393D5BE8" w14:textId="77777777" w:rsidR="002E3DD0" w:rsidRPr="00487D6D" w:rsidRDefault="002E3DD0" w:rsidP="007B294E">
            <w:pPr>
              <w:spacing w:after="0"/>
              <w:jc w:val="center"/>
              <w:rPr>
                <w:sz w:val="20"/>
                <w:szCs w:val="20"/>
              </w:rPr>
            </w:pPr>
            <w:r w:rsidRPr="00487D6D">
              <w:rPr>
                <w:sz w:val="20"/>
                <w:szCs w:val="20"/>
              </w:rPr>
              <w:t>x</w:t>
            </w:r>
          </w:p>
        </w:tc>
        <w:tc>
          <w:tcPr>
            <w:tcW w:w="8464" w:type="dxa"/>
            <w:shd w:val="clear" w:color="auto" w:fill="FFFFFF" w:themeFill="background1"/>
            <w:vAlign w:val="center"/>
          </w:tcPr>
          <w:p w14:paraId="01FBA76E" w14:textId="77777777" w:rsidR="002E3DD0" w:rsidRPr="00487D6D" w:rsidRDefault="002E3DD0" w:rsidP="007B294E">
            <w:pPr>
              <w:spacing w:after="0"/>
              <w:rPr>
                <w:sz w:val="20"/>
                <w:szCs w:val="20"/>
              </w:rPr>
            </w:pPr>
            <w:r w:rsidRPr="00487D6D">
              <w:rPr>
                <w:sz w:val="20"/>
                <w:szCs w:val="20"/>
              </w:rPr>
              <w:t>Promet (cestovni, željeznički, zračni, pomorski i promet unutarnjim plovnim putevima)</w:t>
            </w:r>
          </w:p>
        </w:tc>
      </w:tr>
      <w:tr w:rsidR="002E3DD0" w:rsidRPr="00487D6D" w14:paraId="2886A643" w14:textId="77777777" w:rsidTr="00351D86">
        <w:trPr>
          <w:trHeight w:val="384"/>
          <w:jc w:val="center"/>
        </w:trPr>
        <w:tc>
          <w:tcPr>
            <w:tcW w:w="959" w:type="dxa"/>
            <w:shd w:val="clear" w:color="auto" w:fill="FFFFFF" w:themeFill="background1"/>
            <w:vAlign w:val="center"/>
          </w:tcPr>
          <w:p w14:paraId="3B78ED87" w14:textId="591DD9F2" w:rsidR="002E3DD0" w:rsidRPr="00487D6D" w:rsidRDefault="00351D86" w:rsidP="007B294E">
            <w:pPr>
              <w:spacing w:after="0"/>
              <w:jc w:val="center"/>
              <w:rPr>
                <w:sz w:val="20"/>
                <w:szCs w:val="20"/>
              </w:rPr>
            </w:pPr>
            <w:r w:rsidRPr="00487D6D">
              <w:rPr>
                <w:sz w:val="20"/>
                <w:szCs w:val="20"/>
              </w:rPr>
              <w:t>x</w:t>
            </w:r>
          </w:p>
        </w:tc>
        <w:tc>
          <w:tcPr>
            <w:tcW w:w="8464" w:type="dxa"/>
            <w:shd w:val="clear" w:color="auto" w:fill="FFFFFF" w:themeFill="background1"/>
            <w:vAlign w:val="center"/>
          </w:tcPr>
          <w:p w14:paraId="293D1CCD" w14:textId="77777777" w:rsidR="002E3DD0" w:rsidRPr="00487D6D" w:rsidRDefault="002E3DD0" w:rsidP="007B294E">
            <w:pPr>
              <w:spacing w:after="0"/>
              <w:rPr>
                <w:sz w:val="20"/>
                <w:szCs w:val="20"/>
              </w:rPr>
            </w:pPr>
            <w:r w:rsidRPr="00487D6D">
              <w:rPr>
                <w:sz w:val="20"/>
                <w:szCs w:val="20"/>
              </w:rPr>
              <w:t>Zdravstvo (zdravstvena zaštita, proizvodnja, promet i nadzor nad lijekovima)</w:t>
            </w:r>
          </w:p>
        </w:tc>
      </w:tr>
      <w:tr w:rsidR="002E3DD0" w:rsidRPr="00487D6D" w14:paraId="5EBCE213" w14:textId="77777777" w:rsidTr="00351D86">
        <w:trPr>
          <w:trHeight w:val="384"/>
          <w:jc w:val="center"/>
        </w:trPr>
        <w:tc>
          <w:tcPr>
            <w:tcW w:w="959" w:type="dxa"/>
            <w:shd w:val="clear" w:color="auto" w:fill="FFFFFF" w:themeFill="background1"/>
            <w:vAlign w:val="center"/>
          </w:tcPr>
          <w:p w14:paraId="50A51E3F" w14:textId="77777777" w:rsidR="002E3DD0" w:rsidRPr="00487D6D" w:rsidRDefault="002E3DD0" w:rsidP="007B294E">
            <w:pPr>
              <w:spacing w:after="0"/>
              <w:jc w:val="center"/>
              <w:rPr>
                <w:sz w:val="20"/>
                <w:szCs w:val="20"/>
              </w:rPr>
            </w:pPr>
            <w:r w:rsidRPr="00487D6D">
              <w:rPr>
                <w:sz w:val="20"/>
                <w:szCs w:val="20"/>
              </w:rPr>
              <w:t>x</w:t>
            </w:r>
          </w:p>
        </w:tc>
        <w:tc>
          <w:tcPr>
            <w:tcW w:w="8464" w:type="dxa"/>
            <w:shd w:val="clear" w:color="auto" w:fill="FFFFFF" w:themeFill="background1"/>
            <w:vAlign w:val="center"/>
          </w:tcPr>
          <w:p w14:paraId="698642C8" w14:textId="77777777" w:rsidR="002E3DD0" w:rsidRPr="00487D6D" w:rsidRDefault="002E3DD0" w:rsidP="007B294E">
            <w:pPr>
              <w:spacing w:after="0"/>
              <w:rPr>
                <w:sz w:val="20"/>
                <w:szCs w:val="20"/>
              </w:rPr>
            </w:pPr>
            <w:r w:rsidRPr="00487D6D">
              <w:rPr>
                <w:sz w:val="20"/>
                <w:szCs w:val="20"/>
              </w:rPr>
              <w:t>Vodno gospodarstvo (regulacijske i zaštitne vodne građevine i komunalne vodne građevine)</w:t>
            </w:r>
          </w:p>
        </w:tc>
      </w:tr>
      <w:tr w:rsidR="002E3DD0" w:rsidRPr="00487D6D" w14:paraId="6627AC7A" w14:textId="77777777" w:rsidTr="00351D86">
        <w:trPr>
          <w:trHeight w:val="394"/>
          <w:jc w:val="center"/>
        </w:trPr>
        <w:tc>
          <w:tcPr>
            <w:tcW w:w="959" w:type="dxa"/>
            <w:shd w:val="clear" w:color="auto" w:fill="FFFFFF" w:themeFill="background1"/>
            <w:vAlign w:val="center"/>
          </w:tcPr>
          <w:p w14:paraId="0F39D091" w14:textId="693EFD17" w:rsidR="002E3DD0" w:rsidRPr="00487D6D" w:rsidRDefault="00351D86" w:rsidP="007B294E">
            <w:pPr>
              <w:spacing w:after="0"/>
              <w:jc w:val="center"/>
              <w:rPr>
                <w:sz w:val="20"/>
                <w:szCs w:val="20"/>
              </w:rPr>
            </w:pPr>
            <w:r w:rsidRPr="00487D6D">
              <w:rPr>
                <w:sz w:val="20"/>
                <w:szCs w:val="20"/>
              </w:rPr>
              <w:t>x</w:t>
            </w:r>
          </w:p>
        </w:tc>
        <w:tc>
          <w:tcPr>
            <w:tcW w:w="8464" w:type="dxa"/>
            <w:shd w:val="clear" w:color="auto" w:fill="FFFFFF" w:themeFill="background1"/>
            <w:vAlign w:val="center"/>
          </w:tcPr>
          <w:p w14:paraId="3803001A" w14:textId="77777777" w:rsidR="002E3DD0" w:rsidRPr="00487D6D" w:rsidRDefault="002E3DD0" w:rsidP="007B294E">
            <w:pPr>
              <w:spacing w:after="0"/>
              <w:rPr>
                <w:sz w:val="20"/>
                <w:szCs w:val="20"/>
              </w:rPr>
            </w:pPr>
            <w:r w:rsidRPr="00487D6D">
              <w:rPr>
                <w:sz w:val="20"/>
                <w:szCs w:val="20"/>
              </w:rPr>
              <w:t xml:space="preserve">Hrana (proizvodnja i opskrba hranom i sustav sigurnosti hrane, robne zalihe) </w:t>
            </w:r>
          </w:p>
        </w:tc>
      </w:tr>
      <w:tr w:rsidR="002E3DD0" w:rsidRPr="00487D6D" w14:paraId="3BBD5D22" w14:textId="77777777" w:rsidTr="00351D86">
        <w:trPr>
          <w:trHeight w:val="394"/>
          <w:jc w:val="center"/>
        </w:trPr>
        <w:tc>
          <w:tcPr>
            <w:tcW w:w="959" w:type="dxa"/>
            <w:shd w:val="clear" w:color="auto" w:fill="FFFFFF" w:themeFill="background1"/>
            <w:vAlign w:val="center"/>
          </w:tcPr>
          <w:p w14:paraId="1B10A5A8" w14:textId="77777777" w:rsidR="002E3DD0" w:rsidRPr="00487D6D" w:rsidRDefault="002E3DD0" w:rsidP="007B294E">
            <w:pPr>
              <w:spacing w:after="0"/>
              <w:jc w:val="center"/>
              <w:rPr>
                <w:sz w:val="20"/>
                <w:szCs w:val="20"/>
              </w:rPr>
            </w:pPr>
          </w:p>
        </w:tc>
        <w:tc>
          <w:tcPr>
            <w:tcW w:w="8464" w:type="dxa"/>
            <w:shd w:val="clear" w:color="auto" w:fill="FFFFFF" w:themeFill="background1"/>
            <w:vAlign w:val="center"/>
          </w:tcPr>
          <w:p w14:paraId="68AFCFA2" w14:textId="77777777" w:rsidR="002E3DD0" w:rsidRPr="00487D6D" w:rsidRDefault="002E3DD0" w:rsidP="007B294E">
            <w:pPr>
              <w:spacing w:after="0"/>
              <w:rPr>
                <w:sz w:val="20"/>
                <w:szCs w:val="20"/>
              </w:rPr>
            </w:pPr>
            <w:r w:rsidRPr="00487D6D">
              <w:rPr>
                <w:sz w:val="20"/>
                <w:szCs w:val="20"/>
              </w:rPr>
              <w:t>Financije (bankarstvo, burze, investicije, sustavi osiguranja i plaćanja)</w:t>
            </w:r>
          </w:p>
        </w:tc>
      </w:tr>
      <w:tr w:rsidR="002E3DD0" w:rsidRPr="00487D6D" w14:paraId="50B49F9B" w14:textId="77777777" w:rsidTr="00351D86">
        <w:trPr>
          <w:trHeight w:val="394"/>
          <w:jc w:val="center"/>
        </w:trPr>
        <w:tc>
          <w:tcPr>
            <w:tcW w:w="959" w:type="dxa"/>
            <w:shd w:val="clear" w:color="auto" w:fill="FFFFFF" w:themeFill="background1"/>
            <w:vAlign w:val="center"/>
          </w:tcPr>
          <w:p w14:paraId="6AAAAEAD" w14:textId="77777777" w:rsidR="002E3DD0" w:rsidRPr="00487D6D" w:rsidRDefault="002E3DD0" w:rsidP="007B294E">
            <w:pPr>
              <w:spacing w:after="0"/>
              <w:jc w:val="center"/>
              <w:rPr>
                <w:sz w:val="20"/>
                <w:szCs w:val="20"/>
              </w:rPr>
            </w:pPr>
          </w:p>
        </w:tc>
        <w:tc>
          <w:tcPr>
            <w:tcW w:w="8464" w:type="dxa"/>
            <w:shd w:val="clear" w:color="auto" w:fill="FFFFFF" w:themeFill="background1"/>
            <w:vAlign w:val="center"/>
          </w:tcPr>
          <w:p w14:paraId="30FC0E12" w14:textId="77777777" w:rsidR="002E3DD0" w:rsidRPr="00487D6D" w:rsidRDefault="002E3DD0" w:rsidP="007B294E">
            <w:pPr>
              <w:spacing w:after="0"/>
              <w:rPr>
                <w:sz w:val="20"/>
                <w:szCs w:val="20"/>
              </w:rPr>
            </w:pPr>
            <w:r w:rsidRPr="00487D6D">
              <w:rPr>
                <w:sz w:val="20"/>
                <w:szCs w:val="20"/>
              </w:rPr>
              <w:t>Proizvodnja, skladištenje i prijevoz opasnih tvari (kemijski, biološki, radiološki i nuklearni materijali)</w:t>
            </w:r>
          </w:p>
        </w:tc>
      </w:tr>
      <w:tr w:rsidR="002E3DD0" w:rsidRPr="00487D6D" w14:paraId="707B97FD" w14:textId="77777777" w:rsidTr="00351D86">
        <w:trPr>
          <w:trHeight w:val="394"/>
          <w:jc w:val="center"/>
        </w:trPr>
        <w:tc>
          <w:tcPr>
            <w:tcW w:w="959" w:type="dxa"/>
            <w:shd w:val="clear" w:color="auto" w:fill="FFFFFF" w:themeFill="background1"/>
            <w:vAlign w:val="center"/>
          </w:tcPr>
          <w:p w14:paraId="3C5BD9B2" w14:textId="77777777" w:rsidR="002E3DD0" w:rsidRPr="00487D6D" w:rsidRDefault="002E3DD0" w:rsidP="007B294E">
            <w:pPr>
              <w:spacing w:after="0"/>
              <w:jc w:val="center"/>
              <w:rPr>
                <w:sz w:val="20"/>
                <w:szCs w:val="20"/>
              </w:rPr>
            </w:pPr>
          </w:p>
        </w:tc>
        <w:tc>
          <w:tcPr>
            <w:tcW w:w="8464" w:type="dxa"/>
            <w:shd w:val="clear" w:color="auto" w:fill="FFFFFF" w:themeFill="background1"/>
            <w:vAlign w:val="center"/>
          </w:tcPr>
          <w:p w14:paraId="2ABB5A15" w14:textId="77777777" w:rsidR="002E3DD0" w:rsidRPr="00487D6D" w:rsidRDefault="002E3DD0" w:rsidP="007B294E">
            <w:pPr>
              <w:spacing w:after="0"/>
              <w:rPr>
                <w:sz w:val="20"/>
                <w:szCs w:val="20"/>
              </w:rPr>
            </w:pPr>
            <w:r w:rsidRPr="00487D6D">
              <w:rPr>
                <w:sz w:val="20"/>
                <w:szCs w:val="20"/>
              </w:rPr>
              <w:t>Javne službe (osiguranje javnog reda i mira, zaštita i spašavanje, hitna medicinska pomoć)</w:t>
            </w:r>
          </w:p>
        </w:tc>
      </w:tr>
      <w:tr w:rsidR="002E3DD0" w:rsidRPr="007C2FDE" w14:paraId="2FD0ADBF" w14:textId="77777777" w:rsidTr="00351D86">
        <w:trPr>
          <w:trHeight w:val="394"/>
          <w:jc w:val="center"/>
        </w:trPr>
        <w:tc>
          <w:tcPr>
            <w:tcW w:w="959" w:type="dxa"/>
            <w:shd w:val="clear" w:color="auto" w:fill="FFFFFF" w:themeFill="background1"/>
            <w:vAlign w:val="center"/>
          </w:tcPr>
          <w:p w14:paraId="5082C63C" w14:textId="77777777" w:rsidR="002E3DD0" w:rsidRPr="00487D6D" w:rsidRDefault="002E3DD0" w:rsidP="007B294E">
            <w:pPr>
              <w:spacing w:after="0"/>
              <w:jc w:val="center"/>
              <w:rPr>
                <w:sz w:val="20"/>
                <w:szCs w:val="20"/>
              </w:rPr>
            </w:pPr>
          </w:p>
        </w:tc>
        <w:tc>
          <w:tcPr>
            <w:tcW w:w="8464" w:type="dxa"/>
            <w:shd w:val="clear" w:color="auto" w:fill="FFFFFF" w:themeFill="background1"/>
            <w:vAlign w:val="center"/>
          </w:tcPr>
          <w:p w14:paraId="43FBD96B" w14:textId="77777777" w:rsidR="002E3DD0" w:rsidRPr="00487D6D" w:rsidRDefault="002E3DD0" w:rsidP="007B294E">
            <w:pPr>
              <w:spacing w:after="0"/>
              <w:rPr>
                <w:sz w:val="20"/>
                <w:szCs w:val="20"/>
              </w:rPr>
            </w:pPr>
            <w:r w:rsidRPr="00487D6D">
              <w:rPr>
                <w:sz w:val="20"/>
                <w:szCs w:val="20"/>
              </w:rPr>
              <w:t>Nacionalni spomenici i vrijednosti</w:t>
            </w:r>
          </w:p>
        </w:tc>
      </w:tr>
    </w:tbl>
    <w:p w14:paraId="73A643FD" w14:textId="77777777" w:rsidR="008B191D" w:rsidRPr="007C2FDE" w:rsidRDefault="008B191D" w:rsidP="00207DB2">
      <w:pPr>
        <w:rPr>
          <w:highlight w:val="yellow"/>
        </w:rPr>
      </w:pPr>
    </w:p>
    <w:p w14:paraId="3829503B" w14:textId="15BE5B70" w:rsidR="00022D60" w:rsidRDefault="002E3DD0" w:rsidP="00A27D10">
      <w:pPr>
        <w:pStyle w:val="Heading3"/>
      </w:pPr>
      <w:bookmarkStart w:id="63" w:name="_Toc219880211"/>
      <w:r w:rsidRPr="00A27D10">
        <w:t>Kontekst</w:t>
      </w:r>
      <w:bookmarkEnd w:id="63"/>
    </w:p>
    <w:p w14:paraId="73008920" w14:textId="0FC392E4" w:rsidR="00022D60" w:rsidRDefault="00022D60" w:rsidP="00A27D10">
      <w:r w:rsidRPr="00144B5C">
        <w:t xml:space="preserve">Područje </w:t>
      </w:r>
      <w:r>
        <w:t xml:space="preserve">općine Dubravica pripada sektoru C – Gornja Sava, </w:t>
      </w:r>
      <w:r w:rsidRPr="00144B5C">
        <w:t xml:space="preserve">branjeno područje 12: </w:t>
      </w:r>
      <w:bookmarkStart w:id="64" w:name="_Hlk216247013"/>
      <w:r w:rsidRPr="00144B5C">
        <w:t>područje malog sliva Krapina-Sutla i sjeverni dio područja malog sliva „Zagrebačko prisavlje“</w:t>
      </w:r>
      <w:bookmarkEnd w:id="64"/>
      <w:r w:rsidRPr="00144B5C">
        <w:t xml:space="preserve">, što uključuje Grad Zaprešić i </w:t>
      </w:r>
      <w:r>
        <w:t>Općine Brdovec</w:t>
      </w:r>
      <w:r w:rsidRPr="00144B5C">
        <w:t xml:space="preserve">, Marija Gorica, Dubravica, Pušća, Luka, Jakovlje i Bistra. </w:t>
      </w:r>
    </w:p>
    <w:p w14:paraId="6BB1D40B" w14:textId="09F5DCEE" w:rsidR="00A27D10" w:rsidRDefault="00A27D10" w:rsidP="00A27D10">
      <w:pPr>
        <w:rPr>
          <w:rFonts w:eastAsiaTheme="minorHAnsi"/>
        </w:rPr>
      </w:pPr>
      <w:r w:rsidRPr="00D83476">
        <w:t xml:space="preserve">Općina Dubravica nalazi se na području Marijagoričkog pobrđa koje se proteže dolinom rijeke Sutle. Na prostoru Općine nalazi se rijeka Sutla i potoci Sutliše, Skoritna i Ravnice. </w:t>
      </w:r>
      <w:r w:rsidRPr="00D83476">
        <w:rPr>
          <w:rFonts w:eastAsiaTheme="minorHAnsi"/>
        </w:rPr>
        <w:t xml:space="preserve">Općina Dubravica pripada području umjereno kontinentalne klime u kojoj nema suhog razdoblja tijekom godine. Oborine su podjednako razdijeljene tijekom čitave godine. Prosječna godišnja količina oborina na ovom području kreće se oko 950 mm, a vlažnost zraka iznosi 60-70%. Prisutan je sporedni oborinski maksimum toplog dijela godine koji se cijepa na maksimum u proljeće (svibanj) i u ljetu (srpnju ili kolovozu), a između njih je sušnije razdoblje. </w:t>
      </w:r>
    </w:p>
    <w:p w14:paraId="3CF96588" w14:textId="77777777" w:rsidR="00022D60" w:rsidRDefault="00022D60" w:rsidP="00A27D10">
      <w:pPr>
        <w:rPr>
          <w:rFonts w:eastAsiaTheme="minorHAnsi"/>
        </w:rPr>
      </w:pPr>
    </w:p>
    <w:p w14:paraId="3D66346A" w14:textId="77777777" w:rsidR="00022D60" w:rsidRPr="00D83476" w:rsidRDefault="00022D60" w:rsidP="00A27D10">
      <w:pPr>
        <w:rPr>
          <w:rFonts w:eastAsiaTheme="minorHAnsi"/>
        </w:rPr>
      </w:pPr>
    </w:p>
    <w:p w14:paraId="70BF0864" w14:textId="77777777" w:rsidR="00A27D10" w:rsidRDefault="00A27D10" w:rsidP="00351D86">
      <w:pPr>
        <w:rPr>
          <w:highlight w:val="yellow"/>
          <w:lang w:bidi="en-US"/>
        </w:rPr>
      </w:pPr>
    </w:p>
    <w:p w14:paraId="1A809679" w14:textId="17BF4C6B" w:rsidR="00397E16" w:rsidRPr="007C2FDE" w:rsidRDefault="00397E16" w:rsidP="00763FA1">
      <w:pPr>
        <w:rPr>
          <w:color w:val="auto"/>
          <w:szCs w:val="22"/>
          <w:highlight w:val="yellow"/>
          <w:shd w:val="clear" w:color="auto" w:fill="FFFFFF"/>
        </w:rPr>
      </w:pPr>
    </w:p>
    <w:p w14:paraId="20E35A86" w14:textId="4D147C41" w:rsidR="00397E16" w:rsidRPr="007C2FDE" w:rsidRDefault="00397E16" w:rsidP="00763FA1">
      <w:pPr>
        <w:rPr>
          <w:color w:val="auto"/>
          <w:szCs w:val="22"/>
          <w:highlight w:val="yellow"/>
          <w:shd w:val="clear" w:color="auto" w:fill="FFFFFF"/>
        </w:rPr>
      </w:pPr>
    </w:p>
    <w:p w14:paraId="25EF9E95" w14:textId="74A39337" w:rsidR="00397E16" w:rsidRPr="007C2FDE" w:rsidRDefault="00397E16" w:rsidP="00763FA1">
      <w:pPr>
        <w:rPr>
          <w:color w:val="auto"/>
          <w:szCs w:val="22"/>
          <w:highlight w:val="yellow"/>
          <w:shd w:val="clear" w:color="auto" w:fill="FFFFFF"/>
        </w:rPr>
      </w:pPr>
    </w:p>
    <w:p w14:paraId="4253A40F" w14:textId="1DC9AFB0" w:rsidR="00397E16" w:rsidRPr="007C2FDE" w:rsidRDefault="00397E16" w:rsidP="00763FA1">
      <w:pPr>
        <w:rPr>
          <w:color w:val="auto"/>
          <w:szCs w:val="22"/>
          <w:highlight w:val="yellow"/>
          <w:shd w:val="clear" w:color="auto" w:fill="FFFFFF"/>
        </w:rPr>
      </w:pPr>
    </w:p>
    <w:p w14:paraId="68EAD803" w14:textId="146DE97F" w:rsidR="00397E16" w:rsidRPr="007C2FDE" w:rsidRDefault="00397E16" w:rsidP="00763FA1">
      <w:pPr>
        <w:rPr>
          <w:color w:val="auto"/>
          <w:szCs w:val="22"/>
          <w:highlight w:val="yellow"/>
          <w:shd w:val="clear" w:color="auto" w:fill="FFFFFF"/>
        </w:rPr>
      </w:pPr>
    </w:p>
    <w:p w14:paraId="1A11DA74" w14:textId="36EA16BB" w:rsidR="008C4E85" w:rsidRPr="007C2FDE" w:rsidRDefault="00B278BF" w:rsidP="008F01AC">
      <w:pPr>
        <w:pStyle w:val="Caption"/>
        <w:rPr>
          <w:b w:val="0"/>
          <w:bCs w:val="0"/>
          <w:szCs w:val="20"/>
          <w:highlight w:val="yellow"/>
        </w:rPr>
      </w:pPr>
      <w:r>
        <w:rPr>
          <w:noProof/>
          <w:lang w:eastAsia="hr-HR"/>
        </w:rPr>
        <w:lastRenderedPageBreak/>
        <w:drawing>
          <wp:inline distT="0" distB="0" distL="0" distR="0" wp14:anchorId="4D76CF76" wp14:editId="494C1344">
            <wp:extent cx="4448175" cy="4394798"/>
            <wp:effectExtent l="0" t="0" r="0" b="6350"/>
            <wp:docPr id="77" name="Slika 77"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lika 77" descr="Slika na kojoj se prikazuje karta&#10;&#10;Opis je automatski generiran"/>
                    <pic:cNvPicPr/>
                  </pic:nvPicPr>
                  <pic:blipFill>
                    <a:blip r:embed="rId30"/>
                    <a:stretch>
                      <a:fillRect/>
                    </a:stretch>
                  </pic:blipFill>
                  <pic:spPr>
                    <a:xfrm>
                      <a:off x="0" y="0"/>
                      <a:ext cx="4454006" cy="4400559"/>
                    </a:xfrm>
                    <a:prstGeom prst="rect">
                      <a:avLst/>
                    </a:prstGeom>
                  </pic:spPr>
                </pic:pic>
              </a:graphicData>
            </a:graphic>
          </wp:inline>
        </w:drawing>
      </w:r>
    </w:p>
    <w:p w14:paraId="5F2FD7FB" w14:textId="478A9F60" w:rsidR="00022D60" w:rsidRDefault="00022D60" w:rsidP="00022D60">
      <w:pPr>
        <w:spacing w:before="0" w:after="0"/>
        <w:jc w:val="center"/>
        <w:rPr>
          <w:rFonts w:eastAsia="Calibri"/>
          <w:bCs/>
          <w:color w:val="54883D"/>
          <w:sz w:val="20"/>
          <w:szCs w:val="18"/>
          <w:lang w:bidi="en-US"/>
        </w:rPr>
      </w:pPr>
      <w:r w:rsidRPr="00393800">
        <w:rPr>
          <w:rFonts w:eastAsia="Calibri"/>
          <w:bCs/>
          <w:color w:val="54883D"/>
          <w:sz w:val="20"/>
          <w:szCs w:val="18"/>
          <w:lang w:bidi="en-US"/>
        </w:rPr>
        <w:t xml:space="preserve">Slika </w:t>
      </w:r>
      <w:r w:rsidRPr="00393800">
        <w:rPr>
          <w:rFonts w:eastAsia="Calibri"/>
          <w:bCs/>
          <w:color w:val="54883D"/>
          <w:sz w:val="20"/>
          <w:szCs w:val="18"/>
          <w:lang w:bidi="en-US"/>
        </w:rPr>
        <w:fldChar w:fldCharType="begin"/>
      </w:r>
      <w:r w:rsidRPr="00393800">
        <w:rPr>
          <w:rFonts w:eastAsia="Calibri"/>
          <w:bCs/>
          <w:color w:val="54883D"/>
          <w:sz w:val="20"/>
          <w:szCs w:val="18"/>
          <w:lang w:bidi="en-US"/>
        </w:rPr>
        <w:instrText xml:space="preserve"> SEQ Slika \* ARABIC </w:instrText>
      </w:r>
      <w:r w:rsidRPr="00393800">
        <w:rPr>
          <w:rFonts w:eastAsia="Calibri"/>
          <w:bCs/>
          <w:color w:val="54883D"/>
          <w:sz w:val="20"/>
          <w:szCs w:val="18"/>
          <w:lang w:bidi="en-US"/>
        </w:rPr>
        <w:fldChar w:fldCharType="separate"/>
      </w:r>
      <w:r w:rsidR="001C5084">
        <w:rPr>
          <w:rFonts w:eastAsia="Calibri"/>
          <w:bCs/>
          <w:noProof/>
          <w:color w:val="54883D"/>
          <w:sz w:val="20"/>
          <w:szCs w:val="18"/>
          <w:lang w:bidi="en-US"/>
        </w:rPr>
        <w:t>5</w:t>
      </w:r>
      <w:r w:rsidRPr="00393800">
        <w:rPr>
          <w:rFonts w:eastAsia="Calibri"/>
          <w:bCs/>
          <w:noProof/>
          <w:color w:val="54883D"/>
          <w:sz w:val="20"/>
          <w:szCs w:val="18"/>
          <w:lang w:bidi="en-US"/>
        </w:rPr>
        <w:fldChar w:fldCharType="end"/>
      </w:r>
      <w:r w:rsidRPr="00393800">
        <w:rPr>
          <w:rFonts w:eastAsia="Calibri"/>
          <w:bCs/>
          <w:noProof/>
          <w:color w:val="54883D"/>
          <w:sz w:val="20"/>
          <w:szCs w:val="18"/>
          <w:lang w:bidi="en-US"/>
        </w:rPr>
        <w:t>.</w:t>
      </w:r>
      <w:r>
        <w:rPr>
          <w:rFonts w:eastAsia="Calibri"/>
          <w:bCs/>
          <w:color w:val="54883D"/>
          <w:sz w:val="20"/>
          <w:szCs w:val="18"/>
          <w:lang w:bidi="en-US"/>
        </w:rPr>
        <w:t xml:space="preserve"> Branjeno područje 12 –</w:t>
      </w:r>
      <w:r w:rsidRPr="002E575C">
        <w:t xml:space="preserve"> </w:t>
      </w:r>
      <w:r w:rsidRPr="002E575C">
        <w:rPr>
          <w:rFonts w:eastAsia="Calibri"/>
          <w:bCs/>
          <w:color w:val="54883D"/>
          <w:sz w:val="20"/>
          <w:szCs w:val="18"/>
          <w:lang w:bidi="en-US"/>
        </w:rPr>
        <w:t>područje malog sliva Krapina-Sutla i sjeverni dio područja malog sliva „Zagrebačko prisavlje“</w:t>
      </w:r>
    </w:p>
    <w:p w14:paraId="497D95B2" w14:textId="77777777" w:rsidR="00022D60" w:rsidRPr="00A21FF2" w:rsidRDefault="00022D60" w:rsidP="00022D60">
      <w:pPr>
        <w:spacing w:before="0" w:after="0"/>
        <w:jc w:val="center"/>
        <w:rPr>
          <w:rFonts w:eastAsia="Calibri"/>
          <w:bCs/>
          <w:color w:val="54883D"/>
          <w:sz w:val="20"/>
          <w:szCs w:val="18"/>
          <w:lang w:bidi="en-US"/>
        </w:rPr>
      </w:pPr>
      <w:r>
        <w:rPr>
          <w:rFonts w:eastAsia="Calibri"/>
          <w:bCs/>
          <w:color w:val="54883D"/>
          <w:sz w:val="20"/>
          <w:szCs w:val="18"/>
          <w:lang w:bidi="en-US"/>
        </w:rPr>
        <w:t>Izvor: P</w:t>
      </w:r>
      <w:r w:rsidRPr="001C424E">
        <w:rPr>
          <w:rFonts w:eastAsia="Calibri"/>
          <w:bCs/>
          <w:color w:val="54883D"/>
          <w:sz w:val="20"/>
          <w:szCs w:val="18"/>
          <w:lang w:bidi="en-US"/>
        </w:rPr>
        <w:t>rovedbeni plan obrane od poplava branjenog područja</w:t>
      </w:r>
      <w:r>
        <w:rPr>
          <w:rFonts w:eastAsia="Calibri"/>
          <w:bCs/>
          <w:color w:val="54883D"/>
          <w:sz w:val="20"/>
          <w:szCs w:val="18"/>
          <w:lang w:bidi="en-US"/>
        </w:rPr>
        <w:t>, S</w:t>
      </w:r>
      <w:r w:rsidRPr="001C424E">
        <w:rPr>
          <w:rFonts w:eastAsia="Calibri"/>
          <w:bCs/>
          <w:color w:val="54883D"/>
          <w:sz w:val="20"/>
          <w:szCs w:val="18"/>
          <w:lang w:bidi="en-US"/>
        </w:rPr>
        <w:t xml:space="preserve">ektor </w:t>
      </w:r>
      <w:r>
        <w:rPr>
          <w:rFonts w:eastAsia="Calibri"/>
          <w:bCs/>
          <w:color w:val="54883D"/>
          <w:sz w:val="20"/>
          <w:szCs w:val="18"/>
          <w:lang w:bidi="en-US"/>
        </w:rPr>
        <w:t>C  -Gornja Sava</w:t>
      </w:r>
      <w:r w:rsidRPr="001C424E">
        <w:rPr>
          <w:rFonts w:eastAsia="Calibri"/>
          <w:bCs/>
          <w:color w:val="54883D"/>
          <w:sz w:val="20"/>
          <w:szCs w:val="18"/>
          <w:lang w:bidi="en-US"/>
        </w:rPr>
        <w:t xml:space="preserve"> </w:t>
      </w:r>
    </w:p>
    <w:p w14:paraId="27F4BA49" w14:textId="0979F807" w:rsidR="00351D86" w:rsidRPr="007C2FDE" w:rsidRDefault="00351D86" w:rsidP="00763FA1">
      <w:pPr>
        <w:rPr>
          <w:color w:val="auto"/>
          <w:szCs w:val="22"/>
          <w:highlight w:val="yellow"/>
          <w:shd w:val="clear" w:color="auto" w:fill="FFFFFF"/>
        </w:rPr>
      </w:pPr>
    </w:p>
    <w:p w14:paraId="54F1AFD1" w14:textId="77777777" w:rsidR="00022D60" w:rsidRPr="00022D60" w:rsidRDefault="00022D60" w:rsidP="00022D60">
      <w:pPr>
        <w:spacing w:line="240" w:lineRule="auto"/>
        <w:rPr>
          <w:color w:val="auto"/>
          <w:szCs w:val="22"/>
          <w:u w:val="single"/>
        </w:rPr>
      </w:pPr>
      <w:r w:rsidRPr="00022D60">
        <w:rPr>
          <w:color w:val="auto"/>
          <w:szCs w:val="22"/>
          <w:u w:val="single"/>
        </w:rPr>
        <w:t>Poplave koje se pojavljuju u Hrvatskoj mogu se svrstati u 7 osnovnih skupina:</w:t>
      </w:r>
    </w:p>
    <w:p w14:paraId="56F2CCC6" w14:textId="77777777" w:rsidR="00022D60" w:rsidRPr="0067255D" w:rsidRDefault="00022D60" w:rsidP="00022D60">
      <w:pPr>
        <w:spacing w:line="240" w:lineRule="auto"/>
        <w:rPr>
          <w:color w:val="auto"/>
          <w:szCs w:val="22"/>
        </w:rPr>
      </w:pPr>
      <w:r w:rsidRPr="0067255D">
        <w:rPr>
          <w:color w:val="auto"/>
          <w:szCs w:val="22"/>
        </w:rPr>
        <w:t>- riječne poplave zbog obilnih kiša i/ili naglog topljenja snijega,</w:t>
      </w:r>
    </w:p>
    <w:p w14:paraId="3BA6BEB1" w14:textId="77777777" w:rsidR="00022D60" w:rsidRPr="0067255D" w:rsidRDefault="00022D60" w:rsidP="00022D60">
      <w:pPr>
        <w:spacing w:line="240" w:lineRule="auto"/>
        <w:rPr>
          <w:color w:val="auto"/>
          <w:szCs w:val="22"/>
        </w:rPr>
      </w:pPr>
      <w:r w:rsidRPr="0067255D">
        <w:rPr>
          <w:color w:val="auto"/>
          <w:szCs w:val="22"/>
        </w:rPr>
        <w:t>- bujične poplave manjih vodotoka zbog kratkotrajnih kiša visokih intenziteta,</w:t>
      </w:r>
    </w:p>
    <w:p w14:paraId="06EE6253" w14:textId="77777777" w:rsidR="00022D60" w:rsidRPr="0067255D" w:rsidRDefault="00022D60" w:rsidP="00022D60">
      <w:pPr>
        <w:spacing w:line="240" w:lineRule="auto"/>
        <w:rPr>
          <w:color w:val="auto"/>
          <w:szCs w:val="22"/>
        </w:rPr>
      </w:pPr>
      <w:r w:rsidRPr="0067255D">
        <w:rPr>
          <w:color w:val="auto"/>
          <w:szCs w:val="22"/>
        </w:rPr>
        <w:t>- poplave na krškim poljima zbog obilnih kiša i/ili naglog topljenja snijega te nedovoljnih</w:t>
      </w:r>
    </w:p>
    <w:p w14:paraId="023EAB5A" w14:textId="77777777" w:rsidR="00022D60" w:rsidRPr="0067255D" w:rsidRDefault="00022D60" w:rsidP="00022D60">
      <w:pPr>
        <w:spacing w:line="240" w:lineRule="auto"/>
        <w:rPr>
          <w:color w:val="auto"/>
          <w:szCs w:val="22"/>
        </w:rPr>
      </w:pPr>
      <w:r w:rsidRPr="0067255D">
        <w:rPr>
          <w:color w:val="auto"/>
          <w:szCs w:val="22"/>
        </w:rPr>
        <w:t>- propusnih kapaciteta prirodnih ponora,</w:t>
      </w:r>
    </w:p>
    <w:p w14:paraId="39403AB7" w14:textId="77777777" w:rsidR="00022D60" w:rsidRPr="0067255D" w:rsidRDefault="00022D60" w:rsidP="00022D60">
      <w:pPr>
        <w:spacing w:line="240" w:lineRule="auto"/>
        <w:rPr>
          <w:color w:val="auto"/>
          <w:szCs w:val="22"/>
        </w:rPr>
      </w:pPr>
      <w:r w:rsidRPr="0067255D">
        <w:rPr>
          <w:color w:val="auto"/>
          <w:szCs w:val="22"/>
        </w:rPr>
        <w:t>- poplave unutarnjih voda na ravničarskim površinama,</w:t>
      </w:r>
    </w:p>
    <w:p w14:paraId="70195FF6" w14:textId="77777777" w:rsidR="00022D60" w:rsidRPr="0067255D" w:rsidRDefault="00022D60" w:rsidP="00022D60">
      <w:pPr>
        <w:spacing w:line="240" w:lineRule="auto"/>
        <w:rPr>
          <w:color w:val="auto"/>
          <w:szCs w:val="22"/>
        </w:rPr>
      </w:pPr>
      <w:r w:rsidRPr="0067255D">
        <w:rPr>
          <w:color w:val="auto"/>
          <w:szCs w:val="22"/>
        </w:rPr>
        <w:t>- ledene poplave,</w:t>
      </w:r>
    </w:p>
    <w:p w14:paraId="18835D46" w14:textId="77777777" w:rsidR="00022D60" w:rsidRPr="0067255D" w:rsidRDefault="00022D60" w:rsidP="00022D60">
      <w:pPr>
        <w:spacing w:line="240" w:lineRule="auto"/>
        <w:rPr>
          <w:color w:val="auto"/>
          <w:szCs w:val="22"/>
        </w:rPr>
      </w:pPr>
      <w:r w:rsidRPr="0067255D">
        <w:rPr>
          <w:color w:val="auto"/>
          <w:szCs w:val="22"/>
        </w:rPr>
        <w:t>- poplave mora te</w:t>
      </w:r>
    </w:p>
    <w:p w14:paraId="029E187B" w14:textId="77777777" w:rsidR="00022D60" w:rsidRPr="0067255D" w:rsidRDefault="00022D60" w:rsidP="00022D60">
      <w:pPr>
        <w:spacing w:line="240" w:lineRule="auto"/>
        <w:rPr>
          <w:color w:val="auto"/>
          <w:szCs w:val="22"/>
        </w:rPr>
      </w:pPr>
      <w:r w:rsidRPr="0067255D">
        <w:rPr>
          <w:color w:val="auto"/>
          <w:szCs w:val="22"/>
        </w:rPr>
        <w:t>- umjetne (akcidentne) poplave zbog eventualnih proboja brana i nasipa, aktiviranja klizišta, neprimjerenih gradnji i slično.</w:t>
      </w:r>
    </w:p>
    <w:p w14:paraId="061DD631" w14:textId="77777777" w:rsidR="00022D60" w:rsidRPr="0067255D" w:rsidRDefault="00022D60" w:rsidP="00022D60">
      <w:pPr>
        <w:rPr>
          <w:color w:val="auto"/>
          <w:szCs w:val="22"/>
        </w:rPr>
      </w:pPr>
      <w:r w:rsidRPr="0067255D">
        <w:rPr>
          <w:color w:val="auto"/>
          <w:szCs w:val="22"/>
        </w:rPr>
        <w:t>Znatan su problem i poplave u urbanim sredinama koje nastaju zbog kratkotrajnih oborina visokih intenziteta i koje zbog velikih koncentracija stanovništva na relativno malim prostorima, često uzrokuju velike materijalne štete.</w:t>
      </w:r>
    </w:p>
    <w:p w14:paraId="41AECF6C" w14:textId="77777777" w:rsidR="00022D60" w:rsidRPr="007C2FDE" w:rsidRDefault="00022D60" w:rsidP="00022D60">
      <w:pPr>
        <w:rPr>
          <w:highlight w:val="yellow"/>
        </w:rPr>
      </w:pPr>
    </w:p>
    <w:p w14:paraId="6A5846DA" w14:textId="77777777" w:rsidR="00022D60" w:rsidRPr="007C2FDE" w:rsidRDefault="00022D60" w:rsidP="00022D60">
      <w:pPr>
        <w:jc w:val="center"/>
        <w:rPr>
          <w:highlight w:val="yellow"/>
        </w:rPr>
      </w:pPr>
      <w:r>
        <w:rPr>
          <w:noProof/>
          <w:lang w:eastAsia="hr-HR"/>
        </w:rPr>
        <w:lastRenderedPageBreak/>
        <w:drawing>
          <wp:inline distT="0" distB="0" distL="0" distR="0" wp14:anchorId="21A76B70" wp14:editId="2ED16B59">
            <wp:extent cx="4429125" cy="3962400"/>
            <wp:effectExtent l="0" t="0" r="9525" b="0"/>
            <wp:docPr id="1" name="Slika 1"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Slika na kojoj se prikazuje karta&#10;&#10;Opis je automatski generiran"/>
                    <pic:cNvPicPr/>
                  </pic:nvPicPr>
                  <pic:blipFill>
                    <a:blip r:embed="rId31"/>
                    <a:stretch>
                      <a:fillRect/>
                    </a:stretch>
                  </pic:blipFill>
                  <pic:spPr>
                    <a:xfrm>
                      <a:off x="0" y="0"/>
                      <a:ext cx="4429125" cy="3962400"/>
                    </a:xfrm>
                    <a:prstGeom prst="rect">
                      <a:avLst/>
                    </a:prstGeom>
                  </pic:spPr>
                </pic:pic>
              </a:graphicData>
            </a:graphic>
          </wp:inline>
        </w:drawing>
      </w:r>
    </w:p>
    <w:p w14:paraId="57A307F0" w14:textId="503D8A73" w:rsidR="00022D60" w:rsidRPr="0067255D" w:rsidRDefault="00022D60" w:rsidP="00022D60">
      <w:pPr>
        <w:pStyle w:val="Caption"/>
      </w:pPr>
      <w:r w:rsidRPr="0067255D">
        <w:t xml:space="preserve">Slika </w:t>
      </w:r>
      <w:r w:rsidRPr="0067255D">
        <w:rPr>
          <w:noProof/>
        </w:rPr>
        <w:fldChar w:fldCharType="begin"/>
      </w:r>
      <w:r w:rsidRPr="0067255D">
        <w:rPr>
          <w:noProof/>
        </w:rPr>
        <w:instrText xml:space="preserve"> SEQ Slika \* ARABIC </w:instrText>
      </w:r>
      <w:r w:rsidRPr="0067255D">
        <w:rPr>
          <w:noProof/>
        </w:rPr>
        <w:fldChar w:fldCharType="separate"/>
      </w:r>
      <w:r w:rsidR="001C5084">
        <w:rPr>
          <w:noProof/>
        </w:rPr>
        <w:t>6</w:t>
      </w:r>
      <w:r w:rsidRPr="0067255D">
        <w:rPr>
          <w:noProof/>
        </w:rPr>
        <w:fldChar w:fldCharType="end"/>
      </w:r>
      <w:r w:rsidRPr="0067255D">
        <w:rPr>
          <w:noProof/>
        </w:rPr>
        <w:t>.</w:t>
      </w:r>
      <w:r w:rsidRPr="0067255D">
        <w:t xml:space="preserve"> Vodene površine na području Općine Dubravica</w:t>
      </w:r>
    </w:p>
    <w:p w14:paraId="515CCE95" w14:textId="33100FFF" w:rsidR="006058FB" w:rsidRPr="00022D60" w:rsidRDefault="00022D60" w:rsidP="00022D60">
      <w:pPr>
        <w:jc w:val="center"/>
        <w:rPr>
          <w:i/>
          <w:color w:val="54883D"/>
          <w:sz w:val="20"/>
          <w:szCs w:val="18"/>
        </w:rPr>
      </w:pPr>
      <w:r w:rsidRPr="0067255D">
        <w:rPr>
          <w:i/>
          <w:color w:val="54883D"/>
          <w:sz w:val="20"/>
          <w:szCs w:val="18"/>
        </w:rPr>
        <w:t>Izvor: geoportal.dgu.hr</w:t>
      </w:r>
    </w:p>
    <w:p w14:paraId="4C91D55E" w14:textId="77777777" w:rsidR="006058FB" w:rsidRPr="00D83476" w:rsidRDefault="006058FB" w:rsidP="006058FB">
      <w:pPr>
        <w:rPr>
          <w:color w:val="auto"/>
        </w:rPr>
      </w:pPr>
      <w:r w:rsidRPr="00D83476">
        <w:t xml:space="preserve">Vodne površine na području Općine Dubravica obuhvaća vodotoke rijeke Sutle. Njihovi tokovi su regulirani te se redovito održavaju no u slučaju obilnih kiša može doći do plavljenja. </w:t>
      </w:r>
    </w:p>
    <w:p w14:paraId="2636F718" w14:textId="068BE3E9" w:rsidR="006058FB" w:rsidRDefault="006058FB" w:rsidP="006058FB">
      <w:r w:rsidRPr="00D83476">
        <w:t xml:space="preserve">Obzirom na svoj položaj, karakteristike područja te hidrološke pokazatelje područje Općine Dubravice nije značajno ugroženo od pojave poplava no u slučaju obilnih oborina može doći do plavljenja. </w:t>
      </w:r>
    </w:p>
    <w:p w14:paraId="3FB30AB5" w14:textId="77777777" w:rsidR="006058FB" w:rsidRPr="00D83476" w:rsidRDefault="006058FB" w:rsidP="006058FB"/>
    <w:p w14:paraId="67AE799D" w14:textId="77777777" w:rsidR="002E3DD0" w:rsidRPr="006058FB" w:rsidRDefault="002E3DD0" w:rsidP="002E3DD0">
      <w:pPr>
        <w:pStyle w:val="Heading3"/>
      </w:pPr>
      <w:bookmarkStart w:id="65" w:name="_Toc219880212"/>
      <w:r w:rsidRPr="006058FB">
        <w:t>Uzrok</w:t>
      </w:r>
      <w:bookmarkEnd w:id="65"/>
    </w:p>
    <w:p w14:paraId="337E7F38" w14:textId="77777777" w:rsidR="00022D60" w:rsidRDefault="00C53EDB" w:rsidP="00C53EDB">
      <w:r w:rsidRPr="00D83476">
        <w:rPr>
          <w:lang w:bidi="en-US"/>
        </w:rPr>
        <w:t xml:space="preserve">Opasnost od poplava na području Općine Dubravica dolazi od plavljenja rijeke Sutle. </w:t>
      </w:r>
      <w:r w:rsidRPr="00D83476">
        <w:t xml:space="preserve">Poplave velikih razmjera mogu se javiti kada ovo područje zahvate obilne i/ili dugotrajne oborine. </w:t>
      </w:r>
    </w:p>
    <w:p w14:paraId="194697EB" w14:textId="0A427B3D" w:rsidR="00C53EDB" w:rsidRDefault="00C53EDB" w:rsidP="00C53EDB">
      <w:pPr>
        <w:rPr>
          <w:rFonts w:eastAsiaTheme="minorHAnsi"/>
        </w:rPr>
      </w:pPr>
      <w:r w:rsidRPr="00D83476">
        <w:t xml:space="preserve">Ako je tlo u području Općine već zasićeno vodom ranijih kiša, a razina rijeke Sutle visoka, površinske vode nemaju kuda otjecati prirodnim padom te uzrokuju poplave na područjima uz </w:t>
      </w:r>
      <w:r>
        <w:t>rijeku</w:t>
      </w:r>
      <w:r w:rsidRPr="00D83476">
        <w:t xml:space="preserve">. </w:t>
      </w:r>
      <w:r w:rsidRPr="00D83476">
        <w:rPr>
          <w:rFonts w:eastAsiaTheme="minorHAnsi"/>
        </w:rPr>
        <w:t xml:space="preserve">Najviši vodostaji na rijeci su zabilježeni u jesen (listopad i studeni) i rano proljeće (ožujak i travanj), a najniži vodostaji zabilježeni su ljeti (srpanj, kolovoz i rujan) sa sekundarnim minimumom u siječnju. </w:t>
      </w:r>
    </w:p>
    <w:p w14:paraId="0BF3BB78" w14:textId="77777777" w:rsidR="00022D60" w:rsidRDefault="00022D60" w:rsidP="00022D60">
      <w:pPr>
        <w:spacing w:before="0"/>
        <w:jc w:val="center"/>
        <w:rPr>
          <w:rFonts w:eastAsia="Calibri"/>
          <w:bCs/>
          <w:color w:val="54883D"/>
          <w:sz w:val="20"/>
          <w:szCs w:val="18"/>
        </w:rPr>
      </w:pPr>
    </w:p>
    <w:p w14:paraId="59ECBD9C" w14:textId="77777777" w:rsidR="00022D60" w:rsidRDefault="00022D60" w:rsidP="00022D60">
      <w:pPr>
        <w:spacing w:before="0"/>
        <w:jc w:val="center"/>
        <w:rPr>
          <w:rFonts w:eastAsia="Calibri"/>
          <w:bCs/>
          <w:color w:val="54883D"/>
          <w:sz w:val="20"/>
          <w:szCs w:val="18"/>
        </w:rPr>
      </w:pPr>
    </w:p>
    <w:p w14:paraId="3DE4638A" w14:textId="77777777" w:rsidR="00022D60" w:rsidRDefault="00022D60" w:rsidP="00022D60">
      <w:pPr>
        <w:spacing w:before="0"/>
        <w:jc w:val="center"/>
        <w:rPr>
          <w:rFonts w:eastAsia="Calibri"/>
          <w:bCs/>
          <w:color w:val="54883D"/>
          <w:sz w:val="20"/>
          <w:szCs w:val="18"/>
        </w:rPr>
      </w:pPr>
    </w:p>
    <w:p w14:paraId="7F634FB3" w14:textId="77777777" w:rsidR="00022D60" w:rsidRDefault="00022D60" w:rsidP="00022D60">
      <w:pPr>
        <w:spacing w:before="0"/>
        <w:jc w:val="center"/>
        <w:rPr>
          <w:rFonts w:eastAsia="Calibri"/>
          <w:bCs/>
          <w:color w:val="54883D"/>
          <w:sz w:val="20"/>
          <w:szCs w:val="18"/>
        </w:rPr>
      </w:pPr>
    </w:p>
    <w:p w14:paraId="70A50C06" w14:textId="15E0E89F" w:rsidR="00022D60" w:rsidRPr="00827DCD" w:rsidRDefault="00022D60" w:rsidP="00022D60">
      <w:pPr>
        <w:spacing w:before="0"/>
        <w:jc w:val="center"/>
        <w:rPr>
          <w:rFonts w:eastAsia="Calibri"/>
          <w:bCs/>
          <w:color w:val="54883D"/>
          <w:sz w:val="20"/>
          <w:szCs w:val="18"/>
        </w:rPr>
      </w:pPr>
      <w:r w:rsidRPr="00066E3A">
        <w:rPr>
          <w:rFonts w:eastAsia="Calibri"/>
          <w:bCs/>
          <w:color w:val="54883D"/>
          <w:sz w:val="20"/>
          <w:szCs w:val="18"/>
        </w:rPr>
        <w:lastRenderedPageBreak/>
        <w:t xml:space="preserve">Tablica </w:t>
      </w:r>
      <w:r w:rsidRPr="00066E3A">
        <w:rPr>
          <w:rFonts w:eastAsia="Calibri"/>
          <w:bCs/>
          <w:color w:val="54883D"/>
          <w:sz w:val="20"/>
          <w:szCs w:val="18"/>
        </w:rPr>
        <w:fldChar w:fldCharType="begin"/>
      </w:r>
      <w:r w:rsidRPr="00066E3A">
        <w:rPr>
          <w:rFonts w:eastAsia="Calibri"/>
          <w:bCs/>
          <w:color w:val="54883D"/>
          <w:sz w:val="20"/>
          <w:szCs w:val="18"/>
        </w:rPr>
        <w:instrText xml:space="preserve"> SEQ Tabela \* ARABIC </w:instrText>
      </w:r>
      <w:r w:rsidRPr="00066E3A">
        <w:rPr>
          <w:rFonts w:eastAsia="Calibri"/>
          <w:bCs/>
          <w:color w:val="54883D"/>
          <w:sz w:val="20"/>
          <w:szCs w:val="18"/>
        </w:rPr>
        <w:fldChar w:fldCharType="separate"/>
      </w:r>
      <w:r w:rsidR="001C5084">
        <w:rPr>
          <w:rFonts w:eastAsia="Calibri"/>
          <w:bCs/>
          <w:noProof/>
          <w:color w:val="54883D"/>
          <w:sz w:val="20"/>
          <w:szCs w:val="18"/>
        </w:rPr>
        <w:t>11</w:t>
      </w:r>
      <w:r w:rsidRPr="00066E3A">
        <w:rPr>
          <w:rFonts w:eastAsia="Calibri"/>
          <w:bCs/>
          <w:noProof/>
          <w:color w:val="54883D"/>
          <w:sz w:val="20"/>
          <w:szCs w:val="18"/>
        </w:rPr>
        <w:fldChar w:fldCharType="end"/>
      </w:r>
      <w:r w:rsidRPr="00066E3A">
        <w:rPr>
          <w:rFonts w:eastAsia="Calibri"/>
          <w:bCs/>
          <w:color w:val="54883D"/>
          <w:sz w:val="20"/>
          <w:szCs w:val="18"/>
        </w:rPr>
        <w:t>.</w:t>
      </w:r>
      <w:r w:rsidRPr="00066E3A">
        <w:rPr>
          <w:bCs/>
          <w:color w:val="54883D"/>
          <w:sz w:val="20"/>
          <w:szCs w:val="18"/>
          <w:lang w:bidi="en-US"/>
        </w:rPr>
        <w:t xml:space="preserve"> Mjesečne i</w:t>
      </w:r>
      <w:r>
        <w:rPr>
          <w:bCs/>
          <w:color w:val="54883D"/>
          <w:sz w:val="20"/>
          <w:szCs w:val="18"/>
          <w:lang w:bidi="en-US"/>
        </w:rPr>
        <w:t xml:space="preserve"> godišnje količine oborina</w:t>
      </w:r>
      <w:r w:rsidRPr="009B4DBF">
        <w:rPr>
          <w:bCs/>
          <w:color w:val="54883D"/>
          <w:sz w:val="20"/>
          <w:szCs w:val="18"/>
          <w:lang w:bidi="en-US"/>
        </w:rPr>
        <w:t xml:space="preserve">, </w:t>
      </w:r>
      <w:r w:rsidR="00595BF1">
        <w:rPr>
          <w:bCs/>
          <w:color w:val="54883D"/>
          <w:sz w:val="20"/>
          <w:szCs w:val="18"/>
          <w:lang w:bidi="en-US"/>
        </w:rPr>
        <w:t>Sošice</w:t>
      </w:r>
      <w:r>
        <w:rPr>
          <w:bCs/>
          <w:color w:val="54883D"/>
          <w:sz w:val="20"/>
          <w:szCs w:val="18"/>
          <w:lang w:bidi="en-US"/>
        </w:rPr>
        <w:t xml:space="preserve"> 2005. – 2024</w:t>
      </w:r>
      <w:r w:rsidRPr="009B4DBF">
        <w:rPr>
          <w:bCs/>
          <w:color w:val="54883D"/>
          <w:sz w:val="20"/>
          <w:szCs w:val="18"/>
          <w:lang w:bidi="en-US"/>
        </w:rPr>
        <w:t>.</w:t>
      </w:r>
    </w:p>
    <w:tbl>
      <w:tblPr>
        <w:tblStyle w:val="ivopisnatablicareetke6-isticanje34"/>
        <w:tblW w:w="10260" w:type="dxa"/>
        <w:jc w:val="center"/>
        <w:tblLayout w:type="fixed"/>
        <w:tblLook w:val="04A0" w:firstRow="1" w:lastRow="0" w:firstColumn="1" w:lastColumn="0" w:noHBand="0" w:noVBand="1"/>
      </w:tblPr>
      <w:tblGrid>
        <w:gridCol w:w="772"/>
        <w:gridCol w:w="641"/>
        <w:gridCol w:w="709"/>
        <w:gridCol w:w="708"/>
        <w:gridCol w:w="709"/>
        <w:gridCol w:w="851"/>
        <w:gridCol w:w="708"/>
        <w:gridCol w:w="709"/>
        <w:gridCol w:w="709"/>
        <w:gridCol w:w="709"/>
        <w:gridCol w:w="767"/>
        <w:gridCol w:w="709"/>
        <w:gridCol w:w="708"/>
        <w:gridCol w:w="851"/>
      </w:tblGrid>
      <w:tr w:rsidR="00022D60" w:rsidRPr="003A3B55" w14:paraId="5617AE81" w14:textId="77777777" w:rsidTr="00595BF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2" w:type="dxa"/>
            <w:tcBorders>
              <w:bottom w:val="none" w:sz="0" w:space="0" w:color="auto"/>
            </w:tcBorders>
            <w:vAlign w:val="center"/>
          </w:tcPr>
          <w:p w14:paraId="06CB2610" w14:textId="77777777" w:rsidR="00022D60" w:rsidRPr="003A3B55" w:rsidRDefault="00022D60" w:rsidP="00CA20B0">
            <w:pPr>
              <w:jc w:val="center"/>
              <w:rPr>
                <w:color w:val="auto"/>
                <w:sz w:val="18"/>
                <w:szCs w:val="18"/>
              </w:rPr>
            </w:pPr>
            <w:r w:rsidRPr="003A3B55">
              <w:rPr>
                <w:color w:val="auto"/>
                <w:sz w:val="18"/>
                <w:szCs w:val="18"/>
              </w:rPr>
              <w:t>God</w:t>
            </w:r>
          </w:p>
        </w:tc>
        <w:tc>
          <w:tcPr>
            <w:tcW w:w="641" w:type="dxa"/>
            <w:tcBorders>
              <w:bottom w:val="none" w:sz="0" w:space="0" w:color="auto"/>
            </w:tcBorders>
            <w:vAlign w:val="center"/>
          </w:tcPr>
          <w:p w14:paraId="3A7FEC3C" w14:textId="77777777" w:rsidR="00022D60" w:rsidRPr="003A3B55" w:rsidRDefault="00022D60" w:rsidP="00CA20B0">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I.</w:t>
            </w:r>
          </w:p>
        </w:tc>
        <w:tc>
          <w:tcPr>
            <w:tcW w:w="709" w:type="dxa"/>
            <w:tcBorders>
              <w:bottom w:val="none" w:sz="0" w:space="0" w:color="auto"/>
            </w:tcBorders>
            <w:vAlign w:val="center"/>
          </w:tcPr>
          <w:p w14:paraId="58968B05" w14:textId="77777777" w:rsidR="00022D60" w:rsidRPr="003A3B55" w:rsidRDefault="00022D60" w:rsidP="00CA20B0">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II.</w:t>
            </w:r>
          </w:p>
        </w:tc>
        <w:tc>
          <w:tcPr>
            <w:tcW w:w="708" w:type="dxa"/>
            <w:tcBorders>
              <w:bottom w:val="none" w:sz="0" w:space="0" w:color="auto"/>
            </w:tcBorders>
            <w:vAlign w:val="center"/>
          </w:tcPr>
          <w:p w14:paraId="226014C3" w14:textId="77777777" w:rsidR="00022D60" w:rsidRPr="003A3B55" w:rsidRDefault="00022D60" w:rsidP="00CA20B0">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III.</w:t>
            </w:r>
          </w:p>
        </w:tc>
        <w:tc>
          <w:tcPr>
            <w:tcW w:w="709" w:type="dxa"/>
            <w:tcBorders>
              <w:bottom w:val="none" w:sz="0" w:space="0" w:color="auto"/>
            </w:tcBorders>
            <w:vAlign w:val="center"/>
          </w:tcPr>
          <w:p w14:paraId="5B093D6D" w14:textId="77777777" w:rsidR="00022D60" w:rsidRPr="003A3B55" w:rsidRDefault="00022D60" w:rsidP="00CA20B0">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IV.</w:t>
            </w:r>
          </w:p>
        </w:tc>
        <w:tc>
          <w:tcPr>
            <w:tcW w:w="851" w:type="dxa"/>
            <w:tcBorders>
              <w:bottom w:val="none" w:sz="0" w:space="0" w:color="auto"/>
            </w:tcBorders>
            <w:vAlign w:val="center"/>
          </w:tcPr>
          <w:p w14:paraId="0C866E78" w14:textId="77777777" w:rsidR="00022D60" w:rsidRPr="003A3B55" w:rsidRDefault="00022D60" w:rsidP="00CA20B0">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V.</w:t>
            </w:r>
          </w:p>
        </w:tc>
        <w:tc>
          <w:tcPr>
            <w:tcW w:w="708" w:type="dxa"/>
            <w:tcBorders>
              <w:bottom w:val="none" w:sz="0" w:space="0" w:color="auto"/>
            </w:tcBorders>
            <w:vAlign w:val="center"/>
          </w:tcPr>
          <w:p w14:paraId="1C48AC57" w14:textId="77777777" w:rsidR="00022D60" w:rsidRPr="003A3B55" w:rsidRDefault="00022D60" w:rsidP="00CA20B0">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VI.</w:t>
            </w:r>
          </w:p>
        </w:tc>
        <w:tc>
          <w:tcPr>
            <w:tcW w:w="709" w:type="dxa"/>
            <w:tcBorders>
              <w:bottom w:val="none" w:sz="0" w:space="0" w:color="auto"/>
            </w:tcBorders>
            <w:vAlign w:val="center"/>
          </w:tcPr>
          <w:p w14:paraId="2B0848AB" w14:textId="77777777" w:rsidR="00022D60" w:rsidRPr="003A3B55" w:rsidRDefault="00022D60" w:rsidP="00CA20B0">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VII.</w:t>
            </w:r>
          </w:p>
        </w:tc>
        <w:tc>
          <w:tcPr>
            <w:tcW w:w="709" w:type="dxa"/>
            <w:tcBorders>
              <w:bottom w:val="none" w:sz="0" w:space="0" w:color="auto"/>
            </w:tcBorders>
            <w:vAlign w:val="center"/>
          </w:tcPr>
          <w:p w14:paraId="77D89166" w14:textId="77777777" w:rsidR="00022D60" w:rsidRPr="003A3B55" w:rsidRDefault="00022D60" w:rsidP="00CA20B0">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VIII.</w:t>
            </w:r>
          </w:p>
        </w:tc>
        <w:tc>
          <w:tcPr>
            <w:tcW w:w="709" w:type="dxa"/>
            <w:tcBorders>
              <w:bottom w:val="none" w:sz="0" w:space="0" w:color="auto"/>
            </w:tcBorders>
            <w:vAlign w:val="center"/>
          </w:tcPr>
          <w:p w14:paraId="4A4EE89F" w14:textId="77777777" w:rsidR="00022D60" w:rsidRPr="003A3B55" w:rsidRDefault="00022D60" w:rsidP="00CA20B0">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IX.</w:t>
            </w:r>
          </w:p>
        </w:tc>
        <w:tc>
          <w:tcPr>
            <w:tcW w:w="767" w:type="dxa"/>
            <w:tcBorders>
              <w:bottom w:val="none" w:sz="0" w:space="0" w:color="auto"/>
            </w:tcBorders>
            <w:vAlign w:val="center"/>
          </w:tcPr>
          <w:p w14:paraId="503EEB43" w14:textId="77777777" w:rsidR="00022D60" w:rsidRPr="003A3B55" w:rsidRDefault="00022D60" w:rsidP="00CA20B0">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X.</w:t>
            </w:r>
          </w:p>
        </w:tc>
        <w:tc>
          <w:tcPr>
            <w:tcW w:w="709" w:type="dxa"/>
            <w:tcBorders>
              <w:bottom w:val="none" w:sz="0" w:space="0" w:color="auto"/>
            </w:tcBorders>
            <w:vAlign w:val="center"/>
          </w:tcPr>
          <w:p w14:paraId="18D43878" w14:textId="77777777" w:rsidR="00022D60" w:rsidRPr="003A3B55" w:rsidRDefault="00022D60" w:rsidP="00CA20B0">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XI.</w:t>
            </w:r>
          </w:p>
        </w:tc>
        <w:tc>
          <w:tcPr>
            <w:tcW w:w="708" w:type="dxa"/>
            <w:tcBorders>
              <w:bottom w:val="none" w:sz="0" w:space="0" w:color="auto"/>
            </w:tcBorders>
            <w:vAlign w:val="center"/>
          </w:tcPr>
          <w:p w14:paraId="2086FFE1" w14:textId="77777777" w:rsidR="00022D60" w:rsidRPr="003A3B55" w:rsidRDefault="00022D60" w:rsidP="00CA20B0">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XII.</w:t>
            </w:r>
          </w:p>
        </w:tc>
        <w:tc>
          <w:tcPr>
            <w:tcW w:w="851" w:type="dxa"/>
            <w:tcBorders>
              <w:bottom w:val="none" w:sz="0" w:space="0" w:color="auto"/>
            </w:tcBorders>
            <w:vAlign w:val="center"/>
          </w:tcPr>
          <w:p w14:paraId="76131BA0" w14:textId="77777777" w:rsidR="00022D60" w:rsidRPr="003A3B55" w:rsidRDefault="00022D60" w:rsidP="00CA20B0">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Zbroj</w:t>
            </w:r>
          </w:p>
        </w:tc>
      </w:tr>
      <w:tr w:rsidR="00595BF1" w:rsidRPr="003A3B55" w14:paraId="63093AC4" w14:textId="77777777" w:rsidTr="00595BF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auto"/>
            <w:vAlign w:val="center"/>
          </w:tcPr>
          <w:p w14:paraId="658E5B8F" w14:textId="77777777" w:rsidR="00595BF1" w:rsidRPr="003A3B55" w:rsidRDefault="00595BF1" w:rsidP="00595BF1">
            <w:pPr>
              <w:jc w:val="center"/>
              <w:rPr>
                <w:color w:val="auto"/>
                <w:sz w:val="18"/>
                <w:szCs w:val="18"/>
              </w:rPr>
            </w:pPr>
            <w:r w:rsidRPr="003A3B55">
              <w:rPr>
                <w:color w:val="auto"/>
                <w:sz w:val="18"/>
                <w:szCs w:val="18"/>
              </w:rPr>
              <w:t>Sred.</w:t>
            </w:r>
          </w:p>
        </w:tc>
        <w:tc>
          <w:tcPr>
            <w:tcW w:w="641" w:type="dxa"/>
            <w:shd w:val="clear" w:color="auto" w:fill="auto"/>
            <w:vAlign w:val="bottom"/>
          </w:tcPr>
          <w:p w14:paraId="215B6ED8" w14:textId="292EB86D" w:rsidR="00595BF1" w:rsidRPr="00595BF1" w:rsidRDefault="00595BF1" w:rsidP="00595BF1">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595BF1">
              <w:rPr>
                <w:rFonts w:ascii="Aptos Narrow" w:hAnsi="Aptos Narrow"/>
                <w:color w:val="000000"/>
                <w:sz w:val="20"/>
                <w:szCs w:val="20"/>
              </w:rPr>
              <w:t>79</w:t>
            </w:r>
          </w:p>
        </w:tc>
        <w:tc>
          <w:tcPr>
            <w:tcW w:w="709" w:type="dxa"/>
            <w:shd w:val="clear" w:color="auto" w:fill="auto"/>
            <w:vAlign w:val="bottom"/>
          </w:tcPr>
          <w:p w14:paraId="4BB80B8A" w14:textId="0065F263" w:rsidR="00595BF1" w:rsidRPr="00595BF1" w:rsidRDefault="00595BF1" w:rsidP="00595BF1">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595BF1">
              <w:rPr>
                <w:rFonts w:ascii="Aptos Narrow" w:hAnsi="Aptos Narrow"/>
                <w:color w:val="000000"/>
                <w:sz w:val="20"/>
                <w:szCs w:val="20"/>
              </w:rPr>
              <w:t>84</w:t>
            </w:r>
          </w:p>
        </w:tc>
        <w:tc>
          <w:tcPr>
            <w:tcW w:w="708" w:type="dxa"/>
            <w:shd w:val="clear" w:color="auto" w:fill="auto"/>
            <w:vAlign w:val="bottom"/>
          </w:tcPr>
          <w:p w14:paraId="6E9F9A60" w14:textId="621069B3" w:rsidR="00595BF1" w:rsidRPr="00595BF1" w:rsidRDefault="00595BF1" w:rsidP="00595BF1">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595BF1">
              <w:rPr>
                <w:rFonts w:ascii="Aptos Narrow" w:hAnsi="Aptos Narrow"/>
                <w:color w:val="000000"/>
                <w:sz w:val="20"/>
                <w:szCs w:val="20"/>
              </w:rPr>
              <w:t>71,9</w:t>
            </w:r>
          </w:p>
        </w:tc>
        <w:tc>
          <w:tcPr>
            <w:tcW w:w="709" w:type="dxa"/>
            <w:shd w:val="clear" w:color="auto" w:fill="auto"/>
            <w:vAlign w:val="bottom"/>
          </w:tcPr>
          <w:p w14:paraId="7BF24EA1" w14:textId="2AB3D88A" w:rsidR="00595BF1" w:rsidRPr="00595BF1" w:rsidRDefault="00595BF1" w:rsidP="00595BF1">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595BF1">
              <w:rPr>
                <w:rFonts w:ascii="Aptos Narrow" w:hAnsi="Aptos Narrow"/>
                <w:color w:val="000000"/>
                <w:sz w:val="20"/>
                <w:szCs w:val="20"/>
              </w:rPr>
              <w:t>91</w:t>
            </w:r>
          </w:p>
        </w:tc>
        <w:tc>
          <w:tcPr>
            <w:tcW w:w="851" w:type="dxa"/>
            <w:shd w:val="clear" w:color="auto" w:fill="auto"/>
            <w:vAlign w:val="bottom"/>
          </w:tcPr>
          <w:p w14:paraId="19BF7D23" w14:textId="5086E632" w:rsidR="00595BF1" w:rsidRPr="00595BF1" w:rsidRDefault="00595BF1" w:rsidP="00595BF1">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595BF1">
              <w:rPr>
                <w:rFonts w:ascii="Aptos Narrow" w:hAnsi="Aptos Narrow"/>
                <w:color w:val="000000"/>
                <w:sz w:val="20"/>
                <w:szCs w:val="20"/>
              </w:rPr>
              <w:t>141,9</w:t>
            </w:r>
          </w:p>
        </w:tc>
        <w:tc>
          <w:tcPr>
            <w:tcW w:w="708" w:type="dxa"/>
            <w:shd w:val="clear" w:color="auto" w:fill="auto"/>
            <w:vAlign w:val="bottom"/>
          </w:tcPr>
          <w:p w14:paraId="62306AEC" w14:textId="6239F19D" w:rsidR="00595BF1" w:rsidRPr="00595BF1" w:rsidRDefault="00595BF1" w:rsidP="00595BF1">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595BF1">
              <w:rPr>
                <w:rFonts w:ascii="Aptos Narrow" w:hAnsi="Aptos Narrow"/>
                <w:color w:val="000000"/>
                <w:sz w:val="20"/>
                <w:szCs w:val="20"/>
              </w:rPr>
              <w:t>123,1</w:t>
            </w:r>
          </w:p>
        </w:tc>
        <w:tc>
          <w:tcPr>
            <w:tcW w:w="709" w:type="dxa"/>
            <w:shd w:val="clear" w:color="auto" w:fill="auto"/>
            <w:vAlign w:val="bottom"/>
          </w:tcPr>
          <w:p w14:paraId="7682DD50" w14:textId="63F711FD" w:rsidR="00595BF1" w:rsidRPr="00595BF1" w:rsidRDefault="00595BF1" w:rsidP="00595BF1">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595BF1">
              <w:rPr>
                <w:rFonts w:ascii="Aptos Narrow" w:hAnsi="Aptos Narrow"/>
                <w:color w:val="000000"/>
                <w:sz w:val="20"/>
                <w:szCs w:val="20"/>
              </w:rPr>
              <w:t>109,1</w:t>
            </w:r>
          </w:p>
        </w:tc>
        <w:tc>
          <w:tcPr>
            <w:tcW w:w="709" w:type="dxa"/>
            <w:shd w:val="clear" w:color="auto" w:fill="auto"/>
            <w:vAlign w:val="bottom"/>
          </w:tcPr>
          <w:p w14:paraId="15713064" w14:textId="1879FDB7" w:rsidR="00595BF1" w:rsidRPr="00595BF1" w:rsidRDefault="00595BF1" w:rsidP="00595BF1">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595BF1">
              <w:rPr>
                <w:rFonts w:ascii="Aptos Narrow" w:hAnsi="Aptos Narrow"/>
                <w:color w:val="000000"/>
                <w:sz w:val="20"/>
                <w:szCs w:val="20"/>
              </w:rPr>
              <w:t>106,3</w:t>
            </w:r>
          </w:p>
        </w:tc>
        <w:tc>
          <w:tcPr>
            <w:tcW w:w="709" w:type="dxa"/>
            <w:shd w:val="clear" w:color="auto" w:fill="auto"/>
            <w:vAlign w:val="bottom"/>
          </w:tcPr>
          <w:p w14:paraId="325A1637" w14:textId="1B07110D" w:rsidR="00595BF1" w:rsidRPr="00595BF1" w:rsidRDefault="00595BF1" w:rsidP="00595BF1">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595BF1">
              <w:rPr>
                <w:rFonts w:ascii="Aptos Narrow" w:hAnsi="Aptos Narrow"/>
                <w:color w:val="000000"/>
                <w:sz w:val="20"/>
                <w:szCs w:val="20"/>
              </w:rPr>
              <w:t>159,5</w:t>
            </w:r>
          </w:p>
        </w:tc>
        <w:tc>
          <w:tcPr>
            <w:tcW w:w="767" w:type="dxa"/>
            <w:shd w:val="clear" w:color="auto" w:fill="auto"/>
            <w:vAlign w:val="bottom"/>
          </w:tcPr>
          <w:p w14:paraId="45130410" w14:textId="7925E2B5" w:rsidR="00595BF1" w:rsidRPr="00595BF1" w:rsidRDefault="00595BF1" w:rsidP="00595BF1">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595BF1">
              <w:rPr>
                <w:rFonts w:ascii="Aptos Narrow" w:hAnsi="Aptos Narrow"/>
                <w:color w:val="000000"/>
                <w:sz w:val="20"/>
                <w:szCs w:val="20"/>
              </w:rPr>
              <w:t>126,3</w:t>
            </w:r>
          </w:p>
        </w:tc>
        <w:tc>
          <w:tcPr>
            <w:tcW w:w="709" w:type="dxa"/>
            <w:shd w:val="clear" w:color="auto" w:fill="auto"/>
            <w:vAlign w:val="bottom"/>
          </w:tcPr>
          <w:p w14:paraId="058FA99D" w14:textId="3D77226E" w:rsidR="00595BF1" w:rsidRPr="00595BF1" w:rsidRDefault="00595BF1" w:rsidP="00595BF1">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595BF1">
              <w:rPr>
                <w:rFonts w:ascii="Aptos Narrow" w:hAnsi="Aptos Narrow"/>
                <w:color w:val="000000"/>
                <w:sz w:val="20"/>
                <w:szCs w:val="20"/>
              </w:rPr>
              <w:t>135,8</w:t>
            </w:r>
          </w:p>
        </w:tc>
        <w:tc>
          <w:tcPr>
            <w:tcW w:w="708" w:type="dxa"/>
            <w:shd w:val="clear" w:color="auto" w:fill="auto"/>
            <w:vAlign w:val="bottom"/>
          </w:tcPr>
          <w:p w14:paraId="736AB0AB" w14:textId="1E70A65D" w:rsidR="00595BF1" w:rsidRPr="00595BF1" w:rsidRDefault="00595BF1" w:rsidP="00595BF1">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595BF1">
              <w:rPr>
                <w:rFonts w:ascii="Aptos Narrow" w:hAnsi="Aptos Narrow"/>
                <w:color w:val="000000"/>
                <w:sz w:val="20"/>
                <w:szCs w:val="20"/>
              </w:rPr>
              <w:t>104,5</w:t>
            </w:r>
          </w:p>
        </w:tc>
        <w:tc>
          <w:tcPr>
            <w:tcW w:w="851" w:type="dxa"/>
            <w:shd w:val="clear" w:color="auto" w:fill="auto"/>
            <w:vAlign w:val="bottom"/>
          </w:tcPr>
          <w:p w14:paraId="5F0878A5" w14:textId="62AAED70" w:rsidR="00595BF1" w:rsidRPr="00595BF1" w:rsidRDefault="00595BF1" w:rsidP="00595BF1">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595BF1">
              <w:rPr>
                <w:rFonts w:ascii="Aptos Narrow" w:hAnsi="Aptos Narrow"/>
                <w:color w:val="000000"/>
                <w:sz w:val="20"/>
                <w:szCs w:val="20"/>
              </w:rPr>
              <w:t>1284,4</w:t>
            </w:r>
          </w:p>
        </w:tc>
      </w:tr>
      <w:tr w:rsidR="00595BF1" w:rsidRPr="003A3B55" w14:paraId="37CA6FB9" w14:textId="77777777" w:rsidTr="00595BF1">
        <w:trPr>
          <w:jc w:val="center"/>
        </w:trPr>
        <w:tc>
          <w:tcPr>
            <w:cnfStyle w:val="001000000000" w:firstRow="0" w:lastRow="0" w:firstColumn="1" w:lastColumn="0" w:oddVBand="0" w:evenVBand="0" w:oddHBand="0" w:evenHBand="0" w:firstRowFirstColumn="0" w:firstRowLastColumn="0" w:lastRowFirstColumn="0" w:lastRowLastColumn="0"/>
            <w:tcW w:w="772" w:type="dxa"/>
            <w:vAlign w:val="center"/>
          </w:tcPr>
          <w:p w14:paraId="74204F76" w14:textId="77777777" w:rsidR="00595BF1" w:rsidRPr="003A3B55" w:rsidRDefault="00595BF1" w:rsidP="00595BF1">
            <w:pPr>
              <w:jc w:val="center"/>
              <w:rPr>
                <w:color w:val="auto"/>
                <w:sz w:val="18"/>
                <w:szCs w:val="18"/>
              </w:rPr>
            </w:pPr>
            <w:r w:rsidRPr="003A3B55">
              <w:rPr>
                <w:color w:val="auto"/>
                <w:sz w:val="18"/>
                <w:szCs w:val="18"/>
              </w:rPr>
              <w:t>Std.</w:t>
            </w:r>
          </w:p>
        </w:tc>
        <w:tc>
          <w:tcPr>
            <w:tcW w:w="641" w:type="dxa"/>
            <w:vAlign w:val="bottom"/>
          </w:tcPr>
          <w:p w14:paraId="16954F0A" w14:textId="5263CF9B" w:rsidR="00595BF1" w:rsidRPr="00595BF1" w:rsidRDefault="00595BF1" w:rsidP="00595BF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5BF1">
              <w:rPr>
                <w:rFonts w:ascii="Aptos Narrow" w:hAnsi="Aptos Narrow"/>
                <w:color w:val="000000"/>
                <w:sz w:val="20"/>
                <w:szCs w:val="20"/>
              </w:rPr>
              <w:t>56,3</w:t>
            </w:r>
          </w:p>
        </w:tc>
        <w:tc>
          <w:tcPr>
            <w:tcW w:w="709" w:type="dxa"/>
            <w:vAlign w:val="bottom"/>
          </w:tcPr>
          <w:p w14:paraId="7905FF22" w14:textId="5A20590E" w:rsidR="00595BF1" w:rsidRPr="00595BF1" w:rsidRDefault="00595BF1" w:rsidP="00595BF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5BF1">
              <w:rPr>
                <w:rFonts w:ascii="Aptos Narrow" w:hAnsi="Aptos Narrow"/>
                <w:color w:val="000000"/>
                <w:sz w:val="20"/>
                <w:szCs w:val="20"/>
              </w:rPr>
              <w:t>58</w:t>
            </w:r>
          </w:p>
        </w:tc>
        <w:tc>
          <w:tcPr>
            <w:tcW w:w="708" w:type="dxa"/>
            <w:vAlign w:val="bottom"/>
          </w:tcPr>
          <w:p w14:paraId="7619A6A5" w14:textId="26054F92" w:rsidR="00595BF1" w:rsidRPr="00595BF1" w:rsidRDefault="00595BF1" w:rsidP="00595BF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5BF1">
              <w:rPr>
                <w:rFonts w:ascii="Aptos Narrow" w:hAnsi="Aptos Narrow"/>
                <w:color w:val="000000"/>
                <w:sz w:val="20"/>
                <w:szCs w:val="20"/>
              </w:rPr>
              <w:t>43,2</w:t>
            </w:r>
          </w:p>
        </w:tc>
        <w:tc>
          <w:tcPr>
            <w:tcW w:w="709" w:type="dxa"/>
            <w:vAlign w:val="bottom"/>
          </w:tcPr>
          <w:p w14:paraId="511B0C57" w14:textId="34CA5394" w:rsidR="00595BF1" w:rsidRPr="00595BF1" w:rsidRDefault="00595BF1" w:rsidP="00595BF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5BF1">
              <w:rPr>
                <w:rFonts w:ascii="Aptos Narrow" w:hAnsi="Aptos Narrow"/>
                <w:color w:val="000000"/>
                <w:sz w:val="20"/>
                <w:szCs w:val="20"/>
              </w:rPr>
              <w:t>37,7</w:t>
            </w:r>
          </w:p>
        </w:tc>
        <w:tc>
          <w:tcPr>
            <w:tcW w:w="851" w:type="dxa"/>
            <w:vAlign w:val="bottom"/>
          </w:tcPr>
          <w:p w14:paraId="15B53DF3" w14:textId="50F52FCE" w:rsidR="00595BF1" w:rsidRPr="00595BF1" w:rsidRDefault="00595BF1" w:rsidP="00595BF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5BF1">
              <w:rPr>
                <w:rFonts w:ascii="Aptos Narrow" w:hAnsi="Aptos Narrow"/>
                <w:color w:val="000000"/>
                <w:sz w:val="20"/>
                <w:szCs w:val="20"/>
              </w:rPr>
              <w:t>52</w:t>
            </w:r>
          </w:p>
        </w:tc>
        <w:tc>
          <w:tcPr>
            <w:tcW w:w="708" w:type="dxa"/>
            <w:vAlign w:val="bottom"/>
          </w:tcPr>
          <w:p w14:paraId="65164CAC" w14:textId="6937BFE9" w:rsidR="00595BF1" w:rsidRPr="00595BF1" w:rsidRDefault="00595BF1" w:rsidP="00595BF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5BF1">
              <w:rPr>
                <w:rFonts w:ascii="Aptos Narrow" w:hAnsi="Aptos Narrow"/>
                <w:color w:val="000000"/>
                <w:sz w:val="20"/>
                <w:szCs w:val="20"/>
              </w:rPr>
              <w:t>52,6</w:t>
            </w:r>
          </w:p>
        </w:tc>
        <w:tc>
          <w:tcPr>
            <w:tcW w:w="709" w:type="dxa"/>
            <w:vAlign w:val="bottom"/>
          </w:tcPr>
          <w:p w14:paraId="23884192" w14:textId="1ACA31D4" w:rsidR="00595BF1" w:rsidRPr="00595BF1" w:rsidRDefault="00595BF1" w:rsidP="00595BF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5BF1">
              <w:rPr>
                <w:rFonts w:ascii="Aptos Narrow" w:hAnsi="Aptos Narrow"/>
                <w:color w:val="000000"/>
                <w:sz w:val="20"/>
                <w:szCs w:val="20"/>
              </w:rPr>
              <w:t>55,7</w:t>
            </w:r>
          </w:p>
        </w:tc>
        <w:tc>
          <w:tcPr>
            <w:tcW w:w="709" w:type="dxa"/>
            <w:vAlign w:val="bottom"/>
          </w:tcPr>
          <w:p w14:paraId="3D4844C6" w14:textId="59E63FDF" w:rsidR="00595BF1" w:rsidRPr="00595BF1" w:rsidRDefault="00595BF1" w:rsidP="00595BF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5BF1">
              <w:rPr>
                <w:rFonts w:ascii="Aptos Narrow" w:hAnsi="Aptos Narrow"/>
                <w:color w:val="000000"/>
                <w:sz w:val="20"/>
                <w:szCs w:val="20"/>
              </w:rPr>
              <w:t>57,8</w:t>
            </w:r>
          </w:p>
        </w:tc>
        <w:tc>
          <w:tcPr>
            <w:tcW w:w="709" w:type="dxa"/>
            <w:vAlign w:val="bottom"/>
          </w:tcPr>
          <w:p w14:paraId="18832564" w14:textId="712D2E24" w:rsidR="00595BF1" w:rsidRPr="00595BF1" w:rsidRDefault="00595BF1" w:rsidP="00595BF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5BF1">
              <w:rPr>
                <w:rFonts w:ascii="Aptos Narrow" w:hAnsi="Aptos Narrow"/>
                <w:color w:val="000000"/>
                <w:sz w:val="20"/>
                <w:szCs w:val="20"/>
              </w:rPr>
              <w:t>101,8</w:t>
            </w:r>
          </w:p>
        </w:tc>
        <w:tc>
          <w:tcPr>
            <w:tcW w:w="767" w:type="dxa"/>
            <w:vAlign w:val="bottom"/>
          </w:tcPr>
          <w:p w14:paraId="7A3E2F69" w14:textId="6D501D00" w:rsidR="00595BF1" w:rsidRPr="00595BF1" w:rsidRDefault="00595BF1" w:rsidP="00595BF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5BF1">
              <w:rPr>
                <w:rFonts w:ascii="Aptos Narrow" w:hAnsi="Aptos Narrow"/>
                <w:color w:val="000000"/>
                <w:sz w:val="20"/>
                <w:szCs w:val="20"/>
              </w:rPr>
              <w:t>79,4</w:t>
            </w:r>
          </w:p>
        </w:tc>
        <w:tc>
          <w:tcPr>
            <w:tcW w:w="709" w:type="dxa"/>
            <w:vAlign w:val="bottom"/>
          </w:tcPr>
          <w:p w14:paraId="3EADD74A" w14:textId="35758801" w:rsidR="00595BF1" w:rsidRPr="00595BF1" w:rsidRDefault="00595BF1" w:rsidP="00595BF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5BF1">
              <w:rPr>
                <w:rFonts w:ascii="Aptos Narrow" w:hAnsi="Aptos Narrow"/>
                <w:color w:val="000000"/>
                <w:sz w:val="20"/>
                <w:szCs w:val="20"/>
              </w:rPr>
              <w:t>69</w:t>
            </w:r>
          </w:p>
        </w:tc>
        <w:tc>
          <w:tcPr>
            <w:tcW w:w="708" w:type="dxa"/>
            <w:vAlign w:val="bottom"/>
          </w:tcPr>
          <w:p w14:paraId="2E290D5F" w14:textId="78EF63B4" w:rsidR="00595BF1" w:rsidRPr="00595BF1" w:rsidRDefault="00595BF1" w:rsidP="00595BF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5BF1">
              <w:rPr>
                <w:rFonts w:ascii="Aptos Narrow" w:hAnsi="Aptos Narrow"/>
                <w:color w:val="000000"/>
                <w:sz w:val="20"/>
                <w:szCs w:val="20"/>
              </w:rPr>
              <w:t>52,3</w:t>
            </w:r>
          </w:p>
        </w:tc>
        <w:tc>
          <w:tcPr>
            <w:tcW w:w="851" w:type="dxa"/>
            <w:vAlign w:val="bottom"/>
          </w:tcPr>
          <w:p w14:paraId="77F2C708" w14:textId="12D0EC53" w:rsidR="00595BF1" w:rsidRPr="00595BF1" w:rsidRDefault="00595BF1" w:rsidP="00595BF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5BF1">
              <w:rPr>
                <w:rFonts w:ascii="Aptos Narrow" w:hAnsi="Aptos Narrow"/>
                <w:color w:val="000000"/>
                <w:sz w:val="20"/>
                <w:szCs w:val="20"/>
              </w:rPr>
              <w:t>191,7</w:t>
            </w:r>
          </w:p>
        </w:tc>
      </w:tr>
      <w:tr w:rsidR="00595BF1" w:rsidRPr="003A3B55" w14:paraId="702E8868" w14:textId="77777777" w:rsidTr="00595BF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auto"/>
            <w:vAlign w:val="center"/>
          </w:tcPr>
          <w:p w14:paraId="6C2CE2BF" w14:textId="77777777" w:rsidR="00595BF1" w:rsidRPr="003A3B55" w:rsidRDefault="00595BF1" w:rsidP="00595BF1">
            <w:pPr>
              <w:jc w:val="center"/>
              <w:rPr>
                <w:color w:val="auto"/>
                <w:sz w:val="18"/>
                <w:szCs w:val="18"/>
              </w:rPr>
            </w:pPr>
            <w:r w:rsidRPr="003A3B55">
              <w:rPr>
                <w:color w:val="auto"/>
                <w:sz w:val="18"/>
                <w:szCs w:val="18"/>
              </w:rPr>
              <w:t xml:space="preserve">Max. </w:t>
            </w:r>
          </w:p>
        </w:tc>
        <w:tc>
          <w:tcPr>
            <w:tcW w:w="641" w:type="dxa"/>
            <w:shd w:val="clear" w:color="auto" w:fill="auto"/>
            <w:vAlign w:val="bottom"/>
          </w:tcPr>
          <w:p w14:paraId="1103B1BA" w14:textId="7406F069" w:rsidR="00595BF1" w:rsidRPr="00595BF1" w:rsidRDefault="00595BF1" w:rsidP="00595BF1">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595BF1">
              <w:rPr>
                <w:rFonts w:ascii="Aptos Narrow" w:hAnsi="Aptos Narrow"/>
                <w:color w:val="000000"/>
                <w:sz w:val="20"/>
                <w:szCs w:val="20"/>
              </w:rPr>
              <w:t>228,1</w:t>
            </w:r>
          </w:p>
        </w:tc>
        <w:tc>
          <w:tcPr>
            <w:tcW w:w="709" w:type="dxa"/>
            <w:shd w:val="clear" w:color="auto" w:fill="auto"/>
            <w:vAlign w:val="bottom"/>
          </w:tcPr>
          <w:p w14:paraId="55C5D541" w14:textId="4941D831" w:rsidR="00595BF1" w:rsidRPr="00595BF1" w:rsidRDefault="00595BF1" w:rsidP="00595BF1">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595BF1">
              <w:rPr>
                <w:rFonts w:ascii="Aptos Narrow" w:hAnsi="Aptos Narrow"/>
                <w:color w:val="000000"/>
                <w:sz w:val="20"/>
                <w:szCs w:val="20"/>
              </w:rPr>
              <w:t>208,5</w:t>
            </w:r>
          </w:p>
        </w:tc>
        <w:tc>
          <w:tcPr>
            <w:tcW w:w="708" w:type="dxa"/>
            <w:shd w:val="clear" w:color="auto" w:fill="auto"/>
            <w:vAlign w:val="bottom"/>
          </w:tcPr>
          <w:p w14:paraId="219310A8" w14:textId="7E0FA6F0" w:rsidR="00595BF1" w:rsidRPr="00595BF1" w:rsidRDefault="00595BF1" w:rsidP="00595BF1">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595BF1">
              <w:rPr>
                <w:rFonts w:ascii="Aptos Narrow" w:hAnsi="Aptos Narrow"/>
                <w:color w:val="000000"/>
                <w:sz w:val="20"/>
                <w:szCs w:val="20"/>
              </w:rPr>
              <w:t>175,2</w:t>
            </w:r>
          </w:p>
        </w:tc>
        <w:tc>
          <w:tcPr>
            <w:tcW w:w="709" w:type="dxa"/>
            <w:shd w:val="clear" w:color="auto" w:fill="auto"/>
            <w:vAlign w:val="bottom"/>
          </w:tcPr>
          <w:p w14:paraId="21F2C20B" w14:textId="39844EE8" w:rsidR="00595BF1" w:rsidRPr="00595BF1" w:rsidRDefault="00595BF1" w:rsidP="00595BF1">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595BF1">
              <w:rPr>
                <w:rFonts w:ascii="Aptos Narrow" w:hAnsi="Aptos Narrow"/>
                <w:color w:val="000000"/>
                <w:sz w:val="20"/>
                <w:szCs w:val="20"/>
              </w:rPr>
              <w:t>156,1</w:t>
            </w:r>
          </w:p>
        </w:tc>
        <w:tc>
          <w:tcPr>
            <w:tcW w:w="851" w:type="dxa"/>
            <w:shd w:val="clear" w:color="auto" w:fill="auto"/>
            <w:vAlign w:val="bottom"/>
          </w:tcPr>
          <w:p w14:paraId="790ADEA2" w14:textId="23D3EEBA" w:rsidR="00595BF1" w:rsidRPr="00595BF1" w:rsidRDefault="00595BF1" w:rsidP="00595BF1">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595BF1">
              <w:rPr>
                <w:rFonts w:ascii="Aptos Narrow" w:hAnsi="Aptos Narrow"/>
                <w:color w:val="000000"/>
                <w:sz w:val="20"/>
                <w:szCs w:val="20"/>
              </w:rPr>
              <w:t>278,7</w:t>
            </w:r>
          </w:p>
        </w:tc>
        <w:tc>
          <w:tcPr>
            <w:tcW w:w="708" w:type="dxa"/>
            <w:shd w:val="clear" w:color="auto" w:fill="auto"/>
            <w:vAlign w:val="bottom"/>
          </w:tcPr>
          <w:p w14:paraId="310BE75C" w14:textId="147A243F" w:rsidR="00595BF1" w:rsidRPr="00595BF1" w:rsidRDefault="00595BF1" w:rsidP="00595BF1">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595BF1">
              <w:rPr>
                <w:rFonts w:ascii="Aptos Narrow" w:hAnsi="Aptos Narrow"/>
                <w:color w:val="000000"/>
                <w:sz w:val="20"/>
                <w:szCs w:val="20"/>
              </w:rPr>
              <w:t>224,9</w:t>
            </w:r>
          </w:p>
        </w:tc>
        <w:tc>
          <w:tcPr>
            <w:tcW w:w="709" w:type="dxa"/>
            <w:shd w:val="clear" w:color="auto" w:fill="auto"/>
            <w:vAlign w:val="bottom"/>
          </w:tcPr>
          <w:p w14:paraId="30B78DAA" w14:textId="2CCD5416" w:rsidR="00595BF1" w:rsidRPr="00595BF1" w:rsidRDefault="00595BF1" w:rsidP="00595BF1">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595BF1">
              <w:rPr>
                <w:rFonts w:ascii="Aptos Narrow" w:hAnsi="Aptos Narrow"/>
                <w:color w:val="000000"/>
                <w:sz w:val="20"/>
                <w:szCs w:val="20"/>
              </w:rPr>
              <w:t>239,1</w:t>
            </w:r>
          </w:p>
        </w:tc>
        <w:tc>
          <w:tcPr>
            <w:tcW w:w="709" w:type="dxa"/>
            <w:shd w:val="clear" w:color="auto" w:fill="auto"/>
            <w:vAlign w:val="bottom"/>
          </w:tcPr>
          <w:p w14:paraId="0CC2730D" w14:textId="5C1FA99B" w:rsidR="00595BF1" w:rsidRPr="00595BF1" w:rsidRDefault="00595BF1" w:rsidP="00595BF1">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595BF1">
              <w:rPr>
                <w:rFonts w:ascii="Aptos Narrow" w:hAnsi="Aptos Narrow"/>
                <w:color w:val="000000"/>
                <w:sz w:val="20"/>
                <w:szCs w:val="20"/>
              </w:rPr>
              <w:t>257,3</w:t>
            </w:r>
          </w:p>
        </w:tc>
        <w:tc>
          <w:tcPr>
            <w:tcW w:w="709" w:type="dxa"/>
            <w:shd w:val="clear" w:color="auto" w:fill="auto"/>
            <w:vAlign w:val="bottom"/>
          </w:tcPr>
          <w:p w14:paraId="1AC4675B" w14:textId="45BA8270" w:rsidR="00595BF1" w:rsidRPr="00595BF1" w:rsidRDefault="00595BF1" w:rsidP="00595BF1">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595BF1">
              <w:rPr>
                <w:rFonts w:ascii="Aptos Narrow" w:hAnsi="Aptos Narrow"/>
                <w:color w:val="000000"/>
                <w:sz w:val="20"/>
                <w:szCs w:val="20"/>
              </w:rPr>
              <w:t>353,7</w:t>
            </w:r>
          </w:p>
        </w:tc>
        <w:tc>
          <w:tcPr>
            <w:tcW w:w="767" w:type="dxa"/>
            <w:shd w:val="clear" w:color="auto" w:fill="auto"/>
            <w:vAlign w:val="bottom"/>
          </w:tcPr>
          <w:p w14:paraId="7BBDD949" w14:textId="1F2AE871" w:rsidR="00595BF1" w:rsidRPr="00595BF1" w:rsidRDefault="00595BF1" w:rsidP="00595BF1">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595BF1">
              <w:rPr>
                <w:rFonts w:ascii="Aptos Narrow" w:hAnsi="Aptos Narrow"/>
                <w:color w:val="000000"/>
                <w:sz w:val="20"/>
                <w:szCs w:val="20"/>
              </w:rPr>
              <w:t>332,6</w:t>
            </w:r>
          </w:p>
        </w:tc>
        <w:tc>
          <w:tcPr>
            <w:tcW w:w="709" w:type="dxa"/>
            <w:shd w:val="clear" w:color="auto" w:fill="auto"/>
            <w:vAlign w:val="bottom"/>
          </w:tcPr>
          <w:p w14:paraId="3D45AD72" w14:textId="4C240427" w:rsidR="00595BF1" w:rsidRPr="00595BF1" w:rsidRDefault="00595BF1" w:rsidP="00595BF1">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595BF1">
              <w:rPr>
                <w:rFonts w:ascii="Aptos Narrow" w:hAnsi="Aptos Narrow"/>
                <w:color w:val="000000"/>
                <w:sz w:val="20"/>
                <w:szCs w:val="20"/>
              </w:rPr>
              <w:t>311,9</w:t>
            </w:r>
          </w:p>
        </w:tc>
        <w:tc>
          <w:tcPr>
            <w:tcW w:w="708" w:type="dxa"/>
            <w:shd w:val="clear" w:color="auto" w:fill="auto"/>
            <w:vAlign w:val="bottom"/>
          </w:tcPr>
          <w:p w14:paraId="351BC5DB" w14:textId="1CC0227D" w:rsidR="00595BF1" w:rsidRPr="00595BF1" w:rsidRDefault="00595BF1" w:rsidP="00595BF1">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595BF1">
              <w:rPr>
                <w:rFonts w:ascii="Aptos Narrow" w:hAnsi="Aptos Narrow"/>
                <w:color w:val="000000"/>
                <w:sz w:val="20"/>
                <w:szCs w:val="20"/>
              </w:rPr>
              <w:t>182,6</w:t>
            </w:r>
          </w:p>
        </w:tc>
        <w:tc>
          <w:tcPr>
            <w:tcW w:w="851" w:type="dxa"/>
            <w:shd w:val="clear" w:color="auto" w:fill="auto"/>
            <w:vAlign w:val="bottom"/>
          </w:tcPr>
          <w:p w14:paraId="05823B6D" w14:textId="11F7D27B" w:rsidR="00595BF1" w:rsidRPr="00595BF1" w:rsidRDefault="00595BF1" w:rsidP="00595BF1">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595BF1">
              <w:rPr>
                <w:rFonts w:ascii="Aptos Narrow" w:hAnsi="Aptos Narrow"/>
                <w:color w:val="000000"/>
                <w:sz w:val="20"/>
                <w:szCs w:val="20"/>
              </w:rPr>
              <w:t>1636,2</w:t>
            </w:r>
          </w:p>
        </w:tc>
      </w:tr>
      <w:tr w:rsidR="00595BF1" w:rsidRPr="003A3B55" w14:paraId="0769D665" w14:textId="77777777" w:rsidTr="00595BF1">
        <w:trPr>
          <w:jc w:val="center"/>
        </w:trPr>
        <w:tc>
          <w:tcPr>
            <w:cnfStyle w:val="001000000000" w:firstRow="0" w:lastRow="0" w:firstColumn="1" w:lastColumn="0" w:oddVBand="0" w:evenVBand="0" w:oddHBand="0" w:evenHBand="0" w:firstRowFirstColumn="0" w:firstRowLastColumn="0" w:lastRowFirstColumn="0" w:lastRowLastColumn="0"/>
            <w:tcW w:w="772" w:type="dxa"/>
            <w:vAlign w:val="center"/>
          </w:tcPr>
          <w:p w14:paraId="4433E662" w14:textId="77777777" w:rsidR="00595BF1" w:rsidRPr="003A3B55" w:rsidRDefault="00595BF1" w:rsidP="00595BF1">
            <w:pPr>
              <w:jc w:val="center"/>
              <w:rPr>
                <w:color w:val="auto"/>
                <w:sz w:val="18"/>
                <w:szCs w:val="18"/>
              </w:rPr>
            </w:pPr>
            <w:r w:rsidRPr="003A3B55">
              <w:rPr>
                <w:color w:val="auto"/>
                <w:sz w:val="18"/>
                <w:szCs w:val="18"/>
              </w:rPr>
              <w:t xml:space="preserve">Min. </w:t>
            </w:r>
          </w:p>
        </w:tc>
        <w:tc>
          <w:tcPr>
            <w:tcW w:w="641" w:type="dxa"/>
            <w:vAlign w:val="bottom"/>
          </w:tcPr>
          <w:p w14:paraId="161A06F6" w14:textId="5ABFA248" w:rsidR="00595BF1" w:rsidRPr="00595BF1" w:rsidRDefault="00595BF1" w:rsidP="00595BF1">
            <w:pPr>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595BF1">
              <w:rPr>
                <w:rFonts w:ascii="Aptos Narrow" w:hAnsi="Aptos Narrow"/>
                <w:color w:val="000000"/>
                <w:sz w:val="20"/>
                <w:szCs w:val="20"/>
              </w:rPr>
              <w:t>7,1</w:t>
            </w:r>
          </w:p>
        </w:tc>
        <w:tc>
          <w:tcPr>
            <w:tcW w:w="709" w:type="dxa"/>
            <w:vAlign w:val="bottom"/>
          </w:tcPr>
          <w:p w14:paraId="7F89B82C" w14:textId="04C17DA0" w:rsidR="00595BF1" w:rsidRPr="00595BF1" w:rsidRDefault="00595BF1" w:rsidP="00595BF1">
            <w:pPr>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595BF1">
              <w:rPr>
                <w:rFonts w:ascii="Aptos Narrow" w:hAnsi="Aptos Narrow"/>
                <w:color w:val="000000"/>
                <w:sz w:val="20"/>
                <w:szCs w:val="20"/>
              </w:rPr>
              <w:t>25,6</w:t>
            </w:r>
          </w:p>
        </w:tc>
        <w:tc>
          <w:tcPr>
            <w:tcW w:w="708" w:type="dxa"/>
            <w:vAlign w:val="bottom"/>
          </w:tcPr>
          <w:p w14:paraId="616B61A6" w14:textId="0DFD11F5" w:rsidR="00595BF1" w:rsidRPr="00595BF1" w:rsidRDefault="00595BF1" w:rsidP="00595BF1">
            <w:pPr>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595BF1">
              <w:rPr>
                <w:rFonts w:ascii="Aptos Narrow" w:hAnsi="Aptos Narrow"/>
                <w:color w:val="000000"/>
                <w:sz w:val="20"/>
                <w:szCs w:val="20"/>
              </w:rPr>
              <w:t>0</w:t>
            </w:r>
          </w:p>
        </w:tc>
        <w:tc>
          <w:tcPr>
            <w:tcW w:w="709" w:type="dxa"/>
            <w:vAlign w:val="bottom"/>
          </w:tcPr>
          <w:p w14:paraId="6F8E0C45" w14:textId="40A6ABA3" w:rsidR="00595BF1" w:rsidRPr="00595BF1" w:rsidRDefault="00595BF1" w:rsidP="00595BF1">
            <w:pPr>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595BF1">
              <w:rPr>
                <w:rFonts w:ascii="Aptos Narrow" w:hAnsi="Aptos Narrow"/>
                <w:color w:val="000000"/>
                <w:sz w:val="20"/>
                <w:szCs w:val="20"/>
              </w:rPr>
              <w:t>9</w:t>
            </w:r>
          </w:p>
        </w:tc>
        <w:tc>
          <w:tcPr>
            <w:tcW w:w="851" w:type="dxa"/>
            <w:vAlign w:val="bottom"/>
          </w:tcPr>
          <w:p w14:paraId="3779B3A5" w14:textId="55135891" w:rsidR="00595BF1" w:rsidRPr="00595BF1" w:rsidRDefault="00595BF1" w:rsidP="00595BF1">
            <w:pPr>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595BF1">
              <w:rPr>
                <w:rFonts w:ascii="Aptos Narrow" w:hAnsi="Aptos Narrow"/>
                <w:color w:val="000000"/>
                <w:sz w:val="20"/>
                <w:szCs w:val="20"/>
              </w:rPr>
              <w:t>55,7</w:t>
            </w:r>
          </w:p>
        </w:tc>
        <w:tc>
          <w:tcPr>
            <w:tcW w:w="708" w:type="dxa"/>
            <w:vAlign w:val="bottom"/>
          </w:tcPr>
          <w:p w14:paraId="52ED8F17" w14:textId="62399009" w:rsidR="00595BF1" w:rsidRPr="00595BF1" w:rsidRDefault="00595BF1" w:rsidP="00595BF1">
            <w:pPr>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595BF1">
              <w:rPr>
                <w:rFonts w:ascii="Aptos Narrow" w:hAnsi="Aptos Narrow"/>
                <w:color w:val="000000"/>
                <w:sz w:val="20"/>
                <w:szCs w:val="20"/>
              </w:rPr>
              <w:t>42,4</w:t>
            </w:r>
          </w:p>
        </w:tc>
        <w:tc>
          <w:tcPr>
            <w:tcW w:w="709" w:type="dxa"/>
            <w:vAlign w:val="bottom"/>
          </w:tcPr>
          <w:p w14:paraId="7E975080" w14:textId="55578F8C" w:rsidR="00595BF1" w:rsidRPr="00595BF1" w:rsidRDefault="00595BF1" w:rsidP="00595BF1">
            <w:pPr>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595BF1">
              <w:rPr>
                <w:rFonts w:ascii="Aptos Narrow" w:hAnsi="Aptos Narrow"/>
                <w:color w:val="000000"/>
                <w:sz w:val="20"/>
                <w:szCs w:val="20"/>
              </w:rPr>
              <w:t>35,8</w:t>
            </w:r>
          </w:p>
        </w:tc>
        <w:tc>
          <w:tcPr>
            <w:tcW w:w="709" w:type="dxa"/>
            <w:vAlign w:val="bottom"/>
          </w:tcPr>
          <w:p w14:paraId="0DF834F7" w14:textId="1B2AC561" w:rsidR="00595BF1" w:rsidRPr="00595BF1" w:rsidRDefault="00595BF1" w:rsidP="00595BF1">
            <w:pPr>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595BF1">
              <w:rPr>
                <w:rFonts w:ascii="Aptos Narrow" w:hAnsi="Aptos Narrow"/>
                <w:color w:val="000000"/>
                <w:sz w:val="20"/>
                <w:szCs w:val="20"/>
              </w:rPr>
              <w:t>15,1</w:t>
            </w:r>
          </w:p>
        </w:tc>
        <w:tc>
          <w:tcPr>
            <w:tcW w:w="709" w:type="dxa"/>
            <w:vAlign w:val="bottom"/>
          </w:tcPr>
          <w:p w14:paraId="0614A1F4" w14:textId="52E2D3B5" w:rsidR="00595BF1" w:rsidRPr="00595BF1" w:rsidRDefault="00595BF1" w:rsidP="00595BF1">
            <w:pPr>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595BF1">
              <w:rPr>
                <w:rFonts w:ascii="Aptos Narrow" w:hAnsi="Aptos Narrow"/>
                <w:color w:val="000000"/>
                <w:sz w:val="20"/>
                <w:szCs w:val="20"/>
              </w:rPr>
              <w:t>22,3</w:t>
            </w:r>
          </w:p>
        </w:tc>
        <w:tc>
          <w:tcPr>
            <w:tcW w:w="767" w:type="dxa"/>
            <w:vAlign w:val="bottom"/>
          </w:tcPr>
          <w:p w14:paraId="6095C649" w14:textId="62E0ACCE" w:rsidR="00595BF1" w:rsidRPr="00595BF1" w:rsidRDefault="00595BF1" w:rsidP="00595BF1">
            <w:pPr>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595BF1">
              <w:rPr>
                <w:rFonts w:ascii="Aptos Narrow" w:hAnsi="Aptos Narrow"/>
                <w:color w:val="000000"/>
                <w:sz w:val="20"/>
                <w:szCs w:val="20"/>
              </w:rPr>
              <w:t>34,2</w:t>
            </w:r>
          </w:p>
        </w:tc>
        <w:tc>
          <w:tcPr>
            <w:tcW w:w="709" w:type="dxa"/>
            <w:vAlign w:val="bottom"/>
          </w:tcPr>
          <w:p w14:paraId="6CE4C4A5" w14:textId="605243CF" w:rsidR="00595BF1" w:rsidRPr="00595BF1" w:rsidRDefault="00595BF1" w:rsidP="00595BF1">
            <w:pPr>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595BF1">
              <w:rPr>
                <w:rFonts w:ascii="Aptos Narrow" w:hAnsi="Aptos Narrow"/>
                <w:color w:val="000000"/>
                <w:sz w:val="20"/>
                <w:szCs w:val="20"/>
              </w:rPr>
              <w:t>2,1</w:t>
            </w:r>
          </w:p>
        </w:tc>
        <w:tc>
          <w:tcPr>
            <w:tcW w:w="708" w:type="dxa"/>
            <w:vAlign w:val="bottom"/>
          </w:tcPr>
          <w:p w14:paraId="1F58DDE3" w14:textId="4F004865" w:rsidR="00595BF1" w:rsidRPr="00595BF1" w:rsidRDefault="00595BF1" w:rsidP="00595BF1">
            <w:pPr>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595BF1">
              <w:rPr>
                <w:rFonts w:ascii="Aptos Narrow" w:hAnsi="Aptos Narrow"/>
                <w:color w:val="000000"/>
                <w:sz w:val="20"/>
                <w:szCs w:val="20"/>
              </w:rPr>
              <w:t>3</w:t>
            </w:r>
          </w:p>
        </w:tc>
        <w:tc>
          <w:tcPr>
            <w:tcW w:w="851" w:type="dxa"/>
            <w:vAlign w:val="bottom"/>
          </w:tcPr>
          <w:p w14:paraId="2F450F54" w14:textId="58E62F9E" w:rsidR="00595BF1" w:rsidRPr="00595BF1" w:rsidRDefault="00595BF1" w:rsidP="00595BF1">
            <w:pPr>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595BF1">
              <w:rPr>
                <w:rFonts w:ascii="Aptos Narrow" w:hAnsi="Aptos Narrow"/>
                <w:color w:val="000000"/>
                <w:sz w:val="20"/>
                <w:szCs w:val="20"/>
              </w:rPr>
              <w:t>899,1</w:t>
            </w:r>
          </w:p>
        </w:tc>
      </w:tr>
    </w:tbl>
    <w:p w14:paraId="0252A21C" w14:textId="77777777" w:rsidR="00022D60" w:rsidRPr="009D3134" w:rsidRDefault="00022D60" w:rsidP="00022D60">
      <w:pPr>
        <w:jc w:val="center"/>
        <w:rPr>
          <w:i/>
          <w:color w:val="54883D"/>
          <w:sz w:val="20"/>
        </w:rPr>
      </w:pPr>
      <w:r w:rsidRPr="00C6789C">
        <w:rPr>
          <w:i/>
          <w:color w:val="54883D"/>
          <w:sz w:val="20"/>
        </w:rPr>
        <w:t>Izvor</w:t>
      </w:r>
      <w:r>
        <w:rPr>
          <w:i/>
          <w:color w:val="54883D"/>
          <w:sz w:val="20"/>
        </w:rPr>
        <w:t xml:space="preserve"> podataka</w:t>
      </w:r>
      <w:r w:rsidRPr="00C6789C">
        <w:rPr>
          <w:i/>
          <w:color w:val="54883D"/>
          <w:sz w:val="20"/>
        </w:rPr>
        <w:t>: DHMZ</w:t>
      </w:r>
    </w:p>
    <w:p w14:paraId="3721AF3D" w14:textId="77777777" w:rsidR="00022D60" w:rsidRDefault="00022D60" w:rsidP="00022D60">
      <w:pPr>
        <w:spacing w:before="0" w:after="0"/>
        <w:jc w:val="center"/>
        <w:rPr>
          <w:rFonts w:eastAsia="Calibri"/>
          <w:bCs/>
          <w:color w:val="54883D"/>
          <w:sz w:val="20"/>
          <w:szCs w:val="18"/>
          <w:lang w:bidi="en-US"/>
        </w:rPr>
      </w:pPr>
    </w:p>
    <w:p w14:paraId="224C914E" w14:textId="21FEF059" w:rsidR="00022D60" w:rsidRPr="0056724F" w:rsidRDefault="00022D60" w:rsidP="00022D60">
      <w:pPr>
        <w:spacing w:before="0"/>
        <w:jc w:val="center"/>
        <w:rPr>
          <w:rFonts w:eastAsia="Calibri"/>
          <w:bCs/>
          <w:color w:val="54883D"/>
          <w:sz w:val="20"/>
          <w:szCs w:val="18"/>
          <w:lang w:bidi="en-US"/>
        </w:rPr>
      </w:pPr>
      <w:r w:rsidRPr="0056724F">
        <w:rPr>
          <w:rFonts w:eastAsia="Calibri"/>
          <w:bCs/>
          <w:color w:val="54883D"/>
          <w:sz w:val="20"/>
          <w:szCs w:val="18"/>
          <w:lang w:bidi="en-US"/>
        </w:rPr>
        <w:t xml:space="preserve">Tablica </w:t>
      </w:r>
      <w:r w:rsidRPr="0056724F">
        <w:rPr>
          <w:rFonts w:eastAsia="Calibri"/>
          <w:bCs/>
          <w:color w:val="54883D"/>
          <w:sz w:val="20"/>
          <w:szCs w:val="18"/>
          <w:lang w:bidi="en-US"/>
        </w:rPr>
        <w:fldChar w:fldCharType="begin"/>
      </w:r>
      <w:r w:rsidRPr="0056724F">
        <w:rPr>
          <w:rFonts w:eastAsia="Calibri"/>
          <w:bCs/>
          <w:color w:val="54883D"/>
          <w:sz w:val="20"/>
          <w:szCs w:val="18"/>
          <w:lang w:bidi="en-US"/>
        </w:rPr>
        <w:instrText xml:space="preserve"> SEQ Tabela \* ARABIC </w:instrText>
      </w:r>
      <w:r w:rsidRPr="0056724F">
        <w:rPr>
          <w:rFonts w:eastAsia="Calibri"/>
          <w:bCs/>
          <w:color w:val="54883D"/>
          <w:sz w:val="20"/>
          <w:szCs w:val="18"/>
          <w:lang w:bidi="en-US"/>
        </w:rPr>
        <w:fldChar w:fldCharType="separate"/>
      </w:r>
      <w:r w:rsidR="001C5084">
        <w:rPr>
          <w:rFonts w:eastAsia="Calibri"/>
          <w:bCs/>
          <w:noProof/>
          <w:color w:val="54883D"/>
          <w:sz w:val="20"/>
          <w:szCs w:val="18"/>
          <w:lang w:bidi="en-US"/>
        </w:rPr>
        <w:t>12</w:t>
      </w:r>
      <w:r w:rsidRPr="0056724F">
        <w:rPr>
          <w:rFonts w:eastAsia="Calibri"/>
          <w:bCs/>
          <w:noProof/>
          <w:color w:val="54883D"/>
          <w:sz w:val="20"/>
          <w:szCs w:val="18"/>
          <w:lang w:bidi="en-US"/>
        </w:rPr>
        <w:fldChar w:fldCharType="end"/>
      </w:r>
      <w:r w:rsidRPr="0056724F">
        <w:rPr>
          <w:rFonts w:eastAsia="Calibri"/>
          <w:bCs/>
          <w:color w:val="54883D"/>
          <w:sz w:val="20"/>
          <w:szCs w:val="18"/>
          <w:lang w:bidi="en-US"/>
        </w:rPr>
        <w:t xml:space="preserve">. </w:t>
      </w:r>
      <w:r>
        <w:rPr>
          <w:rFonts w:eastAsia="Calibri"/>
          <w:bCs/>
          <w:color w:val="54883D"/>
          <w:sz w:val="20"/>
          <w:szCs w:val="18"/>
          <w:lang w:bidi="en-US"/>
        </w:rPr>
        <w:t xml:space="preserve">Broj dana s količinom oborine &gt;=0.1 mm, </w:t>
      </w:r>
      <w:r w:rsidR="00595BF1">
        <w:rPr>
          <w:rFonts w:eastAsia="Calibri"/>
          <w:bCs/>
          <w:color w:val="54883D"/>
          <w:sz w:val="20"/>
          <w:szCs w:val="18"/>
          <w:lang w:bidi="en-US"/>
        </w:rPr>
        <w:t>Sošice</w:t>
      </w:r>
      <w:r>
        <w:rPr>
          <w:rFonts w:eastAsia="Calibri"/>
          <w:bCs/>
          <w:color w:val="54883D"/>
          <w:sz w:val="20"/>
          <w:szCs w:val="18"/>
          <w:lang w:bidi="en-US"/>
        </w:rPr>
        <w:t xml:space="preserve"> 2005.- 2024.</w:t>
      </w:r>
    </w:p>
    <w:tbl>
      <w:tblPr>
        <w:tblW w:w="9067" w:type="dxa"/>
        <w:jc w:val="center"/>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Layout w:type="fixed"/>
        <w:tblCellMar>
          <w:left w:w="0" w:type="dxa"/>
          <w:right w:w="0" w:type="dxa"/>
        </w:tblCellMar>
        <w:tblLook w:val="04A0" w:firstRow="1" w:lastRow="0" w:firstColumn="1" w:lastColumn="0" w:noHBand="0" w:noVBand="1"/>
      </w:tblPr>
      <w:tblGrid>
        <w:gridCol w:w="1271"/>
        <w:gridCol w:w="920"/>
        <w:gridCol w:w="547"/>
        <w:gridCol w:w="548"/>
        <w:gridCol w:w="548"/>
        <w:gridCol w:w="548"/>
        <w:gridCol w:w="548"/>
        <w:gridCol w:w="589"/>
        <w:gridCol w:w="693"/>
        <w:gridCol w:w="548"/>
        <w:gridCol w:w="548"/>
        <w:gridCol w:w="548"/>
        <w:gridCol w:w="589"/>
        <w:gridCol w:w="622"/>
      </w:tblGrid>
      <w:tr w:rsidR="00022D60" w:rsidRPr="00425290" w14:paraId="3884829A" w14:textId="77777777" w:rsidTr="00CA20B0">
        <w:trPr>
          <w:trHeight w:hRule="exact" w:val="622"/>
          <w:jc w:val="center"/>
        </w:trPr>
        <w:tc>
          <w:tcPr>
            <w:tcW w:w="1271" w:type="dxa"/>
            <w:vAlign w:val="center"/>
            <w:hideMark/>
          </w:tcPr>
          <w:p w14:paraId="6E6F1528" w14:textId="77777777" w:rsidR="00022D60" w:rsidRPr="00425290" w:rsidRDefault="00022D60" w:rsidP="00CA20B0">
            <w:pPr>
              <w:spacing w:before="0" w:after="0"/>
              <w:jc w:val="center"/>
              <w:rPr>
                <w:b/>
                <w:color w:val="auto"/>
                <w:sz w:val="20"/>
                <w:szCs w:val="20"/>
                <w:lang w:eastAsia="hr-HR"/>
              </w:rPr>
            </w:pPr>
            <w:r w:rsidRPr="00425290">
              <w:rPr>
                <w:b/>
                <w:color w:val="auto"/>
                <w:sz w:val="20"/>
                <w:szCs w:val="20"/>
                <w:lang w:eastAsia="hr-HR"/>
              </w:rPr>
              <w:t>MJESECI</w:t>
            </w:r>
          </w:p>
        </w:tc>
        <w:tc>
          <w:tcPr>
            <w:tcW w:w="920" w:type="dxa"/>
            <w:vAlign w:val="center"/>
          </w:tcPr>
          <w:p w14:paraId="368B85BC" w14:textId="77777777" w:rsidR="00022D60" w:rsidRPr="00425290" w:rsidRDefault="00022D60" w:rsidP="00CA20B0">
            <w:pPr>
              <w:spacing w:before="0" w:after="0"/>
              <w:jc w:val="center"/>
              <w:rPr>
                <w:b/>
                <w:color w:val="auto"/>
                <w:sz w:val="20"/>
                <w:szCs w:val="20"/>
                <w:lang w:eastAsia="hr-HR"/>
              </w:rPr>
            </w:pPr>
            <w:r w:rsidRPr="00425290">
              <w:rPr>
                <w:b/>
                <w:color w:val="auto"/>
                <w:sz w:val="20"/>
                <w:szCs w:val="20"/>
              </w:rPr>
              <w:t>I.</w:t>
            </w:r>
          </w:p>
        </w:tc>
        <w:tc>
          <w:tcPr>
            <w:tcW w:w="547" w:type="dxa"/>
            <w:vAlign w:val="center"/>
          </w:tcPr>
          <w:p w14:paraId="21964DD9" w14:textId="77777777" w:rsidR="00022D60" w:rsidRPr="00425290" w:rsidRDefault="00022D60" w:rsidP="00CA20B0">
            <w:pPr>
              <w:spacing w:before="0" w:after="0"/>
              <w:jc w:val="center"/>
              <w:rPr>
                <w:b/>
                <w:color w:val="auto"/>
                <w:sz w:val="20"/>
                <w:szCs w:val="20"/>
                <w:lang w:eastAsia="hr-HR"/>
              </w:rPr>
            </w:pPr>
            <w:r w:rsidRPr="00425290">
              <w:rPr>
                <w:b/>
                <w:color w:val="auto"/>
                <w:sz w:val="20"/>
                <w:szCs w:val="20"/>
              </w:rPr>
              <w:t>II.</w:t>
            </w:r>
          </w:p>
        </w:tc>
        <w:tc>
          <w:tcPr>
            <w:tcW w:w="548" w:type="dxa"/>
            <w:vAlign w:val="center"/>
          </w:tcPr>
          <w:p w14:paraId="1E353B6D" w14:textId="77777777" w:rsidR="00022D60" w:rsidRPr="00425290" w:rsidRDefault="00022D60" w:rsidP="00CA20B0">
            <w:pPr>
              <w:spacing w:before="0" w:after="0"/>
              <w:jc w:val="center"/>
              <w:rPr>
                <w:b/>
                <w:color w:val="auto"/>
                <w:sz w:val="20"/>
                <w:szCs w:val="20"/>
                <w:lang w:eastAsia="hr-HR"/>
              </w:rPr>
            </w:pPr>
            <w:r w:rsidRPr="00425290">
              <w:rPr>
                <w:b/>
                <w:color w:val="auto"/>
                <w:sz w:val="20"/>
                <w:szCs w:val="20"/>
              </w:rPr>
              <w:t>III.</w:t>
            </w:r>
          </w:p>
        </w:tc>
        <w:tc>
          <w:tcPr>
            <w:tcW w:w="548" w:type="dxa"/>
            <w:vAlign w:val="center"/>
          </w:tcPr>
          <w:p w14:paraId="7B3583E9" w14:textId="77777777" w:rsidR="00022D60" w:rsidRPr="00425290" w:rsidRDefault="00022D60" w:rsidP="00CA20B0">
            <w:pPr>
              <w:spacing w:before="0" w:after="0"/>
              <w:jc w:val="center"/>
              <w:rPr>
                <w:b/>
                <w:color w:val="auto"/>
                <w:sz w:val="20"/>
                <w:szCs w:val="20"/>
                <w:lang w:eastAsia="hr-HR"/>
              </w:rPr>
            </w:pPr>
            <w:r w:rsidRPr="00425290">
              <w:rPr>
                <w:b/>
                <w:color w:val="auto"/>
                <w:sz w:val="20"/>
                <w:szCs w:val="20"/>
              </w:rPr>
              <w:t>IV.</w:t>
            </w:r>
          </w:p>
        </w:tc>
        <w:tc>
          <w:tcPr>
            <w:tcW w:w="548" w:type="dxa"/>
            <w:vAlign w:val="center"/>
          </w:tcPr>
          <w:p w14:paraId="4F126E24" w14:textId="77777777" w:rsidR="00022D60" w:rsidRPr="00425290" w:rsidRDefault="00022D60" w:rsidP="00CA20B0">
            <w:pPr>
              <w:spacing w:before="0" w:after="0"/>
              <w:jc w:val="center"/>
              <w:rPr>
                <w:b/>
                <w:color w:val="auto"/>
                <w:sz w:val="20"/>
                <w:szCs w:val="20"/>
                <w:lang w:eastAsia="hr-HR"/>
              </w:rPr>
            </w:pPr>
            <w:r w:rsidRPr="00425290">
              <w:rPr>
                <w:b/>
                <w:color w:val="auto"/>
                <w:sz w:val="20"/>
                <w:szCs w:val="20"/>
              </w:rPr>
              <w:t>V.</w:t>
            </w:r>
          </w:p>
        </w:tc>
        <w:tc>
          <w:tcPr>
            <w:tcW w:w="548" w:type="dxa"/>
            <w:vAlign w:val="center"/>
          </w:tcPr>
          <w:p w14:paraId="11183585" w14:textId="77777777" w:rsidR="00022D60" w:rsidRPr="00425290" w:rsidRDefault="00022D60" w:rsidP="00CA20B0">
            <w:pPr>
              <w:spacing w:before="0" w:after="0"/>
              <w:jc w:val="center"/>
              <w:rPr>
                <w:b/>
                <w:color w:val="auto"/>
                <w:sz w:val="20"/>
                <w:szCs w:val="20"/>
                <w:lang w:eastAsia="hr-HR"/>
              </w:rPr>
            </w:pPr>
            <w:r w:rsidRPr="00425290">
              <w:rPr>
                <w:b/>
                <w:color w:val="auto"/>
                <w:sz w:val="20"/>
                <w:szCs w:val="20"/>
              </w:rPr>
              <w:t>VI.</w:t>
            </w:r>
          </w:p>
        </w:tc>
        <w:tc>
          <w:tcPr>
            <w:tcW w:w="589" w:type="dxa"/>
            <w:vAlign w:val="center"/>
          </w:tcPr>
          <w:p w14:paraId="68C9EC02" w14:textId="77777777" w:rsidR="00022D60" w:rsidRPr="00425290" w:rsidRDefault="00022D60" w:rsidP="00CA20B0">
            <w:pPr>
              <w:spacing w:before="0" w:after="0"/>
              <w:jc w:val="center"/>
              <w:rPr>
                <w:b/>
                <w:color w:val="auto"/>
                <w:sz w:val="20"/>
                <w:szCs w:val="20"/>
                <w:lang w:eastAsia="hr-HR"/>
              </w:rPr>
            </w:pPr>
            <w:r w:rsidRPr="00425290">
              <w:rPr>
                <w:b/>
                <w:color w:val="auto"/>
                <w:sz w:val="20"/>
                <w:szCs w:val="20"/>
              </w:rPr>
              <w:t>VII.</w:t>
            </w:r>
          </w:p>
        </w:tc>
        <w:tc>
          <w:tcPr>
            <w:tcW w:w="693" w:type="dxa"/>
            <w:vAlign w:val="center"/>
          </w:tcPr>
          <w:p w14:paraId="256FE783" w14:textId="77777777" w:rsidR="00022D60" w:rsidRPr="00425290" w:rsidRDefault="00022D60" w:rsidP="00CA20B0">
            <w:pPr>
              <w:spacing w:before="0" w:after="0"/>
              <w:jc w:val="center"/>
              <w:rPr>
                <w:b/>
                <w:color w:val="auto"/>
                <w:sz w:val="20"/>
                <w:szCs w:val="20"/>
                <w:lang w:eastAsia="hr-HR"/>
              </w:rPr>
            </w:pPr>
            <w:r w:rsidRPr="00425290">
              <w:rPr>
                <w:b/>
                <w:color w:val="auto"/>
                <w:sz w:val="20"/>
                <w:szCs w:val="20"/>
              </w:rPr>
              <w:t>VIII.</w:t>
            </w:r>
          </w:p>
        </w:tc>
        <w:tc>
          <w:tcPr>
            <w:tcW w:w="548" w:type="dxa"/>
            <w:vAlign w:val="center"/>
          </w:tcPr>
          <w:p w14:paraId="51115DD0" w14:textId="77777777" w:rsidR="00022D60" w:rsidRPr="00425290" w:rsidRDefault="00022D60" w:rsidP="00CA20B0">
            <w:pPr>
              <w:spacing w:before="0" w:after="0"/>
              <w:jc w:val="center"/>
              <w:rPr>
                <w:b/>
                <w:color w:val="auto"/>
                <w:sz w:val="20"/>
                <w:szCs w:val="20"/>
                <w:lang w:eastAsia="hr-HR"/>
              </w:rPr>
            </w:pPr>
            <w:r w:rsidRPr="00425290">
              <w:rPr>
                <w:b/>
                <w:color w:val="auto"/>
                <w:sz w:val="20"/>
                <w:szCs w:val="20"/>
              </w:rPr>
              <w:t>IX.</w:t>
            </w:r>
          </w:p>
        </w:tc>
        <w:tc>
          <w:tcPr>
            <w:tcW w:w="548" w:type="dxa"/>
            <w:vAlign w:val="center"/>
          </w:tcPr>
          <w:p w14:paraId="2248CA82" w14:textId="77777777" w:rsidR="00022D60" w:rsidRPr="00425290" w:rsidRDefault="00022D60" w:rsidP="00CA20B0">
            <w:pPr>
              <w:spacing w:before="0" w:after="0"/>
              <w:jc w:val="center"/>
              <w:rPr>
                <w:b/>
                <w:color w:val="auto"/>
                <w:sz w:val="20"/>
                <w:szCs w:val="20"/>
                <w:lang w:eastAsia="hr-HR"/>
              </w:rPr>
            </w:pPr>
            <w:r w:rsidRPr="00425290">
              <w:rPr>
                <w:b/>
                <w:color w:val="auto"/>
                <w:sz w:val="20"/>
                <w:szCs w:val="20"/>
              </w:rPr>
              <w:t>X.</w:t>
            </w:r>
          </w:p>
        </w:tc>
        <w:tc>
          <w:tcPr>
            <w:tcW w:w="548" w:type="dxa"/>
            <w:vAlign w:val="center"/>
          </w:tcPr>
          <w:p w14:paraId="5D8D9DD0" w14:textId="77777777" w:rsidR="00022D60" w:rsidRPr="00425290" w:rsidRDefault="00022D60" w:rsidP="00CA20B0">
            <w:pPr>
              <w:spacing w:before="0" w:after="0"/>
              <w:jc w:val="center"/>
              <w:rPr>
                <w:b/>
                <w:color w:val="auto"/>
                <w:sz w:val="20"/>
                <w:szCs w:val="20"/>
                <w:lang w:eastAsia="hr-HR"/>
              </w:rPr>
            </w:pPr>
            <w:r w:rsidRPr="00425290">
              <w:rPr>
                <w:b/>
                <w:color w:val="auto"/>
                <w:sz w:val="20"/>
                <w:szCs w:val="20"/>
              </w:rPr>
              <w:t>XI.</w:t>
            </w:r>
          </w:p>
        </w:tc>
        <w:tc>
          <w:tcPr>
            <w:tcW w:w="589" w:type="dxa"/>
            <w:vAlign w:val="center"/>
          </w:tcPr>
          <w:p w14:paraId="1CEC246F" w14:textId="77777777" w:rsidR="00022D60" w:rsidRPr="00425290" w:rsidRDefault="00022D60" w:rsidP="00CA20B0">
            <w:pPr>
              <w:spacing w:before="0" w:after="0"/>
              <w:jc w:val="center"/>
              <w:rPr>
                <w:b/>
                <w:color w:val="auto"/>
                <w:sz w:val="20"/>
                <w:szCs w:val="20"/>
                <w:lang w:eastAsia="hr-HR"/>
              </w:rPr>
            </w:pPr>
            <w:r w:rsidRPr="00425290">
              <w:rPr>
                <w:b/>
                <w:color w:val="auto"/>
                <w:sz w:val="20"/>
                <w:szCs w:val="20"/>
              </w:rPr>
              <w:t>XII.</w:t>
            </w:r>
          </w:p>
        </w:tc>
        <w:tc>
          <w:tcPr>
            <w:tcW w:w="622" w:type="dxa"/>
            <w:vAlign w:val="center"/>
            <w:hideMark/>
          </w:tcPr>
          <w:p w14:paraId="2A3E7112" w14:textId="77777777" w:rsidR="00022D60" w:rsidRPr="00425290" w:rsidRDefault="00022D60" w:rsidP="00CA20B0">
            <w:pPr>
              <w:spacing w:before="0" w:after="0"/>
              <w:jc w:val="center"/>
              <w:rPr>
                <w:b/>
                <w:color w:val="auto"/>
                <w:sz w:val="20"/>
                <w:szCs w:val="20"/>
                <w:lang w:eastAsia="hr-HR"/>
              </w:rPr>
            </w:pPr>
            <w:r w:rsidRPr="00425290">
              <w:rPr>
                <w:b/>
                <w:color w:val="auto"/>
                <w:sz w:val="20"/>
                <w:szCs w:val="20"/>
                <w:lang w:eastAsia="hr-HR"/>
              </w:rPr>
              <w:t xml:space="preserve">Zbroj </w:t>
            </w:r>
          </w:p>
        </w:tc>
      </w:tr>
      <w:tr w:rsidR="00595BF1" w:rsidRPr="00425290" w14:paraId="019D80ED" w14:textId="77777777" w:rsidTr="00595BF1">
        <w:trPr>
          <w:trHeight w:hRule="exact" w:val="456"/>
          <w:jc w:val="center"/>
        </w:trPr>
        <w:tc>
          <w:tcPr>
            <w:tcW w:w="1271" w:type="dxa"/>
            <w:vAlign w:val="center"/>
            <w:hideMark/>
          </w:tcPr>
          <w:p w14:paraId="4E93173A" w14:textId="77777777" w:rsidR="00595BF1" w:rsidRPr="00425290" w:rsidRDefault="00595BF1" w:rsidP="00595BF1">
            <w:pPr>
              <w:spacing w:before="0" w:after="0"/>
              <w:jc w:val="center"/>
              <w:rPr>
                <w:b/>
                <w:color w:val="auto"/>
                <w:sz w:val="20"/>
                <w:szCs w:val="20"/>
                <w:lang w:eastAsia="hr-HR"/>
              </w:rPr>
            </w:pPr>
            <w:r w:rsidRPr="00425290">
              <w:rPr>
                <w:b/>
                <w:color w:val="auto"/>
                <w:sz w:val="20"/>
                <w:szCs w:val="20"/>
                <w:lang w:eastAsia="hr-HR"/>
              </w:rPr>
              <w:t>SRED</w:t>
            </w:r>
          </w:p>
        </w:tc>
        <w:tc>
          <w:tcPr>
            <w:tcW w:w="920" w:type="dxa"/>
            <w:vAlign w:val="bottom"/>
          </w:tcPr>
          <w:p w14:paraId="7BEED845" w14:textId="507A1961"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9,8</w:t>
            </w:r>
          </w:p>
        </w:tc>
        <w:tc>
          <w:tcPr>
            <w:tcW w:w="547" w:type="dxa"/>
            <w:vAlign w:val="bottom"/>
          </w:tcPr>
          <w:p w14:paraId="14EBC4DB" w14:textId="772C6E7C"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9,5</w:t>
            </w:r>
          </w:p>
        </w:tc>
        <w:tc>
          <w:tcPr>
            <w:tcW w:w="548" w:type="dxa"/>
            <w:vAlign w:val="bottom"/>
          </w:tcPr>
          <w:p w14:paraId="33EBCDB7" w14:textId="7E97797D"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9</w:t>
            </w:r>
          </w:p>
        </w:tc>
        <w:tc>
          <w:tcPr>
            <w:tcW w:w="548" w:type="dxa"/>
            <w:vAlign w:val="bottom"/>
          </w:tcPr>
          <w:p w14:paraId="783FBC3F" w14:textId="141CA6BA"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10,6</w:t>
            </w:r>
          </w:p>
        </w:tc>
        <w:tc>
          <w:tcPr>
            <w:tcW w:w="548" w:type="dxa"/>
            <w:vAlign w:val="bottom"/>
          </w:tcPr>
          <w:p w14:paraId="4025A3C3" w14:textId="2A34D9DB"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14,2</w:t>
            </w:r>
          </w:p>
        </w:tc>
        <w:tc>
          <w:tcPr>
            <w:tcW w:w="548" w:type="dxa"/>
            <w:vAlign w:val="bottom"/>
          </w:tcPr>
          <w:p w14:paraId="7F0858D0" w14:textId="48966772"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11,1</w:t>
            </w:r>
          </w:p>
        </w:tc>
        <w:tc>
          <w:tcPr>
            <w:tcW w:w="589" w:type="dxa"/>
            <w:vAlign w:val="bottom"/>
          </w:tcPr>
          <w:p w14:paraId="7E440FC1" w14:textId="4D0B65CB"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9,2</w:t>
            </w:r>
          </w:p>
        </w:tc>
        <w:tc>
          <w:tcPr>
            <w:tcW w:w="693" w:type="dxa"/>
            <w:vAlign w:val="bottom"/>
          </w:tcPr>
          <w:p w14:paraId="141D6A68" w14:textId="494CED5E"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7,6</w:t>
            </w:r>
          </w:p>
        </w:tc>
        <w:tc>
          <w:tcPr>
            <w:tcW w:w="548" w:type="dxa"/>
            <w:vAlign w:val="bottom"/>
          </w:tcPr>
          <w:p w14:paraId="4787E508" w14:textId="273B1A13"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9,7</w:t>
            </w:r>
          </w:p>
        </w:tc>
        <w:tc>
          <w:tcPr>
            <w:tcW w:w="548" w:type="dxa"/>
            <w:vAlign w:val="bottom"/>
          </w:tcPr>
          <w:p w14:paraId="436A4829" w14:textId="21640619"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8,9</w:t>
            </w:r>
          </w:p>
        </w:tc>
        <w:tc>
          <w:tcPr>
            <w:tcW w:w="548" w:type="dxa"/>
            <w:vAlign w:val="bottom"/>
          </w:tcPr>
          <w:p w14:paraId="5F5F2815" w14:textId="154AB398"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10,8</w:t>
            </w:r>
          </w:p>
        </w:tc>
        <w:tc>
          <w:tcPr>
            <w:tcW w:w="589" w:type="dxa"/>
            <w:vAlign w:val="bottom"/>
          </w:tcPr>
          <w:p w14:paraId="609189A4" w14:textId="6DD87EC5"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10,7</w:t>
            </w:r>
          </w:p>
        </w:tc>
        <w:tc>
          <w:tcPr>
            <w:tcW w:w="622" w:type="dxa"/>
            <w:vAlign w:val="bottom"/>
          </w:tcPr>
          <w:p w14:paraId="4A5A3484" w14:textId="25844062"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119,7</w:t>
            </w:r>
          </w:p>
        </w:tc>
      </w:tr>
      <w:tr w:rsidR="00595BF1" w:rsidRPr="00425290" w14:paraId="03F3E8CB" w14:textId="77777777" w:rsidTr="00595BF1">
        <w:trPr>
          <w:trHeight w:hRule="exact" w:val="456"/>
          <w:jc w:val="center"/>
        </w:trPr>
        <w:tc>
          <w:tcPr>
            <w:tcW w:w="1271" w:type="dxa"/>
            <w:vAlign w:val="center"/>
            <w:hideMark/>
          </w:tcPr>
          <w:p w14:paraId="1267B6D4" w14:textId="77777777" w:rsidR="00595BF1" w:rsidRPr="00425290" w:rsidRDefault="00595BF1" w:rsidP="00595BF1">
            <w:pPr>
              <w:spacing w:before="0" w:after="0"/>
              <w:jc w:val="center"/>
              <w:rPr>
                <w:b/>
                <w:color w:val="auto"/>
                <w:sz w:val="20"/>
                <w:szCs w:val="20"/>
                <w:lang w:eastAsia="hr-HR"/>
              </w:rPr>
            </w:pPr>
            <w:r w:rsidRPr="00425290">
              <w:rPr>
                <w:b/>
                <w:color w:val="auto"/>
                <w:sz w:val="20"/>
                <w:szCs w:val="20"/>
                <w:lang w:eastAsia="hr-HR"/>
              </w:rPr>
              <w:t>STD</w:t>
            </w:r>
          </w:p>
        </w:tc>
        <w:tc>
          <w:tcPr>
            <w:tcW w:w="920" w:type="dxa"/>
            <w:vAlign w:val="bottom"/>
          </w:tcPr>
          <w:p w14:paraId="2FDD955F" w14:textId="5DA6A9F8"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3,6</w:t>
            </w:r>
          </w:p>
        </w:tc>
        <w:tc>
          <w:tcPr>
            <w:tcW w:w="547" w:type="dxa"/>
            <w:vAlign w:val="bottom"/>
          </w:tcPr>
          <w:p w14:paraId="62B81EE3" w14:textId="5DD37C0A"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4,8</w:t>
            </w:r>
          </w:p>
        </w:tc>
        <w:tc>
          <w:tcPr>
            <w:tcW w:w="548" w:type="dxa"/>
            <w:vAlign w:val="bottom"/>
          </w:tcPr>
          <w:p w14:paraId="4C85C397" w14:textId="154A6985"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4,3</w:t>
            </w:r>
          </w:p>
        </w:tc>
        <w:tc>
          <w:tcPr>
            <w:tcW w:w="548" w:type="dxa"/>
            <w:vAlign w:val="bottom"/>
          </w:tcPr>
          <w:p w14:paraId="42AD6733" w14:textId="62BEDDA5"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3,9</w:t>
            </w:r>
          </w:p>
        </w:tc>
        <w:tc>
          <w:tcPr>
            <w:tcW w:w="548" w:type="dxa"/>
            <w:vAlign w:val="bottom"/>
          </w:tcPr>
          <w:p w14:paraId="115CE639" w14:textId="4F49E3F9"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3,3</w:t>
            </w:r>
          </w:p>
        </w:tc>
        <w:tc>
          <w:tcPr>
            <w:tcW w:w="548" w:type="dxa"/>
            <w:vAlign w:val="bottom"/>
          </w:tcPr>
          <w:p w14:paraId="33F8D241" w14:textId="60BBA9E9"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3,4</w:t>
            </w:r>
          </w:p>
        </w:tc>
        <w:tc>
          <w:tcPr>
            <w:tcW w:w="589" w:type="dxa"/>
            <w:vAlign w:val="bottom"/>
          </w:tcPr>
          <w:p w14:paraId="6BA6CE45" w14:textId="1A724369"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3,2</w:t>
            </w:r>
          </w:p>
        </w:tc>
        <w:tc>
          <w:tcPr>
            <w:tcW w:w="693" w:type="dxa"/>
            <w:vAlign w:val="bottom"/>
          </w:tcPr>
          <w:p w14:paraId="794411EB" w14:textId="2C90DEF9"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3,8</w:t>
            </w:r>
          </w:p>
        </w:tc>
        <w:tc>
          <w:tcPr>
            <w:tcW w:w="548" w:type="dxa"/>
            <w:vAlign w:val="bottom"/>
          </w:tcPr>
          <w:p w14:paraId="43705118" w14:textId="4CC6C967"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3,9</w:t>
            </w:r>
          </w:p>
        </w:tc>
        <w:tc>
          <w:tcPr>
            <w:tcW w:w="548" w:type="dxa"/>
            <w:vAlign w:val="bottom"/>
          </w:tcPr>
          <w:p w14:paraId="46E3CEC6" w14:textId="0129512F"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3,2</w:t>
            </w:r>
          </w:p>
        </w:tc>
        <w:tc>
          <w:tcPr>
            <w:tcW w:w="548" w:type="dxa"/>
            <w:vAlign w:val="bottom"/>
          </w:tcPr>
          <w:p w14:paraId="2C805F97" w14:textId="291C269B"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4,4</w:t>
            </w:r>
          </w:p>
        </w:tc>
        <w:tc>
          <w:tcPr>
            <w:tcW w:w="589" w:type="dxa"/>
            <w:vAlign w:val="bottom"/>
          </w:tcPr>
          <w:p w14:paraId="53DFFFA4" w14:textId="3801DA6F"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5</w:t>
            </w:r>
          </w:p>
        </w:tc>
        <w:tc>
          <w:tcPr>
            <w:tcW w:w="622" w:type="dxa"/>
            <w:vAlign w:val="bottom"/>
          </w:tcPr>
          <w:p w14:paraId="535F23F9" w14:textId="3A25964D"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16,9</w:t>
            </w:r>
          </w:p>
        </w:tc>
      </w:tr>
      <w:tr w:rsidR="00595BF1" w:rsidRPr="00425290" w14:paraId="042ACB1C" w14:textId="77777777" w:rsidTr="00595BF1">
        <w:trPr>
          <w:trHeight w:hRule="exact" w:val="456"/>
          <w:jc w:val="center"/>
        </w:trPr>
        <w:tc>
          <w:tcPr>
            <w:tcW w:w="1271" w:type="dxa"/>
            <w:vAlign w:val="center"/>
            <w:hideMark/>
          </w:tcPr>
          <w:p w14:paraId="3F366559" w14:textId="77777777" w:rsidR="00595BF1" w:rsidRPr="00425290" w:rsidRDefault="00595BF1" w:rsidP="00595BF1">
            <w:pPr>
              <w:spacing w:before="0" w:after="0"/>
              <w:jc w:val="center"/>
              <w:rPr>
                <w:b/>
                <w:color w:val="auto"/>
                <w:sz w:val="20"/>
                <w:szCs w:val="20"/>
                <w:lang w:eastAsia="hr-HR"/>
              </w:rPr>
            </w:pPr>
            <w:r>
              <w:rPr>
                <w:b/>
                <w:color w:val="auto"/>
                <w:sz w:val="20"/>
                <w:szCs w:val="20"/>
                <w:lang w:eastAsia="hr-HR"/>
              </w:rPr>
              <w:t>MAX</w:t>
            </w:r>
          </w:p>
        </w:tc>
        <w:tc>
          <w:tcPr>
            <w:tcW w:w="920" w:type="dxa"/>
            <w:vAlign w:val="bottom"/>
          </w:tcPr>
          <w:p w14:paraId="24DAEA9D" w14:textId="4F03CC28"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16</w:t>
            </w:r>
          </w:p>
        </w:tc>
        <w:tc>
          <w:tcPr>
            <w:tcW w:w="547" w:type="dxa"/>
            <w:vAlign w:val="bottom"/>
          </w:tcPr>
          <w:p w14:paraId="7D67565C" w14:textId="5FBBFF9C"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19</w:t>
            </w:r>
          </w:p>
        </w:tc>
        <w:tc>
          <w:tcPr>
            <w:tcW w:w="548" w:type="dxa"/>
            <w:vAlign w:val="bottom"/>
          </w:tcPr>
          <w:p w14:paraId="0068F2A6" w14:textId="4A49DEC9"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16</w:t>
            </w:r>
          </w:p>
        </w:tc>
        <w:tc>
          <w:tcPr>
            <w:tcW w:w="548" w:type="dxa"/>
            <w:vAlign w:val="bottom"/>
          </w:tcPr>
          <w:p w14:paraId="55317B15" w14:textId="0EF49A11"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17</w:t>
            </w:r>
          </w:p>
        </w:tc>
        <w:tc>
          <w:tcPr>
            <w:tcW w:w="548" w:type="dxa"/>
            <w:vAlign w:val="bottom"/>
          </w:tcPr>
          <w:p w14:paraId="664BB7FC" w14:textId="58C737DF"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21</w:t>
            </w:r>
          </w:p>
        </w:tc>
        <w:tc>
          <w:tcPr>
            <w:tcW w:w="548" w:type="dxa"/>
            <w:vAlign w:val="bottom"/>
          </w:tcPr>
          <w:p w14:paraId="01DE213B" w14:textId="6DB73A9A"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17</w:t>
            </w:r>
          </w:p>
        </w:tc>
        <w:tc>
          <w:tcPr>
            <w:tcW w:w="589" w:type="dxa"/>
            <w:vAlign w:val="bottom"/>
          </w:tcPr>
          <w:p w14:paraId="41AD9060" w14:textId="295028EC"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16</w:t>
            </w:r>
          </w:p>
        </w:tc>
        <w:tc>
          <w:tcPr>
            <w:tcW w:w="693" w:type="dxa"/>
            <w:vAlign w:val="bottom"/>
          </w:tcPr>
          <w:p w14:paraId="3A8898B5" w14:textId="033EACB2"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18</w:t>
            </w:r>
          </w:p>
        </w:tc>
        <w:tc>
          <w:tcPr>
            <w:tcW w:w="548" w:type="dxa"/>
            <w:vAlign w:val="bottom"/>
          </w:tcPr>
          <w:p w14:paraId="25571C77" w14:textId="1673DCAB"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16</w:t>
            </w:r>
          </w:p>
        </w:tc>
        <w:tc>
          <w:tcPr>
            <w:tcW w:w="548" w:type="dxa"/>
            <w:vAlign w:val="bottom"/>
          </w:tcPr>
          <w:p w14:paraId="19EBCA5D" w14:textId="75E541D8"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16</w:t>
            </w:r>
          </w:p>
        </w:tc>
        <w:tc>
          <w:tcPr>
            <w:tcW w:w="548" w:type="dxa"/>
            <w:vAlign w:val="bottom"/>
          </w:tcPr>
          <w:p w14:paraId="05BF100E" w14:textId="771BF560"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16</w:t>
            </w:r>
          </w:p>
        </w:tc>
        <w:tc>
          <w:tcPr>
            <w:tcW w:w="589" w:type="dxa"/>
            <w:vAlign w:val="bottom"/>
          </w:tcPr>
          <w:p w14:paraId="0DD79A64" w14:textId="06A15219"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22</w:t>
            </w:r>
          </w:p>
        </w:tc>
        <w:tc>
          <w:tcPr>
            <w:tcW w:w="622" w:type="dxa"/>
            <w:vAlign w:val="bottom"/>
          </w:tcPr>
          <w:p w14:paraId="234AB5BD" w14:textId="75D7440C"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146</w:t>
            </w:r>
          </w:p>
        </w:tc>
      </w:tr>
      <w:tr w:rsidR="00595BF1" w:rsidRPr="00425290" w14:paraId="180FB2A4" w14:textId="77777777" w:rsidTr="00595BF1">
        <w:trPr>
          <w:trHeight w:hRule="exact" w:val="471"/>
          <w:jc w:val="center"/>
        </w:trPr>
        <w:tc>
          <w:tcPr>
            <w:tcW w:w="1271" w:type="dxa"/>
            <w:vAlign w:val="center"/>
            <w:hideMark/>
          </w:tcPr>
          <w:p w14:paraId="78BEB487" w14:textId="77777777" w:rsidR="00595BF1" w:rsidRPr="00425290" w:rsidRDefault="00595BF1" w:rsidP="00595BF1">
            <w:pPr>
              <w:spacing w:before="0" w:after="0"/>
              <w:jc w:val="center"/>
              <w:rPr>
                <w:b/>
                <w:color w:val="auto"/>
                <w:sz w:val="20"/>
                <w:szCs w:val="20"/>
                <w:lang w:eastAsia="hr-HR"/>
              </w:rPr>
            </w:pPr>
            <w:r>
              <w:rPr>
                <w:b/>
                <w:color w:val="auto"/>
                <w:sz w:val="20"/>
                <w:szCs w:val="20"/>
                <w:lang w:eastAsia="hr-HR"/>
              </w:rPr>
              <w:t>MIN</w:t>
            </w:r>
          </w:p>
        </w:tc>
        <w:tc>
          <w:tcPr>
            <w:tcW w:w="920" w:type="dxa"/>
            <w:vAlign w:val="bottom"/>
          </w:tcPr>
          <w:p w14:paraId="4720AA8F" w14:textId="1CDFD678"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3</w:t>
            </w:r>
          </w:p>
        </w:tc>
        <w:tc>
          <w:tcPr>
            <w:tcW w:w="547" w:type="dxa"/>
            <w:vAlign w:val="bottom"/>
          </w:tcPr>
          <w:p w14:paraId="4B3C122E" w14:textId="52336F77"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3</w:t>
            </w:r>
          </w:p>
        </w:tc>
        <w:tc>
          <w:tcPr>
            <w:tcW w:w="548" w:type="dxa"/>
            <w:vAlign w:val="bottom"/>
          </w:tcPr>
          <w:p w14:paraId="5A924D92" w14:textId="1A481913"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0</w:t>
            </w:r>
          </w:p>
        </w:tc>
        <w:tc>
          <w:tcPr>
            <w:tcW w:w="548" w:type="dxa"/>
            <w:vAlign w:val="bottom"/>
          </w:tcPr>
          <w:p w14:paraId="39B6B23B" w14:textId="5AF6B682"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3</w:t>
            </w:r>
          </w:p>
        </w:tc>
        <w:tc>
          <w:tcPr>
            <w:tcW w:w="548" w:type="dxa"/>
            <w:vAlign w:val="bottom"/>
          </w:tcPr>
          <w:p w14:paraId="30E05342" w14:textId="45C47371"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9</w:t>
            </w:r>
          </w:p>
        </w:tc>
        <w:tc>
          <w:tcPr>
            <w:tcW w:w="548" w:type="dxa"/>
            <w:vAlign w:val="bottom"/>
          </w:tcPr>
          <w:p w14:paraId="28E6CBF1" w14:textId="1C8D8434"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1</w:t>
            </w:r>
          </w:p>
        </w:tc>
        <w:tc>
          <w:tcPr>
            <w:tcW w:w="589" w:type="dxa"/>
            <w:vAlign w:val="bottom"/>
          </w:tcPr>
          <w:p w14:paraId="392AA289" w14:textId="7C1583AC"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4</w:t>
            </w:r>
          </w:p>
        </w:tc>
        <w:tc>
          <w:tcPr>
            <w:tcW w:w="693" w:type="dxa"/>
            <w:vAlign w:val="bottom"/>
          </w:tcPr>
          <w:p w14:paraId="33AA2E46" w14:textId="606953F2"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1</w:t>
            </w:r>
          </w:p>
        </w:tc>
        <w:tc>
          <w:tcPr>
            <w:tcW w:w="548" w:type="dxa"/>
            <w:vAlign w:val="bottom"/>
          </w:tcPr>
          <w:p w14:paraId="22BDF85E" w14:textId="43C64B7F"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4</w:t>
            </w:r>
          </w:p>
        </w:tc>
        <w:tc>
          <w:tcPr>
            <w:tcW w:w="548" w:type="dxa"/>
            <w:vAlign w:val="bottom"/>
          </w:tcPr>
          <w:p w14:paraId="6CEDE5D1" w14:textId="294B2626"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3</w:t>
            </w:r>
          </w:p>
        </w:tc>
        <w:tc>
          <w:tcPr>
            <w:tcW w:w="548" w:type="dxa"/>
            <w:vAlign w:val="bottom"/>
          </w:tcPr>
          <w:p w14:paraId="7D96818D" w14:textId="43033F92"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2</w:t>
            </w:r>
          </w:p>
        </w:tc>
        <w:tc>
          <w:tcPr>
            <w:tcW w:w="589" w:type="dxa"/>
            <w:vAlign w:val="bottom"/>
          </w:tcPr>
          <w:p w14:paraId="11F4FD87" w14:textId="6EAA8D9E"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1</w:t>
            </w:r>
          </w:p>
        </w:tc>
        <w:tc>
          <w:tcPr>
            <w:tcW w:w="622" w:type="dxa"/>
            <w:vAlign w:val="bottom"/>
          </w:tcPr>
          <w:p w14:paraId="7EAEEEE5" w14:textId="2007CE7A" w:rsidR="00595BF1" w:rsidRPr="00425290" w:rsidRDefault="00595BF1" w:rsidP="00595BF1">
            <w:pPr>
              <w:spacing w:before="0" w:after="0"/>
              <w:jc w:val="center"/>
              <w:rPr>
                <w:color w:val="auto"/>
                <w:sz w:val="20"/>
                <w:szCs w:val="20"/>
                <w:lang w:eastAsia="hr-HR"/>
              </w:rPr>
            </w:pPr>
            <w:r>
              <w:rPr>
                <w:rFonts w:ascii="Aptos Narrow" w:hAnsi="Aptos Narrow"/>
                <w:color w:val="000000"/>
                <w:szCs w:val="22"/>
              </w:rPr>
              <w:t>85</w:t>
            </w:r>
          </w:p>
        </w:tc>
      </w:tr>
    </w:tbl>
    <w:p w14:paraId="2D450356" w14:textId="77777777" w:rsidR="00022D60" w:rsidRPr="00425290" w:rsidRDefault="00022D60" w:rsidP="00022D60">
      <w:pPr>
        <w:tabs>
          <w:tab w:val="center" w:pos="4535"/>
          <w:tab w:val="left" w:pos="8178"/>
        </w:tabs>
        <w:jc w:val="left"/>
        <w:rPr>
          <w:rFonts w:eastAsia="Calibri"/>
          <w:bCs/>
          <w:i/>
          <w:color w:val="54883D"/>
          <w:sz w:val="20"/>
          <w:szCs w:val="18"/>
          <w:lang w:bidi="en-US"/>
        </w:rPr>
      </w:pPr>
      <w:r>
        <w:rPr>
          <w:rFonts w:eastAsia="Calibri"/>
          <w:bCs/>
          <w:i/>
          <w:color w:val="54883D"/>
          <w:sz w:val="20"/>
          <w:szCs w:val="18"/>
          <w:lang w:bidi="en-US"/>
        </w:rPr>
        <w:tab/>
      </w:r>
      <w:r w:rsidRPr="00425290">
        <w:rPr>
          <w:rFonts w:eastAsia="Calibri"/>
          <w:bCs/>
          <w:i/>
          <w:color w:val="54883D"/>
          <w:sz w:val="20"/>
          <w:szCs w:val="18"/>
          <w:lang w:bidi="en-US"/>
        </w:rPr>
        <w:t>Izvor:</w:t>
      </w:r>
      <w:r>
        <w:rPr>
          <w:rFonts w:eastAsia="Calibri"/>
          <w:bCs/>
          <w:i/>
          <w:color w:val="54883D"/>
          <w:sz w:val="20"/>
          <w:szCs w:val="18"/>
          <w:lang w:bidi="en-US"/>
        </w:rPr>
        <w:t xml:space="preserve"> D</w:t>
      </w:r>
      <w:r w:rsidRPr="00425290">
        <w:rPr>
          <w:rFonts w:eastAsia="Calibri"/>
          <w:bCs/>
          <w:i/>
          <w:color w:val="54883D"/>
          <w:sz w:val="20"/>
          <w:szCs w:val="18"/>
          <w:lang w:bidi="en-US"/>
        </w:rPr>
        <w:t>ržavni hidrometeorološki zavod</w:t>
      </w:r>
      <w:r>
        <w:rPr>
          <w:rFonts w:eastAsia="Calibri"/>
          <w:bCs/>
          <w:i/>
          <w:color w:val="54883D"/>
          <w:sz w:val="20"/>
          <w:szCs w:val="18"/>
          <w:lang w:bidi="en-US"/>
        </w:rPr>
        <w:tab/>
      </w:r>
    </w:p>
    <w:p w14:paraId="4B9DD834" w14:textId="4543B3D7" w:rsidR="00022D60" w:rsidRDefault="00022D60" w:rsidP="00022D60">
      <w:pPr>
        <w:rPr>
          <w:rFonts w:eastAsiaTheme="minorHAnsi"/>
        </w:rPr>
      </w:pPr>
      <w:r>
        <w:rPr>
          <w:rFonts w:eastAsiaTheme="minorHAnsi"/>
        </w:rPr>
        <w:t>Iz tablice je</w:t>
      </w:r>
      <w:r w:rsidRPr="00F72D52">
        <w:rPr>
          <w:rFonts w:eastAsiaTheme="minorHAnsi"/>
        </w:rPr>
        <w:t xml:space="preserve"> vidljivo</w:t>
      </w:r>
      <w:r>
        <w:rPr>
          <w:rFonts w:eastAsiaTheme="minorHAnsi"/>
        </w:rPr>
        <w:t xml:space="preserve"> da je prosječno godišnje padne 11</w:t>
      </w:r>
      <w:r w:rsidR="00595BF1">
        <w:rPr>
          <w:rFonts w:eastAsiaTheme="minorHAnsi"/>
        </w:rPr>
        <w:t>9,7</w:t>
      </w:r>
      <w:r>
        <w:rPr>
          <w:rFonts w:eastAsiaTheme="minorHAnsi"/>
        </w:rPr>
        <w:t xml:space="preserve"> mm oborina. Najveće količine oborina pojavljuju se od studenog do veljače te u mjesecu svibnju što dovodi do zaključka da upravo u tim mjesecima dolazi do porasta vodostaja. </w:t>
      </w:r>
    </w:p>
    <w:p w14:paraId="017C1431" w14:textId="77777777" w:rsidR="00022D60" w:rsidRDefault="00022D60" w:rsidP="00022D60">
      <w:pPr>
        <w:jc w:val="center"/>
        <w:rPr>
          <w:rFonts w:eastAsiaTheme="minorHAnsi"/>
        </w:rPr>
      </w:pPr>
      <w:r w:rsidRPr="00CD2492">
        <w:rPr>
          <w:rFonts w:eastAsiaTheme="minorHAnsi"/>
          <w:noProof/>
        </w:rPr>
        <w:lastRenderedPageBreak/>
        <w:drawing>
          <wp:inline distT="0" distB="0" distL="0" distR="0" wp14:anchorId="51305473" wp14:editId="4624950C">
            <wp:extent cx="4419600" cy="4392486"/>
            <wp:effectExtent l="0" t="0" r="0" b="8255"/>
            <wp:docPr id="182518730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187301" name=""/>
                    <pic:cNvPicPr/>
                  </pic:nvPicPr>
                  <pic:blipFill>
                    <a:blip r:embed="rId32"/>
                    <a:stretch>
                      <a:fillRect/>
                    </a:stretch>
                  </pic:blipFill>
                  <pic:spPr>
                    <a:xfrm>
                      <a:off x="0" y="0"/>
                      <a:ext cx="4426555" cy="4399398"/>
                    </a:xfrm>
                    <a:prstGeom prst="rect">
                      <a:avLst/>
                    </a:prstGeom>
                  </pic:spPr>
                </pic:pic>
              </a:graphicData>
            </a:graphic>
          </wp:inline>
        </w:drawing>
      </w:r>
    </w:p>
    <w:p w14:paraId="101F525A" w14:textId="286839EB" w:rsidR="00022D60" w:rsidRDefault="00022D60" w:rsidP="00022D60">
      <w:pPr>
        <w:spacing w:before="0" w:after="0"/>
        <w:jc w:val="center"/>
        <w:rPr>
          <w:rFonts w:eastAsia="Calibri"/>
          <w:bCs/>
          <w:color w:val="54883D"/>
          <w:sz w:val="20"/>
          <w:szCs w:val="18"/>
          <w:lang w:bidi="en-US"/>
        </w:rPr>
      </w:pPr>
      <w:r w:rsidRPr="00CF5F09">
        <w:rPr>
          <w:rFonts w:eastAsia="Calibri"/>
          <w:bCs/>
          <w:color w:val="54883D"/>
          <w:sz w:val="20"/>
          <w:szCs w:val="18"/>
          <w:lang w:bidi="en-US"/>
        </w:rPr>
        <w:t xml:space="preserve">Slika </w:t>
      </w:r>
      <w:r w:rsidRPr="00CF5F09">
        <w:rPr>
          <w:rFonts w:eastAsia="Calibri"/>
          <w:bCs/>
          <w:color w:val="54883D"/>
          <w:sz w:val="20"/>
          <w:szCs w:val="18"/>
          <w:lang w:bidi="en-US"/>
        </w:rPr>
        <w:fldChar w:fldCharType="begin"/>
      </w:r>
      <w:r w:rsidRPr="00CF5F09">
        <w:rPr>
          <w:rFonts w:eastAsia="Calibri"/>
          <w:bCs/>
          <w:color w:val="54883D"/>
          <w:sz w:val="20"/>
          <w:szCs w:val="18"/>
          <w:lang w:bidi="en-US"/>
        </w:rPr>
        <w:instrText xml:space="preserve"> SEQ Slika \* ARABIC </w:instrText>
      </w:r>
      <w:r w:rsidRPr="00CF5F09">
        <w:rPr>
          <w:rFonts w:eastAsia="Calibri"/>
          <w:bCs/>
          <w:color w:val="54883D"/>
          <w:sz w:val="20"/>
          <w:szCs w:val="18"/>
          <w:lang w:bidi="en-US"/>
        </w:rPr>
        <w:fldChar w:fldCharType="separate"/>
      </w:r>
      <w:r w:rsidR="001C5084">
        <w:rPr>
          <w:rFonts w:eastAsia="Calibri"/>
          <w:bCs/>
          <w:noProof/>
          <w:color w:val="54883D"/>
          <w:sz w:val="20"/>
          <w:szCs w:val="18"/>
          <w:lang w:bidi="en-US"/>
        </w:rPr>
        <w:t>7</w:t>
      </w:r>
      <w:r w:rsidRPr="00CF5F09">
        <w:rPr>
          <w:rFonts w:eastAsia="Calibri"/>
          <w:bCs/>
          <w:noProof/>
          <w:color w:val="54883D"/>
          <w:sz w:val="20"/>
          <w:szCs w:val="18"/>
          <w:lang w:bidi="en-US"/>
        </w:rPr>
        <w:fldChar w:fldCharType="end"/>
      </w:r>
      <w:r w:rsidRPr="00CF5F09">
        <w:rPr>
          <w:rFonts w:eastAsia="Calibri"/>
          <w:bCs/>
          <w:noProof/>
          <w:color w:val="54883D"/>
          <w:sz w:val="20"/>
          <w:szCs w:val="18"/>
          <w:lang w:bidi="en-US"/>
        </w:rPr>
        <w:t>.</w:t>
      </w:r>
      <w:r w:rsidRPr="00CD2492">
        <w:t xml:space="preserve"> </w:t>
      </w:r>
      <w:r w:rsidRPr="00CD2492">
        <w:rPr>
          <w:rFonts w:eastAsia="Calibri"/>
          <w:bCs/>
          <w:color w:val="54883D"/>
          <w:sz w:val="20"/>
          <w:szCs w:val="18"/>
          <w:lang w:bidi="en-US"/>
        </w:rPr>
        <w:t>Maksimalno</w:t>
      </w:r>
      <w:r>
        <w:rPr>
          <w:rFonts w:eastAsia="Calibri"/>
          <w:bCs/>
          <w:color w:val="54883D"/>
          <w:sz w:val="20"/>
          <w:szCs w:val="18"/>
          <w:lang w:bidi="en-US"/>
        </w:rPr>
        <w:t xml:space="preserve"> </w:t>
      </w:r>
      <w:r w:rsidRPr="00CD2492">
        <w:rPr>
          <w:rFonts w:eastAsia="Calibri"/>
          <w:bCs/>
          <w:color w:val="54883D"/>
          <w:sz w:val="20"/>
          <w:szCs w:val="18"/>
          <w:lang w:bidi="en-US"/>
        </w:rPr>
        <w:t>godišnje</w:t>
      </w:r>
      <w:r>
        <w:rPr>
          <w:rFonts w:eastAsia="Calibri"/>
          <w:bCs/>
          <w:color w:val="54883D"/>
          <w:sz w:val="20"/>
          <w:szCs w:val="18"/>
          <w:lang w:bidi="en-US"/>
        </w:rPr>
        <w:t xml:space="preserve"> </w:t>
      </w:r>
      <w:r w:rsidRPr="00CD2492">
        <w:rPr>
          <w:rFonts w:eastAsia="Calibri"/>
          <w:bCs/>
          <w:color w:val="54883D"/>
          <w:sz w:val="20"/>
          <w:szCs w:val="18"/>
          <w:lang w:bidi="en-US"/>
        </w:rPr>
        <w:t>trajanje</w:t>
      </w:r>
      <w:r>
        <w:rPr>
          <w:rFonts w:eastAsia="Calibri"/>
          <w:bCs/>
          <w:color w:val="54883D"/>
          <w:sz w:val="20"/>
          <w:szCs w:val="18"/>
          <w:lang w:bidi="en-US"/>
        </w:rPr>
        <w:t xml:space="preserve"> </w:t>
      </w:r>
      <w:r w:rsidRPr="00CD2492">
        <w:rPr>
          <w:rFonts w:eastAsia="Calibri"/>
          <w:bCs/>
          <w:color w:val="54883D"/>
          <w:sz w:val="20"/>
          <w:szCs w:val="18"/>
          <w:lang w:bidi="en-US"/>
        </w:rPr>
        <w:t>kišnog</w:t>
      </w:r>
      <w:r>
        <w:rPr>
          <w:rFonts w:eastAsia="Calibri"/>
          <w:bCs/>
          <w:color w:val="54883D"/>
          <w:sz w:val="20"/>
          <w:szCs w:val="18"/>
          <w:lang w:bidi="en-US"/>
        </w:rPr>
        <w:t xml:space="preserve"> </w:t>
      </w:r>
      <w:r w:rsidRPr="00CD2492">
        <w:rPr>
          <w:rFonts w:eastAsia="Calibri"/>
          <w:bCs/>
          <w:color w:val="54883D"/>
          <w:sz w:val="20"/>
          <w:szCs w:val="18"/>
          <w:lang w:bidi="en-US"/>
        </w:rPr>
        <w:t>razdoblja</w:t>
      </w:r>
      <w:r>
        <w:rPr>
          <w:rFonts w:eastAsia="Calibri"/>
          <w:bCs/>
          <w:color w:val="54883D"/>
          <w:sz w:val="20"/>
          <w:szCs w:val="18"/>
          <w:lang w:bidi="en-US"/>
        </w:rPr>
        <w:t xml:space="preserve"> </w:t>
      </w:r>
      <w:r w:rsidRPr="00CD2492">
        <w:rPr>
          <w:rFonts w:eastAsia="Calibri"/>
          <w:bCs/>
          <w:color w:val="54883D"/>
          <w:sz w:val="20"/>
          <w:szCs w:val="18"/>
          <w:lang w:bidi="en-US"/>
        </w:rPr>
        <w:t>[dani]</w:t>
      </w:r>
      <w:r>
        <w:rPr>
          <w:rFonts w:eastAsia="Calibri"/>
          <w:bCs/>
          <w:color w:val="54883D"/>
          <w:sz w:val="20"/>
          <w:szCs w:val="18"/>
          <w:lang w:bidi="en-US"/>
        </w:rPr>
        <w:t xml:space="preserve"> </w:t>
      </w:r>
      <w:r w:rsidRPr="00CD2492">
        <w:rPr>
          <w:rFonts w:eastAsia="Calibri"/>
          <w:bCs/>
          <w:color w:val="54883D"/>
          <w:sz w:val="20"/>
          <w:szCs w:val="18"/>
          <w:lang w:bidi="en-US"/>
        </w:rPr>
        <w:t>s</w:t>
      </w:r>
      <w:r>
        <w:rPr>
          <w:rFonts w:eastAsia="Calibri"/>
          <w:bCs/>
          <w:color w:val="54883D"/>
          <w:sz w:val="20"/>
          <w:szCs w:val="18"/>
          <w:lang w:bidi="en-US"/>
        </w:rPr>
        <w:t xml:space="preserve"> </w:t>
      </w:r>
      <w:r w:rsidRPr="00CD2492">
        <w:rPr>
          <w:rFonts w:eastAsia="Calibri"/>
          <w:bCs/>
          <w:color w:val="54883D"/>
          <w:sz w:val="20"/>
          <w:szCs w:val="18"/>
          <w:lang w:bidi="en-US"/>
        </w:rPr>
        <w:t>dnevnom</w:t>
      </w:r>
      <w:r>
        <w:rPr>
          <w:rFonts w:eastAsia="Calibri"/>
          <w:bCs/>
          <w:color w:val="54883D"/>
          <w:sz w:val="20"/>
          <w:szCs w:val="18"/>
          <w:lang w:bidi="en-US"/>
        </w:rPr>
        <w:t xml:space="preserve"> </w:t>
      </w:r>
      <w:r w:rsidRPr="00CD2492">
        <w:rPr>
          <w:rFonts w:eastAsia="Calibri"/>
          <w:bCs/>
          <w:color w:val="54883D"/>
          <w:sz w:val="20"/>
          <w:szCs w:val="18"/>
          <w:lang w:bidi="en-US"/>
        </w:rPr>
        <w:t>količinom</w:t>
      </w:r>
      <w:r>
        <w:rPr>
          <w:rFonts w:eastAsia="Calibri"/>
          <w:bCs/>
          <w:color w:val="54883D"/>
          <w:sz w:val="20"/>
          <w:szCs w:val="18"/>
          <w:lang w:bidi="en-US"/>
        </w:rPr>
        <w:t xml:space="preserve"> </w:t>
      </w:r>
      <w:r w:rsidRPr="00CD2492">
        <w:rPr>
          <w:rFonts w:eastAsia="Calibri"/>
          <w:bCs/>
          <w:color w:val="54883D"/>
          <w:sz w:val="20"/>
          <w:szCs w:val="18"/>
          <w:lang w:bidi="en-US"/>
        </w:rPr>
        <w:t>oborine</w:t>
      </w:r>
      <w:r>
        <w:rPr>
          <w:rFonts w:eastAsia="Calibri"/>
          <w:bCs/>
          <w:color w:val="54883D"/>
          <w:sz w:val="20"/>
          <w:szCs w:val="18"/>
          <w:lang w:bidi="en-US"/>
        </w:rPr>
        <w:t xml:space="preserve"> </w:t>
      </w:r>
      <w:r w:rsidRPr="00CD2492">
        <w:rPr>
          <w:rFonts w:eastAsia="Calibri"/>
          <w:bCs/>
          <w:color w:val="54883D"/>
          <w:sz w:val="20"/>
          <w:szCs w:val="18"/>
          <w:lang w:bidi="en-US"/>
        </w:rPr>
        <w:t>P</w:t>
      </w:r>
      <w:r>
        <w:rPr>
          <w:rFonts w:eastAsia="Calibri"/>
          <w:bCs/>
          <w:color w:val="54883D"/>
          <w:sz w:val="20"/>
          <w:szCs w:val="18"/>
          <w:lang w:bidi="en-US"/>
        </w:rPr>
        <w:t xml:space="preserve"> </w:t>
      </w:r>
      <w:r w:rsidRPr="00CD2492">
        <w:rPr>
          <w:rFonts w:eastAsia="Calibri"/>
          <w:bCs/>
          <w:color w:val="54883D"/>
          <w:sz w:val="20"/>
          <w:szCs w:val="18"/>
          <w:lang w:bidi="en-US"/>
        </w:rPr>
        <w:t>≥1mm</w:t>
      </w:r>
      <w:r>
        <w:rPr>
          <w:rFonts w:eastAsia="Calibri"/>
          <w:bCs/>
          <w:color w:val="54883D"/>
          <w:sz w:val="20"/>
          <w:szCs w:val="18"/>
          <w:lang w:bidi="en-US"/>
        </w:rPr>
        <w:t xml:space="preserve"> </w:t>
      </w:r>
      <w:r w:rsidRPr="00CD2492">
        <w:rPr>
          <w:rFonts w:eastAsia="Calibri"/>
          <w:bCs/>
          <w:color w:val="54883D"/>
          <w:sz w:val="20"/>
          <w:szCs w:val="18"/>
          <w:lang w:bidi="en-US"/>
        </w:rPr>
        <w:t>u</w:t>
      </w:r>
      <w:r>
        <w:rPr>
          <w:rFonts w:eastAsia="Calibri"/>
          <w:bCs/>
          <w:color w:val="54883D"/>
          <w:sz w:val="20"/>
          <w:szCs w:val="18"/>
          <w:lang w:bidi="en-US"/>
        </w:rPr>
        <w:t xml:space="preserve"> </w:t>
      </w:r>
      <w:r w:rsidRPr="00CD2492">
        <w:rPr>
          <w:rFonts w:eastAsia="Calibri"/>
          <w:bCs/>
          <w:color w:val="54883D"/>
          <w:sz w:val="20"/>
          <w:szCs w:val="18"/>
          <w:lang w:bidi="en-US"/>
        </w:rPr>
        <w:t>razdoblju</w:t>
      </w:r>
      <w:r>
        <w:rPr>
          <w:rFonts w:eastAsia="Calibri"/>
          <w:bCs/>
          <w:color w:val="54883D"/>
          <w:sz w:val="20"/>
          <w:szCs w:val="18"/>
          <w:lang w:bidi="en-US"/>
        </w:rPr>
        <w:t xml:space="preserve"> </w:t>
      </w:r>
      <w:r w:rsidRPr="00CD2492">
        <w:rPr>
          <w:rFonts w:eastAsia="Calibri"/>
          <w:bCs/>
          <w:color w:val="54883D"/>
          <w:sz w:val="20"/>
          <w:szCs w:val="18"/>
          <w:lang w:bidi="en-US"/>
        </w:rPr>
        <w:t>1991.–2020.</w:t>
      </w:r>
    </w:p>
    <w:p w14:paraId="1CA7032B" w14:textId="77777777" w:rsidR="00022D60" w:rsidRPr="00CF5F09" w:rsidRDefault="00022D60" w:rsidP="00022D60">
      <w:pPr>
        <w:spacing w:before="0" w:after="0"/>
        <w:jc w:val="center"/>
        <w:rPr>
          <w:rFonts w:eastAsia="Calibri"/>
          <w:bCs/>
          <w:i/>
          <w:color w:val="54883D"/>
          <w:sz w:val="20"/>
          <w:szCs w:val="18"/>
          <w:lang w:bidi="en-US"/>
        </w:rPr>
      </w:pPr>
      <w:r w:rsidRPr="00CF5F09">
        <w:rPr>
          <w:rFonts w:eastAsia="Calibri"/>
          <w:bCs/>
          <w:i/>
          <w:color w:val="54883D"/>
          <w:sz w:val="20"/>
          <w:szCs w:val="18"/>
          <w:lang w:bidi="en-US"/>
        </w:rPr>
        <w:t>Izvor</w:t>
      </w:r>
      <w:r>
        <w:rPr>
          <w:rFonts w:eastAsia="Calibri"/>
          <w:bCs/>
          <w:i/>
          <w:color w:val="54883D"/>
          <w:sz w:val="20"/>
          <w:szCs w:val="18"/>
          <w:lang w:bidi="en-US"/>
        </w:rPr>
        <w:t xml:space="preserve"> podataka</w:t>
      </w:r>
      <w:r w:rsidRPr="00CF5F09">
        <w:rPr>
          <w:rFonts w:eastAsia="Calibri"/>
          <w:bCs/>
          <w:i/>
          <w:color w:val="54883D"/>
          <w:sz w:val="20"/>
          <w:szCs w:val="18"/>
          <w:lang w:bidi="en-US"/>
        </w:rPr>
        <w:t xml:space="preserve">: </w:t>
      </w:r>
      <w:r w:rsidRPr="00CD2492">
        <w:rPr>
          <w:rFonts w:eastAsia="Calibri"/>
          <w:bCs/>
          <w:i/>
          <w:color w:val="54883D"/>
          <w:sz w:val="20"/>
          <w:szCs w:val="18"/>
          <w:lang w:bidi="en-US"/>
        </w:rPr>
        <w:t>Agroklimatski atlas Hrvatske u razdobljima 1981.-2010. i 1991.-2020.</w:t>
      </w:r>
    </w:p>
    <w:p w14:paraId="07194CD4" w14:textId="77777777" w:rsidR="00022D60" w:rsidRPr="00D83476" w:rsidRDefault="00022D60" w:rsidP="00C53EDB">
      <w:pPr>
        <w:rPr>
          <w:rFonts w:eastAsiaTheme="minorHAnsi"/>
        </w:rPr>
      </w:pPr>
    </w:p>
    <w:p w14:paraId="443ECBC4" w14:textId="77777777" w:rsidR="00C53EDB" w:rsidRPr="00D83476" w:rsidRDefault="00C53EDB" w:rsidP="00C53EDB">
      <w:pPr>
        <w:rPr>
          <w:u w:val="single"/>
        </w:rPr>
      </w:pPr>
      <w:r w:rsidRPr="00D83476">
        <w:rPr>
          <w:u w:val="single"/>
        </w:rPr>
        <w:t>RAZVOJ DOGAĐAJA KOJI JE PRETHODIO VELIKOJ NESREĆI</w:t>
      </w:r>
    </w:p>
    <w:p w14:paraId="381BFD4A" w14:textId="77777777" w:rsidR="00C53EDB" w:rsidRPr="00D83476" w:rsidRDefault="00C53EDB" w:rsidP="00C53EDB">
      <w:r w:rsidRPr="00D83476">
        <w:t xml:space="preserve">Događaji koji su prethodili velikoj nesreći su dugotrajne i obilne oborine. U nekim slučajevima se poplave mogu javiti u vrijeme otapanja snijega što dovodi do prelijevanja </w:t>
      </w:r>
      <w:r>
        <w:t>rijeke</w:t>
      </w:r>
      <w:r w:rsidRPr="00D83476">
        <w:t xml:space="preserve"> iz korita i nastanka poplava zbog nemogućnosti prirodnog otjecanja.</w:t>
      </w:r>
    </w:p>
    <w:p w14:paraId="24D0C69E" w14:textId="77777777" w:rsidR="00C53EDB" w:rsidRPr="00D83476" w:rsidRDefault="00C53EDB" w:rsidP="00C53EDB">
      <w:pPr>
        <w:rPr>
          <w:u w:val="single"/>
        </w:rPr>
      </w:pPr>
      <w:r w:rsidRPr="00D83476">
        <w:rPr>
          <w:u w:val="single"/>
        </w:rPr>
        <w:t>OKIDAČ KOJI JE UZROKOVAO VELIKU NESREĆU</w:t>
      </w:r>
    </w:p>
    <w:p w14:paraId="786060DB" w14:textId="77777777" w:rsidR="00C53EDB" w:rsidRPr="004B7262" w:rsidRDefault="00C53EDB" w:rsidP="00C53EDB">
      <w:r w:rsidRPr="00D83476">
        <w:t>Okidači nastanka poplave mogu biti dugotrajne</w:t>
      </w:r>
      <w:r>
        <w:t xml:space="preserve"> i obilne</w:t>
      </w:r>
      <w:r w:rsidRPr="00D83476">
        <w:t xml:space="preserve"> oborine ili kratkotrajne oborine velikog intenziteta. </w:t>
      </w:r>
      <w:r>
        <w:t xml:space="preserve">Rezultat obilnih oborina dovodi do opterećenja vodotoka i izlijevanjem vode izvan </w:t>
      </w:r>
      <w:r w:rsidRPr="004B7262">
        <w:t>korita što rezultira poplavom.</w:t>
      </w:r>
    </w:p>
    <w:p w14:paraId="19E32C32" w14:textId="77777777" w:rsidR="00FF12D4" w:rsidRPr="004015FC" w:rsidRDefault="00FF12D4" w:rsidP="00207DB2"/>
    <w:p w14:paraId="3B2345D8" w14:textId="77777777" w:rsidR="002E3DD0" w:rsidRPr="004015FC" w:rsidRDefault="002E3DD0" w:rsidP="002E3DD0">
      <w:pPr>
        <w:pStyle w:val="Heading3"/>
      </w:pPr>
      <w:bookmarkStart w:id="66" w:name="_Toc219880213"/>
      <w:r w:rsidRPr="004015FC">
        <w:t>Događaj s najgorim mogućim posljedicama</w:t>
      </w:r>
      <w:bookmarkEnd w:id="66"/>
    </w:p>
    <w:p w14:paraId="23F3F74F" w14:textId="4AA2EFA9" w:rsidR="004015FC" w:rsidRDefault="004015FC" w:rsidP="004015FC">
      <w:pPr>
        <w:rPr>
          <w:rFonts w:eastAsiaTheme="minorHAnsi"/>
        </w:rPr>
      </w:pPr>
      <w:r w:rsidRPr="004B7262">
        <w:rPr>
          <w:rFonts w:eastAsiaTheme="minorHAnsi"/>
        </w:rPr>
        <w:t>U najgorem slučaju poplavljena površina neće biti velika u odnosu na ukupnu površinu Općine kao i u odnosu na broj stanovnika i najveća vjerojatnost je da će se dogoditi na području naselja Prosinec, Vučilčevo, Dubravica, Rozga i Kraj Gornji Dubravički.</w:t>
      </w:r>
    </w:p>
    <w:p w14:paraId="67D102DB" w14:textId="77777777" w:rsidR="00935A0A" w:rsidRPr="004B7262" w:rsidRDefault="00935A0A" w:rsidP="004015FC">
      <w:pPr>
        <w:rPr>
          <w:rFonts w:eastAsiaTheme="minorHAnsi"/>
        </w:rPr>
      </w:pPr>
    </w:p>
    <w:p w14:paraId="59EAFAC1" w14:textId="77777777" w:rsidR="00935A0A" w:rsidRPr="00935A0A" w:rsidRDefault="00935A0A" w:rsidP="00935A0A">
      <w:pPr>
        <w:rPr>
          <w:rStyle w:val="IntenseEmphasis"/>
          <w:b/>
          <w:color w:val="54883D"/>
        </w:rPr>
      </w:pPr>
      <w:r w:rsidRPr="00935A0A">
        <w:rPr>
          <w:rStyle w:val="IntenseEmphasis"/>
          <w:b/>
          <w:color w:val="54883D"/>
        </w:rPr>
        <w:lastRenderedPageBreak/>
        <w:t>Posljedice</w:t>
      </w:r>
    </w:p>
    <w:p w14:paraId="26A2B267" w14:textId="77777777" w:rsidR="00935A0A" w:rsidRPr="00935A0A" w:rsidRDefault="00935A0A" w:rsidP="00935A0A">
      <w:pPr>
        <w:rPr>
          <w:i/>
          <w:color w:val="54883D"/>
          <w:u w:val="single"/>
        </w:rPr>
      </w:pPr>
      <w:r w:rsidRPr="00935A0A">
        <w:rPr>
          <w:i/>
          <w:color w:val="54883D"/>
          <w:u w:val="single"/>
        </w:rPr>
        <w:t>Život i zdravlje ljudi</w:t>
      </w:r>
    </w:p>
    <w:p w14:paraId="52E59053" w14:textId="4BDEAE72" w:rsidR="00595BF1" w:rsidRPr="00595BF1" w:rsidRDefault="004015FC" w:rsidP="00207DB2">
      <w:pPr>
        <w:rPr>
          <w:color w:val="000000"/>
          <w:sz w:val="20"/>
          <w:lang w:eastAsia="hr-HR"/>
        </w:rPr>
      </w:pPr>
      <w:r w:rsidRPr="004B7262">
        <w:t>Pregledom karti opasnosti od poplava zaključuje se da poplava neće imati posljedice na život i zdravlje ljudi.</w:t>
      </w:r>
    </w:p>
    <w:p w14:paraId="4B852969" w14:textId="36065C63" w:rsidR="002E3DD0" w:rsidRPr="00935A0A" w:rsidRDefault="002E3DD0" w:rsidP="00BB0070">
      <w:pPr>
        <w:pStyle w:val="Caption"/>
      </w:pPr>
      <w:r w:rsidRPr="00935A0A">
        <w:t xml:space="preserve">Tablica </w:t>
      </w:r>
      <w:r w:rsidR="006647CF">
        <w:rPr>
          <w:noProof/>
        </w:rPr>
        <w:fldChar w:fldCharType="begin"/>
      </w:r>
      <w:r w:rsidR="006647CF">
        <w:rPr>
          <w:noProof/>
        </w:rPr>
        <w:instrText xml:space="preserve"> SEQ Tablica \* ARABIC </w:instrText>
      </w:r>
      <w:r w:rsidR="006647CF">
        <w:rPr>
          <w:noProof/>
        </w:rPr>
        <w:fldChar w:fldCharType="separate"/>
      </w:r>
      <w:r w:rsidR="001C5084">
        <w:rPr>
          <w:noProof/>
        </w:rPr>
        <w:t>5</w:t>
      </w:r>
      <w:r w:rsidR="006647CF">
        <w:rPr>
          <w:noProof/>
        </w:rPr>
        <w:fldChar w:fldCharType="end"/>
      </w:r>
      <w:r w:rsidRPr="00935A0A">
        <w:t>. Vrijednost kriterija za posljedice na život i zdravlje ljudi po kategorijama</w:t>
      </w:r>
      <w:r w:rsidR="007F33E1" w:rsidRPr="00935A0A">
        <w:t xml:space="preserve"> </w:t>
      </w:r>
      <w:r w:rsidR="00E114E9" w:rsidRPr="00935A0A">
        <w:t>–</w:t>
      </w:r>
      <w:r w:rsidR="007F33E1" w:rsidRPr="00935A0A">
        <w:t xml:space="preserve"> poplava</w:t>
      </w:r>
    </w:p>
    <w:tbl>
      <w:tblPr>
        <w:tblStyle w:val="GridTable6Colorful-Accent31"/>
        <w:tblW w:w="5000" w:type="pct"/>
        <w:jc w:val="center"/>
        <w:tblLook w:val="04A0" w:firstRow="1" w:lastRow="0" w:firstColumn="1" w:lastColumn="0" w:noHBand="0" w:noVBand="1"/>
      </w:tblPr>
      <w:tblGrid>
        <w:gridCol w:w="1662"/>
        <w:gridCol w:w="2791"/>
        <w:gridCol w:w="2450"/>
        <w:gridCol w:w="2159"/>
      </w:tblGrid>
      <w:tr w:rsidR="00E114E9" w:rsidRPr="00935A0A" w14:paraId="2A6890D1" w14:textId="77777777" w:rsidTr="00D36391">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EAF1DD" w:themeFill="accent3" w:themeFillTint="33"/>
          </w:tcPr>
          <w:p w14:paraId="68D02F67" w14:textId="77777777" w:rsidR="00E114E9" w:rsidRPr="00935A0A" w:rsidRDefault="00E114E9" w:rsidP="00D36391">
            <w:pPr>
              <w:spacing w:after="0"/>
              <w:jc w:val="center"/>
              <w:rPr>
                <w:sz w:val="20"/>
                <w:szCs w:val="20"/>
              </w:rPr>
            </w:pPr>
            <w:r w:rsidRPr="00935A0A">
              <w:rPr>
                <w:sz w:val="20"/>
                <w:szCs w:val="20"/>
              </w:rPr>
              <w:t>KATEGORIJA</w:t>
            </w:r>
          </w:p>
        </w:tc>
        <w:tc>
          <w:tcPr>
            <w:tcW w:w="1540" w:type="pct"/>
            <w:shd w:val="clear" w:color="auto" w:fill="EAF1DD" w:themeFill="accent3" w:themeFillTint="33"/>
          </w:tcPr>
          <w:p w14:paraId="15B7651A" w14:textId="77777777" w:rsidR="00E114E9" w:rsidRPr="00935A0A" w:rsidRDefault="00E114E9" w:rsidP="00D36391">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935A0A">
              <w:rPr>
                <w:sz w:val="20"/>
                <w:szCs w:val="20"/>
              </w:rPr>
              <w:t>POSLJEDICE</w:t>
            </w:r>
          </w:p>
        </w:tc>
        <w:tc>
          <w:tcPr>
            <w:tcW w:w="1352" w:type="pct"/>
            <w:shd w:val="clear" w:color="auto" w:fill="EAF1DD" w:themeFill="accent3" w:themeFillTint="33"/>
          </w:tcPr>
          <w:p w14:paraId="37AE5264" w14:textId="77777777" w:rsidR="00E114E9" w:rsidRPr="00935A0A" w:rsidRDefault="00E114E9" w:rsidP="00D36391">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935A0A">
              <w:rPr>
                <w:sz w:val="20"/>
                <w:szCs w:val="20"/>
              </w:rPr>
              <w:t>KRITERIJ</w:t>
            </w:r>
          </w:p>
        </w:tc>
        <w:tc>
          <w:tcPr>
            <w:tcW w:w="1191" w:type="pct"/>
            <w:shd w:val="clear" w:color="auto" w:fill="EAF1DD" w:themeFill="accent3" w:themeFillTint="33"/>
          </w:tcPr>
          <w:p w14:paraId="359B85CB" w14:textId="77777777" w:rsidR="00E114E9" w:rsidRPr="00935A0A" w:rsidRDefault="00E114E9" w:rsidP="00D36391">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935A0A">
              <w:rPr>
                <w:sz w:val="20"/>
                <w:szCs w:val="20"/>
              </w:rPr>
              <w:t>ODABRANO</w:t>
            </w:r>
          </w:p>
        </w:tc>
      </w:tr>
      <w:tr w:rsidR="00E114E9" w:rsidRPr="00935A0A" w14:paraId="17FA45F3" w14:textId="77777777" w:rsidTr="00D36391">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08887420" w14:textId="77777777" w:rsidR="00E114E9" w:rsidRPr="00935A0A" w:rsidRDefault="00E114E9" w:rsidP="00D36391">
            <w:pPr>
              <w:spacing w:after="0"/>
              <w:jc w:val="center"/>
              <w:rPr>
                <w:sz w:val="20"/>
                <w:szCs w:val="20"/>
              </w:rPr>
            </w:pPr>
            <w:r w:rsidRPr="00935A0A">
              <w:rPr>
                <w:sz w:val="20"/>
                <w:szCs w:val="20"/>
              </w:rPr>
              <w:t>1.</w:t>
            </w:r>
          </w:p>
        </w:tc>
        <w:tc>
          <w:tcPr>
            <w:tcW w:w="1540" w:type="pct"/>
            <w:shd w:val="clear" w:color="auto" w:fill="FFFFFF" w:themeFill="background1"/>
          </w:tcPr>
          <w:p w14:paraId="75DBAD10" w14:textId="77777777" w:rsidR="00E114E9" w:rsidRPr="00935A0A" w:rsidRDefault="00E114E9" w:rsidP="00D36391">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35A0A">
              <w:rPr>
                <w:sz w:val="20"/>
                <w:szCs w:val="20"/>
              </w:rPr>
              <w:t>Neznatne</w:t>
            </w:r>
          </w:p>
        </w:tc>
        <w:tc>
          <w:tcPr>
            <w:tcW w:w="1352" w:type="pct"/>
            <w:shd w:val="clear" w:color="auto" w:fill="FFFFFF" w:themeFill="background1"/>
          </w:tcPr>
          <w:p w14:paraId="078B3CEC" w14:textId="77777777" w:rsidR="00E114E9" w:rsidRPr="00935A0A" w:rsidRDefault="00E114E9" w:rsidP="00D36391">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35A0A">
              <w:rPr>
                <w:sz w:val="20"/>
                <w:szCs w:val="22"/>
              </w:rPr>
              <w:t>&lt; 0,001</w:t>
            </w:r>
          </w:p>
        </w:tc>
        <w:tc>
          <w:tcPr>
            <w:tcW w:w="1191" w:type="pct"/>
            <w:shd w:val="clear" w:color="auto" w:fill="FFFFFF" w:themeFill="background1"/>
          </w:tcPr>
          <w:p w14:paraId="03ACD1D3" w14:textId="77777777" w:rsidR="00E114E9" w:rsidRPr="00935A0A" w:rsidRDefault="00E114E9" w:rsidP="00D36391">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35A0A">
              <w:rPr>
                <w:sz w:val="20"/>
                <w:szCs w:val="20"/>
              </w:rPr>
              <w:t>x</w:t>
            </w:r>
          </w:p>
        </w:tc>
      </w:tr>
      <w:tr w:rsidR="00E114E9" w:rsidRPr="00935A0A" w14:paraId="5C2C6B0A" w14:textId="77777777" w:rsidTr="00D36391">
        <w:trPr>
          <w:trHeight w:val="243"/>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775A3AE3" w14:textId="77777777" w:rsidR="00E114E9" w:rsidRPr="00935A0A" w:rsidRDefault="00E114E9" w:rsidP="00D36391">
            <w:pPr>
              <w:spacing w:after="0"/>
              <w:jc w:val="center"/>
              <w:rPr>
                <w:sz w:val="20"/>
                <w:szCs w:val="20"/>
              </w:rPr>
            </w:pPr>
            <w:r w:rsidRPr="00935A0A">
              <w:rPr>
                <w:sz w:val="20"/>
                <w:szCs w:val="20"/>
              </w:rPr>
              <w:t>2.</w:t>
            </w:r>
          </w:p>
        </w:tc>
        <w:tc>
          <w:tcPr>
            <w:tcW w:w="1540" w:type="pct"/>
            <w:shd w:val="clear" w:color="auto" w:fill="FFFFFF" w:themeFill="background1"/>
          </w:tcPr>
          <w:p w14:paraId="5B921ED5" w14:textId="77777777" w:rsidR="00E114E9" w:rsidRPr="00935A0A" w:rsidRDefault="00E114E9" w:rsidP="00D36391">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935A0A">
              <w:rPr>
                <w:sz w:val="20"/>
                <w:szCs w:val="20"/>
              </w:rPr>
              <w:t>Malene</w:t>
            </w:r>
          </w:p>
        </w:tc>
        <w:tc>
          <w:tcPr>
            <w:tcW w:w="1352" w:type="pct"/>
            <w:shd w:val="clear" w:color="auto" w:fill="FFFFFF" w:themeFill="background1"/>
          </w:tcPr>
          <w:p w14:paraId="0FB5C1B3" w14:textId="77777777" w:rsidR="00E114E9" w:rsidRPr="00935A0A" w:rsidRDefault="00E114E9" w:rsidP="00D36391">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935A0A">
              <w:rPr>
                <w:sz w:val="20"/>
                <w:szCs w:val="22"/>
              </w:rPr>
              <w:t>0,001 - 0,0046</w:t>
            </w:r>
          </w:p>
        </w:tc>
        <w:tc>
          <w:tcPr>
            <w:tcW w:w="1191" w:type="pct"/>
            <w:shd w:val="clear" w:color="auto" w:fill="FFFFFF" w:themeFill="background1"/>
          </w:tcPr>
          <w:p w14:paraId="4AD4AE38" w14:textId="77777777" w:rsidR="00E114E9" w:rsidRPr="00935A0A" w:rsidRDefault="00E114E9" w:rsidP="00D36391">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E114E9" w:rsidRPr="00935A0A" w14:paraId="3E0C25EE" w14:textId="77777777" w:rsidTr="00D36391">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2F135086" w14:textId="77777777" w:rsidR="00E114E9" w:rsidRPr="00935A0A" w:rsidRDefault="00E114E9" w:rsidP="00D36391">
            <w:pPr>
              <w:spacing w:after="0"/>
              <w:jc w:val="center"/>
              <w:rPr>
                <w:sz w:val="20"/>
                <w:szCs w:val="20"/>
              </w:rPr>
            </w:pPr>
            <w:r w:rsidRPr="00935A0A">
              <w:rPr>
                <w:sz w:val="20"/>
                <w:szCs w:val="20"/>
              </w:rPr>
              <w:t>3.</w:t>
            </w:r>
          </w:p>
        </w:tc>
        <w:tc>
          <w:tcPr>
            <w:tcW w:w="1540" w:type="pct"/>
            <w:shd w:val="clear" w:color="auto" w:fill="FFFFFF" w:themeFill="background1"/>
          </w:tcPr>
          <w:p w14:paraId="1305021E" w14:textId="77777777" w:rsidR="00E114E9" w:rsidRPr="00935A0A" w:rsidRDefault="00E114E9" w:rsidP="00D36391">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35A0A">
              <w:rPr>
                <w:sz w:val="20"/>
                <w:szCs w:val="20"/>
              </w:rPr>
              <w:t>Umjerene</w:t>
            </w:r>
          </w:p>
        </w:tc>
        <w:tc>
          <w:tcPr>
            <w:tcW w:w="1352" w:type="pct"/>
            <w:shd w:val="clear" w:color="auto" w:fill="FFFFFF" w:themeFill="background1"/>
          </w:tcPr>
          <w:p w14:paraId="422EFFC8" w14:textId="77777777" w:rsidR="00E114E9" w:rsidRPr="00935A0A" w:rsidRDefault="00E114E9" w:rsidP="00D36391">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35A0A">
              <w:rPr>
                <w:sz w:val="20"/>
                <w:szCs w:val="22"/>
              </w:rPr>
              <w:t>0,0047 - 0,011</w:t>
            </w:r>
          </w:p>
        </w:tc>
        <w:tc>
          <w:tcPr>
            <w:tcW w:w="1191" w:type="pct"/>
            <w:shd w:val="clear" w:color="auto" w:fill="FFFFFF" w:themeFill="background1"/>
          </w:tcPr>
          <w:p w14:paraId="20176F0E" w14:textId="77777777" w:rsidR="00E114E9" w:rsidRPr="00935A0A" w:rsidRDefault="00E114E9" w:rsidP="00D36391">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E114E9" w:rsidRPr="00935A0A" w14:paraId="2026D805" w14:textId="77777777" w:rsidTr="00D36391">
        <w:trPr>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7317FDFD" w14:textId="77777777" w:rsidR="00E114E9" w:rsidRPr="00935A0A" w:rsidRDefault="00E114E9" w:rsidP="00D36391">
            <w:pPr>
              <w:spacing w:after="0"/>
              <w:jc w:val="center"/>
              <w:rPr>
                <w:sz w:val="20"/>
                <w:szCs w:val="20"/>
              </w:rPr>
            </w:pPr>
            <w:r w:rsidRPr="00935A0A">
              <w:rPr>
                <w:sz w:val="20"/>
                <w:szCs w:val="20"/>
              </w:rPr>
              <w:t>4.</w:t>
            </w:r>
          </w:p>
        </w:tc>
        <w:tc>
          <w:tcPr>
            <w:tcW w:w="1540" w:type="pct"/>
            <w:shd w:val="clear" w:color="auto" w:fill="FFFFFF" w:themeFill="background1"/>
          </w:tcPr>
          <w:p w14:paraId="7A77CDA4" w14:textId="77777777" w:rsidR="00E114E9" w:rsidRPr="00935A0A" w:rsidRDefault="00E114E9" w:rsidP="00D36391">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935A0A">
              <w:rPr>
                <w:sz w:val="20"/>
                <w:szCs w:val="20"/>
              </w:rPr>
              <w:t>Značajne</w:t>
            </w:r>
          </w:p>
        </w:tc>
        <w:tc>
          <w:tcPr>
            <w:tcW w:w="1352" w:type="pct"/>
            <w:shd w:val="clear" w:color="auto" w:fill="FFFFFF" w:themeFill="background1"/>
          </w:tcPr>
          <w:p w14:paraId="6118FACC" w14:textId="77777777" w:rsidR="00E114E9" w:rsidRPr="00935A0A" w:rsidRDefault="00E114E9" w:rsidP="00D36391">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935A0A">
              <w:rPr>
                <w:sz w:val="20"/>
                <w:szCs w:val="22"/>
              </w:rPr>
              <w:t>0,012 - 0,035</w:t>
            </w:r>
          </w:p>
        </w:tc>
        <w:tc>
          <w:tcPr>
            <w:tcW w:w="1191" w:type="pct"/>
            <w:shd w:val="clear" w:color="auto" w:fill="FFFFFF" w:themeFill="background1"/>
          </w:tcPr>
          <w:p w14:paraId="165A4572" w14:textId="77777777" w:rsidR="00E114E9" w:rsidRPr="00935A0A" w:rsidRDefault="00E114E9" w:rsidP="00D36391">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E114E9" w:rsidRPr="007C2FDE" w14:paraId="1452946D" w14:textId="77777777" w:rsidTr="00D36391">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0D39F4BD" w14:textId="77777777" w:rsidR="00E114E9" w:rsidRPr="00935A0A" w:rsidRDefault="00E114E9" w:rsidP="00D36391">
            <w:pPr>
              <w:spacing w:after="0"/>
              <w:jc w:val="center"/>
              <w:rPr>
                <w:sz w:val="20"/>
                <w:szCs w:val="20"/>
              </w:rPr>
            </w:pPr>
            <w:r w:rsidRPr="00935A0A">
              <w:rPr>
                <w:sz w:val="20"/>
                <w:szCs w:val="20"/>
              </w:rPr>
              <w:t>5.</w:t>
            </w:r>
          </w:p>
        </w:tc>
        <w:tc>
          <w:tcPr>
            <w:tcW w:w="1540" w:type="pct"/>
            <w:shd w:val="clear" w:color="auto" w:fill="FFFFFF" w:themeFill="background1"/>
          </w:tcPr>
          <w:p w14:paraId="036E9DA0" w14:textId="77777777" w:rsidR="00E114E9" w:rsidRPr="00935A0A" w:rsidRDefault="00E114E9" w:rsidP="00D36391">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35A0A">
              <w:rPr>
                <w:sz w:val="20"/>
                <w:szCs w:val="20"/>
              </w:rPr>
              <w:t>Katastrofalne</w:t>
            </w:r>
          </w:p>
        </w:tc>
        <w:tc>
          <w:tcPr>
            <w:tcW w:w="1352" w:type="pct"/>
            <w:shd w:val="clear" w:color="auto" w:fill="FFFFFF" w:themeFill="background1"/>
          </w:tcPr>
          <w:p w14:paraId="45A1C7FC" w14:textId="77777777" w:rsidR="00E114E9" w:rsidRPr="00935A0A" w:rsidRDefault="00E114E9" w:rsidP="00D36391">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35A0A">
              <w:rPr>
                <w:sz w:val="20"/>
                <w:szCs w:val="22"/>
              </w:rPr>
              <w:t>0,036 &gt;</w:t>
            </w:r>
          </w:p>
        </w:tc>
        <w:tc>
          <w:tcPr>
            <w:tcW w:w="1191" w:type="pct"/>
            <w:shd w:val="clear" w:color="auto" w:fill="FFFFFF" w:themeFill="background1"/>
          </w:tcPr>
          <w:p w14:paraId="6A81E59C" w14:textId="77777777" w:rsidR="00E114E9" w:rsidRPr="00935A0A" w:rsidRDefault="00E114E9" w:rsidP="00D36391">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bl>
    <w:p w14:paraId="02496FC5" w14:textId="77777777" w:rsidR="0099358C" w:rsidRPr="007C2FDE" w:rsidRDefault="0099358C" w:rsidP="002E3DD0">
      <w:pPr>
        <w:rPr>
          <w:highlight w:val="yellow"/>
        </w:rPr>
      </w:pPr>
    </w:p>
    <w:p w14:paraId="56519A94" w14:textId="77777777" w:rsidR="002E3DD0" w:rsidRPr="00935A0A" w:rsidRDefault="006C3A03" w:rsidP="00207DB2">
      <w:pPr>
        <w:rPr>
          <w:i/>
          <w:color w:val="54883D"/>
          <w:u w:val="single"/>
        </w:rPr>
      </w:pPr>
      <w:r w:rsidRPr="00935A0A">
        <w:rPr>
          <w:i/>
          <w:color w:val="54883D"/>
          <w:u w:val="single"/>
        </w:rPr>
        <w:t>Gospodarstvo</w:t>
      </w:r>
    </w:p>
    <w:p w14:paraId="13A3FA96" w14:textId="268B1599" w:rsidR="002E3DD0" w:rsidRPr="00935A0A" w:rsidRDefault="002E3DD0" w:rsidP="002E3DD0">
      <w:r w:rsidRPr="00935A0A">
        <w:t xml:space="preserve">Procjena </w:t>
      </w:r>
      <w:r w:rsidR="00935A0A" w:rsidRPr="00935A0A">
        <w:t>se</w:t>
      </w:r>
      <w:r w:rsidRPr="00935A0A">
        <w:t xml:space="preserve"> temelji </w:t>
      </w:r>
      <w:r w:rsidR="006C3A03" w:rsidRPr="00935A0A">
        <w:t xml:space="preserve">na </w:t>
      </w:r>
      <w:r w:rsidRPr="00935A0A">
        <w:t>najvećim zabilježenim štetama od poplava prijašnjih godina u odnosu na proračun Općine.</w:t>
      </w:r>
    </w:p>
    <w:p w14:paraId="14D0F64E" w14:textId="38F5228F" w:rsidR="00D10C9C" w:rsidRPr="00D54301" w:rsidRDefault="00D10C9C" w:rsidP="00D10C9C">
      <w:r w:rsidRPr="00D54301">
        <w:t>Od direktnih šteta nastat će štete na pokretnoj i nepokretnoj imovini, na sredstvima za proizvodnju i rad. Također nastat će trošak sanacije, oporavka i asanacije, gubitak dobiti. Od indirektnih šteta nastat će troškovi izostanka djelatnika sa svojih radnih mjesta.</w:t>
      </w:r>
    </w:p>
    <w:p w14:paraId="2F85CF73" w14:textId="2ECAFDED" w:rsidR="002E3DD0" w:rsidRPr="00D54301" w:rsidRDefault="002E3DD0" w:rsidP="00BB0070">
      <w:pPr>
        <w:pStyle w:val="Caption"/>
      </w:pPr>
      <w:r w:rsidRPr="00D54301">
        <w:t xml:space="preserve">Tablica </w:t>
      </w:r>
      <w:r w:rsidR="006647CF">
        <w:rPr>
          <w:noProof/>
        </w:rPr>
        <w:fldChar w:fldCharType="begin"/>
      </w:r>
      <w:r w:rsidR="006647CF">
        <w:rPr>
          <w:noProof/>
        </w:rPr>
        <w:instrText xml:space="preserve"> SEQ Tablica \* ARABIC </w:instrText>
      </w:r>
      <w:r w:rsidR="006647CF">
        <w:rPr>
          <w:noProof/>
        </w:rPr>
        <w:fldChar w:fldCharType="separate"/>
      </w:r>
      <w:r w:rsidR="001C5084">
        <w:rPr>
          <w:noProof/>
        </w:rPr>
        <w:t>6</w:t>
      </w:r>
      <w:r w:rsidR="006647CF">
        <w:rPr>
          <w:noProof/>
        </w:rPr>
        <w:fldChar w:fldCharType="end"/>
      </w:r>
      <w:r w:rsidRPr="00D54301">
        <w:t>. Vrijednost kriterija za posljedice na gospodarstvo po kategorijama</w:t>
      </w:r>
      <w:r w:rsidR="007F33E1" w:rsidRPr="00D54301">
        <w:t xml:space="preserve"> </w:t>
      </w:r>
      <w:r w:rsidR="0077029B" w:rsidRPr="00D54301">
        <w:t>–</w:t>
      </w:r>
      <w:r w:rsidR="007F33E1" w:rsidRPr="00D54301">
        <w:t xml:space="preserve"> poplava</w:t>
      </w:r>
    </w:p>
    <w:tbl>
      <w:tblPr>
        <w:tblStyle w:val="GridTable6Colorful-Accent31"/>
        <w:tblW w:w="5000" w:type="pct"/>
        <w:jc w:val="center"/>
        <w:tblLook w:val="04A0" w:firstRow="1" w:lastRow="0" w:firstColumn="1" w:lastColumn="0" w:noHBand="0" w:noVBand="1"/>
      </w:tblPr>
      <w:tblGrid>
        <w:gridCol w:w="1641"/>
        <w:gridCol w:w="2600"/>
        <w:gridCol w:w="2860"/>
        <w:gridCol w:w="1961"/>
      </w:tblGrid>
      <w:tr w:rsidR="0077029B" w:rsidRPr="0067073E" w14:paraId="3620FE96" w14:textId="77777777" w:rsidTr="00635259">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EAF1DD" w:themeFill="accent3" w:themeFillTint="33"/>
          </w:tcPr>
          <w:p w14:paraId="7359377C" w14:textId="77777777" w:rsidR="0077029B" w:rsidRPr="0067073E" w:rsidRDefault="0077029B" w:rsidP="00635259">
            <w:pPr>
              <w:spacing w:after="0"/>
              <w:jc w:val="center"/>
              <w:rPr>
                <w:sz w:val="20"/>
                <w:szCs w:val="20"/>
              </w:rPr>
            </w:pPr>
            <w:r w:rsidRPr="0067073E">
              <w:rPr>
                <w:sz w:val="20"/>
                <w:szCs w:val="20"/>
              </w:rPr>
              <w:t>KATEGORIJA</w:t>
            </w:r>
          </w:p>
        </w:tc>
        <w:tc>
          <w:tcPr>
            <w:tcW w:w="1434" w:type="pct"/>
            <w:shd w:val="clear" w:color="auto" w:fill="EAF1DD" w:themeFill="accent3" w:themeFillTint="33"/>
          </w:tcPr>
          <w:p w14:paraId="40B28995" w14:textId="77777777" w:rsidR="0077029B" w:rsidRPr="0067073E" w:rsidRDefault="0077029B" w:rsidP="0063525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67073E">
              <w:rPr>
                <w:sz w:val="20"/>
                <w:szCs w:val="20"/>
              </w:rPr>
              <w:t>POSLJEDICE</w:t>
            </w:r>
          </w:p>
        </w:tc>
        <w:tc>
          <w:tcPr>
            <w:tcW w:w="1578" w:type="pct"/>
            <w:shd w:val="clear" w:color="auto" w:fill="EAF1DD" w:themeFill="accent3" w:themeFillTint="33"/>
          </w:tcPr>
          <w:p w14:paraId="1C54E496" w14:textId="129034EB" w:rsidR="0077029B" w:rsidRPr="0067073E" w:rsidRDefault="0077029B" w:rsidP="0063525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67073E">
              <w:rPr>
                <w:sz w:val="20"/>
                <w:szCs w:val="20"/>
              </w:rPr>
              <w:t>KRITERIJ (</w:t>
            </w:r>
            <w:r w:rsidR="00595BF1">
              <w:rPr>
                <w:sz w:val="20"/>
                <w:szCs w:val="20"/>
              </w:rPr>
              <w:t>€</w:t>
            </w:r>
            <w:r w:rsidRPr="0067073E">
              <w:rPr>
                <w:sz w:val="20"/>
                <w:szCs w:val="20"/>
              </w:rPr>
              <w:t>)</w:t>
            </w:r>
          </w:p>
        </w:tc>
        <w:tc>
          <w:tcPr>
            <w:tcW w:w="1082" w:type="pct"/>
            <w:shd w:val="clear" w:color="auto" w:fill="EAF1DD" w:themeFill="accent3" w:themeFillTint="33"/>
          </w:tcPr>
          <w:p w14:paraId="7FD1FE98" w14:textId="77777777" w:rsidR="0077029B" w:rsidRPr="0067073E" w:rsidRDefault="0077029B" w:rsidP="0063525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67073E">
              <w:rPr>
                <w:sz w:val="20"/>
                <w:szCs w:val="20"/>
              </w:rPr>
              <w:t>ODABRANO</w:t>
            </w:r>
          </w:p>
        </w:tc>
      </w:tr>
      <w:tr w:rsidR="0077029B" w:rsidRPr="0067073E" w14:paraId="52C1C9E2" w14:textId="77777777" w:rsidTr="006352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2AD39397" w14:textId="77777777" w:rsidR="0077029B" w:rsidRPr="0067073E" w:rsidRDefault="0077029B" w:rsidP="00635259">
            <w:pPr>
              <w:spacing w:after="0"/>
              <w:jc w:val="center"/>
              <w:rPr>
                <w:sz w:val="20"/>
                <w:szCs w:val="20"/>
              </w:rPr>
            </w:pPr>
            <w:r w:rsidRPr="0067073E">
              <w:rPr>
                <w:sz w:val="20"/>
                <w:szCs w:val="20"/>
              </w:rPr>
              <w:t>1.</w:t>
            </w:r>
          </w:p>
        </w:tc>
        <w:tc>
          <w:tcPr>
            <w:tcW w:w="1434" w:type="pct"/>
            <w:shd w:val="clear" w:color="auto" w:fill="FFFFFF" w:themeFill="background1"/>
          </w:tcPr>
          <w:p w14:paraId="11D1CC31" w14:textId="77777777" w:rsidR="0077029B" w:rsidRPr="0067073E" w:rsidRDefault="0077029B" w:rsidP="00635259">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7073E">
              <w:rPr>
                <w:sz w:val="20"/>
                <w:szCs w:val="20"/>
              </w:rPr>
              <w:t>Neznatne</w:t>
            </w:r>
          </w:p>
        </w:tc>
        <w:tc>
          <w:tcPr>
            <w:tcW w:w="1578" w:type="pct"/>
            <w:shd w:val="clear" w:color="auto" w:fill="FFFFFF" w:themeFill="background1"/>
          </w:tcPr>
          <w:p w14:paraId="38934074" w14:textId="56B82327" w:rsidR="0077029B" w:rsidRPr="0067073E" w:rsidRDefault="0019476D" w:rsidP="00635259">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16.006,88 – 32.013,77</w:t>
            </w:r>
          </w:p>
        </w:tc>
        <w:tc>
          <w:tcPr>
            <w:tcW w:w="1082" w:type="pct"/>
            <w:shd w:val="clear" w:color="auto" w:fill="FFFFFF" w:themeFill="background1"/>
            <w:vAlign w:val="center"/>
          </w:tcPr>
          <w:p w14:paraId="041C7504" w14:textId="77777777" w:rsidR="0077029B" w:rsidRPr="0067073E" w:rsidRDefault="0077029B" w:rsidP="00635259">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77029B" w:rsidRPr="0067073E" w14:paraId="5C7D8F27" w14:textId="77777777" w:rsidTr="00635259">
        <w:trPr>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6F6ABC1D" w14:textId="77777777" w:rsidR="0077029B" w:rsidRPr="0067073E" w:rsidRDefault="0077029B" w:rsidP="00635259">
            <w:pPr>
              <w:spacing w:after="0"/>
              <w:jc w:val="center"/>
              <w:rPr>
                <w:sz w:val="20"/>
                <w:szCs w:val="20"/>
              </w:rPr>
            </w:pPr>
            <w:r w:rsidRPr="0067073E">
              <w:rPr>
                <w:sz w:val="20"/>
                <w:szCs w:val="20"/>
              </w:rPr>
              <w:t>2.</w:t>
            </w:r>
          </w:p>
        </w:tc>
        <w:tc>
          <w:tcPr>
            <w:tcW w:w="1434" w:type="pct"/>
            <w:shd w:val="clear" w:color="auto" w:fill="FFFFFF" w:themeFill="background1"/>
          </w:tcPr>
          <w:p w14:paraId="6CBF9CA5" w14:textId="77777777" w:rsidR="0077029B" w:rsidRPr="0067073E" w:rsidRDefault="0077029B" w:rsidP="00635259">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7073E">
              <w:rPr>
                <w:sz w:val="20"/>
                <w:szCs w:val="20"/>
              </w:rPr>
              <w:t>Male</w:t>
            </w:r>
          </w:p>
        </w:tc>
        <w:tc>
          <w:tcPr>
            <w:tcW w:w="1578" w:type="pct"/>
            <w:shd w:val="clear" w:color="auto" w:fill="FFFFFF" w:themeFill="background1"/>
          </w:tcPr>
          <w:p w14:paraId="0DE94661" w14:textId="533FE807" w:rsidR="0077029B" w:rsidRPr="0067073E" w:rsidRDefault="0019476D" w:rsidP="00635259">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32.013,77</w:t>
            </w:r>
            <w:r>
              <w:rPr>
                <w:sz w:val="20"/>
                <w:szCs w:val="20"/>
              </w:rPr>
              <w:t xml:space="preserve"> – 160.068,89</w:t>
            </w:r>
          </w:p>
        </w:tc>
        <w:tc>
          <w:tcPr>
            <w:tcW w:w="1082" w:type="pct"/>
            <w:shd w:val="clear" w:color="auto" w:fill="FFFFFF" w:themeFill="background1"/>
          </w:tcPr>
          <w:p w14:paraId="493DA206" w14:textId="5E528754" w:rsidR="0077029B" w:rsidRPr="0067073E" w:rsidRDefault="0077029B" w:rsidP="00635259">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77029B" w:rsidRPr="0067073E" w14:paraId="2D395233" w14:textId="77777777" w:rsidTr="006352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57E9B63D" w14:textId="77777777" w:rsidR="0077029B" w:rsidRPr="0067073E" w:rsidRDefault="0077029B" w:rsidP="00635259">
            <w:pPr>
              <w:spacing w:after="0"/>
              <w:jc w:val="center"/>
              <w:rPr>
                <w:sz w:val="20"/>
                <w:szCs w:val="20"/>
              </w:rPr>
            </w:pPr>
            <w:r w:rsidRPr="0067073E">
              <w:rPr>
                <w:sz w:val="20"/>
                <w:szCs w:val="20"/>
              </w:rPr>
              <w:t>3.</w:t>
            </w:r>
          </w:p>
        </w:tc>
        <w:tc>
          <w:tcPr>
            <w:tcW w:w="1434" w:type="pct"/>
            <w:shd w:val="clear" w:color="auto" w:fill="FFFFFF" w:themeFill="background1"/>
          </w:tcPr>
          <w:p w14:paraId="3C0131A7" w14:textId="77777777" w:rsidR="0077029B" w:rsidRPr="0067073E" w:rsidRDefault="0077029B" w:rsidP="00635259">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7073E">
              <w:rPr>
                <w:sz w:val="20"/>
                <w:szCs w:val="20"/>
              </w:rPr>
              <w:t>Umjerene</w:t>
            </w:r>
          </w:p>
        </w:tc>
        <w:tc>
          <w:tcPr>
            <w:tcW w:w="1578" w:type="pct"/>
            <w:shd w:val="clear" w:color="auto" w:fill="FFFFFF" w:themeFill="background1"/>
          </w:tcPr>
          <w:p w14:paraId="14DAB84D" w14:textId="547311A5" w:rsidR="0077029B" w:rsidRPr="0067073E" w:rsidRDefault="0019476D" w:rsidP="00635259">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19476D">
              <w:rPr>
                <w:sz w:val="20"/>
                <w:szCs w:val="20"/>
              </w:rPr>
              <w:t>160.068,89</w:t>
            </w:r>
            <w:r>
              <w:rPr>
                <w:sz w:val="20"/>
                <w:szCs w:val="20"/>
              </w:rPr>
              <w:t xml:space="preserve"> – 480.206,67</w:t>
            </w:r>
          </w:p>
        </w:tc>
        <w:tc>
          <w:tcPr>
            <w:tcW w:w="1082" w:type="pct"/>
            <w:shd w:val="clear" w:color="auto" w:fill="FFFFFF" w:themeFill="background1"/>
          </w:tcPr>
          <w:p w14:paraId="25DD1347" w14:textId="4A488DB7" w:rsidR="0077029B" w:rsidRPr="0067073E" w:rsidRDefault="0077029B" w:rsidP="00635259">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77029B" w:rsidRPr="0067073E" w14:paraId="57428BD0" w14:textId="77777777" w:rsidTr="00635259">
        <w:trPr>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0B134C57" w14:textId="77777777" w:rsidR="0077029B" w:rsidRPr="0067073E" w:rsidRDefault="0077029B" w:rsidP="00635259">
            <w:pPr>
              <w:spacing w:after="0"/>
              <w:jc w:val="center"/>
              <w:rPr>
                <w:sz w:val="20"/>
                <w:szCs w:val="20"/>
              </w:rPr>
            </w:pPr>
            <w:r w:rsidRPr="0067073E">
              <w:rPr>
                <w:sz w:val="20"/>
                <w:szCs w:val="20"/>
              </w:rPr>
              <w:t>4.</w:t>
            </w:r>
          </w:p>
        </w:tc>
        <w:tc>
          <w:tcPr>
            <w:tcW w:w="1434" w:type="pct"/>
            <w:shd w:val="clear" w:color="auto" w:fill="FFFFFF" w:themeFill="background1"/>
          </w:tcPr>
          <w:p w14:paraId="7E6468F6" w14:textId="77777777" w:rsidR="0077029B" w:rsidRPr="0067073E" w:rsidRDefault="0077029B" w:rsidP="00635259">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7073E">
              <w:rPr>
                <w:sz w:val="20"/>
                <w:szCs w:val="20"/>
              </w:rPr>
              <w:t>Značajne</w:t>
            </w:r>
          </w:p>
        </w:tc>
        <w:tc>
          <w:tcPr>
            <w:tcW w:w="1578" w:type="pct"/>
            <w:shd w:val="clear" w:color="auto" w:fill="FFFFFF" w:themeFill="background1"/>
          </w:tcPr>
          <w:p w14:paraId="6D1BB0E2" w14:textId="1F55D655" w:rsidR="0077029B" w:rsidRPr="0067073E" w:rsidRDefault="0019476D" w:rsidP="00635259">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480.206,67</w:t>
            </w:r>
            <w:r>
              <w:rPr>
                <w:sz w:val="20"/>
                <w:szCs w:val="20"/>
              </w:rPr>
              <w:t xml:space="preserve"> – 800.344,45</w:t>
            </w:r>
          </w:p>
        </w:tc>
        <w:tc>
          <w:tcPr>
            <w:tcW w:w="1082" w:type="pct"/>
            <w:shd w:val="clear" w:color="auto" w:fill="FFFFFF" w:themeFill="background1"/>
          </w:tcPr>
          <w:p w14:paraId="5A5DB055" w14:textId="5C7182FD" w:rsidR="0077029B" w:rsidRPr="0067073E" w:rsidRDefault="0044272C" w:rsidP="00635259">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7073E">
              <w:rPr>
                <w:sz w:val="20"/>
                <w:szCs w:val="20"/>
              </w:rPr>
              <w:t>x</w:t>
            </w:r>
          </w:p>
        </w:tc>
      </w:tr>
      <w:tr w:rsidR="0077029B" w:rsidRPr="007C2FDE" w14:paraId="051B92FE" w14:textId="77777777" w:rsidTr="006352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2EFA89B9" w14:textId="77777777" w:rsidR="0077029B" w:rsidRPr="0067073E" w:rsidRDefault="0077029B" w:rsidP="00635259">
            <w:pPr>
              <w:spacing w:after="0"/>
              <w:jc w:val="center"/>
              <w:rPr>
                <w:sz w:val="20"/>
                <w:szCs w:val="20"/>
              </w:rPr>
            </w:pPr>
            <w:r w:rsidRPr="0067073E">
              <w:rPr>
                <w:sz w:val="20"/>
                <w:szCs w:val="20"/>
              </w:rPr>
              <w:t>5.</w:t>
            </w:r>
          </w:p>
        </w:tc>
        <w:tc>
          <w:tcPr>
            <w:tcW w:w="1434" w:type="pct"/>
            <w:shd w:val="clear" w:color="auto" w:fill="FFFFFF" w:themeFill="background1"/>
          </w:tcPr>
          <w:p w14:paraId="5C824BE8" w14:textId="77777777" w:rsidR="0077029B" w:rsidRPr="0067073E" w:rsidRDefault="0077029B" w:rsidP="00635259">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7073E">
              <w:rPr>
                <w:sz w:val="20"/>
                <w:szCs w:val="20"/>
              </w:rPr>
              <w:t>Katastrofalne</w:t>
            </w:r>
          </w:p>
        </w:tc>
        <w:tc>
          <w:tcPr>
            <w:tcW w:w="1578" w:type="pct"/>
            <w:shd w:val="clear" w:color="auto" w:fill="FFFFFF" w:themeFill="background1"/>
          </w:tcPr>
          <w:p w14:paraId="0DA6EAFC" w14:textId="063E2D89" w:rsidR="0077029B" w:rsidRPr="0067073E" w:rsidRDefault="0019476D" w:rsidP="00635259">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&gt;</w:t>
            </w:r>
            <w:r w:rsidRPr="0019476D">
              <w:rPr>
                <w:sz w:val="20"/>
                <w:szCs w:val="20"/>
              </w:rPr>
              <w:t>800.344,45</w:t>
            </w:r>
          </w:p>
        </w:tc>
        <w:tc>
          <w:tcPr>
            <w:tcW w:w="1082" w:type="pct"/>
            <w:shd w:val="clear" w:color="auto" w:fill="FFFFFF" w:themeFill="background1"/>
          </w:tcPr>
          <w:p w14:paraId="57918802" w14:textId="77777777" w:rsidR="0077029B" w:rsidRPr="0067073E" w:rsidRDefault="0077029B" w:rsidP="00635259">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481EF104" w14:textId="77777777" w:rsidR="002E3DD0" w:rsidRPr="007C2FDE" w:rsidRDefault="002E3DD0" w:rsidP="00207DB2">
      <w:pPr>
        <w:rPr>
          <w:highlight w:val="yellow"/>
        </w:rPr>
      </w:pPr>
    </w:p>
    <w:p w14:paraId="6610F8DF" w14:textId="77777777" w:rsidR="002E3DD0" w:rsidRPr="00527725" w:rsidRDefault="002E3DD0" w:rsidP="002E3DD0">
      <w:pPr>
        <w:rPr>
          <w:u w:val="single"/>
        </w:rPr>
      </w:pPr>
      <w:r w:rsidRPr="00527725">
        <w:rPr>
          <w:u w:val="single"/>
        </w:rPr>
        <w:t>Društvena stabilnost i politika</w:t>
      </w:r>
    </w:p>
    <w:p w14:paraId="34287BB9" w14:textId="77777777" w:rsidR="006754E5" w:rsidRPr="00527725" w:rsidRDefault="002E3DD0" w:rsidP="006754E5">
      <w:r w:rsidRPr="00527725">
        <w:t xml:space="preserve">Procjena </w:t>
      </w:r>
      <w:r w:rsidR="006754E5" w:rsidRPr="00527725">
        <w:t xml:space="preserve">se </w:t>
      </w:r>
      <w:r w:rsidRPr="00527725">
        <w:t xml:space="preserve">temelji </w:t>
      </w:r>
      <w:r w:rsidR="006754E5" w:rsidRPr="00527725">
        <w:t xml:space="preserve">na </w:t>
      </w:r>
      <w:r w:rsidRPr="00527725">
        <w:t>najvećim zabilježenim štetama od poplava prijašnjih godi</w:t>
      </w:r>
      <w:r w:rsidR="006754E5" w:rsidRPr="00527725">
        <w:t>na u odnosu na proračun Općine.</w:t>
      </w:r>
    </w:p>
    <w:p w14:paraId="101F3397" w14:textId="77777777" w:rsidR="006754E5" w:rsidRPr="00527725" w:rsidRDefault="006754E5" w:rsidP="006754E5">
      <w:pPr>
        <w:rPr>
          <w:rFonts w:eastAsiaTheme="minorHAnsi"/>
          <w:b/>
          <w:u w:val="single"/>
        </w:rPr>
      </w:pPr>
      <w:r w:rsidRPr="00527725">
        <w:rPr>
          <w:rFonts w:eastAsiaTheme="minorHAnsi"/>
          <w:b/>
          <w:u w:val="single"/>
        </w:rPr>
        <w:t>Posljedice po kritičnu infrastrukturu:</w:t>
      </w:r>
    </w:p>
    <w:p w14:paraId="180AD0FE" w14:textId="77777777" w:rsidR="008B3C09" w:rsidRPr="00527725" w:rsidRDefault="006754E5" w:rsidP="006754E5">
      <w:pPr>
        <w:spacing w:after="0"/>
        <w:rPr>
          <w:szCs w:val="20"/>
          <w:u w:val="single"/>
        </w:rPr>
      </w:pPr>
      <w:r w:rsidRPr="00527725">
        <w:rPr>
          <w:rStyle w:val="IntenseEmphasis"/>
          <w:color w:val="54883D"/>
          <w:u w:val="single"/>
        </w:rPr>
        <w:t>Energetika</w:t>
      </w:r>
      <w:r w:rsidR="008B3C09" w:rsidRPr="00527725">
        <w:rPr>
          <w:color w:val="54883D"/>
          <w:szCs w:val="20"/>
          <w:u w:val="single"/>
        </w:rPr>
        <w:t xml:space="preserve"> </w:t>
      </w:r>
    </w:p>
    <w:p w14:paraId="72006F65" w14:textId="77777777" w:rsidR="006754E5" w:rsidRPr="00527725" w:rsidRDefault="008B3C09" w:rsidP="006754E5">
      <w:pPr>
        <w:spacing w:after="0"/>
        <w:rPr>
          <w:color w:val="auto"/>
        </w:rPr>
      </w:pPr>
      <w:r w:rsidRPr="00527725">
        <w:rPr>
          <w:szCs w:val="20"/>
        </w:rPr>
        <w:t>M</w:t>
      </w:r>
      <w:r w:rsidR="006754E5" w:rsidRPr="00527725">
        <w:rPr>
          <w:szCs w:val="20"/>
        </w:rPr>
        <w:t xml:space="preserve">ože doći do </w:t>
      </w:r>
      <w:r w:rsidR="006754E5" w:rsidRPr="00527725">
        <w:rPr>
          <w:color w:val="auto"/>
        </w:rPr>
        <w:t>oštećenja dijelova sustava (trafostanica, dalekovoda, stupova el. mreže) i do prekida napajanja električnom energijom što može dovesti do otežanog redovitog funkcioniranja tvrtki i domaćinstava.</w:t>
      </w:r>
    </w:p>
    <w:p w14:paraId="15BE6EB4" w14:textId="77777777" w:rsidR="008B3C09" w:rsidRPr="00527725" w:rsidRDefault="006754E5" w:rsidP="006754E5">
      <w:pPr>
        <w:spacing w:after="0"/>
        <w:rPr>
          <w:rStyle w:val="IntenseEmphasis"/>
          <w:color w:val="54883D"/>
          <w:u w:val="single"/>
        </w:rPr>
      </w:pPr>
      <w:r w:rsidRPr="00527725">
        <w:rPr>
          <w:rStyle w:val="IntenseEmphasis"/>
          <w:color w:val="54883D"/>
          <w:u w:val="single"/>
        </w:rPr>
        <w:t>Promet</w:t>
      </w:r>
    </w:p>
    <w:p w14:paraId="25904A83" w14:textId="747CB459" w:rsidR="00BE1D85" w:rsidRPr="00527725" w:rsidRDefault="008B3C09" w:rsidP="00BE1D85">
      <w:pPr>
        <w:spacing w:after="0"/>
        <w:rPr>
          <w:color w:val="auto"/>
        </w:rPr>
      </w:pPr>
      <w:r w:rsidRPr="00527725">
        <w:rPr>
          <w:color w:val="auto"/>
        </w:rPr>
        <w:t xml:space="preserve">Može </w:t>
      </w:r>
      <w:r w:rsidR="006754E5" w:rsidRPr="00527725">
        <w:rPr>
          <w:color w:val="auto"/>
        </w:rPr>
        <w:t xml:space="preserve">doći do oštećenja prometnica </w:t>
      </w:r>
      <w:r w:rsidR="00527725" w:rsidRPr="00527725">
        <w:rPr>
          <w:color w:val="auto"/>
        </w:rPr>
        <w:t>i mostova što može dovesti do</w:t>
      </w:r>
      <w:r w:rsidR="006754E5" w:rsidRPr="00527725">
        <w:rPr>
          <w:color w:val="auto"/>
        </w:rPr>
        <w:t xml:space="preserve"> otežanog odvijanja re</w:t>
      </w:r>
      <w:r w:rsidR="00AB41A4" w:rsidRPr="00527725">
        <w:rPr>
          <w:color w:val="auto"/>
        </w:rPr>
        <w:t>dovitog funkcioniranja prometa.</w:t>
      </w:r>
      <w:r w:rsidR="00BE1D85" w:rsidRPr="00527725">
        <w:rPr>
          <w:color w:val="auto"/>
        </w:rPr>
        <w:t xml:space="preserve"> Zbog oštećenja prometnica može biti otežan dolazak snaga sustava civilne zaštite. </w:t>
      </w:r>
    </w:p>
    <w:p w14:paraId="19DF590B" w14:textId="77777777" w:rsidR="008B3C09" w:rsidRPr="008C25C1" w:rsidRDefault="006754E5" w:rsidP="00AB41A4">
      <w:pPr>
        <w:spacing w:before="120" w:after="120"/>
        <w:rPr>
          <w:rStyle w:val="IntenseEmphasis"/>
          <w:color w:val="54883D"/>
          <w:u w:val="single"/>
        </w:rPr>
      </w:pPr>
      <w:r w:rsidRPr="008C25C1">
        <w:rPr>
          <w:rStyle w:val="IntenseEmphasis"/>
          <w:color w:val="54883D"/>
          <w:u w:val="single"/>
        </w:rPr>
        <w:lastRenderedPageBreak/>
        <w:t>Vodno gospodarstvo</w:t>
      </w:r>
    </w:p>
    <w:p w14:paraId="2867C780" w14:textId="29D4C72E" w:rsidR="006754E5" w:rsidRPr="008C25C1" w:rsidRDefault="008B3C09" w:rsidP="006754E5">
      <w:pPr>
        <w:spacing w:after="0"/>
        <w:rPr>
          <w:szCs w:val="20"/>
        </w:rPr>
      </w:pPr>
      <w:r w:rsidRPr="008C25C1">
        <w:rPr>
          <w:color w:val="auto"/>
        </w:rPr>
        <w:t xml:space="preserve">Može </w:t>
      </w:r>
      <w:r w:rsidR="006754E5" w:rsidRPr="008C25C1">
        <w:rPr>
          <w:color w:val="auto"/>
        </w:rPr>
        <w:t>doći do zamućenja pitke vode u bunarima u naseljima koja nemaju izgrađen javni vodovod i do nemogućnosti redovite opskrbe pitkom vodom.</w:t>
      </w:r>
      <w:r w:rsidR="008C25C1">
        <w:rPr>
          <w:color w:val="auto"/>
        </w:rPr>
        <w:t xml:space="preserve"> </w:t>
      </w:r>
      <w:r w:rsidR="008C25C1" w:rsidRPr="009F34E5">
        <w:rPr>
          <w:color w:val="auto"/>
        </w:rPr>
        <w:t>Kod pojave bujičnih poplava može doći do oštećivanja mreže odvodnje.</w:t>
      </w:r>
    </w:p>
    <w:p w14:paraId="305D3E6F" w14:textId="654A5889" w:rsidR="002E3DD0" w:rsidRPr="008C25C1" w:rsidRDefault="002E3DD0" w:rsidP="00BB0070">
      <w:pPr>
        <w:pStyle w:val="Caption"/>
      </w:pPr>
      <w:r w:rsidRPr="008C25C1">
        <w:t xml:space="preserve">Tablica </w:t>
      </w:r>
      <w:r w:rsidR="006647CF">
        <w:rPr>
          <w:noProof/>
        </w:rPr>
        <w:fldChar w:fldCharType="begin"/>
      </w:r>
      <w:r w:rsidR="006647CF">
        <w:rPr>
          <w:noProof/>
        </w:rPr>
        <w:instrText xml:space="preserve"> SEQ Tablica \* ARABIC </w:instrText>
      </w:r>
      <w:r w:rsidR="006647CF">
        <w:rPr>
          <w:noProof/>
        </w:rPr>
        <w:fldChar w:fldCharType="separate"/>
      </w:r>
      <w:r w:rsidR="001C5084">
        <w:rPr>
          <w:noProof/>
        </w:rPr>
        <w:t>7</w:t>
      </w:r>
      <w:r w:rsidR="006647CF">
        <w:rPr>
          <w:noProof/>
        </w:rPr>
        <w:fldChar w:fldCharType="end"/>
      </w:r>
      <w:r w:rsidRPr="008C25C1">
        <w:t xml:space="preserve">. Vrijednost kriterija za posljedice na društvenu stabilnost i politiku </w:t>
      </w:r>
    </w:p>
    <w:p w14:paraId="0431065D" w14:textId="12F6E81E" w:rsidR="002E3DD0" w:rsidRPr="007C2FDE" w:rsidRDefault="002E3DD0" w:rsidP="00BB0070">
      <w:pPr>
        <w:pStyle w:val="Caption"/>
        <w:rPr>
          <w:highlight w:val="yellow"/>
        </w:rPr>
      </w:pPr>
      <w:r w:rsidRPr="008C25C1">
        <w:t xml:space="preserve">- oštećena kritična infrastruktura </w:t>
      </w:r>
      <w:r w:rsidR="00F86F05" w:rsidRPr="008C25C1">
        <w:t>– poplava</w:t>
      </w:r>
    </w:p>
    <w:tbl>
      <w:tblPr>
        <w:tblStyle w:val="GridTable6Colorful-Accent31"/>
        <w:tblW w:w="5000" w:type="pct"/>
        <w:jc w:val="center"/>
        <w:tblLook w:val="04A0" w:firstRow="1" w:lastRow="0" w:firstColumn="1" w:lastColumn="0" w:noHBand="0" w:noVBand="1"/>
      </w:tblPr>
      <w:tblGrid>
        <w:gridCol w:w="1640"/>
        <w:gridCol w:w="2601"/>
        <w:gridCol w:w="2860"/>
        <w:gridCol w:w="1961"/>
      </w:tblGrid>
      <w:tr w:rsidR="00F86F05" w:rsidRPr="00BD10CF" w14:paraId="0B41272A" w14:textId="77777777" w:rsidTr="00BD10CF">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EAF1DD" w:themeFill="accent3" w:themeFillTint="33"/>
          </w:tcPr>
          <w:p w14:paraId="746DAFCD" w14:textId="77777777" w:rsidR="00F86F05" w:rsidRPr="00BD10CF" w:rsidRDefault="00F86F05" w:rsidP="00635259">
            <w:pPr>
              <w:spacing w:after="0"/>
              <w:jc w:val="center"/>
              <w:rPr>
                <w:sz w:val="20"/>
                <w:szCs w:val="20"/>
              </w:rPr>
            </w:pPr>
            <w:r w:rsidRPr="00BD10CF">
              <w:rPr>
                <w:sz w:val="20"/>
                <w:szCs w:val="20"/>
              </w:rPr>
              <w:t>KATEGORIJA</w:t>
            </w:r>
          </w:p>
        </w:tc>
        <w:tc>
          <w:tcPr>
            <w:tcW w:w="1435" w:type="pct"/>
            <w:shd w:val="clear" w:color="auto" w:fill="EAF1DD" w:themeFill="accent3" w:themeFillTint="33"/>
          </w:tcPr>
          <w:p w14:paraId="2EFE3606" w14:textId="77777777" w:rsidR="00F86F05" w:rsidRPr="00BD10CF" w:rsidRDefault="00F86F05" w:rsidP="0063525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D10CF">
              <w:rPr>
                <w:sz w:val="20"/>
                <w:szCs w:val="20"/>
              </w:rPr>
              <w:t>POSLJEDICE</w:t>
            </w:r>
          </w:p>
        </w:tc>
        <w:tc>
          <w:tcPr>
            <w:tcW w:w="1578" w:type="pct"/>
            <w:shd w:val="clear" w:color="auto" w:fill="EAF1DD" w:themeFill="accent3" w:themeFillTint="33"/>
          </w:tcPr>
          <w:p w14:paraId="696B430B" w14:textId="4B278932" w:rsidR="00F86F05" w:rsidRPr="00BD10CF" w:rsidRDefault="00F86F05" w:rsidP="0063525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D10CF">
              <w:rPr>
                <w:sz w:val="20"/>
                <w:szCs w:val="20"/>
              </w:rPr>
              <w:t>KRITERIJ (</w:t>
            </w:r>
            <w:r w:rsidR="00595BF1">
              <w:rPr>
                <w:sz w:val="20"/>
                <w:szCs w:val="20"/>
              </w:rPr>
              <w:t>€</w:t>
            </w:r>
            <w:r w:rsidRPr="00BD10CF">
              <w:rPr>
                <w:sz w:val="20"/>
                <w:szCs w:val="20"/>
              </w:rPr>
              <w:t>)</w:t>
            </w:r>
          </w:p>
        </w:tc>
        <w:tc>
          <w:tcPr>
            <w:tcW w:w="1082" w:type="pct"/>
            <w:shd w:val="clear" w:color="auto" w:fill="EAF1DD" w:themeFill="accent3" w:themeFillTint="33"/>
          </w:tcPr>
          <w:p w14:paraId="52F7E60B" w14:textId="77777777" w:rsidR="00F86F05" w:rsidRPr="00BD10CF" w:rsidRDefault="00F86F05" w:rsidP="0063525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D10CF">
              <w:rPr>
                <w:sz w:val="20"/>
                <w:szCs w:val="20"/>
              </w:rPr>
              <w:t>ODABRANO</w:t>
            </w:r>
          </w:p>
        </w:tc>
      </w:tr>
      <w:tr w:rsidR="0019476D" w:rsidRPr="00BD10CF" w14:paraId="6337427F" w14:textId="77777777" w:rsidTr="00BD10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5D8830B3" w14:textId="77777777" w:rsidR="0019476D" w:rsidRPr="00BD10CF" w:rsidRDefault="0019476D" w:rsidP="0019476D">
            <w:pPr>
              <w:spacing w:after="0"/>
              <w:jc w:val="center"/>
              <w:rPr>
                <w:sz w:val="20"/>
                <w:szCs w:val="20"/>
              </w:rPr>
            </w:pPr>
            <w:r w:rsidRPr="00BD10CF">
              <w:rPr>
                <w:sz w:val="20"/>
                <w:szCs w:val="20"/>
              </w:rPr>
              <w:t>1.</w:t>
            </w:r>
          </w:p>
        </w:tc>
        <w:tc>
          <w:tcPr>
            <w:tcW w:w="1435" w:type="pct"/>
            <w:shd w:val="clear" w:color="auto" w:fill="FFFFFF" w:themeFill="background1"/>
          </w:tcPr>
          <w:p w14:paraId="4CC136F1" w14:textId="77777777" w:rsidR="0019476D" w:rsidRPr="00BD10CF"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D10CF">
              <w:rPr>
                <w:sz w:val="20"/>
                <w:szCs w:val="20"/>
              </w:rPr>
              <w:t>Neznatne</w:t>
            </w:r>
          </w:p>
        </w:tc>
        <w:tc>
          <w:tcPr>
            <w:tcW w:w="1578" w:type="pct"/>
            <w:shd w:val="clear" w:color="auto" w:fill="FFFFFF" w:themeFill="background1"/>
          </w:tcPr>
          <w:p w14:paraId="2B659551" w14:textId="16260699" w:rsidR="0019476D" w:rsidRPr="00BD10CF"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16.006,88 – 32.013,77</w:t>
            </w:r>
          </w:p>
        </w:tc>
        <w:tc>
          <w:tcPr>
            <w:tcW w:w="1082" w:type="pct"/>
            <w:shd w:val="clear" w:color="auto" w:fill="FFFFFF" w:themeFill="background1"/>
            <w:vAlign w:val="center"/>
          </w:tcPr>
          <w:p w14:paraId="731E0F20" w14:textId="77777777" w:rsidR="0019476D" w:rsidRPr="00BD10CF"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19476D" w:rsidRPr="00BD10CF" w14:paraId="2D4F9DB0" w14:textId="77777777" w:rsidTr="00BD10CF">
        <w:trPr>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59FEF659" w14:textId="77777777" w:rsidR="0019476D" w:rsidRPr="00BD10CF" w:rsidRDefault="0019476D" w:rsidP="0019476D">
            <w:pPr>
              <w:spacing w:after="0"/>
              <w:jc w:val="center"/>
              <w:rPr>
                <w:sz w:val="20"/>
                <w:szCs w:val="20"/>
              </w:rPr>
            </w:pPr>
            <w:r w:rsidRPr="00BD10CF">
              <w:rPr>
                <w:sz w:val="20"/>
                <w:szCs w:val="20"/>
              </w:rPr>
              <w:t>2.</w:t>
            </w:r>
          </w:p>
        </w:tc>
        <w:tc>
          <w:tcPr>
            <w:tcW w:w="1435" w:type="pct"/>
            <w:shd w:val="clear" w:color="auto" w:fill="FFFFFF" w:themeFill="background1"/>
          </w:tcPr>
          <w:p w14:paraId="253DA9F9" w14:textId="77777777" w:rsidR="0019476D" w:rsidRPr="00BD10CF"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D10CF">
              <w:rPr>
                <w:sz w:val="20"/>
                <w:szCs w:val="20"/>
              </w:rPr>
              <w:t>Male</w:t>
            </w:r>
          </w:p>
        </w:tc>
        <w:tc>
          <w:tcPr>
            <w:tcW w:w="1578" w:type="pct"/>
            <w:shd w:val="clear" w:color="auto" w:fill="FFFFFF" w:themeFill="background1"/>
          </w:tcPr>
          <w:p w14:paraId="49AE6FAD" w14:textId="4BD7E35D" w:rsidR="0019476D" w:rsidRPr="00BD10CF"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32.013,77</w:t>
            </w:r>
            <w:r>
              <w:rPr>
                <w:sz w:val="20"/>
                <w:szCs w:val="20"/>
              </w:rPr>
              <w:t xml:space="preserve"> – 160.068,89</w:t>
            </w:r>
          </w:p>
        </w:tc>
        <w:tc>
          <w:tcPr>
            <w:tcW w:w="1082" w:type="pct"/>
            <w:shd w:val="clear" w:color="auto" w:fill="FFFFFF" w:themeFill="background1"/>
          </w:tcPr>
          <w:p w14:paraId="43FF1EDB" w14:textId="64985CF2" w:rsidR="0019476D" w:rsidRPr="00BD10CF"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D10CF">
              <w:rPr>
                <w:sz w:val="20"/>
                <w:szCs w:val="20"/>
              </w:rPr>
              <w:t>x</w:t>
            </w:r>
          </w:p>
        </w:tc>
      </w:tr>
      <w:tr w:rsidR="0019476D" w:rsidRPr="00BD10CF" w14:paraId="59A35517" w14:textId="77777777" w:rsidTr="00BD10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62613284" w14:textId="77777777" w:rsidR="0019476D" w:rsidRPr="00BD10CF" w:rsidRDefault="0019476D" w:rsidP="0019476D">
            <w:pPr>
              <w:spacing w:after="0"/>
              <w:jc w:val="center"/>
              <w:rPr>
                <w:sz w:val="20"/>
                <w:szCs w:val="20"/>
              </w:rPr>
            </w:pPr>
            <w:r w:rsidRPr="00BD10CF">
              <w:rPr>
                <w:sz w:val="20"/>
                <w:szCs w:val="20"/>
              </w:rPr>
              <w:t>3.</w:t>
            </w:r>
          </w:p>
        </w:tc>
        <w:tc>
          <w:tcPr>
            <w:tcW w:w="1435" w:type="pct"/>
            <w:shd w:val="clear" w:color="auto" w:fill="FFFFFF" w:themeFill="background1"/>
          </w:tcPr>
          <w:p w14:paraId="45DBDA07" w14:textId="77777777" w:rsidR="0019476D" w:rsidRPr="00BD10CF"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D10CF">
              <w:rPr>
                <w:sz w:val="20"/>
                <w:szCs w:val="20"/>
              </w:rPr>
              <w:t>Umjerene</w:t>
            </w:r>
          </w:p>
        </w:tc>
        <w:tc>
          <w:tcPr>
            <w:tcW w:w="1578" w:type="pct"/>
            <w:shd w:val="clear" w:color="auto" w:fill="FFFFFF" w:themeFill="background1"/>
          </w:tcPr>
          <w:p w14:paraId="1E4823D9" w14:textId="343A4113" w:rsidR="0019476D" w:rsidRPr="00BD10CF"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19476D">
              <w:rPr>
                <w:sz w:val="20"/>
                <w:szCs w:val="20"/>
              </w:rPr>
              <w:t>160.068,89</w:t>
            </w:r>
            <w:r>
              <w:rPr>
                <w:sz w:val="20"/>
                <w:szCs w:val="20"/>
              </w:rPr>
              <w:t xml:space="preserve"> – 480.206,67</w:t>
            </w:r>
          </w:p>
        </w:tc>
        <w:tc>
          <w:tcPr>
            <w:tcW w:w="1082" w:type="pct"/>
            <w:shd w:val="clear" w:color="auto" w:fill="FFFFFF" w:themeFill="background1"/>
          </w:tcPr>
          <w:p w14:paraId="5094057C" w14:textId="443292AB" w:rsidR="0019476D" w:rsidRPr="00BD10CF"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19476D" w:rsidRPr="00BD10CF" w14:paraId="54BEC4AE" w14:textId="77777777" w:rsidTr="00BD10CF">
        <w:trPr>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6A043489" w14:textId="77777777" w:rsidR="0019476D" w:rsidRPr="00BD10CF" w:rsidRDefault="0019476D" w:rsidP="0019476D">
            <w:pPr>
              <w:spacing w:after="0"/>
              <w:jc w:val="center"/>
              <w:rPr>
                <w:sz w:val="20"/>
                <w:szCs w:val="20"/>
              </w:rPr>
            </w:pPr>
            <w:r w:rsidRPr="00BD10CF">
              <w:rPr>
                <w:sz w:val="20"/>
                <w:szCs w:val="20"/>
              </w:rPr>
              <w:t>4.</w:t>
            </w:r>
          </w:p>
        </w:tc>
        <w:tc>
          <w:tcPr>
            <w:tcW w:w="1435" w:type="pct"/>
            <w:shd w:val="clear" w:color="auto" w:fill="FFFFFF" w:themeFill="background1"/>
          </w:tcPr>
          <w:p w14:paraId="3E605C2A" w14:textId="77777777" w:rsidR="0019476D" w:rsidRPr="00BD10CF"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D10CF">
              <w:rPr>
                <w:sz w:val="20"/>
                <w:szCs w:val="20"/>
              </w:rPr>
              <w:t>Značajne</w:t>
            </w:r>
          </w:p>
        </w:tc>
        <w:tc>
          <w:tcPr>
            <w:tcW w:w="1578" w:type="pct"/>
            <w:shd w:val="clear" w:color="auto" w:fill="FFFFFF" w:themeFill="background1"/>
          </w:tcPr>
          <w:p w14:paraId="11BC7C6B" w14:textId="39DF4B06" w:rsidR="0019476D" w:rsidRPr="00BD10CF"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480.206,67</w:t>
            </w:r>
            <w:r>
              <w:rPr>
                <w:sz w:val="20"/>
                <w:szCs w:val="20"/>
              </w:rPr>
              <w:t xml:space="preserve"> – 800.344,45</w:t>
            </w:r>
          </w:p>
        </w:tc>
        <w:tc>
          <w:tcPr>
            <w:tcW w:w="1082" w:type="pct"/>
            <w:shd w:val="clear" w:color="auto" w:fill="FFFFFF" w:themeFill="background1"/>
          </w:tcPr>
          <w:p w14:paraId="06FDE174" w14:textId="77777777" w:rsidR="0019476D" w:rsidRPr="00BD10CF"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9476D" w:rsidRPr="007C2FDE" w14:paraId="1FC85CAF" w14:textId="77777777" w:rsidTr="00BD10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358C2120" w14:textId="77777777" w:rsidR="0019476D" w:rsidRPr="00BD10CF" w:rsidRDefault="0019476D" w:rsidP="0019476D">
            <w:pPr>
              <w:spacing w:after="0"/>
              <w:jc w:val="center"/>
              <w:rPr>
                <w:sz w:val="20"/>
                <w:szCs w:val="20"/>
              </w:rPr>
            </w:pPr>
            <w:r w:rsidRPr="00BD10CF">
              <w:rPr>
                <w:sz w:val="20"/>
                <w:szCs w:val="20"/>
              </w:rPr>
              <w:t>5.</w:t>
            </w:r>
          </w:p>
        </w:tc>
        <w:tc>
          <w:tcPr>
            <w:tcW w:w="1435" w:type="pct"/>
            <w:shd w:val="clear" w:color="auto" w:fill="FFFFFF" w:themeFill="background1"/>
          </w:tcPr>
          <w:p w14:paraId="5BDFA144" w14:textId="77777777" w:rsidR="0019476D" w:rsidRPr="00BD10CF"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D10CF">
              <w:rPr>
                <w:sz w:val="20"/>
                <w:szCs w:val="20"/>
              </w:rPr>
              <w:t>Katastrofalne</w:t>
            </w:r>
          </w:p>
        </w:tc>
        <w:tc>
          <w:tcPr>
            <w:tcW w:w="1578" w:type="pct"/>
            <w:shd w:val="clear" w:color="auto" w:fill="FFFFFF" w:themeFill="background1"/>
          </w:tcPr>
          <w:p w14:paraId="2D3A82F9" w14:textId="464DE5D8" w:rsidR="0019476D" w:rsidRPr="00BD10CF"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&gt;</w:t>
            </w:r>
            <w:r w:rsidRPr="0019476D">
              <w:rPr>
                <w:sz w:val="20"/>
                <w:szCs w:val="20"/>
              </w:rPr>
              <w:t>800.344,45</w:t>
            </w:r>
          </w:p>
        </w:tc>
        <w:tc>
          <w:tcPr>
            <w:tcW w:w="1082" w:type="pct"/>
            <w:shd w:val="clear" w:color="auto" w:fill="FFFFFF" w:themeFill="background1"/>
          </w:tcPr>
          <w:p w14:paraId="38BF590F" w14:textId="77777777" w:rsidR="0019476D" w:rsidRPr="00BD10CF"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277CEE8F" w14:textId="77777777" w:rsidR="002E3DD0" w:rsidRPr="007C2FDE" w:rsidRDefault="002E3DD0" w:rsidP="002E3DD0">
      <w:pPr>
        <w:rPr>
          <w:rFonts w:eastAsiaTheme="minorHAnsi"/>
          <w:b/>
          <w:highlight w:val="yellow"/>
          <w:u w:val="single"/>
        </w:rPr>
      </w:pPr>
    </w:p>
    <w:p w14:paraId="7ED8B817" w14:textId="77777777" w:rsidR="006056CF" w:rsidRPr="0044272C" w:rsidRDefault="006056CF" w:rsidP="00482DA4">
      <w:pPr>
        <w:rPr>
          <w:rFonts w:eastAsiaTheme="minorHAnsi"/>
          <w:b/>
          <w:u w:val="single"/>
        </w:rPr>
      </w:pPr>
      <w:r w:rsidRPr="0044272C">
        <w:rPr>
          <w:rFonts w:eastAsiaTheme="minorHAnsi"/>
          <w:b/>
          <w:u w:val="single"/>
        </w:rPr>
        <w:t>Posljedice po građevine javnog društvenog značaja:</w:t>
      </w:r>
    </w:p>
    <w:p w14:paraId="5B1B49E2" w14:textId="77777777" w:rsidR="006056CF" w:rsidRPr="0044272C" w:rsidRDefault="006056CF" w:rsidP="002E3DD0">
      <w:r w:rsidRPr="0044272C">
        <w:t xml:space="preserve">Ne očekuju se </w:t>
      </w:r>
      <w:r w:rsidR="00543E03" w:rsidRPr="0044272C">
        <w:t xml:space="preserve">značajne </w:t>
      </w:r>
      <w:r w:rsidRPr="0044272C">
        <w:t>posljedice na ustanovama od javnog društvenog značaja.</w:t>
      </w:r>
    </w:p>
    <w:p w14:paraId="40EE42EF" w14:textId="2C9AC6CD" w:rsidR="002E3DD0" w:rsidRPr="0044272C" w:rsidRDefault="002E3DD0" w:rsidP="00BB0070">
      <w:pPr>
        <w:pStyle w:val="Caption"/>
      </w:pPr>
      <w:r w:rsidRPr="0044272C">
        <w:t xml:space="preserve">Tablica </w:t>
      </w:r>
      <w:r w:rsidR="006647CF">
        <w:rPr>
          <w:noProof/>
        </w:rPr>
        <w:fldChar w:fldCharType="begin"/>
      </w:r>
      <w:r w:rsidR="006647CF">
        <w:rPr>
          <w:noProof/>
        </w:rPr>
        <w:instrText xml:space="preserve"> SEQ Tablica \* ARABIC </w:instrText>
      </w:r>
      <w:r w:rsidR="006647CF">
        <w:rPr>
          <w:noProof/>
        </w:rPr>
        <w:fldChar w:fldCharType="separate"/>
      </w:r>
      <w:r w:rsidR="001C5084">
        <w:rPr>
          <w:noProof/>
        </w:rPr>
        <w:t>8</w:t>
      </w:r>
      <w:r w:rsidR="006647CF">
        <w:rPr>
          <w:noProof/>
        </w:rPr>
        <w:fldChar w:fldCharType="end"/>
      </w:r>
      <w:r w:rsidRPr="0044272C">
        <w:t xml:space="preserve">. Vrijednost kriterija za posljedice na društvenu stabilnost i politiku </w:t>
      </w:r>
    </w:p>
    <w:p w14:paraId="0F8AB0E1" w14:textId="151F24C6" w:rsidR="002E3DD0" w:rsidRPr="0044272C" w:rsidRDefault="002E3DD0" w:rsidP="00BB0070">
      <w:pPr>
        <w:pStyle w:val="Caption"/>
      </w:pPr>
      <w:r w:rsidRPr="0044272C">
        <w:t xml:space="preserve"> - štete/gubitci na ustanovama/građevinama javnog društvenog značaja-</w:t>
      </w:r>
      <w:r w:rsidR="007F33E1" w:rsidRPr="0044272C">
        <w:t>poplava</w:t>
      </w:r>
    </w:p>
    <w:tbl>
      <w:tblPr>
        <w:tblStyle w:val="GridTable6Colorful-Accent31"/>
        <w:tblW w:w="5000" w:type="pct"/>
        <w:jc w:val="center"/>
        <w:tblLook w:val="04A0" w:firstRow="1" w:lastRow="0" w:firstColumn="1" w:lastColumn="0" w:noHBand="0" w:noVBand="1"/>
      </w:tblPr>
      <w:tblGrid>
        <w:gridCol w:w="1640"/>
        <w:gridCol w:w="2601"/>
        <w:gridCol w:w="2860"/>
        <w:gridCol w:w="1961"/>
      </w:tblGrid>
      <w:tr w:rsidR="008A52F2" w:rsidRPr="00BD10CF" w14:paraId="3611F5C0" w14:textId="77777777" w:rsidTr="00BD10CF">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EAF1DD" w:themeFill="accent3" w:themeFillTint="33"/>
          </w:tcPr>
          <w:p w14:paraId="75EFBFDF" w14:textId="77777777" w:rsidR="008A52F2" w:rsidRPr="00BD10CF" w:rsidRDefault="008A52F2" w:rsidP="00635259">
            <w:pPr>
              <w:spacing w:after="0"/>
              <w:jc w:val="center"/>
              <w:rPr>
                <w:sz w:val="20"/>
                <w:szCs w:val="20"/>
              </w:rPr>
            </w:pPr>
            <w:r w:rsidRPr="00BD10CF">
              <w:rPr>
                <w:sz w:val="20"/>
                <w:szCs w:val="20"/>
              </w:rPr>
              <w:t>KATEGORIJA</w:t>
            </w:r>
          </w:p>
        </w:tc>
        <w:tc>
          <w:tcPr>
            <w:tcW w:w="1435" w:type="pct"/>
            <w:shd w:val="clear" w:color="auto" w:fill="EAF1DD" w:themeFill="accent3" w:themeFillTint="33"/>
          </w:tcPr>
          <w:p w14:paraId="09A0D483" w14:textId="77777777" w:rsidR="008A52F2" w:rsidRPr="00BD10CF" w:rsidRDefault="008A52F2" w:rsidP="0063525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D10CF">
              <w:rPr>
                <w:sz w:val="20"/>
                <w:szCs w:val="20"/>
              </w:rPr>
              <w:t>POSLJEDICE</w:t>
            </w:r>
          </w:p>
        </w:tc>
        <w:tc>
          <w:tcPr>
            <w:tcW w:w="1578" w:type="pct"/>
            <w:shd w:val="clear" w:color="auto" w:fill="EAF1DD" w:themeFill="accent3" w:themeFillTint="33"/>
          </w:tcPr>
          <w:p w14:paraId="7A055ADC" w14:textId="5DCDBBA4" w:rsidR="008A52F2" w:rsidRPr="00BD10CF" w:rsidRDefault="008A52F2" w:rsidP="0063525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D10CF">
              <w:rPr>
                <w:sz w:val="20"/>
                <w:szCs w:val="20"/>
              </w:rPr>
              <w:t>KRITERIJ (</w:t>
            </w:r>
            <w:r w:rsidR="00595BF1">
              <w:rPr>
                <w:sz w:val="20"/>
                <w:szCs w:val="20"/>
              </w:rPr>
              <w:t>€</w:t>
            </w:r>
            <w:r w:rsidRPr="00BD10CF">
              <w:rPr>
                <w:sz w:val="20"/>
                <w:szCs w:val="20"/>
              </w:rPr>
              <w:t>)</w:t>
            </w:r>
          </w:p>
        </w:tc>
        <w:tc>
          <w:tcPr>
            <w:tcW w:w="1082" w:type="pct"/>
            <w:shd w:val="clear" w:color="auto" w:fill="EAF1DD" w:themeFill="accent3" w:themeFillTint="33"/>
          </w:tcPr>
          <w:p w14:paraId="3A7BAFBF" w14:textId="77777777" w:rsidR="008A52F2" w:rsidRPr="00BD10CF" w:rsidRDefault="008A52F2" w:rsidP="0063525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D10CF">
              <w:rPr>
                <w:sz w:val="20"/>
                <w:szCs w:val="20"/>
              </w:rPr>
              <w:t>ODABRANO</w:t>
            </w:r>
          </w:p>
        </w:tc>
      </w:tr>
      <w:tr w:rsidR="0019476D" w:rsidRPr="00BD10CF" w14:paraId="5EA176D7" w14:textId="77777777" w:rsidTr="00BD10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6A0D858A" w14:textId="77777777" w:rsidR="0019476D" w:rsidRPr="00BD10CF" w:rsidRDefault="0019476D" w:rsidP="0019476D">
            <w:pPr>
              <w:spacing w:after="0"/>
              <w:jc w:val="center"/>
              <w:rPr>
                <w:sz w:val="20"/>
                <w:szCs w:val="20"/>
              </w:rPr>
            </w:pPr>
            <w:r w:rsidRPr="00BD10CF">
              <w:rPr>
                <w:sz w:val="20"/>
                <w:szCs w:val="20"/>
              </w:rPr>
              <w:t>1.</w:t>
            </w:r>
          </w:p>
        </w:tc>
        <w:tc>
          <w:tcPr>
            <w:tcW w:w="1435" w:type="pct"/>
            <w:shd w:val="clear" w:color="auto" w:fill="FFFFFF" w:themeFill="background1"/>
          </w:tcPr>
          <w:p w14:paraId="23C8E137" w14:textId="77777777" w:rsidR="0019476D" w:rsidRPr="00BD10CF"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D10CF">
              <w:rPr>
                <w:sz w:val="20"/>
                <w:szCs w:val="20"/>
              </w:rPr>
              <w:t>Neznatne</w:t>
            </w:r>
          </w:p>
        </w:tc>
        <w:tc>
          <w:tcPr>
            <w:tcW w:w="1578" w:type="pct"/>
            <w:shd w:val="clear" w:color="auto" w:fill="FFFFFF" w:themeFill="background1"/>
          </w:tcPr>
          <w:p w14:paraId="6C74CBE7" w14:textId="17197275" w:rsidR="0019476D" w:rsidRPr="00BD10CF"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16.006,88 – 32.013,77</w:t>
            </w:r>
          </w:p>
        </w:tc>
        <w:tc>
          <w:tcPr>
            <w:tcW w:w="1082" w:type="pct"/>
            <w:shd w:val="clear" w:color="auto" w:fill="FFFFFF" w:themeFill="background1"/>
            <w:vAlign w:val="center"/>
          </w:tcPr>
          <w:p w14:paraId="57BF3D59" w14:textId="7DB82029" w:rsidR="0019476D" w:rsidRPr="00BD10CF"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BD10CF">
              <w:rPr>
                <w:sz w:val="20"/>
                <w:szCs w:val="20"/>
              </w:rPr>
              <w:t>x</w:t>
            </w:r>
          </w:p>
        </w:tc>
      </w:tr>
      <w:tr w:rsidR="0019476D" w:rsidRPr="00BD10CF" w14:paraId="2A95BB95" w14:textId="77777777" w:rsidTr="00BD10CF">
        <w:trPr>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73590B71" w14:textId="77777777" w:rsidR="0019476D" w:rsidRPr="00BD10CF" w:rsidRDefault="0019476D" w:rsidP="0019476D">
            <w:pPr>
              <w:spacing w:after="0"/>
              <w:jc w:val="center"/>
              <w:rPr>
                <w:sz w:val="20"/>
                <w:szCs w:val="20"/>
              </w:rPr>
            </w:pPr>
            <w:r w:rsidRPr="00BD10CF">
              <w:rPr>
                <w:sz w:val="20"/>
                <w:szCs w:val="20"/>
              </w:rPr>
              <w:t>2.</w:t>
            </w:r>
          </w:p>
        </w:tc>
        <w:tc>
          <w:tcPr>
            <w:tcW w:w="1435" w:type="pct"/>
            <w:shd w:val="clear" w:color="auto" w:fill="FFFFFF" w:themeFill="background1"/>
          </w:tcPr>
          <w:p w14:paraId="3A18D920" w14:textId="77777777" w:rsidR="0019476D" w:rsidRPr="00BD10CF"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D10CF">
              <w:rPr>
                <w:sz w:val="20"/>
                <w:szCs w:val="20"/>
              </w:rPr>
              <w:t>Male</w:t>
            </w:r>
          </w:p>
        </w:tc>
        <w:tc>
          <w:tcPr>
            <w:tcW w:w="1578" w:type="pct"/>
            <w:shd w:val="clear" w:color="auto" w:fill="FFFFFF" w:themeFill="background1"/>
          </w:tcPr>
          <w:p w14:paraId="664E69D4" w14:textId="4648B0B2" w:rsidR="0019476D" w:rsidRPr="00BD10CF"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32.013,77</w:t>
            </w:r>
            <w:r>
              <w:rPr>
                <w:sz w:val="20"/>
                <w:szCs w:val="20"/>
              </w:rPr>
              <w:t xml:space="preserve"> – 160.068,89</w:t>
            </w:r>
          </w:p>
        </w:tc>
        <w:tc>
          <w:tcPr>
            <w:tcW w:w="1082" w:type="pct"/>
            <w:shd w:val="clear" w:color="auto" w:fill="FFFFFF" w:themeFill="background1"/>
          </w:tcPr>
          <w:p w14:paraId="693ED59C" w14:textId="5E805E8D" w:rsidR="0019476D" w:rsidRPr="00BD10CF"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9476D" w:rsidRPr="00BD10CF" w14:paraId="2912FD3E" w14:textId="77777777" w:rsidTr="00BD10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4D4A0AE9" w14:textId="77777777" w:rsidR="0019476D" w:rsidRPr="00BD10CF" w:rsidRDefault="0019476D" w:rsidP="0019476D">
            <w:pPr>
              <w:spacing w:after="0"/>
              <w:jc w:val="center"/>
              <w:rPr>
                <w:sz w:val="20"/>
                <w:szCs w:val="20"/>
              </w:rPr>
            </w:pPr>
            <w:r w:rsidRPr="00BD10CF">
              <w:rPr>
                <w:sz w:val="20"/>
                <w:szCs w:val="20"/>
              </w:rPr>
              <w:t>3.</w:t>
            </w:r>
          </w:p>
        </w:tc>
        <w:tc>
          <w:tcPr>
            <w:tcW w:w="1435" w:type="pct"/>
            <w:shd w:val="clear" w:color="auto" w:fill="FFFFFF" w:themeFill="background1"/>
          </w:tcPr>
          <w:p w14:paraId="2C9166EF" w14:textId="77777777" w:rsidR="0019476D" w:rsidRPr="00BD10CF"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D10CF">
              <w:rPr>
                <w:sz w:val="20"/>
                <w:szCs w:val="20"/>
              </w:rPr>
              <w:t>Umjerene</w:t>
            </w:r>
          </w:p>
        </w:tc>
        <w:tc>
          <w:tcPr>
            <w:tcW w:w="1578" w:type="pct"/>
            <w:shd w:val="clear" w:color="auto" w:fill="FFFFFF" w:themeFill="background1"/>
          </w:tcPr>
          <w:p w14:paraId="6126B3F1" w14:textId="6DAF6D5C" w:rsidR="0019476D" w:rsidRPr="00BD10CF"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19476D">
              <w:rPr>
                <w:sz w:val="20"/>
                <w:szCs w:val="20"/>
              </w:rPr>
              <w:t>160.068,89</w:t>
            </w:r>
            <w:r>
              <w:rPr>
                <w:sz w:val="20"/>
                <w:szCs w:val="20"/>
              </w:rPr>
              <w:t xml:space="preserve"> – 480.206,67</w:t>
            </w:r>
          </w:p>
        </w:tc>
        <w:tc>
          <w:tcPr>
            <w:tcW w:w="1082" w:type="pct"/>
            <w:shd w:val="clear" w:color="auto" w:fill="FFFFFF" w:themeFill="background1"/>
          </w:tcPr>
          <w:p w14:paraId="24D20B94" w14:textId="77777777" w:rsidR="0019476D" w:rsidRPr="00BD10CF"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19476D" w:rsidRPr="00BD10CF" w14:paraId="5B3E3B32" w14:textId="77777777" w:rsidTr="00BD10CF">
        <w:trPr>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5889EA25" w14:textId="77777777" w:rsidR="0019476D" w:rsidRPr="00BD10CF" w:rsidRDefault="0019476D" w:rsidP="0019476D">
            <w:pPr>
              <w:spacing w:after="0"/>
              <w:jc w:val="center"/>
              <w:rPr>
                <w:sz w:val="20"/>
                <w:szCs w:val="20"/>
              </w:rPr>
            </w:pPr>
            <w:r w:rsidRPr="00BD10CF">
              <w:rPr>
                <w:sz w:val="20"/>
                <w:szCs w:val="20"/>
              </w:rPr>
              <w:t>4.</w:t>
            </w:r>
          </w:p>
        </w:tc>
        <w:tc>
          <w:tcPr>
            <w:tcW w:w="1435" w:type="pct"/>
            <w:shd w:val="clear" w:color="auto" w:fill="FFFFFF" w:themeFill="background1"/>
          </w:tcPr>
          <w:p w14:paraId="3DE8773E" w14:textId="77777777" w:rsidR="0019476D" w:rsidRPr="00BD10CF"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D10CF">
              <w:rPr>
                <w:sz w:val="20"/>
                <w:szCs w:val="20"/>
              </w:rPr>
              <w:t>Značajne</w:t>
            </w:r>
          </w:p>
        </w:tc>
        <w:tc>
          <w:tcPr>
            <w:tcW w:w="1578" w:type="pct"/>
            <w:shd w:val="clear" w:color="auto" w:fill="FFFFFF" w:themeFill="background1"/>
          </w:tcPr>
          <w:p w14:paraId="1A334B49" w14:textId="7E03544F" w:rsidR="0019476D" w:rsidRPr="00BD10CF"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480.206,67</w:t>
            </w:r>
            <w:r>
              <w:rPr>
                <w:sz w:val="20"/>
                <w:szCs w:val="20"/>
              </w:rPr>
              <w:t xml:space="preserve"> – 800.344,45</w:t>
            </w:r>
          </w:p>
        </w:tc>
        <w:tc>
          <w:tcPr>
            <w:tcW w:w="1082" w:type="pct"/>
            <w:shd w:val="clear" w:color="auto" w:fill="FFFFFF" w:themeFill="background1"/>
          </w:tcPr>
          <w:p w14:paraId="3CDBE71E" w14:textId="77777777" w:rsidR="0019476D" w:rsidRPr="00BD10CF"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9476D" w:rsidRPr="007C2FDE" w14:paraId="47F215AF" w14:textId="77777777" w:rsidTr="00BD10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7D71CA12" w14:textId="77777777" w:rsidR="0019476D" w:rsidRPr="00BD10CF" w:rsidRDefault="0019476D" w:rsidP="0019476D">
            <w:pPr>
              <w:spacing w:after="0"/>
              <w:jc w:val="center"/>
              <w:rPr>
                <w:sz w:val="20"/>
                <w:szCs w:val="20"/>
              </w:rPr>
            </w:pPr>
            <w:r w:rsidRPr="00BD10CF">
              <w:rPr>
                <w:sz w:val="20"/>
                <w:szCs w:val="20"/>
              </w:rPr>
              <w:t>5.</w:t>
            </w:r>
          </w:p>
        </w:tc>
        <w:tc>
          <w:tcPr>
            <w:tcW w:w="1435" w:type="pct"/>
            <w:shd w:val="clear" w:color="auto" w:fill="FFFFFF" w:themeFill="background1"/>
          </w:tcPr>
          <w:p w14:paraId="11621DBC" w14:textId="77777777" w:rsidR="0019476D" w:rsidRPr="00BD10CF"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D10CF">
              <w:rPr>
                <w:sz w:val="20"/>
                <w:szCs w:val="20"/>
              </w:rPr>
              <w:t>Katastrofalne</w:t>
            </w:r>
          </w:p>
        </w:tc>
        <w:tc>
          <w:tcPr>
            <w:tcW w:w="1578" w:type="pct"/>
            <w:shd w:val="clear" w:color="auto" w:fill="FFFFFF" w:themeFill="background1"/>
          </w:tcPr>
          <w:p w14:paraId="7C1B7F3F" w14:textId="60C65E7F" w:rsidR="0019476D" w:rsidRPr="00BD10CF"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&gt;</w:t>
            </w:r>
            <w:r w:rsidRPr="0019476D">
              <w:rPr>
                <w:sz w:val="20"/>
                <w:szCs w:val="20"/>
              </w:rPr>
              <w:t>800.344,45</w:t>
            </w:r>
          </w:p>
        </w:tc>
        <w:tc>
          <w:tcPr>
            <w:tcW w:w="1082" w:type="pct"/>
            <w:shd w:val="clear" w:color="auto" w:fill="FFFFFF" w:themeFill="background1"/>
          </w:tcPr>
          <w:p w14:paraId="45ED9ECE" w14:textId="77777777" w:rsidR="0019476D" w:rsidRPr="00BD10CF"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3DE8DBB1" w14:textId="77777777" w:rsidR="002E3DD0" w:rsidRPr="007379B7" w:rsidRDefault="002E3DD0" w:rsidP="002E3DD0">
      <w:pPr>
        <w:rPr>
          <w:b/>
          <w:bCs/>
          <w:i/>
          <w:color w:val="54883D"/>
          <w:sz w:val="20"/>
          <w:szCs w:val="18"/>
        </w:rPr>
      </w:pPr>
    </w:p>
    <w:p w14:paraId="2940DCDC" w14:textId="6FC0A1A9" w:rsidR="002E3DD0" w:rsidRPr="007379B7" w:rsidRDefault="002E3DD0" w:rsidP="00BB0070">
      <w:pPr>
        <w:pStyle w:val="Caption"/>
      </w:pPr>
      <w:r w:rsidRPr="007379B7">
        <w:t xml:space="preserve">Tablica </w:t>
      </w:r>
      <w:r w:rsidR="006647CF">
        <w:rPr>
          <w:noProof/>
        </w:rPr>
        <w:fldChar w:fldCharType="begin"/>
      </w:r>
      <w:r w:rsidR="006647CF">
        <w:rPr>
          <w:noProof/>
        </w:rPr>
        <w:instrText xml:space="preserve"> SEQ Tablica \* ARABIC </w:instrText>
      </w:r>
      <w:r w:rsidR="006647CF">
        <w:rPr>
          <w:noProof/>
        </w:rPr>
        <w:fldChar w:fldCharType="separate"/>
      </w:r>
      <w:r w:rsidR="001C5084">
        <w:rPr>
          <w:noProof/>
        </w:rPr>
        <w:t>9</w:t>
      </w:r>
      <w:r w:rsidR="006647CF">
        <w:rPr>
          <w:noProof/>
        </w:rPr>
        <w:fldChar w:fldCharType="end"/>
      </w:r>
      <w:r w:rsidRPr="007379B7">
        <w:t>. Vrijednost kriterija za društvenu stabilnost i politiku - zbirno</w:t>
      </w:r>
      <w:r w:rsidR="007F33E1" w:rsidRPr="007379B7">
        <w:t xml:space="preserve"> - poplava</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7"/>
        <w:gridCol w:w="2109"/>
        <w:gridCol w:w="2834"/>
        <w:gridCol w:w="1423"/>
      </w:tblGrid>
      <w:tr w:rsidR="002E3DD0" w:rsidRPr="007379B7" w14:paraId="6B180429" w14:textId="77777777" w:rsidTr="00734B76">
        <w:trPr>
          <w:jc w:val="center"/>
        </w:trPr>
        <w:tc>
          <w:tcPr>
            <w:tcW w:w="1289" w:type="dxa"/>
            <w:shd w:val="clear" w:color="auto" w:fill="EAF1DD" w:themeFill="accent3" w:themeFillTint="33"/>
            <w:vAlign w:val="center"/>
          </w:tcPr>
          <w:p w14:paraId="3865A94E" w14:textId="77777777" w:rsidR="002E3DD0" w:rsidRPr="007379B7" w:rsidRDefault="002E3DD0" w:rsidP="004A5DC9">
            <w:pPr>
              <w:spacing w:after="0"/>
              <w:ind w:left="29"/>
              <w:jc w:val="center"/>
              <w:rPr>
                <w:b/>
                <w:sz w:val="20"/>
              </w:rPr>
            </w:pPr>
            <w:r w:rsidRPr="007379B7">
              <w:rPr>
                <w:b/>
                <w:sz w:val="20"/>
              </w:rPr>
              <w:t>KATEGORIJA</w:t>
            </w:r>
          </w:p>
        </w:tc>
        <w:tc>
          <w:tcPr>
            <w:tcW w:w="2109" w:type="dxa"/>
            <w:shd w:val="clear" w:color="auto" w:fill="EAF1DD" w:themeFill="accent3" w:themeFillTint="33"/>
            <w:vAlign w:val="center"/>
          </w:tcPr>
          <w:p w14:paraId="2F1CF6D2" w14:textId="77777777" w:rsidR="002E3DD0" w:rsidRPr="007379B7" w:rsidRDefault="002E3DD0" w:rsidP="004A5DC9">
            <w:pPr>
              <w:spacing w:after="0"/>
              <w:ind w:left="29"/>
              <w:jc w:val="center"/>
              <w:rPr>
                <w:b/>
                <w:sz w:val="20"/>
              </w:rPr>
            </w:pPr>
            <w:r w:rsidRPr="007379B7">
              <w:rPr>
                <w:b/>
                <w:sz w:val="20"/>
              </w:rPr>
              <w:t>KRITIČNA INFRASTRUKTURA</w:t>
            </w:r>
          </w:p>
        </w:tc>
        <w:tc>
          <w:tcPr>
            <w:tcW w:w="2834" w:type="dxa"/>
            <w:shd w:val="clear" w:color="auto" w:fill="EAF1DD" w:themeFill="accent3" w:themeFillTint="33"/>
            <w:vAlign w:val="center"/>
          </w:tcPr>
          <w:p w14:paraId="053595D5" w14:textId="77777777" w:rsidR="002E3DD0" w:rsidRPr="007379B7" w:rsidRDefault="002E3DD0" w:rsidP="004A5DC9">
            <w:pPr>
              <w:spacing w:after="0"/>
              <w:ind w:left="29"/>
              <w:jc w:val="center"/>
              <w:rPr>
                <w:b/>
                <w:sz w:val="20"/>
              </w:rPr>
            </w:pPr>
            <w:r w:rsidRPr="007379B7">
              <w:rPr>
                <w:b/>
                <w:sz w:val="20"/>
              </w:rPr>
              <w:t>USTANOVE/GRAĐEVINE JAVNOG DRUŠTVENOG ZNAČAJA</w:t>
            </w:r>
          </w:p>
        </w:tc>
        <w:tc>
          <w:tcPr>
            <w:tcW w:w="1398" w:type="dxa"/>
            <w:shd w:val="clear" w:color="auto" w:fill="EAF1DD" w:themeFill="accent3" w:themeFillTint="33"/>
            <w:vAlign w:val="center"/>
          </w:tcPr>
          <w:p w14:paraId="73C1C10D" w14:textId="77777777" w:rsidR="002E3DD0" w:rsidRPr="007379B7" w:rsidRDefault="002E3DD0" w:rsidP="004A5DC9">
            <w:pPr>
              <w:spacing w:after="0"/>
              <w:ind w:left="29"/>
              <w:jc w:val="center"/>
              <w:rPr>
                <w:b/>
                <w:sz w:val="20"/>
              </w:rPr>
            </w:pPr>
            <w:r w:rsidRPr="007379B7">
              <w:rPr>
                <w:b/>
                <w:sz w:val="20"/>
              </w:rPr>
              <w:t>ODABRANO</w:t>
            </w:r>
          </w:p>
        </w:tc>
      </w:tr>
      <w:tr w:rsidR="002E3DD0" w:rsidRPr="007379B7" w14:paraId="5841B60B" w14:textId="77777777" w:rsidTr="008A52F2">
        <w:trPr>
          <w:jc w:val="center"/>
        </w:trPr>
        <w:tc>
          <w:tcPr>
            <w:tcW w:w="1289" w:type="dxa"/>
            <w:vAlign w:val="center"/>
          </w:tcPr>
          <w:p w14:paraId="13647D3A" w14:textId="77777777" w:rsidR="002E3DD0" w:rsidRPr="007379B7" w:rsidRDefault="002E3DD0" w:rsidP="004A5DC9">
            <w:pPr>
              <w:spacing w:after="0"/>
              <w:ind w:left="29" w:hanging="29"/>
              <w:jc w:val="center"/>
              <w:rPr>
                <w:sz w:val="20"/>
              </w:rPr>
            </w:pPr>
            <w:r w:rsidRPr="007379B7">
              <w:rPr>
                <w:sz w:val="20"/>
              </w:rPr>
              <w:t>1.</w:t>
            </w:r>
          </w:p>
        </w:tc>
        <w:tc>
          <w:tcPr>
            <w:tcW w:w="2109" w:type="dxa"/>
            <w:vAlign w:val="center"/>
          </w:tcPr>
          <w:p w14:paraId="1124D5F1" w14:textId="77777777" w:rsidR="002E3DD0" w:rsidRPr="007379B7" w:rsidRDefault="002E3DD0" w:rsidP="004A5DC9">
            <w:pPr>
              <w:spacing w:after="0"/>
              <w:ind w:left="29" w:hanging="29"/>
              <w:jc w:val="center"/>
              <w:rPr>
                <w:sz w:val="20"/>
              </w:rPr>
            </w:pPr>
          </w:p>
        </w:tc>
        <w:tc>
          <w:tcPr>
            <w:tcW w:w="2834" w:type="dxa"/>
          </w:tcPr>
          <w:p w14:paraId="4D30370C" w14:textId="77777777" w:rsidR="002E3DD0" w:rsidRPr="007379B7" w:rsidRDefault="006754E5" w:rsidP="004A5DC9">
            <w:pPr>
              <w:spacing w:after="0"/>
              <w:ind w:left="29" w:hanging="29"/>
              <w:jc w:val="center"/>
              <w:rPr>
                <w:sz w:val="20"/>
              </w:rPr>
            </w:pPr>
            <w:r w:rsidRPr="007379B7">
              <w:rPr>
                <w:sz w:val="20"/>
              </w:rPr>
              <w:t>x</w:t>
            </w:r>
          </w:p>
        </w:tc>
        <w:tc>
          <w:tcPr>
            <w:tcW w:w="1398" w:type="dxa"/>
          </w:tcPr>
          <w:p w14:paraId="4DBC9F8D" w14:textId="77777777" w:rsidR="002E3DD0" w:rsidRPr="007379B7" w:rsidRDefault="002E3DD0" w:rsidP="004A5DC9">
            <w:pPr>
              <w:spacing w:after="0"/>
              <w:ind w:left="29" w:hanging="29"/>
              <w:jc w:val="center"/>
              <w:rPr>
                <w:sz w:val="20"/>
              </w:rPr>
            </w:pPr>
          </w:p>
        </w:tc>
      </w:tr>
      <w:tr w:rsidR="002E3DD0" w:rsidRPr="007379B7" w14:paraId="327B86C3" w14:textId="77777777" w:rsidTr="008A52F2">
        <w:trPr>
          <w:jc w:val="center"/>
        </w:trPr>
        <w:tc>
          <w:tcPr>
            <w:tcW w:w="1289" w:type="dxa"/>
            <w:vAlign w:val="center"/>
          </w:tcPr>
          <w:p w14:paraId="6BF1AB52" w14:textId="77777777" w:rsidR="002E3DD0" w:rsidRPr="007379B7" w:rsidRDefault="002E3DD0" w:rsidP="004A5DC9">
            <w:pPr>
              <w:spacing w:after="0"/>
              <w:ind w:left="29" w:hanging="29"/>
              <w:jc w:val="center"/>
              <w:rPr>
                <w:sz w:val="20"/>
              </w:rPr>
            </w:pPr>
            <w:r w:rsidRPr="007379B7">
              <w:rPr>
                <w:sz w:val="20"/>
              </w:rPr>
              <w:t>2.</w:t>
            </w:r>
          </w:p>
        </w:tc>
        <w:tc>
          <w:tcPr>
            <w:tcW w:w="2109" w:type="dxa"/>
            <w:vAlign w:val="center"/>
          </w:tcPr>
          <w:p w14:paraId="31465523" w14:textId="77777777" w:rsidR="002E3DD0" w:rsidRPr="007379B7" w:rsidRDefault="00D10C9C" w:rsidP="004A5DC9">
            <w:pPr>
              <w:spacing w:after="0"/>
              <w:ind w:left="29" w:hanging="29"/>
              <w:jc w:val="center"/>
              <w:rPr>
                <w:sz w:val="20"/>
              </w:rPr>
            </w:pPr>
            <w:r w:rsidRPr="007379B7">
              <w:rPr>
                <w:sz w:val="20"/>
              </w:rPr>
              <w:t>x</w:t>
            </w:r>
          </w:p>
        </w:tc>
        <w:tc>
          <w:tcPr>
            <w:tcW w:w="2834" w:type="dxa"/>
          </w:tcPr>
          <w:p w14:paraId="723CEC5D" w14:textId="77777777" w:rsidR="002E3DD0" w:rsidRPr="007379B7" w:rsidRDefault="002E3DD0" w:rsidP="004A5DC9">
            <w:pPr>
              <w:spacing w:after="0"/>
              <w:ind w:left="29" w:hanging="29"/>
              <w:jc w:val="center"/>
              <w:rPr>
                <w:sz w:val="20"/>
              </w:rPr>
            </w:pPr>
          </w:p>
        </w:tc>
        <w:tc>
          <w:tcPr>
            <w:tcW w:w="1398" w:type="dxa"/>
          </w:tcPr>
          <w:p w14:paraId="2644A505" w14:textId="77777777" w:rsidR="002E3DD0" w:rsidRPr="007379B7" w:rsidRDefault="00D10C9C" w:rsidP="004A5DC9">
            <w:pPr>
              <w:spacing w:after="0"/>
              <w:ind w:left="29" w:hanging="29"/>
              <w:jc w:val="center"/>
              <w:rPr>
                <w:sz w:val="20"/>
              </w:rPr>
            </w:pPr>
            <w:r w:rsidRPr="007379B7">
              <w:rPr>
                <w:sz w:val="20"/>
              </w:rPr>
              <w:t>x</w:t>
            </w:r>
          </w:p>
        </w:tc>
      </w:tr>
      <w:tr w:rsidR="002E3DD0" w:rsidRPr="007379B7" w14:paraId="04F93268" w14:textId="77777777" w:rsidTr="008A52F2">
        <w:trPr>
          <w:jc w:val="center"/>
        </w:trPr>
        <w:tc>
          <w:tcPr>
            <w:tcW w:w="1289" w:type="dxa"/>
            <w:vAlign w:val="center"/>
          </w:tcPr>
          <w:p w14:paraId="47EDA76E" w14:textId="77777777" w:rsidR="002E3DD0" w:rsidRPr="007379B7" w:rsidRDefault="002E3DD0" w:rsidP="004A5DC9">
            <w:pPr>
              <w:spacing w:after="0"/>
              <w:ind w:left="29" w:hanging="29"/>
              <w:jc w:val="center"/>
              <w:rPr>
                <w:sz w:val="20"/>
              </w:rPr>
            </w:pPr>
            <w:r w:rsidRPr="007379B7">
              <w:rPr>
                <w:sz w:val="20"/>
              </w:rPr>
              <w:t>3.</w:t>
            </w:r>
          </w:p>
        </w:tc>
        <w:tc>
          <w:tcPr>
            <w:tcW w:w="2109" w:type="dxa"/>
            <w:vAlign w:val="center"/>
          </w:tcPr>
          <w:p w14:paraId="033CF078" w14:textId="77777777" w:rsidR="002E3DD0" w:rsidRPr="007379B7" w:rsidRDefault="002E3DD0" w:rsidP="004A5DC9">
            <w:pPr>
              <w:spacing w:after="0"/>
              <w:ind w:left="29" w:hanging="29"/>
              <w:jc w:val="center"/>
              <w:rPr>
                <w:sz w:val="20"/>
              </w:rPr>
            </w:pPr>
          </w:p>
        </w:tc>
        <w:tc>
          <w:tcPr>
            <w:tcW w:w="2834" w:type="dxa"/>
          </w:tcPr>
          <w:p w14:paraId="53E1E656" w14:textId="77777777" w:rsidR="002E3DD0" w:rsidRPr="007379B7" w:rsidRDefault="002E3DD0" w:rsidP="004A5DC9">
            <w:pPr>
              <w:spacing w:after="0"/>
              <w:ind w:left="29" w:hanging="29"/>
              <w:jc w:val="center"/>
              <w:rPr>
                <w:sz w:val="20"/>
              </w:rPr>
            </w:pPr>
          </w:p>
        </w:tc>
        <w:tc>
          <w:tcPr>
            <w:tcW w:w="1398" w:type="dxa"/>
          </w:tcPr>
          <w:p w14:paraId="1C4E5AAC" w14:textId="77777777" w:rsidR="002E3DD0" w:rsidRPr="007379B7" w:rsidRDefault="002E3DD0" w:rsidP="004A5DC9">
            <w:pPr>
              <w:spacing w:after="0"/>
              <w:ind w:left="29" w:hanging="29"/>
              <w:jc w:val="center"/>
              <w:rPr>
                <w:sz w:val="20"/>
              </w:rPr>
            </w:pPr>
          </w:p>
        </w:tc>
      </w:tr>
      <w:tr w:rsidR="002E3DD0" w:rsidRPr="007379B7" w14:paraId="1DE0C9C7" w14:textId="77777777" w:rsidTr="008A52F2">
        <w:trPr>
          <w:jc w:val="center"/>
        </w:trPr>
        <w:tc>
          <w:tcPr>
            <w:tcW w:w="1289" w:type="dxa"/>
            <w:vAlign w:val="center"/>
          </w:tcPr>
          <w:p w14:paraId="670F82EA" w14:textId="77777777" w:rsidR="002E3DD0" w:rsidRPr="007379B7" w:rsidRDefault="002E3DD0" w:rsidP="004A5DC9">
            <w:pPr>
              <w:spacing w:after="0"/>
              <w:ind w:left="29" w:hanging="29"/>
              <w:jc w:val="center"/>
              <w:rPr>
                <w:sz w:val="20"/>
              </w:rPr>
            </w:pPr>
            <w:r w:rsidRPr="007379B7">
              <w:rPr>
                <w:sz w:val="20"/>
              </w:rPr>
              <w:t>4.</w:t>
            </w:r>
          </w:p>
        </w:tc>
        <w:tc>
          <w:tcPr>
            <w:tcW w:w="2109" w:type="dxa"/>
            <w:vAlign w:val="center"/>
          </w:tcPr>
          <w:p w14:paraId="591E419E" w14:textId="77777777" w:rsidR="002E3DD0" w:rsidRPr="007379B7" w:rsidRDefault="002E3DD0" w:rsidP="004A5DC9">
            <w:pPr>
              <w:spacing w:after="0"/>
              <w:ind w:left="29" w:hanging="29"/>
              <w:jc w:val="center"/>
              <w:rPr>
                <w:sz w:val="20"/>
              </w:rPr>
            </w:pPr>
          </w:p>
        </w:tc>
        <w:tc>
          <w:tcPr>
            <w:tcW w:w="2834" w:type="dxa"/>
          </w:tcPr>
          <w:p w14:paraId="78C838D7" w14:textId="77777777" w:rsidR="002E3DD0" w:rsidRPr="007379B7" w:rsidRDefault="002E3DD0" w:rsidP="004A5DC9">
            <w:pPr>
              <w:spacing w:after="0"/>
              <w:ind w:left="29" w:hanging="29"/>
              <w:jc w:val="center"/>
              <w:rPr>
                <w:sz w:val="20"/>
              </w:rPr>
            </w:pPr>
          </w:p>
        </w:tc>
        <w:tc>
          <w:tcPr>
            <w:tcW w:w="1398" w:type="dxa"/>
          </w:tcPr>
          <w:p w14:paraId="34398645" w14:textId="77777777" w:rsidR="002E3DD0" w:rsidRPr="007379B7" w:rsidRDefault="002E3DD0" w:rsidP="004A5DC9">
            <w:pPr>
              <w:spacing w:after="0"/>
              <w:ind w:left="29" w:hanging="29"/>
              <w:jc w:val="center"/>
              <w:rPr>
                <w:sz w:val="20"/>
              </w:rPr>
            </w:pPr>
          </w:p>
        </w:tc>
      </w:tr>
      <w:tr w:rsidR="002E3DD0" w:rsidRPr="007379B7" w14:paraId="5346FE2B" w14:textId="77777777" w:rsidTr="008A52F2">
        <w:trPr>
          <w:jc w:val="center"/>
        </w:trPr>
        <w:tc>
          <w:tcPr>
            <w:tcW w:w="1289" w:type="dxa"/>
            <w:vAlign w:val="center"/>
          </w:tcPr>
          <w:p w14:paraId="53A9A06C" w14:textId="77777777" w:rsidR="002E3DD0" w:rsidRPr="007379B7" w:rsidRDefault="002E3DD0" w:rsidP="004A5DC9">
            <w:pPr>
              <w:spacing w:after="0"/>
              <w:ind w:left="29" w:hanging="29"/>
              <w:jc w:val="center"/>
              <w:rPr>
                <w:sz w:val="20"/>
              </w:rPr>
            </w:pPr>
            <w:r w:rsidRPr="007379B7">
              <w:rPr>
                <w:sz w:val="20"/>
              </w:rPr>
              <w:t>5.</w:t>
            </w:r>
          </w:p>
        </w:tc>
        <w:tc>
          <w:tcPr>
            <w:tcW w:w="2109" w:type="dxa"/>
            <w:vAlign w:val="center"/>
          </w:tcPr>
          <w:p w14:paraId="2D7C33DD" w14:textId="77777777" w:rsidR="002E3DD0" w:rsidRPr="007379B7" w:rsidRDefault="002E3DD0" w:rsidP="004A5DC9">
            <w:pPr>
              <w:spacing w:after="0"/>
              <w:ind w:left="29" w:hanging="29"/>
              <w:jc w:val="center"/>
              <w:rPr>
                <w:sz w:val="20"/>
              </w:rPr>
            </w:pPr>
          </w:p>
        </w:tc>
        <w:tc>
          <w:tcPr>
            <w:tcW w:w="2834" w:type="dxa"/>
          </w:tcPr>
          <w:p w14:paraId="10DE7CF4" w14:textId="77777777" w:rsidR="002E3DD0" w:rsidRPr="007379B7" w:rsidRDefault="002E3DD0" w:rsidP="004A5DC9">
            <w:pPr>
              <w:spacing w:after="0"/>
              <w:ind w:left="29" w:hanging="29"/>
              <w:jc w:val="center"/>
              <w:rPr>
                <w:sz w:val="20"/>
              </w:rPr>
            </w:pPr>
          </w:p>
        </w:tc>
        <w:tc>
          <w:tcPr>
            <w:tcW w:w="1398" w:type="dxa"/>
          </w:tcPr>
          <w:p w14:paraId="426C640C" w14:textId="77777777" w:rsidR="002E3DD0" w:rsidRPr="007379B7" w:rsidRDefault="002E3DD0" w:rsidP="004A5DC9">
            <w:pPr>
              <w:spacing w:after="0"/>
              <w:ind w:left="29" w:hanging="29"/>
              <w:jc w:val="center"/>
              <w:rPr>
                <w:sz w:val="20"/>
              </w:rPr>
            </w:pPr>
          </w:p>
        </w:tc>
      </w:tr>
    </w:tbl>
    <w:p w14:paraId="6591A158" w14:textId="77777777" w:rsidR="00D10C9C" w:rsidRPr="007379B7" w:rsidRDefault="00D10C9C" w:rsidP="00207DB2"/>
    <w:p w14:paraId="50C4CC71" w14:textId="77777777" w:rsidR="00595BF1" w:rsidRDefault="00595BF1" w:rsidP="00207DB2">
      <w:pPr>
        <w:rPr>
          <w:rStyle w:val="IntenseEmphasis"/>
          <w:color w:val="54883D"/>
          <w:u w:val="single"/>
        </w:rPr>
      </w:pPr>
    </w:p>
    <w:p w14:paraId="49E20FB9" w14:textId="77777777" w:rsidR="00595BF1" w:rsidRDefault="00595BF1" w:rsidP="00207DB2">
      <w:pPr>
        <w:rPr>
          <w:rStyle w:val="IntenseEmphasis"/>
          <w:color w:val="54883D"/>
          <w:u w:val="single"/>
        </w:rPr>
      </w:pPr>
    </w:p>
    <w:p w14:paraId="1928B546" w14:textId="77777777" w:rsidR="00595BF1" w:rsidRDefault="00595BF1" w:rsidP="00207DB2">
      <w:pPr>
        <w:rPr>
          <w:rStyle w:val="IntenseEmphasis"/>
          <w:color w:val="54883D"/>
          <w:u w:val="single"/>
        </w:rPr>
      </w:pPr>
    </w:p>
    <w:p w14:paraId="1EE79220" w14:textId="0082133D" w:rsidR="002E3DD0" w:rsidRPr="007379B7" w:rsidRDefault="000D6E7D" w:rsidP="00207DB2">
      <w:pPr>
        <w:rPr>
          <w:i/>
          <w:iCs/>
          <w:color w:val="54883D"/>
          <w:u w:val="single"/>
        </w:rPr>
      </w:pPr>
      <w:r w:rsidRPr="007379B7">
        <w:rPr>
          <w:rStyle w:val="IntenseEmphasis"/>
          <w:color w:val="54883D"/>
          <w:u w:val="single"/>
        </w:rPr>
        <w:lastRenderedPageBreak/>
        <w:t>Vjerojatnost događaja</w:t>
      </w:r>
    </w:p>
    <w:p w14:paraId="14A4E444" w14:textId="3DCBE906" w:rsidR="000C6D97" w:rsidRPr="00595BF1" w:rsidRDefault="000D6E7D" w:rsidP="000D6E7D">
      <w:r w:rsidRPr="007379B7">
        <w:t>Frekvencija događaja temelji se na podacima o pojavnosti poplava prethodno opisanih razmjera u zadnjih 20 godina na području Općine.</w:t>
      </w:r>
    </w:p>
    <w:p w14:paraId="14D5AF6A" w14:textId="10F017E4" w:rsidR="000D6E7D" w:rsidRPr="007379B7" w:rsidRDefault="000D6E7D" w:rsidP="00BB0070">
      <w:pPr>
        <w:pStyle w:val="Caption"/>
      </w:pPr>
      <w:r w:rsidRPr="007379B7">
        <w:t xml:space="preserve">Tablica </w:t>
      </w:r>
      <w:r w:rsidR="006647CF">
        <w:rPr>
          <w:noProof/>
        </w:rPr>
        <w:fldChar w:fldCharType="begin"/>
      </w:r>
      <w:r w:rsidR="006647CF">
        <w:rPr>
          <w:noProof/>
        </w:rPr>
        <w:instrText xml:space="preserve"> SEQ Tablica \* ARABIC </w:instrText>
      </w:r>
      <w:r w:rsidR="006647CF">
        <w:rPr>
          <w:noProof/>
        </w:rPr>
        <w:fldChar w:fldCharType="separate"/>
      </w:r>
      <w:r w:rsidR="001C5084">
        <w:rPr>
          <w:noProof/>
        </w:rPr>
        <w:t>10</w:t>
      </w:r>
      <w:r w:rsidR="006647CF">
        <w:rPr>
          <w:noProof/>
        </w:rPr>
        <w:fldChar w:fldCharType="end"/>
      </w:r>
      <w:r w:rsidRPr="007379B7">
        <w:t>. Vjerojatnost/frekvencija</w:t>
      </w:r>
      <w:r w:rsidR="007F33E1" w:rsidRPr="007379B7">
        <w:t xml:space="preserve"> - poplava</w:t>
      </w:r>
    </w:p>
    <w:tbl>
      <w:tblPr>
        <w:tblW w:w="10060"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555"/>
        <w:gridCol w:w="1701"/>
        <w:gridCol w:w="2126"/>
        <w:gridCol w:w="2977"/>
        <w:gridCol w:w="1701"/>
      </w:tblGrid>
      <w:tr w:rsidR="000D6E7D" w:rsidRPr="007379B7" w14:paraId="2A471CC7" w14:textId="77777777" w:rsidTr="00734B76">
        <w:trPr>
          <w:trHeight w:val="254"/>
          <w:jc w:val="center"/>
        </w:trPr>
        <w:tc>
          <w:tcPr>
            <w:tcW w:w="1555" w:type="dxa"/>
            <w:vMerge w:val="restart"/>
            <w:shd w:val="clear" w:color="auto" w:fill="EAF1DD" w:themeFill="accent3" w:themeFillTint="33"/>
            <w:vAlign w:val="center"/>
          </w:tcPr>
          <w:p w14:paraId="64B73D83" w14:textId="77777777" w:rsidR="000D6E7D" w:rsidRPr="007379B7" w:rsidRDefault="000D6E7D" w:rsidP="004A5DC9">
            <w:pPr>
              <w:spacing w:after="0" w:line="240" w:lineRule="auto"/>
              <w:jc w:val="center"/>
              <w:rPr>
                <w:b/>
                <w:sz w:val="20"/>
                <w:szCs w:val="20"/>
              </w:rPr>
            </w:pPr>
            <w:r w:rsidRPr="007379B7">
              <w:rPr>
                <w:b/>
                <w:sz w:val="20"/>
                <w:szCs w:val="20"/>
              </w:rPr>
              <w:t>KATEGORIJA</w:t>
            </w:r>
          </w:p>
        </w:tc>
        <w:tc>
          <w:tcPr>
            <w:tcW w:w="8505" w:type="dxa"/>
            <w:gridSpan w:val="4"/>
            <w:shd w:val="clear" w:color="auto" w:fill="EAF1DD" w:themeFill="accent3" w:themeFillTint="33"/>
          </w:tcPr>
          <w:p w14:paraId="64BFB9C8" w14:textId="77777777" w:rsidR="000D6E7D" w:rsidRPr="007379B7" w:rsidRDefault="000D6E7D" w:rsidP="004A5DC9">
            <w:pPr>
              <w:spacing w:after="0" w:line="240" w:lineRule="auto"/>
              <w:jc w:val="center"/>
              <w:rPr>
                <w:b/>
                <w:sz w:val="20"/>
                <w:szCs w:val="20"/>
              </w:rPr>
            </w:pPr>
            <w:r w:rsidRPr="007379B7">
              <w:rPr>
                <w:b/>
                <w:sz w:val="20"/>
                <w:szCs w:val="20"/>
              </w:rPr>
              <w:t>VJEROJATNOST/FREKVENCIJA</w:t>
            </w:r>
          </w:p>
        </w:tc>
      </w:tr>
      <w:tr w:rsidR="000D6E7D" w:rsidRPr="007379B7" w14:paraId="26DCFF63" w14:textId="77777777" w:rsidTr="00734B76">
        <w:trPr>
          <w:trHeight w:val="152"/>
          <w:jc w:val="center"/>
        </w:trPr>
        <w:tc>
          <w:tcPr>
            <w:tcW w:w="1555" w:type="dxa"/>
            <w:vMerge/>
            <w:shd w:val="clear" w:color="auto" w:fill="EAF1DD" w:themeFill="accent3" w:themeFillTint="33"/>
          </w:tcPr>
          <w:p w14:paraId="0527C015" w14:textId="77777777" w:rsidR="000D6E7D" w:rsidRPr="007379B7" w:rsidRDefault="000D6E7D" w:rsidP="004A5DC9">
            <w:pPr>
              <w:spacing w:after="0" w:line="240" w:lineRule="auto"/>
              <w:rPr>
                <w:b/>
                <w:sz w:val="20"/>
                <w:szCs w:val="20"/>
              </w:rPr>
            </w:pPr>
          </w:p>
        </w:tc>
        <w:tc>
          <w:tcPr>
            <w:tcW w:w="1701" w:type="dxa"/>
            <w:shd w:val="clear" w:color="auto" w:fill="EAF1DD" w:themeFill="accent3" w:themeFillTint="33"/>
          </w:tcPr>
          <w:p w14:paraId="6100AB89" w14:textId="77777777" w:rsidR="000D6E7D" w:rsidRPr="007379B7" w:rsidRDefault="000D6E7D" w:rsidP="004A5DC9">
            <w:pPr>
              <w:spacing w:after="0" w:line="240" w:lineRule="auto"/>
              <w:jc w:val="center"/>
              <w:rPr>
                <w:b/>
                <w:sz w:val="20"/>
                <w:szCs w:val="20"/>
              </w:rPr>
            </w:pPr>
            <w:r w:rsidRPr="007379B7">
              <w:rPr>
                <w:b/>
                <w:sz w:val="20"/>
                <w:szCs w:val="20"/>
              </w:rPr>
              <w:t>KVALITATIVNO</w:t>
            </w:r>
          </w:p>
        </w:tc>
        <w:tc>
          <w:tcPr>
            <w:tcW w:w="2126" w:type="dxa"/>
            <w:shd w:val="clear" w:color="auto" w:fill="EAF1DD" w:themeFill="accent3" w:themeFillTint="33"/>
          </w:tcPr>
          <w:p w14:paraId="71C192AA" w14:textId="77777777" w:rsidR="000D6E7D" w:rsidRPr="007379B7" w:rsidRDefault="000D6E7D" w:rsidP="004A5DC9">
            <w:pPr>
              <w:spacing w:after="0" w:line="240" w:lineRule="auto"/>
              <w:jc w:val="center"/>
              <w:rPr>
                <w:b/>
                <w:sz w:val="20"/>
                <w:szCs w:val="20"/>
              </w:rPr>
            </w:pPr>
            <w:r w:rsidRPr="007379B7">
              <w:rPr>
                <w:b/>
                <w:sz w:val="20"/>
                <w:szCs w:val="20"/>
              </w:rPr>
              <w:t>VJEROJATNOST</w:t>
            </w:r>
          </w:p>
        </w:tc>
        <w:tc>
          <w:tcPr>
            <w:tcW w:w="2977" w:type="dxa"/>
            <w:shd w:val="clear" w:color="auto" w:fill="EAF1DD" w:themeFill="accent3" w:themeFillTint="33"/>
          </w:tcPr>
          <w:p w14:paraId="2A24732E" w14:textId="77777777" w:rsidR="000D6E7D" w:rsidRPr="007379B7" w:rsidRDefault="000D6E7D" w:rsidP="004A5DC9">
            <w:pPr>
              <w:spacing w:after="0" w:line="240" w:lineRule="auto"/>
              <w:jc w:val="center"/>
              <w:rPr>
                <w:b/>
                <w:sz w:val="20"/>
                <w:szCs w:val="20"/>
              </w:rPr>
            </w:pPr>
            <w:r w:rsidRPr="007379B7">
              <w:rPr>
                <w:b/>
                <w:sz w:val="20"/>
                <w:szCs w:val="20"/>
              </w:rPr>
              <w:t>FREKVENCIJA</w:t>
            </w:r>
          </w:p>
        </w:tc>
        <w:tc>
          <w:tcPr>
            <w:tcW w:w="1701" w:type="dxa"/>
            <w:shd w:val="clear" w:color="auto" w:fill="EAF1DD" w:themeFill="accent3" w:themeFillTint="33"/>
          </w:tcPr>
          <w:p w14:paraId="53636315" w14:textId="77777777" w:rsidR="000D6E7D" w:rsidRPr="007379B7" w:rsidRDefault="000D6E7D" w:rsidP="004A5DC9">
            <w:pPr>
              <w:spacing w:after="0" w:line="240" w:lineRule="auto"/>
              <w:jc w:val="center"/>
              <w:rPr>
                <w:b/>
                <w:sz w:val="20"/>
                <w:szCs w:val="20"/>
              </w:rPr>
            </w:pPr>
            <w:r w:rsidRPr="007379B7">
              <w:rPr>
                <w:b/>
                <w:sz w:val="20"/>
                <w:szCs w:val="20"/>
              </w:rPr>
              <w:t>ODABRANO</w:t>
            </w:r>
          </w:p>
        </w:tc>
      </w:tr>
      <w:tr w:rsidR="000D6E7D" w:rsidRPr="007379B7" w14:paraId="50EC563C" w14:textId="77777777" w:rsidTr="00D35933">
        <w:trPr>
          <w:trHeight w:val="254"/>
          <w:jc w:val="center"/>
        </w:trPr>
        <w:tc>
          <w:tcPr>
            <w:tcW w:w="1555" w:type="dxa"/>
          </w:tcPr>
          <w:p w14:paraId="073E3BE1" w14:textId="77777777" w:rsidR="000D6E7D" w:rsidRPr="007379B7" w:rsidRDefault="000D6E7D" w:rsidP="004A5DC9">
            <w:pPr>
              <w:spacing w:after="0" w:line="240" w:lineRule="auto"/>
              <w:jc w:val="center"/>
              <w:rPr>
                <w:b/>
                <w:sz w:val="20"/>
                <w:szCs w:val="20"/>
              </w:rPr>
            </w:pPr>
            <w:r w:rsidRPr="007379B7">
              <w:rPr>
                <w:b/>
                <w:sz w:val="20"/>
                <w:szCs w:val="20"/>
              </w:rPr>
              <w:t>1</w:t>
            </w:r>
          </w:p>
        </w:tc>
        <w:tc>
          <w:tcPr>
            <w:tcW w:w="1701" w:type="dxa"/>
          </w:tcPr>
          <w:p w14:paraId="798BE214" w14:textId="77777777" w:rsidR="000D6E7D" w:rsidRPr="007379B7" w:rsidRDefault="000D6E7D" w:rsidP="004A5DC9">
            <w:pPr>
              <w:spacing w:after="0" w:line="240" w:lineRule="auto"/>
              <w:jc w:val="center"/>
              <w:rPr>
                <w:sz w:val="20"/>
                <w:szCs w:val="20"/>
              </w:rPr>
            </w:pPr>
            <w:r w:rsidRPr="007379B7">
              <w:rPr>
                <w:sz w:val="20"/>
                <w:szCs w:val="20"/>
              </w:rPr>
              <w:t>Iznimno mala</w:t>
            </w:r>
          </w:p>
        </w:tc>
        <w:tc>
          <w:tcPr>
            <w:tcW w:w="2126" w:type="dxa"/>
          </w:tcPr>
          <w:p w14:paraId="066D1414" w14:textId="77777777" w:rsidR="000D6E7D" w:rsidRPr="007379B7" w:rsidRDefault="000D6E7D" w:rsidP="004A5DC9">
            <w:pPr>
              <w:spacing w:after="0" w:line="240" w:lineRule="auto"/>
              <w:jc w:val="center"/>
              <w:rPr>
                <w:sz w:val="20"/>
                <w:szCs w:val="20"/>
              </w:rPr>
            </w:pPr>
            <w:r w:rsidRPr="007379B7">
              <w:rPr>
                <w:sz w:val="20"/>
                <w:szCs w:val="20"/>
              </w:rPr>
              <w:t>&lt;1 %</w:t>
            </w:r>
          </w:p>
        </w:tc>
        <w:tc>
          <w:tcPr>
            <w:tcW w:w="2977" w:type="dxa"/>
          </w:tcPr>
          <w:p w14:paraId="21A7EBA7" w14:textId="77777777" w:rsidR="000D6E7D" w:rsidRPr="007379B7" w:rsidRDefault="000D6E7D" w:rsidP="004A5DC9">
            <w:pPr>
              <w:spacing w:after="0" w:line="240" w:lineRule="auto"/>
              <w:jc w:val="center"/>
              <w:rPr>
                <w:sz w:val="20"/>
                <w:szCs w:val="20"/>
              </w:rPr>
            </w:pPr>
            <w:r w:rsidRPr="007379B7">
              <w:rPr>
                <w:sz w:val="20"/>
                <w:szCs w:val="20"/>
              </w:rPr>
              <w:t>1 događaj u 100 godina i rjeđe</w:t>
            </w:r>
          </w:p>
        </w:tc>
        <w:tc>
          <w:tcPr>
            <w:tcW w:w="1701" w:type="dxa"/>
          </w:tcPr>
          <w:p w14:paraId="42083BD6" w14:textId="77777777" w:rsidR="000D6E7D" w:rsidRPr="007379B7" w:rsidRDefault="000D6E7D" w:rsidP="004A5DC9">
            <w:pPr>
              <w:spacing w:after="0" w:line="240" w:lineRule="auto"/>
              <w:jc w:val="center"/>
              <w:rPr>
                <w:sz w:val="20"/>
                <w:szCs w:val="20"/>
              </w:rPr>
            </w:pPr>
          </w:p>
        </w:tc>
      </w:tr>
      <w:tr w:rsidR="000D6E7D" w:rsidRPr="007379B7" w14:paraId="053947B6" w14:textId="77777777" w:rsidTr="00D35933">
        <w:trPr>
          <w:trHeight w:val="254"/>
          <w:jc w:val="center"/>
        </w:trPr>
        <w:tc>
          <w:tcPr>
            <w:tcW w:w="1555" w:type="dxa"/>
          </w:tcPr>
          <w:p w14:paraId="15B51F4E" w14:textId="77777777" w:rsidR="000D6E7D" w:rsidRPr="007379B7" w:rsidRDefault="000D6E7D" w:rsidP="004A5DC9">
            <w:pPr>
              <w:spacing w:after="0" w:line="240" w:lineRule="auto"/>
              <w:jc w:val="center"/>
              <w:rPr>
                <w:b/>
                <w:sz w:val="20"/>
                <w:szCs w:val="20"/>
              </w:rPr>
            </w:pPr>
            <w:r w:rsidRPr="007379B7">
              <w:rPr>
                <w:b/>
                <w:sz w:val="20"/>
                <w:szCs w:val="20"/>
              </w:rPr>
              <w:t>2</w:t>
            </w:r>
          </w:p>
        </w:tc>
        <w:tc>
          <w:tcPr>
            <w:tcW w:w="1701" w:type="dxa"/>
          </w:tcPr>
          <w:p w14:paraId="607EAF34" w14:textId="77777777" w:rsidR="000D6E7D" w:rsidRPr="007379B7" w:rsidRDefault="000D6E7D" w:rsidP="004A5DC9">
            <w:pPr>
              <w:spacing w:after="0" w:line="240" w:lineRule="auto"/>
              <w:jc w:val="center"/>
              <w:rPr>
                <w:sz w:val="20"/>
                <w:szCs w:val="20"/>
              </w:rPr>
            </w:pPr>
            <w:r w:rsidRPr="007379B7">
              <w:rPr>
                <w:sz w:val="20"/>
                <w:szCs w:val="20"/>
              </w:rPr>
              <w:t>Mala</w:t>
            </w:r>
          </w:p>
        </w:tc>
        <w:tc>
          <w:tcPr>
            <w:tcW w:w="2126" w:type="dxa"/>
          </w:tcPr>
          <w:p w14:paraId="77143CBF" w14:textId="77777777" w:rsidR="000D6E7D" w:rsidRPr="007379B7" w:rsidRDefault="000D6E7D" w:rsidP="004A5DC9">
            <w:pPr>
              <w:spacing w:after="0" w:line="240" w:lineRule="auto"/>
              <w:jc w:val="center"/>
              <w:rPr>
                <w:sz w:val="20"/>
                <w:szCs w:val="20"/>
              </w:rPr>
            </w:pPr>
            <w:r w:rsidRPr="007379B7">
              <w:rPr>
                <w:sz w:val="20"/>
                <w:szCs w:val="20"/>
              </w:rPr>
              <w:t>1 – 5 %</w:t>
            </w:r>
          </w:p>
        </w:tc>
        <w:tc>
          <w:tcPr>
            <w:tcW w:w="2977" w:type="dxa"/>
          </w:tcPr>
          <w:p w14:paraId="5E6B69F0" w14:textId="77777777" w:rsidR="000D6E7D" w:rsidRPr="007379B7" w:rsidRDefault="000D6E7D" w:rsidP="004A5DC9">
            <w:pPr>
              <w:spacing w:after="0" w:line="240" w:lineRule="auto"/>
              <w:jc w:val="center"/>
              <w:rPr>
                <w:sz w:val="20"/>
                <w:szCs w:val="20"/>
              </w:rPr>
            </w:pPr>
            <w:r w:rsidRPr="007379B7">
              <w:rPr>
                <w:sz w:val="20"/>
                <w:szCs w:val="20"/>
              </w:rPr>
              <w:t>1 događaj u 20 do 100 godina</w:t>
            </w:r>
          </w:p>
        </w:tc>
        <w:tc>
          <w:tcPr>
            <w:tcW w:w="1701" w:type="dxa"/>
          </w:tcPr>
          <w:p w14:paraId="59CC1472" w14:textId="77777777" w:rsidR="000D6E7D" w:rsidRPr="007379B7" w:rsidRDefault="0047612A" w:rsidP="004A5DC9">
            <w:pPr>
              <w:spacing w:after="0" w:line="240" w:lineRule="auto"/>
              <w:jc w:val="center"/>
              <w:rPr>
                <w:sz w:val="20"/>
                <w:szCs w:val="20"/>
              </w:rPr>
            </w:pPr>
            <w:r w:rsidRPr="007379B7">
              <w:rPr>
                <w:sz w:val="20"/>
                <w:szCs w:val="20"/>
              </w:rPr>
              <w:t>x</w:t>
            </w:r>
          </w:p>
        </w:tc>
      </w:tr>
      <w:tr w:rsidR="000D6E7D" w:rsidRPr="007379B7" w14:paraId="3E0BECE7" w14:textId="77777777" w:rsidTr="00D35933">
        <w:trPr>
          <w:trHeight w:val="254"/>
          <w:jc w:val="center"/>
        </w:trPr>
        <w:tc>
          <w:tcPr>
            <w:tcW w:w="1555" w:type="dxa"/>
          </w:tcPr>
          <w:p w14:paraId="0180D2FC" w14:textId="77777777" w:rsidR="000D6E7D" w:rsidRPr="007379B7" w:rsidRDefault="000D6E7D" w:rsidP="004A5DC9">
            <w:pPr>
              <w:spacing w:after="0" w:line="240" w:lineRule="auto"/>
              <w:jc w:val="center"/>
              <w:rPr>
                <w:b/>
                <w:sz w:val="20"/>
                <w:szCs w:val="20"/>
              </w:rPr>
            </w:pPr>
            <w:r w:rsidRPr="007379B7">
              <w:rPr>
                <w:b/>
                <w:sz w:val="20"/>
                <w:szCs w:val="20"/>
              </w:rPr>
              <w:t>3</w:t>
            </w:r>
          </w:p>
        </w:tc>
        <w:tc>
          <w:tcPr>
            <w:tcW w:w="1701" w:type="dxa"/>
          </w:tcPr>
          <w:p w14:paraId="462AB40F" w14:textId="77777777" w:rsidR="000D6E7D" w:rsidRPr="007379B7" w:rsidRDefault="000D6E7D" w:rsidP="004A5DC9">
            <w:pPr>
              <w:spacing w:after="0" w:line="240" w:lineRule="auto"/>
              <w:jc w:val="center"/>
              <w:rPr>
                <w:sz w:val="20"/>
                <w:szCs w:val="20"/>
              </w:rPr>
            </w:pPr>
            <w:r w:rsidRPr="007379B7">
              <w:rPr>
                <w:sz w:val="20"/>
                <w:szCs w:val="20"/>
              </w:rPr>
              <w:t>Umjerena</w:t>
            </w:r>
          </w:p>
        </w:tc>
        <w:tc>
          <w:tcPr>
            <w:tcW w:w="2126" w:type="dxa"/>
          </w:tcPr>
          <w:p w14:paraId="6F4A8B39" w14:textId="77777777" w:rsidR="000D6E7D" w:rsidRPr="007379B7" w:rsidRDefault="000D6E7D" w:rsidP="004A5DC9">
            <w:pPr>
              <w:spacing w:after="0" w:line="240" w:lineRule="auto"/>
              <w:jc w:val="center"/>
              <w:rPr>
                <w:sz w:val="20"/>
                <w:szCs w:val="20"/>
              </w:rPr>
            </w:pPr>
            <w:r w:rsidRPr="007379B7">
              <w:rPr>
                <w:sz w:val="20"/>
                <w:szCs w:val="20"/>
              </w:rPr>
              <w:t>5 – 50 %</w:t>
            </w:r>
          </w:p>
        </w:tc>
        <w:tc>
          <w:tcPr>
            <w:tcW w:w="2977" w:type="dxa"/>
          </w:tcPr>
          <w:p w14:paraId="19CC04F7" w14:textId="77777777" w:rsidR="000D6E7D" w:rsidRPr="007379B7" w:rsidRDefault="000D6E7D" w:rsidP="004A5DC9">
            <w:pPr>
              <w:spacing w:after="0" w:line="240" w:lineRule="auto"/>
              <w:jc w:val="center"/>
              <w:rPr>
                <w:sz w:val="20"/>
                <w:szCs w:val="20"/>
              </w:rPr>
            </w:pPr>
            <w:r w:rsidRPr="007379B7">
              <w:rPr>
                <w:sz w:val="20"/>
                <w:szCs w:val="20"/>
              </w:rPr>
              <w:t>1 događaj u 2 do 20 godina</w:t>
            </w:r>
          </w:p>
        </w:tc>
        <w:tc>
          <w:tcPr>
            <w:tcW w:w="1701" w:type="dxa"/>
          </w:tcPr>
          <w:p w14:paraId="42E749ED" w14:textId="77777777" w:rsidR="000D6E7D" w:rsidRPr="007379B7" w:rsidRDefault="000D6E7D" w:rsidP="004A5DC9">
            <w:pPr>
              <w:spacing w:after="0" w:line="240" w:lineRule="auto"/>
              <w:jc w:val="center"/>
              <w:rPr>
                <w:sz w:val="20"/>
                <w:szCs w:val="20"/>
              </w:rPr>
            </w:pPr>
          </w:p>
        </w:tc>
      </w:tr>
      <w:tr w:rsidR="000D6E7D" w:rsidRPr="007379B7" w14:paraId="7BD70639" w14:textId="77777777" w:rsidTr="00D35933">
        <w:trPr>
          <w:trHeight w:val="254"/>
          <w:jc w:val="center"/>
        </w:trPr>
        <w:tc>
          <w:tcPr>
            <w:tcW w:w="1555" w:type="dxa"/>
          </w:tcPr>
          <w:p w14:paraId="6A8C31A8" w14:textId="77777777" w:rsidR="000D6E7D" w:rsidRPr="007379B7" w:rsidRDefault="000D6E7D" w:rsidP="004A5DC9">
            <w:pPr>
              <w:spacing w:after="0" w:line="240" w:lineRule="auto"/>
              <w:jc w:val="center"/>
              <w:rPr>
                <w:b/>
                <w:sz w:val="20"/>
                <w:szCs w:val="20"/>
              </w:rPr>
            </w:pPr>
            <w:r w:rsidRPr="007379B7">
              <w:rPr>
                <w:b/>
                <w:sz w:val="20"/>
                <w:szCs w:val="20"/>
              </w:rPr>
              <w:t>4</w:t>
            </w:r>
          </w:p>
        </w:tc>
        <w:tc>
          <w:tcPr>
            <w:tcW w:w="1701" w:type="dxa"/>
          </w:tcPr>
          <w:p w14:paraId="1F59EEC6" w14:textId="77777777" w:rsidR="000D6E7D" w:rsidRPr="007379B7" w:rsidRDefault="000D6E7D" w:rsidP="004A5DC9">
            <w:pPr>
              <w:spacing w:after="0" w:line="240" w:lineRule="auto"/>
              <w:jc w:val="center"/>
              <w:rPr>
                <w:sz w:val="20"/>
                <w:szCs w:val="20"/>
              </w:rPr>
            </w:pPr>
            <w:r w:rsidRPr="007379B7">
              <w:rPr>
                <w:sz w:val="20"/>
                <w:szCs w:val="20"/>
              </w:rPr>
              <w:t>Velika</w:t>
            </w:r>
          </w:p>
        </w:tc>
        <w:tc>
          <w:tcPr>
            <w:tcW w:w="2126" w:type="dxa"/>
          </w:tcPr>
          <w:p w14:paraId="5829D541" w14:textId="77777777" w:rsidR="000D6E7D" w:rsidRPr="007379B7" w:rsidRDefault="000D6E7D" w:rsidP="004A5DC9">
            <w:pPr>
              <w:spacing w:after="0" w:line="240" w:lineRule="auto"/>
              <w:jc w:val="center"/>
              <w:rPr>
                <w:sz w:val="20"/>
                <w:szCs w:val="20"/>
              </w:rPr>
            </w:pPr>
            <w:r w:rsidRPr="007379B7">
              <w:rPr>
                <w:sz w:val="20"/>
                <w:szCs w:val="20"/>
              </w:rPr>
              <w:t>51 – 98 %</w:t>
            </w:r>
          </w:p>
        </w:tc>
        <w:tc>
          <w:tcPr>
            <w:tcW w:w="2977" w:type="dxa"/>
          </w:tcPr>
          <w:p w14:paraId="57E708B6" w14:textId="77777777" w:rsidR="000D6E7D" w:rsidRPr="007379B7" w:rsidRDefault="000D6E7D" w:rsidP="004A5DC9">
            <w:pPr>
              <w:spacing w:after="0" w:line="240" w:lineRule="auto"/>
              <w:jc w:val="center"/>
              <w:rPr>
                <w:sz w:val="20"/>
                <w:szCs w:val="20"/>
              </w:rPr>
            </w:pPr>
            <w:r w:rsidRPr="007379B7">
              <w:rPr>
                <w:sz w:val="20"/>
                <w:szCs w:val="20"/>
              </w:rPr>
              <w:t>1 događaj 1 do 2 godine</w:t>
            </w:r>
          </w:p>
        </w:tc>
        <w:tc>
          <w:tcPr>
            <w:tcW w:w="1701" w:type="dxa"/>
          </w:tcPr>
          <w:p w14:paraId="55460FBF" w14:textId="77777777" w:rsidR="000D6E7D" w:rsidRPr="007379B7" w:rsidRDefault="000D6E7D" w:rsidP="004A5DC9">
            <w:pPr>
              <w:spacing w:after="0" w:line="240" w:lineRule="auto"/>
              <w:jc w:val="center"/>
              <w:rPr>
                <w:sz w:val="20"/>
                <w:szCs w:val="20"/>
              </w:rPr>
            </w:pPr>
          </w:p>
        </w:tc>
      </w:tr>
      <w:tr w:rsidR="000D6E7D" w:rsidRPr="007C2FDE" w14:paraId="7013834E" w14:textId="77777777" w:rsidTr="00D35933">
        <w:trPr>
          <w:trHeight w:val="270"/>
          <w:jc w:val="center"/>
        </w:trPr>
        <w:tc>
          <w:tcPr>
            <w:tcW w:w="1555" w:type="dxa"/>
          </w:tcPr>
          <w:p w14:paraId="0316B1DF" w14:textId="77777777" w:rsidR="000D6E7D" w:rsidRPr="007379B7" w:rsidRDefault="000D6E7D" w:rsidP="004A5DC9">
            <w:pPr>
              <w:spacing w:after="0" w:line="240" w:lineRule="auto"/>
              <w:jc w:val="center"/>
              <w:rPr>
                <w:b/>
                <w:sz w:val="20"/>
                <w:szCs w:val="20"/>
              </w:rPr>
            </w:pPr>
            <w:r w:rsidRPr="007379B7">
              <w:rPr>
                <w:b/>
                <w:sz w:val="20"/>
                <w:szCs w:val="20"/>
              </w:rPr>
              <w:t>5</w:t>
            </w:r>
          </w:p>
        </w:tc>
        <w:tc>
          <w:tcPr>
            <w:tcW w:w="1701" w:type="dxa"/>
          </w:tcPr>
          <w:p w14:paraId="18B2608D" w14:textId="77777777" w:rsidR="000D6E7D" w:rsidRPr="007379B7" w:rsidRDefault="000D6E7D" w:rsidP="004A5DC9">
            <w:pPr>
              <w:spacing w:after="0" w:line="240" w:lineRule="auto"/>
              <w:jc w:val="center"/>
              <w:rPr>
                <w:sz w:val="20"/>
                <w:szCs w:val="20"/>
              </w:rPr>
            </w:pPr>
            <w:r w:rsidRPr="007379B7">
              <w:rPr>
                <w:sz w:val="20"/>
                <w:szCs w:val="20"/>
              </w:rPr>
              <w:t>Iznimno velika</w:t>
            </w:r>
          </w:p>
        </w:tc>
        <w:tc>
          <w:tcPr>
            <w:tcW w:w="2126" w:type="dxa"/>
          </w:tcPr>
          <w:p w14:paraId="0E2EBEF8" w14:textId="77777777" w:rsidR="000D6E7D" w:rsidRPr="007379B7" w:rsidRDefault="000D6E7D" w:rsidP="004A5DC9">
            <w:pPr>
              <w:spacing w:after="0" w:line="240" w:lineRule="auto"/>
              <w:jc w:val="center"/>
              <w:rPr>
                <w:sz w:val="20"/>
                <w:szCs w:val="20"/>
              </w:rPr>
            </w:pPr>
            <w:r w:rsidRPr="007379B7">
              <w:rPr>
                <w:sz w:val="20"/>
                <w:szCs w:val="20"/>
              </w:rPr>
              <w:t>&gt; 98 %</w:t>
            </w:r>
          </w:p>
        </w:tc>
        <w:tc>
          <w:tcPr>
            <w:tcW w:w="2977" w:type="dxa"/>
          </w:tcPr>
          <w:p w14:paraId="3260EDFC" w14:textId="77777777" w:rsidR="000D6E7D" w:rsidRPr="007379B7" w:rsidRDefault="000D6E7D" w:rsidP="004A5DC9">
            <w:pPr>
              <w:spacing w:after="0" w:line="240" w:lineRule="auto"/>
              <w:jc w:val="center"/>
              <w:rPr>
                <w:sz w:val="20"/>
                <w:szCs w:val="20"/>
              </w:rPr>
            </w:pPr>
            <w:r w:rsidRPr="007379B7">
              <w:rPr>
                <w:sz w:val="20"/>
                <w:szCs w:val="20"/>
              </w:rPr>
              <w:t>1 događaj godišnje ili češće</w:t>
            </w:r>
          </w:p>
        </w:tc>
        <w:tc>
          <w:tcPr>
            <w:tcW w:w="1701" w:type="dxa"/>
          </w:tcPr>
          <w:p w14:paraId="4B96B7BC" w14:textId="77777777" w:rsidR="000D6E7D" w:rsidRPr="007379B7" w:rsidRDefault="000D6E7D" w:rsidP="004A5DC9">
            <w:pPr>
              <w:spacing w:after="0" w:line="240" w:lineRule="auto"/>
              <w:jc w:val="center"/>
              <w:rPr>
                <w:sz w:val="20"/>
                <w:szCs w:val="20"/>
              </w:rPr>
            </w:pPr>
          </w:p>
        </w:tc>
      </w:tr>
    </w:tbl>
    <w:p w14:paraId="37A149A3" w14:textId="77777777" w:rsidR="0047612A" w:rsidRPr="007C2FDE" w:rsidRDefault="0047612A" w:rsidP="000D6E7D">
      <w:pPr>
        <w:rPr>
          <w:highlight w:val="yellow"/>
        </w:rPr>
      </w:pPr>
    </w:p>
    <w:p w14:paraId="4192C742" w14:textId="77777777" w:rsidR="002E3DD0" w:rsidRPr="007379B7" w:rsidRDefault="002B1760" w:rsidP="00207DB2">
      <w:pPr>
        <w:pStyle w:val="Heading3"/>
      </w:pPr>
      <w:bookmarkStart w:id="67" w:name="_Toc219880214"/>
      <w:r w:rsidRPr="007379B7">
        <w:t>Podaci, izvori i metode proračuna</w:t>
      </w:r>
      <w:bookmarkEnd w:id="67"/>
    </w:p>
    <w:p w14:paraId="36F30F09" w14:textId="77777777" w:rsidR="002B1760" w:rsidRPr="007379B7" w:rsidRDefault="002B1760" w:rsidP="002B1760">
      <w:r w:rsidRPr="007379B7">
        <w:t>Prilikom izračuna zona ugroženosti i procjene rizika korišteni su podaci iz:</w:t>
      </w:r>
    </w:p>
    <w:p w14:paraId="27896BF9" w14:textId="77777777" w:rsidR="00595BF1" w:rsidRPr="00595BF1" w:rsidRDefault="00595BF1" w:rsidP="00595BF1">
      <w:pPr>
        <w:numPr>
          <w:ilvl w:val="0"/>
          <w:numId w:val="5"/>
        </w:numPr>
        <w:spacing w:before="120" w:after="0"/>
        <w:contextualSpacing/>
        <w:rPr>
          <w:rFonts w:eastAsiaTheme="minorHAnsi"/>
          <w:bCs/>
          <w:color w:val="auto"/>
          <w:szCs w:val="22"/>
        </w:rPr>
      </w:pPr>
      <w:r w:rsidRPr="00595BF1">
        <w:rPr>
          <w:rFonts w:eastAsiaTheme="minorHAnsi"/>
          <w:bCs/>
          <w:color w:val="auto"/>
          <w:szCs w:val="22"/>
        </w:rPr>
        <w:t xml:space="preserve">Hrvatskih voda </w:t>
      </w:r>
    </w:p>
    <w:p w14:paraId="5DFFF5BD" w14:textId="77777777" w:rsidR="00595BF1" w:rsidRPr="00595BF1" w:rsidRDefault="00595BF1" w:rsidP="00595BF1">
      <w:pPr>
        <w:numPr>
          <w:ilvl w:val="0"/>
          <w:numId w:val="5"/>
        </w:numPr>
        <w:spacing w:before="120" w:after="0"/>
        <w:contextualSpacing/>
        <w:rPr>
          <w:rFonts w:eastAsiaTheme="minorHAnsi"/>
          <w:bCs/>
          <w:color w:val="auto"/>
          <w:szCs w:val="22"/>
        </w:rPr>
      </w:pPr>
      <w:r w:rsidRPr="00595BF1">
        <w:rPr>
          <w:rFonts w:eastAsiaTheme="minorHAnsi"/>
          <w:bCs/>
          <w:color w:val="auto"/>
          <w:szCs w:val="22"/>
        </w:rPr>
        <w:t xml:space="preserve">Procjena rizika od katastrofa za Republiku Hrvatsku (2024.), </w:t>
      </w:r>
    </w:p>
    <w:p w14:paraId="3F833C09" w14:textId="202C1676" w:rsidR="00595BF1" w:rsidRPr="00595BF1" w:rsidRDefault="00595BF1" w:rsidP="00595BF1">
      <w:pPr>
        <w:numPr>
          <w:ilvl w:val="0"/>
          <w:numId w:val="5"/>
        </w:numPr>
        <w:spacing w:before="120" w:after="0"/>
        <w:contextualSpacing/>
        <w:rPr>
          <w:rFonts w:eastAsiaTheme="minorHAnsi"/>
          <w:bCs/>
          <w:color w:val="auto"/>
          <w:szCs w:val="22"/>
        </w:rPr>
      </w:pPr>
      <w:r w:rsidRPr="00595BF1">
        <w:rPr>
          <w:rFonts w:eastAsiaTheme="minorHAnsi"/>
          <w:bCs/>
          <w:color w:val="auto"/>
          <w:szCs w:val="22"/>
        </w:rPr>
        <w:t xml:space="preserve">Općine </w:t>
      </w:r>
      <w:r>
        <w:rPr>
          <w:rFonts w:eastAsiaTheme="minorHAnsi"/>
          <w:bCs/>
          <w:color w:val="auto"/>
          <w:szCs w:val="22"/>
        </w:rPr>
        <w:t>Dubravica</w:t>
      </w:r>
    </w:p>
    <w:p w14:paraId="28A30016" w14:textId="77777777" w:rsidR="00595BF1" w:rsidRPr="00595BF1" w:rsidRDefault="00595BF1" w:rsidP="00595BF1">
      <w:pPr>
        <w:numPr>
          <w:ilvl w:val="0"/>
          <w:numId w:val="5"/>
        </w:numPr>
        <w:spacing w:before="120" w:after="0"/>
        <w:contextualSpacing/>
        <w:rPr>
          <w:rFonts w:eastAsiaTheme="minorHAnsi"/>
          <w:bCs/>
          <w:color w:val="auto"/>
          <w:szCs w:val="22"/>
        </w:rPr>
      </w:pPr>
      <w:r w:rsidRPr="00595BF1">
        <w:rPr>
          <w:rFonts w:eastAsiaTheme="minorHAnsi"/>
          <w:bCs/>
          <w:color w:val="auto"/>
          <w:szCs w:val="22"/>
        </w:rPr>
        <w:t>Državnog hidrometeorološkog zavoda,</w:t>
      </w:r>
    </w:p>
    <w:p w14:paraId="1047052A" w14:textId="634A035C" w:rsidR="00595BF1" w:rsidRPr="00595BF1" w:rsidRDefault="00595BF1" w:rsidP="00595BF1">
      <w:pPr>
        <w:numPr>
          <w:ilvl w:val="0"/>
          <w:numId w:val="5"/>
        </w:numPr>
        <w:spacing w:before="120" w:after="0"/>
        <w:contextualSpacing/>
        <w:rPr>
          <w:rFonts w:eastAsiaTheme="minorHAnsi"/>
          <w:bCs/>
          <w:color w:val="auto"/>
          <w:szCs w:val="22"/>
        </w:rPr>
      </w:pPr>
      <w:r w:rsidRPr="00595BF1">
        <w:rPr>
          <w:rFonts w:eastAsiaTheme="minorHAnsi"/>
          <w:bCs/>
          <w:color w:val="auto"/>
          <w:szCs w:val="22"/>
        </w:rPr>
        <w:t>Glavnog provedbenog plana obrane od poplava, ožujak, 20</w:t>
      </w:r>
      <w:r w:rsidR="000E092E">
        <w:rPr>
          <w:rFonts w:eastAsiaTheme="minorHAnsi"/>
          <w:bCs/>
          <w:color w:val="auto"/>
          <w:szCs w:val="22"/>
        </w:rPr>
        <w:t>22</w:t>
      </w:r>
      <w:r w:rsidRPr="00595BF1">
        <w:rPr>
          <w:rFonts w:eastAsiaTheme="minorHAnsi"/>
          <w:bCs/>
          <w:color w:val="auto"/>
          <w:szCs w:val="22"/>
        </w:rPr>
        <w:t>.,</w:t>
      </w:r>
    </w:p>
    <w:p w14:paraId="0F9DE671" w14:textId="77777777" w:rsidR="00595BF1" w:rsidRPr="00595BF1" w:rsidRDefault="00595BF1" w:rsidP="00595BF1">
      <w:pPr>
        <w:numPr>
          <w:ilvl w:val="0"/>
          <w:numId w:val="5"/>
        </w:numPr>
        <w:spacing w:before="120" w:after="0"/>
        <w:contextualSpacing/>
        <w:rPr>
          <w:rFonts w:eastAsiaTheme="minorHAnsi"/>
          <w:bCs/>
          <w:color w:val="auto"/>
          <w:szCs w:val="22"/>
        </w:rPr>
      </w:pPr>
      <w:r w:rsidRPr="00595BF1">
        <w:rPr>
          <w:rFonts w:eastAsiaTheme="minorHAnsi"/>
          <w:bCs/>
          <w:color w:val="auto"/>
          <w:szCs w:val="22"/>
        </w:rPr>
        <w:t>Agroklimatski atlas Hrvatske u razdobljima 1981.-2010. i 1991.-2020.</w:t>
      </w:r>
    </w:p>
    <w:p w14:paraId="379E29C9" w14:textId="77777777" w:rsidR="00595BF1" w:rsidRPr="00595BF1" w:rsidRDefault="00595BF1" w:rsidP="00595BF1">
      <w:pPr>
        <w:numPr>
          <w:ilvl w:val="0"/>
          <w:numId w:val="5"/>
        </w:numPr>
        <w:spacing w:before="120" w:after="0"/>
        <w:contextualSpacing/>
        <w:rPr>
          <w:rFonts w:eastAsiaTheme="minorHAnsi"/>
          <w:bCs/>
          <w:color w:val="auto"/>
          <w:szCs w:val="22"/>
        </w:rPr>
      </w:pPr>
      <w:r w:rsidRPr="00595BF1">
        <w:rPr>
          <w:rFonts w:eastAsiaTheme="minorHAnsi"/>
          <w:bCs/>
          <w:color w:val="auto"/>
          <w:szCs w:val="22"/>
        </w:rPr>
        <w:t>Provedbeni plan obrane od poplava branjenog područja sektor C- Gornja Sava, područje malog sliva Krapina-Sutla i sjeverni dio područja malog sliva Zagrebačko prisavlje, lipanj 2024.</w:t>
      </w:r>
    </w:p>
    <w:p w14:paraId="3F0A4BBA" w14:textId="77777777" w:rsidR="00C946BD" w:rsidRPr="007C2FDE" w:rsidRDefault="00C946BD" w:rsidP="00207DB2">
      <w:pPr>
        <w:rPr>
          <w:highlight w:val="yellow"/>
        </w:rPr>
      </w:pPr>
    </w:p>
    <w:p w14:paraId="0908017B" w14:textId="77777777" w:rsidR="000C6D97" w:rsidRPr="007C2FDE" w:rsidRDefault="000C6D97" w:rsidP="00207DB2">
      <w:pPr>
        <w:rPr>
          <w:highlight w:val="yellow"/>
        </w:rPr>
      </w:pPr>
    </w:p>
    <w:p w14:paraId="132D762C" w14:textId="3350DDAD" w:rsidR="000C6D97" w:rsidRPr="007C2FDE" w:rsidRDefault="000C6D97" w:rsidP="00207DB2">
      <w:pPr>
        <w:rPr>
          <w:highlight w:val="yellow"/>
        </w:rPr>
      </w:pPr>
    </w:p>
    <w:p w14:paraId="4055141C" w14:textId="1AF13CFB" w:rsidR="00D35933" w:rsidRPr="007C2FDE" w:rsidRDefault="00D35933" w:rsidP="00207DB2">
      <w:pPr>
        <w:rPr>
          <w:highlight w:val="yellow"/>
        </w:rPr>
      </w:pPr>
    </w:p>
    <w:p w14:paraId="33BD359D" w14:textId="7CBE85FF" w:rsidR="00D35933" w:rsidRPr="007C2FDE" w:rsidRDefault="00D35933" w:rsidP="00207DB2">
      <w:pPr>
        <w:rPr>
          <w:highlight w:val="yellow"/>
        </w:rPr>
      </w:pPr>
    </w:p>
    <w:p w14:paraId="34279028" w14:textId="6CD22692" w:rsidR="00D35933" w:rsidRPr="007C2FDE" w:rsidRDefault="00D35933" w:rsidP="00207DB2">
      <w:pPr>
        <w:rPr>
          <w:highlight w:val="yellow"/>
        </w:rPr>
      </w:pPr>
    </w:p>
    <w:p w14:paraId="551E9949" w14:textId="11EB753E" w:rsidR="00D35933" w:rsidRPr="007C2FDE" w:rsidRDefault="00D35933" w:rsidP="00207DB2">
      <w:pPr>
        <w:rPr>
          <w:highlight w:val="yellow"/>
        </w:rPr>
      </w:pPr>
    </w:p>
    <w:p w14:paraId="10FD7855" w14:textId="66FE202E" w:rsidR="00D35933" w:rsidRPr="007C2FDE" w:rsidRDefault="00D35933" w:rsidP="00207DB2">
      <w:pPr>
        <w:rPr>
          <w:highlight w:val="yellow"/>
        </w:rPr>
      </w:pPr>
    </w:p>
    <w:p w14:paraId="3E25739B" w14:textId="3DD0D48E" w:rsidR="00D35933" w:rsidRPr="007C2FDE" w:rsidRDefault="00D35933" w:rsidP="00207DB2">
      <w:pPr>
        <w:rPr>
          <w:highlight w:val="yellow"/>
        </w:rPr>
      </w:pPr>
    </w:p>
    <w:p w14:paraId="0F771DDC" w14:textId="77777777" w:rsidR="00D35933" w:rsidRPr="007C2FDE" w:rsidRDefault="00D35933" w:rsidP="00207DB2">
      <w:pPr>
        <w:rPr>
          <w:highlight w:val="yellow"/>
        </w:rPr>
      </w:pPr>
    </w:p>
    <w:p w14:paraId="521B2916" w14:textId="77777777" w:rsidR="000C6D97" w:rsidRPr="007C2FDE" w:rsidRDefault="000C6D97" w:rsidP="00207DB2">
      <w:pPr>
        <w:rPr>
          <w:highlight w:val="yellow"/>
        </w:rPr>
      </w:pPr>
    </w:p>
    <w:p w14:paraId="7704062F" w14:textId="77777777" w:rsidR="000C6D97" w:rsidRPr="007C2FDE" w:rsidRDefault="000C6D97" w:rsidP="00207DB2">
      <w:pPr>
        <w:rPr>
          <w:highlight w:val="yellow"/>
        </w:rPr>
      </w:pPr>
    </w:p>
    <w:p w14:paraId="197E95CD" w14:textId="77777777" w:rsidR="000C6D97" w:rsidRPr="007C2FDE" w:rsidRDefault="000C6D97" w:rsidP="00207DB2">
      <w:pPr>
        <w:rPr>
          <w:highlight w:val="yellow"/>
        </w:rPr>
      </w:pPr>
    </w:p>
    <w:p w14:paraId="68416EDD" w14:textId="77777777" w:rsidR="0047612A" w:rsidRPr="000B26F2" w:rsidRDefault="002B1760" w:rsidP="0047612A">
      <w:pPr>
        <w:pStyle w:val="Heading3"/>
      </w:pPr>
      <w:bookmarkStart w:id="68" w:name="_Toc219880215"/>
      <w:r w:rsidRPr="000B26F2">
        <w:lastRenderedPageBreak/>
        <w:t>Matrice rizika</w:t>
      </w:r>
      <w:bookmarkEnd w:id="68"/>
    </w:p>
    <w:p w14:paraId="3146F23F" w14:textId="77777777" w:rsidR="00C946BD" w:rsidRPr="000B26F2" w:rsidRDefault="00C946BD" w:rsidP="00C946BD">
      <w:pPr>
        <w:rPr>
          <w:b/>
          <w:i/>
          <w:noProof/>
          <w:u w:val="single"/>
          <w:lang w:eastAsia="hr-HR"/>
        </w:rPr>
      </w:pPr>
      <w:r w:rsidRPr="000B26F2">
        <w:rPr>
          <w:b/>
          <w:i/>
          <w:noProof/>
          <w:u w:val="single"/>
          <w:lang w:eastAsia="hr-HR"/>
        </w:rPr>
        <w:t xml:space="preserve">RIZIK: </w:t>
      </w:r>
    </w:p>
    <w:p w14:paraId="09C82C30" w14:textId="77777777" w:rsidR="00C946BD" w:rsidRPr="000B26F2" w:rsidRDefault="00C946BD" w:rsidP="00C946BD">
      <w:r w:rsidRPr="000B26F2">
        <w:t>Poplava izazvana izlijevanjem kopnenih vodnih tijela</w:t>
      </w:r>
    </w:p>
    <w:p w14:paraId="5F53E3FC" w14:textId="77777777" w:rsidR="00C946BD" w:rsidRPr="000B26F2" w:rsidRDefault="00C946BD" w:rsidP="00B070CF">
      <w:pPr>
        <w:spacing w:before="120" w:after="120"/>
        <w:rPr>
          <w:b/>
          <w:i/>
          <w:noProof/>
          <w:u w:val="single"/>
          <w:lang w:eastAsia="hr-HR"/>
        </w:rPr>
      </w:pPr>
      <w:r w:rsidRPr="000B26F2">
        <w:rPr>
          <w:b/>
          <w:i/>
          <w:noProof/>
          <w:u w:val="single"/>
          <w:lang w:eastAsia="hr-HR"/>
        </w:rPr>
        <w:t xml:space="preserve">NAZIV SCENARIJA: </w:t>
      </w:r>
    </w:p>
    <w:p w14:paraId="305E1D61" w14:textId="5A415299" w:rsidR="00C946BD" w:rsidRPr="000B26F2" w:rsidRDefault="00C946BD" w:rsidP="00C946BD">
      <w:pPr>
        <w:rPr>
          <w:noProof/>
          <w:lang w:eastAsia="hr-HR"/>
        </w:rPr>
      </w:pPr>
      <w:r w:rsidRPr="000B26F2">
        <w:t>P</w:t>
      </w:r>
      <w:r w:rsidR="00572502" w:rsidRPr="000B26F2">
        <w:t>oplava na vodnom području rijeka</w:t>
      </w:r>
      <w:r w:rsidRPr="000B26F2">
        <w:t xml:space="preserve"> </w:t>
      </w:r>
      <w:r w:rsidR="000B26F2" w:rsidRPr="000B26F2">
        <w:t>Sutle</w:t>
      </w:r>
      <w:r w:rsidRPr="000B26F2">
        <w:rPr>
          <w:noProof/>
          <w:lang w:eastAsia="hr-HR"/>
        </w:rPr>
        <w:t>.</w:t>
      </w:r>
    </w:p>
    <w:p w14:paraId="2599DC1F" w14:textId="77777777" w:rsidR="00C946BD" w:rsidRPr="000B26F2" w:rsidRDefault="00C946BD" w:rsidP="00C946BD">
      <w:r w:rsidRPr="000B26F2">
        <w:rPr>
          <w:rFonts w:ascii="Courier New" w:eastAsia="Courier New" w:hAnsi="Courier New" w:cs="Courier New"/>
          <w:noProof/>
          <w:color w:val="000000"/>
          <w:lang w:eastAsia="hr-HR"/>
        </w:rPr>
        <mc:AlternateContent>
          <mc:Choice Requires="wps">
            <w:drawing>
              <wp:anchor distT="0" distB="0" distL="114300" distR="114300" simplePos="0" relativeHeight="251770880" behindDoc="0" locked="0" layoutInCell="1" allowOverlap="1" wp14:anchorId="390D1888" wp14:editId="1BFA2DE4">
                <wp:simplePos x="0" y="0"/>
                <wp:positionH relativeFrom="column">
                  <wp:posOffset>1871345</wp:posOffset>
                </wp:positionH>
                <wp:positionV relativeFrom="paragraph">
                  <wp:posOffset>2361565</wp:posOffset>
                </wp:positionV>
                <wp:extent cx="314325" cy="252730"/>
                <wp:effectExtent l="19050" t="0" r="28575" b="13970"/>
                <wp:wrapNone/>
                <wp:docPr id="5" name="Hexagon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EE84B6"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5" o:spid="_x0000_s1026" type="#_x0000_t9" style="position:absolute;margin-left:147.35pt;margin-top:185.95pt;width:24.75pt;height:19.9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" adj="5313" fillcolor="#4f81bd [3204]" strokecolor="#4f81bd [3204]"/>
            </w:pict>
          </mc:Fallback>
        </mc:AlternateContent>
      </w:r>
      <w:r w:rsidRPr="000B26F2">
        <w:rPr>
          <w:rFonts w:ascii="Courier New" w:eastAsia="Courier New" w:hAnsi="Courier New" w:cs="Courier New"/>
          <w:noProof/>
          <w:color w:val="000000"/>
          <w:lang w:eastAsia="hr-HR"/>
        </w:rPr>
        <w:drawing>
          <wp:inline distT="0" distB="0" distL="0" distR="0" wp14:anchorId="42B9ABC2" wp14:editId="67FF0432">
            <wp:extent cx="5210175" cy="4443973"/>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1A9E487D" w14:textId="77777777" w:rsidR="00C946BD" w:rsidRPr="000B26F2" w:rsidRDefault="00C946BD" w:rsidP="00C946BD">
      <w:pPr>
        <w:rPr>
          <w:b/>
          <w:sz w:val="20"/>
        </w:rPr>
      </w:pPr>
      <w:r w:rsidRPr="000B26F2">
        <w:rPr>
          <w:b/>
          <w:sz w:val="20"/>
        </w:rPr>
        <w:t xml:space="preserve">           Život i zdravlje ljudi</w:t>
      </w:r>
      <w:r w:rsidRPr="000B26F2">
        <w:rPr>
          <w:b/>
          <w:sz w:val="20"/>
        </w:rPr>
        <w:tab/>
      </w:r>
      <w:r w:rsidRPr="000B26F2">
        <w:rPr>
          <w:b/>
          <w:sz w:val="20"/>
        </w:rPr>
        <w:tab/>
        <w:t xml:space="preserve">       Gospodarstvo</w:t>
      </w:r>
      <w:r w:rsidRPr="000B26F2">
        <w:rPr>
          <w:b/>
          <w:sz w:val="20"/>
        </w:rPr>
        <w:tab/>
        <w:t xml:space="preserve">          Društvena stabilnost i politika</w:t>
      </w:r>
    </w:p>
    <w:p w14:paraId="454F91DE" w14:textId="40194303" w:rsidR="00C946BD" w:rsidRPr="000B26F2" w:rsidRDefault="000B26F2" w:rsidP="00C946BD">
      <w:r w:rsidRPr="000B26F2">
        <w:rPr>
          <w:rFonts w:ascii="Courier New" w:eastAsia="Courier New" w:hAnsi="Courier New" w:cs="Courier New"/>
          <w:noProof/>
          <w:color w:val="000000"/>
          <w:lang w:eastAsia="hr-HR"/>
        </w:rPr>
        <mc:AlternateContent>
          <mc:Choice Requires="wps">
            <w:drawing>
              <wp:anchor distT="0" distB="0" distL="114300" distR="114300" simplePos="0" relativeHeight="251772928" behindDoc="0" locked="0" layoutInCell="1" allowOverlap="1" wp14:anchorId="3D50E062" wp14:editId="5D19AE8E">
                <wp:simplePos x="0" y="0"/>
                <wp:positionH relativeFrom="column">
                  <wp:posOffset>4551045</wp:posOffset>
                </wp:positionH>
                <wp:positionV relativeFrom="paragraph">
                  <wp:posOffset>857250</wp:posOffset>
                </wp:positionV>
                <wp:extent cx="111125" cy="90805"/>
                <wp:effectExtent l="19050" t="0" r="41275" b="23495"/>
                <wp:wrapNone/>
                <wp:docPr id="228" name="Hexagon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15B9B7" id="Hexagon 228" o:spid="_x0000_s1026" type="#_x0000_t9" style="position:absolute;margin-left:358.35pt;margin-top:67.5pt;width:8.75pt;height:7.1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" fillcolor="#4f81bd [3204]" strokecolor="#4f81bd [3204]"/>
            </w:pict>
          </mc:Fallback>
        </mc:AlternateContent>
      </w:r>
      <w:r w:rsidRPr="000B26F2">
        <w:rPr>
          <w:rFonts w:ascii="Courier New" w:eastAsia="Courier New" w:hAnsi="Courier New" w:cs="Courier New"/>
          <w:noProof/>
          <w:color w:val="000000"/>
          <w:lang w:eastAsia="hr-HR"/>
        </w:rPr>
        <mc:AlternateContent>
          <mc:Choice Requires="wps">
            <w:drawing>
              <wp:anchor distT="0" distB="0" distL="114300" distR="114300" simplePos="0" relativeHeight="251771904" behindDoc="0" locked="0" layoutInCell="1" allowOverlap="1" wp14:anchorId="0570F8EC" wp14:editId="697EF558">
                <wp:simplePos x="0" y="0"/>
                <wp:positionH relativeFrom="column">
                  <wp:posOffset>2576195</wp:posOffset>
                </wp:positionH>
                <wp:positionV relativeFrom="paragraph">
                  <wp:posOffset>441960</wp:posOffset>
                </wp:positionV>
                <wp:extent cx="111125" cy="90805"/>
                <wp:effectExtent l="19050" t="0" r="41275" b="23495"/>
                <wp:wrapNone/>
                <wp:docPr id="233" name="Hexagon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937022" id="Hexagon 233" o:spid="_x0000_s1026" type="#_x0000_t9" style="position:absolute;margin-left:202.85pt;margin-top:34.8pt;width:8.75pt;height:7.1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" fillcolor="#4f81bd [3204]" strokecolor="#4f81bd [3204]"/>
            </w:pict>
          </mc:Fallback>
        </mc:AlternateContent>
      </w:r>
      <w:r w:rsidRPr="000B26F2">
        <w:rPr>
          <w:rFonts w:ascii="Courier New" w:eastAsia="Courier New" w:hAnsi="Courier New" w:cs="Courier New"/>
          <w:noProof/>
          <w:color w:val="000000"/>
          <w:lang w:eastAsia="hr-HR"/>
        </w:rPr>
        <mc:AlternateContent>
          <mc:Choice Requires="wps">
            <w:drawing>
              <wp:anchor distT="0" distB="0" distL="114300" distR="114300" simplePos="0" relativeHeight="251769856" behindDoc="0" locked="0" layoutInCell="1" allowOverlap="1" wp14:anchorId="54E416E1" wp14:editId="65834934">
                <wp:simplePos x="0" y="0"/>
                <wp:positionH relativeFrom="column">
                  <wp:posOffset>664481</wp:posOffset>
                </wp:positionH>
                <wp:positionV relativeFrom="paragraph">
                  <wp:posOffset>1080135</wp:posOffset>
                </wp:positionV>
                <wp:extent cx="111125" cy="90805"/>
                <wp:effectExtent l="19050" t="0" r="41275" b="23495"/>
                <wp:wrapNone/>
                <wp:docPr id="232" name="Hexagon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72C503" id="Hexagon 232" o:spid="_x0000_s1026" type="#_x0000_t9" style="position:absolute;margin-left:52.3pt;margin-top:85.05pt;width:8.75pt;height:7.1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" fillcolor="#4f81bd [3204]" strokecolor="#4f81bd [3204]"/>
            </w:pict>
          </mc:Fallback>
        </mc:AlternateContent>
      </w:r>
      <w:r w:rsidR="00C946BD" w:rsidRPr="000B26F2">
        <w:rPr>
          <w:rFonts w:ascii="Courier New" w:eastAsia="Courier New" w:hAnsi="Courier New" w:cs="Courier New"/>
          <w:noProof/>
          <w:color w:val="000000"/>
          <w:lang w:eastAsia="hr-HR"/>
        </w:rPr>
        <w:drawing>
          <wp:inline distT="0" distB="0" distL="0" distR="0" wp14:anchorId="5D08EE5B" wp14:editId="3AACF393">
            <wp:extent cx="1828800" cy="1554480"/>
            <wp:effectExtent l="0" t="0" r="0" b="762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C946BD" w:rsidRPr="000B26F2">
        <w:t xml:space="preserve">  </w:t>
      </w:r>
      <w:r w:rsidR="00C946BD" w:rsidRPr="000B26F2">
        <w:rPr>
          <w:rFonts w:ascii="Courier New" w:eastAsia="Courier New" w:hAnsi="Courier New" w:cs="Courier New"/>
          <w:noProof/>
          <w:color w:val="000000"/>
          <w:lang w:eastAsia="hr-HR"/>
        </w:rPr>
        <w:drawing>
          <wp:inline distT="0" distB="0" distL="0" distR="0" wp14:anchorId="18091211" wp14:editId="2F06CA7A">
            <wp:extent cx="1905000" cy="161925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C946BD" w:rsidRPr="000B26F2">
        <w:t xml:space="preserve">  </w:t>
      </w:r>
      <w:r w:rsidR="00C946BD" w:rsidRPr="000B26F2">
        <w:rPr>
          <w:rFonts w:ascii="Courier New" w:eastAsia="Courier New" w:hAnsi="Courier New" w:cs="Courier New"/>
          <w:noProof/>
          <w:color w:val="000000"/>
          <w:lang w:eastAsia="hr-HR"/>
        </w:rPr>
        <w:drawing>
          <wp:inline distT="0" distB="0" distL="0" distR="0" wp14:anchorId="32927BEB" wp14:editId="38A8B8CB">
            <wp:extent cx="1906270" cy="1620329"/>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64C47EB4" w14:textId="297E0CFA" w:rsidR="00BE1D85" w:rsidRPr="007C2FDE" w:rsidRDefault="00BE1D85" w:rsidP="00C946BD">
      <w:pPr>
        <w:rPr>
          <w:b/>
          <w:highlight w:val="yellow"/>
        </w:rPr>
      </w:pPr>
    </w:p>
    <w:p w14:paraId="63C48B2A" w14:textId="77777777" w:rsidR="004B68DD" w:rsidRPr="007C2FDE" w:rsidRDefault="004B68DD" w:rsidP="00C946BD">
      <w:pPr>
        <w:rPr>
          <w:b/>
          <w:highlight w:val="yellow"/>
        </w:rPr>
      </w:pPr>
    </w:p>
    <w:p w14:paraId="4DB30E9A" w14:textId="6943FDB7" w:rsidR="00BE1D85" w:rsidRPr="007C2FDE" w:rsidRDefault="00BE1D85" w:rsidP="00C946BD">
      <w:pPr>
        <w:rPr>
          <w:b/>
          <w:highlight w:val="yellow"/>
        </w:rPr>
      </w:pPr>
    </w:p>
    <w:p w14:paraId="23F7BE45" w14:textId="77777777" w:rsidR="00BE1D85" w:rsidRPr="000B26F2" w:rsidRDefault="00BE1D85" w:rsidP="00BE1D85">
      <w:pPr>
        <w:rPr>
          <w:u w:val="single"/>
        </w:rPr>
      </w:pPr>
      <w:r w:rsidRPr="000B26F2">
        <w:rPr>
          <w:u w:val="single"/>
        </w:rPr>
        <w:lastRenderedPageBreak/>
        <w:t>METODOLOGIJA I NEPOUZDANOST</w:t>
      </w:r>
    </w:p>
    <w:tbl>
      <w:tblPr>
        <w:tblStyle w:val="TableGrid"/>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63"/>
        <w:gridCol w:w="993"/>
        <w:gridCol w:w="5804"/>
      </w:tblGrid>
      <w:tr w:rsidR="00BE1D85" w:rsidRPr="000B26F2" w14:paraId="3BABCACB" w14:textId="77777777" w:rsidTr="00D36391">
        <w:tc>
          <w:tcPr>
            <w:tcW w:w="2263" w:type="dxa"/>
            <w:vAlign w:val="center"/>
          </w:tcPr>
          <w:p w14:paraId="724B1BB4" w14:textId="77777777" w:rsidR="00BE1D85" w:rsidRPr="000B26F2" w:rsidRDefault="00BE1D85" w:rsidP="00D36391">
            <w:pPr>
              <w:rPr>
                <w:sz w:val="20"/>
              </w:rPr>
            </w:pPr>
          </w:p>
        </w:tc>
        <w:tc>
          <w:tcPr>
            <w:tcW w:w="6797" w:type="dxa"/>
            <w:gridSpan w:val="2"/>
            <w:vAlign w:val="center"/>
          </w:tcPr>
          <w:p w14:paraId="4672C2E6" w14:textId="77777777" w:rsidR="00BE1D85" w:rsidRPr="000B26F2" w:rsidRDefault="00BE1D85" w:rsidP="00D36391">
            <w:pPr>
              <w:jc w:val="left"/>
              <w:rPr>
                <w:sz w:val="20"/>
              </w:rPr>
            </w:pPr>
            <w:r w:rsidRPr="000B26F2">
              <w:rPr>
                <w:sz w:val="20"/>
              </w:rPr>
              <w:t>Ne postoji dovoljna količina statističkih, iskustva stručnjaka i ostalih podataka te pouzdana metodologija procjene posljedica zbog čega se očekuju značajnije greške</w:t>
            </w:r>
          </w:p>
        </w:tc>
      </w:tr>
      <w:tr w:rsidR="00BE1D85" w:rsidRPr="000B26F2" w14:paraId="58844434" w14:textId="77777777" w:rsidTr="00D36391">
        <w:tc>
          <w:tcPr>
            <w:tcW w:w="2263" w:type="dxa"/>
            <w:vAlign w:val="center"/>
          </w:tcPr>
          <w:p w14:paraId="488FB466" w14:textId="77777777" w:rsidR="00BE1D85" w:rsidRPr="000B26F2" w:rsidRDefault="00BE1D85" w:rsidP="00D36391">
            <w:pPr>
              <w:jc w:val="center"/>
              <w:rPr>
                <w:b/>
                <w:sz w:val="20"/>
              </w:rPr>
            </w:pPr>
            <w:r w:rsidRPr="000B26F2">
              <w:rPr>
                <w:b/>
                <w:sz w:val="20"/>
              </w:rPr>
              <w:t>Vrlo visoka nepouzdanost</w:t>
            </w:r>
          </w:p>
        </w:tc>
        <w:tc>
          <w:tcPr>
            <w:tcW w:w="993" w:type="dxa"/>
            <w:shd w:val="clear" w:color="auto" w:fill="FF0000"/>
            <w:vAlign w:val="center"/>
          </w:tcPr>
          <w:p w14:paraId="4C08810D" w14:textId="77777777" w:rsidR="00BE1D85" w:rsidRPr="000B26F2" w:rsidRDefault="00BE1D85" w:rsidP="00D36391">
            <w:pPr>
              <w:jc w:val="center"/>
              <w:rPr>
                <w:sz w:val="20"/>
              </w:rPr>
            </w:pPr>
            <w:r w:rsidRPr="000B26F2">
              <w:rPr>
                <w:sz w:val="20"/>
              </w:rPr>
              <w:t>4</w:t>
            </w:r>
          </w:p>
        </w:tc>
        <w:tc>
          <w:tcPr>
            <w:tcW w:w="5804" w:type="dxa"/>
            <w:vAlign w:val="center"/>
          </w:tcPr>
          <w:p w14:paraId="7D4B9AF2" w14:textId="77777777" w:rsidR="00BE1D85" w:rsidRPr="000B26F2" w:rsidRDefault="00BE1D85" w:rsidP="00D36391">
            <w:pPr>
              <w:jc w:val="center"/>
              <w:rPr>
                <w:b/>
                <w:sz w:val="20"/>
              </w:rPr>
            </w:pPr>
          </w:p>
        </w:tc>
      </w:tr>
      <w:tr w:rsidR="00BE1D85" w:rsidRPr="000B26F2" w14:paraId="1A3508C4" w14:textId="77777777" w:rsidTr="00D36391">
        <w:tc>
          <w:tcPr>
            <w:tcW w:w="2263" w:type="dxa"/>
            <w:vAlign w:val="center"/>
          </w:tcPr>
          <w:p w14:paraId="65395654" w14:textId="77777777" w:rsidR="00BE1D85" w:rsidRPr="000B26F2" w:rsidRDefault="00BE1D85" w:rsidP="00D36391">
            <w:pPr>
              <w:jc w:val="center"/>
              <w:rPr>
                <w:b/>
                <w:sz w:val="20"/>
              </w:rPr>
            </w:pPr>
            <w:r w:rsidRPr="000B26F2">
              <w:rPr>
                <w:b/>
                <w:sz w:val="20"/>
              </w:rPr>
              <w:t>Visoka nepouzdanost</w:t>
            </w:r>
          </w:p>
        </w:tc>
        <w:tc>
          <w:tcPr>
            <w:tcW w:w="993" w:type="dxa"/>
            <w:shd w:val="clear" w:color="auto" w:fill="FFC000"/>
            <w:vAlign w:val="center"/>
          </w:tcPr>
          <w:p w14:paraId="63B1D3BE" w14:textId="77777777" w:rsidR="00BE1D85" w:rsidRPr="000B26F2" w:rsidRDefault="00BE1D85" w:rsidP="00D36391">
            <w:pPr>
              <w:jc w:val="center"/>
              <w:rPr>
                <w:sz w:val="20"/>
              </w:rPr>
            </w:pPr>
            <w:r w:rsidRPr="000B26F2">
              <w:rPr>
                <w:sz w:val="20"/>
              </w:rPr>
              <w:t>3</w:t>
            </w:r>
          </w:p>
        </w:tc>
        <w:tc>
          <w:tcPr>
            <w:tcW w:w="5804" w:type="dxa"/>
            <w:vAlign w:val="center"/>
          </w:tcPr>
          <w:p w14:paraId="38150A33" w14:textId="77777777" w:rsidR="00BE1D85" w:rsidRPr="000B26F2" w:rsidRDefault="00BE1D85" w:rsidP="00D36391">
            <w:pPr>
              <w:jc w:val="center"/>
              <w:rPr>
                <w:b/>
                <w:sz w:val="20"/>
              </w:rPr>
            </w:pPr>
            <w:r w:rsidRPr="000B26F2">
              <w:rPr>
                <w:b/>
                <w:sz w:val="20"/>
              </w:rPr>
              <w:t>X</w:t>
            </w:r>
          </w:p>
        </w:tc>
      </w:tr>
      <w:tr w:rsidR="00BE1D85" w:rsidRPr="000B26F2" w14:paraId="48964C06" w14:textId="77777777" w:rsidTr="00D36391">
        <w:tc>
          <w:tcPr>
            <w:tcW w:w="2263" w:type="dxa"/>
            <w:vAlign w:val="center"/>
          </w:tcPr>
          <w:p w14:paraId="7F9E108E" w14:textId="77777777" w:rsidR="00BE1D85" w:rsidRPr="000B26F2" w:rsidRDefault="00BE1D85" w:rsidP="00D36391">
            <w:pPr>
              <w:jc w:val="center"/>
              <w:rPr>
                <w:b/>
                <w:sz w:val="20"/>
              </w:rPr>
            </w:pPr>
            <w:r w:rsidRPr="000B26F2">
              <w:rPr>
                <w:b/>
                <w:sz w:val="20"/>
              </w:rPr>
              <w:t>Niska nepouzdanost</w:t>
            </w:r>
          </w:p>
        </w:tc>
        <w:tc>
          <w:tcPr>
            <w:tcW w:w="993" w:type="dxa"/>
            <w:shd w:val="clear" w:color="auto" w:fill="FFFF00"/>
            <w:vAlign w:val="center"/>
          </w:tcPr>
          <w:p w14:paraId="6DEE111E" w14:textId="77777777" w:rsidR="00BE1D85" w:rsidRPr="000B26F2" w:rsidRDefault="00BE1D85" w:rsidP="00D36391">
            <w:pPr>
              <w:jc w:val="center"/>
              <w:rPr>
                <w:sz w:val="20"/>
              </w:rPr>
            </w:pPr>
            <w:r w:rsidRPr="000B26F2">
              <w:rPr>
                <w:sz w:val="20"/>
              </w:rPr>
              <w:t>2</w:t>
            </w:r>
          </w:p>
        </w:tc>
        <w:tc>
          <w:tcPr>
            <w:tcW w:w="5804" w:type="dxa"/>
            <w:vAlign w:val="center"/>
          </w:tcPr>
          <w:p w14:paraId="61139DB6" w14:textId="77777777" w:rsidR="00BE1D85" w:rsidRPr="000B26F2" w:rsidRDefault="00BE1D85" w:rsidP="00D36391">
            <w:pPr>
              <w:jc w:val="center"/>
              <w:rPr>
                <w:sz w:val="20"/>
              </w:rPr>
            </w:pPr>
          </w:p>
        </w:tc>
      </w:tr>
      <w:tr w:rsidR="00BE1D85" w:rsidRPr="000B26F2" w14:paraId="7C900A67" w14:textId="77777777" w:rsidTr="00D36391">
        <w:tc>
          <w:tcPr>
            <w:tcW w:w="2263" w:type="dxa"/>
            <w:vAlign w:val="center"/>
          </w:tcPr>
          <w:p w14:paraId="48EF5427" w14:textId="77777777" w:rsidR="00BE1D85" w:rsidRPr="000B26F2" w:rsidRDefault="00BE1D85" w:rsidP="00D36391">
            <w:pPr>
              <w:jc w:val="center"/>
              <w:rPr>
                <w:b/>
                <w:sz w:val="20"/>
              </w:rPr>
            </w:pPr>
            <w:r w:rsidRPr="000B26F2">
              <w:rPr>
                <w:b/>
                <w:sz w:val="20"/>
              </w:rPr>
              <w:t>Vrlo niska nepouzdanost</w:t>
            </w:r>
          </w:p>
        </w:tc>
        <w:tc>
          <w:tcPr>
            <w:tcW w:w="993" w:type="dxa"/>
            <w:shd w:val="clear" w:color="auto" w:fill="92D050"/>
            <w:vAlign w:val="center"/>
          </w:tcPr>
          <w:p w14:paraId="207C2B12" w14:textId="77777777" w:rsidR="00BE1D85" w:rsidRPr="000B26F2" w:rsidRDefault="00BE1D85" w:rsidP="00D36391">
            <w:pPr>
              <w:jc w:val="center"/>
              <w:rPr>
                <w:sz w:val="20"/>
              </w:rPr>
            </w:pPr>
            <w:r w:rsidRPr="000B26F2">
              <w:rPr>
                <w:sz w:val="20"/>
              </w:rPr>
              <w:t>1</w:t>
            </w:r>
          </w:p>
        </w:tc>
        <w:tc>
          <w:tcPr>
            <w:tcW w:w="5804" w:type="dxa"/>
            <w:vAlign w:val="center"/>
          </w:tcPr>
          <w:p w14:paraId="568D0F47" w14:textId="77777777" w:rsidR="00BE1D85" w:rsidRPr="000B26F2" w:rsidRDefault="00BE1D85" w:rsidP="00D36391">
            <w:pPr>
              <w:jc w:val="center"/>
              <w:rPr>
                <w:sz w:val="20"/>
              </w:rPr>
            </w:pPr>
          </w:p>
        </w:tc>
      </w:tr>
      <w:tr w:rsidR="00BE1D85" w:rsidRPr="007C2FDE" w14:paraId="15130443" w14:textId="77777777" w:rsidTr="00D36391">
        <w:tc>
          <w:tcPr>
            <w:tcW w:w="2263" w:type="dxa"/>
            <w:vAlign w:val="center"/>
          </w:tcPr>
          <w:p w14:paraId="3CEC1C09" w14:textId="77777777" w:rsidR="00BE1D85" w:rsidRPr="000B26F2" w:rsidRDefault="00BE1D85" w:rsidP="00D36391">
            <w:pPr>
              <w:rPr>
                <w:sz w:val="20"/>
              </w:rPr>
            </w:pPr>
          </w:p>
        </w:tc>
        <w:tc>
          <w:tcPr>
            <w:tcW w:w="6797" w:type="dxa"/>
            <w:gridSpan w:val="2"/>
            <w:vAlign w:val="center"/>
          </w:tcPr>
          <w:p w14:paraId="48FC609B" w14:textId="77777777" w:rsidR="00BE1D85" w:rsidRPr="000B26F2" w:rsidRDefault="00BE1D85" w:rsidP="00D36391">
            <w:pPr>
              <w:jc w:val="left"/>
              <w:rPr>
                <w:sz w:val="20"/>
              </w:rPr>
            </w:pPr>
            <w:r w:rsidRPr="000B26F2">
              <w:rPr>
                <w:sz w:val="20"/>
              </w:rPr>
              <w:t>Postoji dovoljna količina statističkih podataka, iskustva stručnjaka i pouzdana metodologija procjene zbog čega je pojavljivanje grešaka vrlo malo vjerojatno</w:t>
            </w:r>
          </w:p>
        </w:tc>
      </w:tr>
    </w:tbl>
    <w:p w14:paraId="7069322A" w14:textId="77777777" w:rsidR="00BE1D85" w:rsidRPr="007C2FDE" w:rsidRDefault="00BE1D85" w:rsidP="00C946BD">
      <w:pPr>
        <w:rPr>
          <w:b/>
          <w:highlight w:val="yellow"/>
        </w:rPr>
      </w:pPr>
    </w:p>
    <w:p w14:paraId="29A6E56E" w14:textId="77777777" w:rsidR="00C946BD" w:rsidRPr="000B26F2" w:rsidRDefault="00C946BD" w:rsidP="0047612A">
      <w:pPr>
        <w:rPr>
          <w:i/>
          <w:noProof/>
          <w:u w:val="single"/>
          <w:lang w:eastAsia="hr-HR"/>
        </w:rPr>
      </w:pPr>
    </w:p>
    <w:p w14:paraId="02BC8874" w14:textId="77777777" w:rsidR="006056CF" w:rsidRPr="000B26F2" w:rsidRDefault="009279B8" w:rsidP="006056CF">
      <w:pPr>
        <w:pStyle w:val="Heading3"/>
      </w:pPr>
      <w:bookmarkStart w:id="69" w:name="_Toc219880216"/>
      <w:r w:rsidRPr="000B26F2">
        <w:t>Karte</w:t>
      </w:r>
      <w:bookmarkEnd w:id="69"/>
    </w:p>
    <w:p w14:paraId="4C7A81B5" w14:textId="77777777" w:rsidR="000B26F2" w:rsidRPr="000B26F2" w:rsidRDefault="000B26F2" w:rsidP="000B26F2">
      <w:pPr>
        <w:jc w:val="center"/>
        <w:rPr>
          <w:rStyle w:val="IntenseEmphasis"/>
          <w:b/>
          <w:color w:val="54883D"/>
          <w:sz w:val="20"/>
        </w:rPr>
      </w:pPr>
      <w:r w:rsidRPr="000B26F2">
        <w:rPr>
          <w:rStyle w:val="IntenseEmphasis"/>
          <w:b/>
          <w:color w:val="54883D"/>
          <w:sz w:val="20"/>
        </w:rPr>
        <w:t>Karta prijetnji - pregledna karta opasnosti od poplava po vjerojatnosti pojavljivanja (Plan upravljanja vodnim područjima 2016.-2021., Hrvatske vode, 2017.), Prilog 1.</w:t>
      </w:r>
    </w:p>
    <w:p w14:paraId="12CEEB80" w14:textId="77777777" w:rsidR="000B26F2" w:rsidRPr="000B26F2" w:rsidRDefault="000B26F2" w:rsidP="000B26F2">
      <w:pPr>
        <w:jc w:val="center"/>
        <w:rPr>
          <w:rStyle w:val="IntenseEmphasis"/>
          <w:b/>
          <w:color w:val="54883D"/>
          <w:sz w:val="20"/>
        </w:rPr>
      </w:pPr>
    </w:p>
    <w:p w14:paraId="272D52CF" w14:textId="77777777" w:rsidR="000B26F2" w:rsidRPr="001C3405" w:rsidRDefault="000B26F2" w:rsidP="000B26F2">
      <w:pPr>
        <w:jc w:val="center"/>
        <w:rPr>
          <w:rStyle w:val="IntenseEmphasis"/>
          <w:b/>
          <w:color w:val="54883D"/>
          <w:sz w:val="20"/>
        </w:rPr>
      </w:pPr>
      <w:r w:rsidRPr="000B26F2">
        <w:rPr>
          <w:rStyle w:val="IntenseEmphasis"/>
          <w:b/>
          <w:color w:val="54883D"/>
          <w:sz w:val="20"/>
        </w:rPr>
        <w:t>Karta prijetnji - pregledna karta rizika od poplava za malu vjerojatnosti pojavljivanja (Plan upravljanja vodnim</w:t>
      </w:r>
      <w:r w:rsidRPr="001C3405">
        <w:rPr>
          <w:rStyle w:val="IntenseEmphasis"/>
          <w:b/>
          <w:color w:val="54883D"/>
          <w:sz w:val="20"/>
        </w:rPr>
        <w:t xml:space="preserve"> područjima 2016.-2021., Hrvatske vode, 2017.), Prilog 2</w:t>
      </w:r>
    </w:p>
    <w:p w14:paraId="1FCECCA0" w14:textId="77777777" w:rsidR="000B26F2" w:rsidRDefault="000B26F2" w:rsidP="0008354A">
      <w:pPr>
        <w:jc w:val="center"/>
        <w:rPr>
          <w:b/>
          <w:color w:val="54883D"/>
          <w:highlight w:val="yellow"/>
          <w:lang w:bidi="en-US"/>
        </w:rPr>
      </w:pPr>
    </w:p>
    <w:p w14:paraId="478B77AA" w14:textId="77777777" w:rsidR="000B26F2" w:rsidRDefault="000B26F2" w:rsidP="0008354A">
      <w:pPr>
        <w:jc w:val="center"/>
        <w:rPr>
          <w:b/>
          <w:color w:val="54883D"/>
          <w:highlight w:val="yellow"/>
          <w:lang w:bidi="en-US"/>
        </w:rPr>
      </w:pPr>
    </w:p>
    <w:p w14:paraId="58C214BB" w14:textId="34B18E84" w:rsidR="006056CF" w:rsidRPr="007C2FDE" w:rsidRDefault="006056CF" w:rsidP="00851DB2">
      <w:pPr>
        <w:rPr>
          <w:highlight w:val="yellow"/>
        </w:rPr>
      </w:pPr>
    </w:p>
    <w:p w14:paraId="1AB53F4A" w14:textId="3649AB7C" w:rsidR="00CA52E4" w:rsidRPr="007C2FDE" w:rsidRDefault="00CA52E4" w:rsidP="00851DB2">
      <w:pPr>
        <w:rPr>
          <w:highlight w:val="yellow"/>
        </w:rPr>
      </w:pPr>
    </w:p>
    <w:p w14:paraId="454FDF9D" w14:textId="77777777" w:rsidR="00CA52E4" w:rsidRPr="00C93051" w:rsidRDefault="00CA52E4" w:rsidP="00CA52E4">
      <w:pPr>
        <w:pStyle w:val="Heading4"/>
      </w:pPr>
      <w:r w:rsidRPr="00C93051">
        <w:lastRenderedPageBreak/>
        <w:t xml:space="preserve">Karta rizika </w:t>
      </w:r>
    </w:p>
    <w:p w14:paraId="24427004" w14:textId="2A938102" w:rsidR="00CA52E4" w:rsidRPr="007C2FDE" w:rsidRDefault="00EE333E" w:rsidP="00C93051">
      <w:pPr>
        <w:jc w:val="center"/>
        <w:rPr>
          <w:highlight w:val="yellow"/>
        </w:rPr>
      </w:pPr>
      <w:r>
        <w:rPr>
          <w:noProof/>
          <w:lang w:eastAsia="hr-HR"/>
        </w:rPr>
        <w:drawing>
          <wp:inline distT="0" distB="0" distL="0" distR="0" wp14:anchorId="77C8FE05" wp14:editId="74C5ECEA">
            <wp:extent cx="4010025" cy="3886200"/>
            <wp:effectExtent l="0" t="0" r="9525" b="0"/>
            <wp:docPr id="73" name="Slika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010025" cy="3886200"/>
                    </a:xfrm>
                    <a:prstGeom prst="rect">
                      <a:avLst/>
                    </a:prstGeom>
                  </pic:spPr>
                </pic:pic>
              </a:graphicData>
            </a:graphic>
          </wp:inline>
        </w:drawing>
      </w:r>
    </w:p>
    <w:p w14:paraId="23D00519" w14:textId="3F59A039" w:rsidR="00CA52E4" w:rsidRPr="007C2FDE" w:rsidRDefault="0069358D" w:rsidP="00CA52E4">
      <w:pPr>
        <w:pStyle w:val="Caption"/>
        <w:rPr>
          <w:highlight w:val="yellow"/>
        </w:rPr>
      </w:pPr>
      <w:r w:rsidRPr="007C2FDE">
        <w:rPr>
          <w:noProof/>
          <w:highlight w:val="yellow"/>
          <w:lang w:eastAsia="hr-HR"/>
        </w:rPr>
        <w:drawing>
          <wp:anchor distT="0" distB="0" distL="114300" distR="114300" simplePos="0" relativeHeight="251825152" behindDoc="0" locked="0" layoutInCell="1" allowOverlap="1" wp14:anchorId="10FBAE4A" wp14:editId="0203869C">
            <wp:simplePos x="0" y="0"/>
            <wp:positionH relativeFrom="column">
              <wp:posOffset>4472305</wp:posOffset>
            </wp:positionH>
            <wp:positionV relativeFrom="paragraph">
              <wp:posOffset>74930</wp:posOffset>
            </wp:positionV>
            <wp:extent cx="1320165" cy="1200150"/>
            <wp:effectExtent l="0" t="0" r="0" b="0"/>
            <wp:wrapNone/>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1320165" cy="1200150"/>
                    </a:xfrm>
                    <a:prstGeom prst="rect">
                      <a:avLst/>
                    </a:prstGeom>
                  </pic:spPr>
                </pic:pic>
              </a:graphicData>
            </a:graphic>
          </wp:anchor>
        </w:drawing>
      </w:r>
      <w:r w:rsidR="00CA52E4" w:rsidRPr="007C2FDE">
        <w:rPr>
          <w:highlight w:val="yellow"/>
        </w:rPr>
        <w:t xml:space="preserve">                             </w:t>
      </w:r>
    </w:p>
    <w:p w14:paraId="7E605A08" w14:textId="37DD4981" w:rsidR="00CA52E4" w:rsidRPr="007C2FDE" w:rsidRDefault="00CA52E4" w:rsidP="00CA52E4">
      <w:pPr>
        <w:rPr>
          <w:highlight w:val="yellow"/>
        </w:rPr>
      </w:pPr>
    </w:p>
    <w:p w14:paraId="516AEFD3" w14:textId="77777777" w:rsidR="00CA52E4" w:rsidRPr="007C2FDE" w:rsidRDefault="00CA52E4" w:rsidP="00CA52E4">
      <w:pPr>
        <w:rPr>
          <w:highlight w:val="yellow"/>
        </w:rPr>
      </w:pPr>
    </w:p>
    <w:p w14:paraId="0E7F4281" w14:textId="6A4095E4" w:rsidR="00CA52E4" w:rsidRPr="007C2FDE" w:rsidRDefault="00CA52E4" w:rsidP="00CA52E4">
      <w:pPr>
        <w:spacing w:before="0" w:after="200"/>
        <w:jc w:val="left"/>
        <w:rPr>
          <w:highlight w:val="yellow"/>
        </w:rPr>
      </w:pPr>
      <w:r w:rsidRPr="007C2FDE">
        <w:rPr>
          <w:highlight w:val="yellow"/>
        </w:rPr>
        <w:br w:type="page"/>
      </w:r>
    </w:p>
    <w:p w14:paraId="432701F7" w14:textId="77777777" w:rsidR="00CA52E4" w:rsidRPr="0075784D" w:rsidRDefault="00CA52E4" w:rsidP="00CA52E4">
      <w:pPr>
        <w:pStyle w:val="Heading4"/>
      </w:pPr>
      <w:r w:rsidRPr="0075784D">
        <w:lastRenderedPageBreak/>
        <w:t xml:space="preserve">Karta posljedica </w:t>
      </w:r>
    </w:p>
    <w:p w14:paraId="4A8335EC" w14:textId="3A01097D" w:rsidR="00CA52E4" w:rsidRPr="007C2FDE" w:rsidRDefault="0009274A" w:rsidP="00AC18BA">
      <w:pPr>
        <w:jc w:val="center"/>
        <w:rPr>
          <w:highlight w:val="yellow"/>
        </w:rPr>
      </w:pPr>
      <w:r>
        <w:rPr>
          <w:noProof/>
          <w:lang w:eastAsia="hr-HR"/>
        </w:rPr>
        <w:drawing>
          <wp:inline distT="0" distB="0" distL="0" distR="0" wp14:anchorId="54D5DE25" wp14:editId="2BB81433">
            <wp:extent cx="4038600" cy="3876675"/>
            <wp:effectExtent l="0" t="0" r="0" b="9525"/>
            <wp:docPr id="68" name="Slika 68"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lika 68" descr="Slika na kojoj se prikazuje karta&#10;&#10;Opis je automatski generiran"/>
                    <pic:cNvPicPr/>
                  </pic:nvPicPr>
                  <pic:blipFill>
                    <a:blip r:embed="rId39"/>
                    <a:stretch>
                      <a:fillRect/>
                    </a:stretch>
                  </pic:blipFill>
                  <pic:spPr>
                    <a:xfrm>
                      <a:off x="0" y="0"/>
                      <a:ext cx="4038600" cy="3876675"/>
                    </a:xfrm>
                    <a:prstGeom prst="rect">
                      <a:avLst/>
                    </a:prstGeom>
                  </pic:spPr>
                </pic:pic>
              </a:graphicData>
            </a:graphic>
          </wp:inline>
        </w:drawing>
      </w:r>
    </w:p>
    <w:p w14:paraId="26B88CBB" w14:textId="793357EA" w:rsidR="00CA52E4" w:rsidRPr="007C2FDE" w:rsidRDefault="0069358D" w:rsidP="00CA52E4">
      <w:pPr>
        <w:pStyle w:val="Caption"/>
        <w:rPr>
          <w:highlight w:val="yellow"/>
        </w:rPr>
      </w:pPr>
      <w:r w:rsidRPr="007C2FDE">
        <w:rPr>
          <w:noProof/>
          <w:highlight w:val="yellow"/>
          <w:lang w:eastAsia="hr-HR"/>
        </w:rPr>
        <w:drawing>
          <wp:anchor distT="0" distB="0" distL="114300" distR="114300" simplePos="0" relativeHeight="251826176" behindDoc="0" locked="0" layoutInCell="1" allowOverlap="1" wp14:anchorId="090DD6EE" wp14:editId="479C0980">
            <wp:simplePos x="0" y="0"/>
            <wp:positionH relativeFrom="column">
              <wp:posOffset>4398010</wp:posOffset>
            </wp:positionH>
            <wp:positionV relativeFrom="paragraph">
              <wp:posOffset>176530</wp:posOffset>
            </wp:positionV>
            <wp:extent cx="1295400" cy="1278890"/>
            <wp:effectExtent l="0" t="0" r="0" b="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295400" cy="1278890"/>
                    </a:xfrm>
                    <a:prstGeom prst="rect">
                      <a:avLst/>
                    </a:prstGeom>
                  </pic:spPr>
                </pic:pic>
              </a:graphicData>
            </a:graphic>
          </wp:anchor>
        </w:drawing>
      </w:r>
      <w:r w:rsidR="00CA52E4" w:rsidRPr="007C2FDE">
        <w:rPr>
          <w:highlight w:val="yellow"/>
        </w:rPr>
        <w:t xml:space="preserve">                            </w:t>
      </w:r>
    </w:p>
    <w:p w14:paraId="43449754" w14:textId="77777777" w:rsidR="00CA52E4" w:rsidRPr="007C2FDE" w:rsidRDefault="00CA52E4" w:rsidP="00851DB2">
      <w:pPr>
        <w:rPr>
          <w:highlight w:val="yellow"/>
        </w:rPr>
      </w:pPr>
    </w:p>
    <w:p w14:paraId="28A23023" w14:textId="645C0DAC" w:rsidR="006056CF" w:rsidRPr="007C2FDE" w:rsidRDefault="006056CF" w:rsidP="00851DB2">
      <w:pPr>
        <w:rPr>
          <w:highlight w:val="yellow"/>
        </w:rPr>
      </w:pPr>
    </w:p>
    <w:p w14:paraId="711D7F43" w14:textId="77777777" w:rsidR="006056CF" w:rsidRPr="007C2FDE" w:rsidRDefault="006056CF" w:rsidP="00851DB2">
      <w:pPr>
        <w:rPr>
          <w:highlight w:val="yellow"/>
        </w:rPr>
      </w:pPr>
    </w:p>
    <w:p w14:paraId="13A8114C" w14:textId="477DC434" w:rsidR="006056CF" w:rsidRPr="007C2FDE" w:rsidRDefault="006056CF" w:rsidP="00851DB2">
      <w:pPr>
        <w:rPr>
          <w:highlight w:val="yellow"/>
        </w:rPr>
      </w:pPr>
    </w:p>
    <w:p w14:paraId="31AC5013" w14:textId="77777777" w:rsidR="006056CF" w:rsidRPr="007C2FDE" w:rsidRDefault="006056CF" w:rsidP="00851DB2">
      <w:pPr>
        <w:rPr>
          <w:highlight w:val="yellow"/>
        </w:rPr>
      </w:pPr>
    </w:p>
    <w:p w14:paraId="3A88BCF9" w14:textId="77777777" w:rsidR="006056CF" w:rsidRPr="007C2FDE" w:rsidRDefault="006056CF" w:rsidP="00851DB2">
      <w:pPr>
        <w:rPr>
          <w:highlight w:val="yellow"/>
        </w:rPr>
      </w:pPr>
    </w:p>
    <w:p w14:paraId="2AC66EA8" w14:textId="77777777" w:rsidR="006056CF" w:rsidRPr="007C2FDE" w:rsidRDefault="006056CF" w:rsidP="00851DB2">
      <w:pPr>
        <w:rPr>
          <w:highlight w:val="yellow"/>
        </w:rPr>
      </w:pPr>
    </w:p>
    <w:p w14:paraId="198FE07A" w14:textId="77777777" w:rsidR="006056CF" w:rsidRPr="007C2FDE" w:rsidRDefault="006056CF" w:rsidP="00851DB2">
      <w:pPr>
        <w:rPr>
          <w:highlight w:val="yellow"/>
        </w:rPr>
      </w:pPr>
    </w:p>
    <w:p w14:paraId="3FA359B3" w14:textId="1BA653F4" w:rsidR="006056CF" w:rsidRDefault="006056CF" w:rsidP="00851DB2">
      <w:pPr>
        <w:rPr>
          <w:highlight w:val="yellow"/>
        </w:rPr>
      </w:pPr>
    </w:p>
    <w:p w14:paraId="56EF85F1" w14:textId="3DF24146" w:rsidR="00AC18BA" w:rsidRDefault="00AC18BA" w:rsidP="00851DB2">
      <w:pPr>
        <w:rPr>
          <w:highlight w:val="yellow"/>
        </w:rPr>
      </w:pPr>
    </w:p>
    <w:p w14:paraId="11BEE24A" w14:textId="77777777" w:rsidR="00AC18BA" w:rsidRPr="007C2FDE" w:rsidRDefault="00AC18BA" w:rsidP="00851DB2">
      <w:pPr>
        <w:rPr>
          <w:highlight w:val="yellow"/>
        </w:rPr>
      </w:pPr>
    </w:p>
    <w:p w14:paraId="78B4F666" w14:textId="77777777" w:rsidR="006056CF" w:rsidRPr="007C2FDE" w:rsidRDefault="006056CF" w:rsidP="00851DB2">
      <w:pPr>
        <w:rPr>
          <w:highlight w:val="yellow"/>
        </w:rPr>
      </w:pPr>
    </w:p>
    <w:p w14:paraId="515DA71B" w14:textId="77777777" w:rsidR="0008354A" w:rsidRPr="007C2FDE" w:rsidRDefault="0008354A" w:rsidP="00851DB2">
      <w:pPr>
        <w:rPr>
          <w:highlight w:val="yellow"/>
        </w:rPr>
      </w:pPr>
    </w:p>
    <w:p w14:paraId="10E0A0FC" w14:textId="77777777" w:rsidR="00851DB2" w:rsidRPr="00A2313D" w:rsidRDefault="00851DB2" w:rsidP="00851DB2">
      <w:pPr>
        <w:pStyle w:val="Heading2"/>
        <w:ind w:left="426" w:hanging="426"/>
      </w:pPr>
      <w:bookmarkStart w:id="70" w:name="_Toc219880217"/>
      <w:r w:rsidRPr="00A2313D">
        <w:lastRenderedPageBreak/>
        <w:t>Potres</w:t>
      </w:r>
      <w:bookmarkEnd w:id="70"/>
    </w:p>
    <w:p w14:paraId="148CA5C9" w14:textId="77777777" w:rsidR="00851DB2" w:rsidRPr="00A2313D" w:rsidRDefault="00851DB2" w:rsidP="00851DB2">
      <w:pPr>
        <w:pStyle w:val="Heading3"/>
      </w:pPr>
      <w:bookmarkStart w:id="71" w:name="_Toc219880218"/>
      <w:r w:rsidRPr="00A2313D">
        <w:t>Naziv scenarija</w:t>
      </w:r>
      <w:bookmarkEnd w:id="71"/>
    </w:p>
    <w:tbl>
      <w:tblPr>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851DB2" w:rsidRPr="00A2313D" w14:paraId="6B600B0B" w14:textId="77777777" w:rsidTr="001742E3">
        <w:tc>
          <w:tcPr>
            <w:tcW w:w="9060" w:type="dxa"/>
          </w:tcPr>
          <w:p w14:paraId="72C0D95F" w14:textId="77777777" w:rsidR="00851DB2" w:rsidRPr="00022D60" w:rsidRDefault="00851DB2" w:rsidP="008C10FA">
            <w:pPr>
              <w:spacing w:after="0"/>
              <w:ind w:left="29"/>
              <w:rPr>
                <w:b/>
                <w:szCs w:val="22"/>
              </w:rPr>
            </w:pPr>
            <w:r w:rsidRPr="00022D60">
              <w:rPr>
                <w:b/>
                <w:szCs w:val="22"/>
              </w:rPr>
              <w:t>Naziv scenarija</w:t>
            </w:r>
          </w:p>
        </w:tc>
      </w:tr>
      <w:tr w:rsidR="00851DB2" w:rsidRPr="00A2313D" w14:paraId="056A801C" w14:textId="77777777" w:rsidTr="001742E3">
        <w:tc>
          <w:tcPr>
            <w:tcW w:w="9060" w:type="dxa"/>
          </w:tcPr>
          <w:p w14:paraId="5E9496D0" w14:textId="521B4F50" w:rsidR="00851DB2" w:rsidRPr="00022D60" w:rsidRDefault="00851DB2" w:rsidP="00E32E07">
            <w:pPr>
              <w:spacing w:after="0"/>
              <w:ind w:left="29"/>
              <w:rPr>
                <w:szCs w:val="22"/>
              </w:rPr>
            </w:pPr>
            <w:r w:rsidRPr="00022D60">
              <w:rPr>
                <w:szCs w:val="22"/>
              </w:rPr>
              <w:t xml:space="preserve">Podrhtavanje tla uzrokovano potresom jačine </w:t>
            </w:r>
            <w:r w:rsidR="00C922DC" w:rsidRPr="00022D60">
              <w:rPr>
                <w:szCs w:val="22"/>
              </w:rPr>
              <w:t>VI</w:t>
            </w:r>
            <w:r w:rsidR="00A2313D" w:rsidRPr="00022D60">
              <w:rPr>
                <w:szCs w:val="22"/>
              </w:rPr>
              <w:t>I</w:t>
            </w:r>
            <w:r w:rsidR="00C922DC" w:rsidRPr="00022D60">
              <w:rPr>
                <w:szCs w:val="22"/>
              </w:rPr>
              <w:t>I</w:t>
            </w:r>
            <w:r w:rsidRPr="00022D60">
              <w:rPr>
                <w:szCs w:val="22"/>
                <w:vertAlign w:val="superscript"/>
              </w:rPr>
              <w:t>o</w:t>
            </w:r>
            <w:r w:rsidRPr="00022D60">
              <w:rPr>
                <w:szCs w:val="22"/>
              </w:rPr>
              <w:t xml:space="preserve"> MCS LJESTVICE</w:t>
            </w:r>
          </w:p>
        </w:tc>
      </w:tr>
      <w:tr w:rsidR="00851DB2" w:rsidRPr="00A2313D" w14:paraId="5237908E" w14:textId="77777777" w:rsidTr="001742E3">
        <w:tc>
          <w:tcPr>
            <w:tcW w:w="9060" w:type="dxa"/>
          </w:tcPr>
          <w:p w14:paraId="61C15DC7" w14:textId="77777777" w:rsidR="00851DB2" w:rsidRPr="00022D60" w:rsidRDefault="00851DB2" w:rsidP="008C10FA">
            <w:pPr>
              <w:spacing w:after="0"/>
              <w:ind w:left="29"/>
              <w:rPr>
                <w:b/>
                <w:szCs w:val="22"/>
              </w:rPr>
            </w:pPr>
            <w:r w:rsidRPr="00022D60">
              <w:rPr>
                <w:b/>
                <w:szCs w:val="22"/>
              </w:rPr>
              <w:t>Grupa rizika</w:t>
            </w:r>
          </w:p>
        </w:tc>
      </w:tr>
      <w:tr w:rsidR="00851DB2" w:rsidRPr="00A2313D" w14:paraId="0BE3028E" w14:textId="77777777" w:rsidTr="001742E3">
        <w:tc>
          <w:tcPr>
            <w:tcW w:w="9060" w:type="dxa"/>
          </w:tcPr>
          <w:p w14:paraId="38B17BB1" w14:textId="77777777" w:rsidR="00851DB2" w:rsidRPr="00022D60" w:rsidRDefault="00851DB2" w:rsidP="008C10FA">
            <w:pPr>
              <w:spacing w:after="0"/>
              <w:ind w:left="29"/>
              <w:rPr>
                <w:szCs w:val="22"/>
              </w:rPr>
            </w:pPr>
            <w:r w:rsidRPr="00022D60">
              <w:rPr>
                <w:szCs w:val="22"/>
              </w:rPr>
              <w:t>Potres</w:t>
            </w:r>
          </w:p>
        </w:tc>
      </w:tr>
      <w:tr w:rsidR="00851DB2" w:rsidRPr="00A2313D" w14:paraId="6EEF8681" w14:textId="77777777" w:rsidTr="001742E3">
        <w:tc>
          <w:tcPr>
            <w:tcW w:w="9060" w:type="dxa"/>
          </w:tcPr>
          <w:p w14:paraId="1EE5BF7B" w14:textId="77777777" w:rsidR="00851DB2" w:rsidRPr="00022D60" w:rsidRDefault="00851DB2" w:rsidP="008C10FA">
            <w:pPr>
              <w:spacing w:after="0"/>
              <w:ind w:left="29"/>
              <w:rPr>
                <w:b/>
                <w:szCs w:val="22"/>
              </w:rPr>
            </w:pPr>
            <w:r w:rsidRPr="00022D60">
              <w:rPr>
                <w:b/>
                <w:szCs w:val="22"/>
              </w:rPr>
              <w:t>Rizik</w:t>
            </w:r>
          </w:p>
        </w:tc>
      </w:tr>
      <w:tr w:rsidR="00851DB2" w:rsidRPr="00A2313D" w14:paraId="2CBDD119" w14:textId="77777777" w:rsidTr="001742E3">
        <w:tc>
          <w:tcPr>
            <w:tcW w:w="9060" w:type="dxa"/>
          </w:tcPr>
          <w:p w14:paraId="7608053C" w14:textId="77777777" w:rsidR="00851DB2" w:rsidRPr="00022D60" w:rsidRDefault="00851DB2" w:rsidP="008C10FA">
            <w:pPr>
              <w:spacing w:after="0"/>
              <w:ind w:left="29"/>
              <w:rPr>
                <w:szCs w:val="22"/>
              </w:rPr>
            </w:pPr>
            <w:r w:rsidRPr="00022D60">
              <w:rPr>
                <w:szCs w:val="22"/>
              </w:rPr>
              <w:t xml:space="preserve">Potres </w:t>
            </w:r>
          </w:p>
        </w:tc>
      </w:tr>
      <w:tr w:rsidR="00851DB2" w:rsidRPr="00A2313D" w14:paraId="196588B0" w14:textId="77777777" w:rsidTr="001742E3">
        <w:tc>
          <w:tcPr>
            <w:tcW w:w="9060" w:type="dxa"/>
          </w:tcPr>
          <w:p w14:paraId="090B8121" w14:textId="77777777" w:rsidR="00851DB2" w:rsidRPr="00022D60" w:rsidRDefault="00851DB2" w:rsidP="008C10FA">
            <w:pPr>
              <w:spacing w:after="0"/>
              <w:ind w:left="29"/>
              <w:rPr>
                <w:b/>
                <w:szCs w:val="22"/>
              </w:rPr>
            </w:pPr>
            <w:r w:rsidRPr="00022D60">
              <w:rPr>
                <w:b/>
                <w:szCs w:val="22"/>
              </w:rPr>
              <w:t>Radna skupina</w:t>
            </w:r>
          </w:p>
        </w:tc>
      </w:tr>
      <w:tr w:rsidR="00022D60" w:rsidRPr="00A2313D" w14:paraId="22772C3C" w14:textId="77777777" w:rsidTr="001742E3">
        <w:tc>
          <w:tcPr>
            <w:tcW w:w="9060" w:type="dxa"/>
          </w:tcPr>
          <w:p w14:paraId="6739762B" w14:textId="4C29B6AB" w:rsidR="00022D60" w:rsidRPr="00022D60" w:rsidRDefault="00022D60" w:rsidP="00022D60">
            <w:pPr>
              <w:spacing w:after="0"/>
              <w:rPr>
                <w:szCs w:val="22"/>
              </w:rPr>
            </w:pPr>
            <w:r w:rsidRPr="00022D60">
              <w:rPr>
                <w:szCs w:val="22"/>
              </w:rPr>
              <w:t>Ivica Stiperski</w:t>
            </w:r>
          </w:p>
        </w:tc>
      </w:tr>
      <w:tr w:rsidR="00022D60" w:rsidRPr="00A2313D" w14:paraId="0C37867B" w14:textId="77777777" w:rsidTr="001742E3">
        <w:tc>
          <w:tcPr>
            <w:tcW w:w="9060" w:type="dxa"/>
          </w:tcPr>
          <w:p w14:paraId="50E8C0C1" w14:textId="77518A05" w:rsidR="00022D60" w:rsidRPr="00A2313D" w:rsidRDefault="00022D60" w:rsidP="00022D60">
            <w:pPr>
              <w:spacing w:after="0"/>
              <w:rPr>
                <w:sz w:val="20"/>
                <w:szCs w:val="20"/>
              </w:rPr>
            </w:pPr>
            <w:r>
              <w:t>Mario Čuk</w:t>
            </w:r>
          </w:p>
        </w:tc>
      </w:tr>
      <w:tr w:rsidR="00022D60" w:rsidRPr="00A2313D" w14:paraId="244AC2B0" w14:textId="77777777" w:rsidTr="001742E3">
        <w:tc>
          <w:tcPr>
            <w:tcW w:w="9060" w:type="dxa"/>
          </w:tcPr>
          <w:p w14:paraId="492ED268" w14:textId="0E28E219" w:rsidR="00022D60" w:rsidRPr="00A2313D" w:rsidRDefault="00022D60" w:rsidP="00022D60">
            <w:pPr>
              <w:spacing w:after="0"/>
              <w:rPr>
                <w:sz w:val="20"/>
                <w:szCs w:val="20"/>
              </w:rPr>
            </w:pPr>
            <w:r w:rsidRPr="001A7A04">
              <w:t>Silvana Kostanjšek</w:t>
            </w:r>
          </w:p>
        </w:tc>
      </w:tr>
    </w:tbl>
    <w:p w14:paraId="184230E3" w14:textId="77777777" w:rsidR="008F0DE1" w:rsidRPr="007C2FDE" w:rsidRDefault="008F0DE1" w:rsidP="00851DB2">
      <w:pPr>
        <w:rPr>
          <w:highlight w:val="yellow"/>
        </w:rPr>
      </w:pPr>
    </w:p>
    <w:p w14:paraId="3E5A2B76" w14:textId="77777777" w:rsidR="00851DB2" w:rsidRPr="00A2313D" w:rsidRDefault="00851DB2" w:rsidP="00851DB2">
      <w:pPr>
        <w:pStyle w:val="Heading3"/>
      </w:pPr>
      <w:bookmarkStart w:id="72" w:name="_Toc219880219"/>
      <w:r w:rsidRPr="00A2313D">
        <w:t>Uvod</w:t>
      </w:r>
      <w:bookmarkEnd w:id="72"/>
    </w:p>
    <w:p w14:paraId="14286BCC" w14:textId="1F54C15F" w:rsidR="008F0DE1" w:rsidRDefault="001742E3" w:rsidP="002B6B5A">
      <w:r w:rsidRPr="00A2313D">
        <w:t>Potresi su tipična katastrofa s brzim izbijanjem, događaju se u bilo koje doba i izbijaju bez upozorenja. Potres je endogeni proces do kojeg dolazi uslijed pomicanja tektonskih ploča a posljedica je podrhtavanje Zemljine kore zbog oslobađanja velike količine energije. To je prirodna nepogoda uzrokovana prirodnim događajem koji je vjerojatno najveći uzrok stradavanja ljudi i uništenja materijalnih dobara. Katastrofe uzrokovane potresima karakterizira brz nastanak, a događaju se stalno i bez prethodnog upozorenja.</w:t>
      </w:r>
    </w:p>
    <w:p w14:paraId="1F360F4F" w14:textId="77777777" w:rsidR="002B6B5A" w:rsidRPr="002B6B5A" w:rsidRDefault="002B6B5A" w:rsidP="002B6B5A"/>
    <w:p w14:paraId="6DBC33B8" w14:textId="77777777" w:rsidR="00851DB2" w:rsidRPr="00996227" w:rsidRDefault="00851DB2" w:rsidP="00851DB2">
      <w:pPr>
        <w:pStyle w:val="Heading3"/>
      </w:pPr>
      <w:bookmarkStart w:id="73" w:name="_Toc219880220"/>
      <w:r w:rsidRPr="00996227">
        <w:t>Prikaz utjecaja na kritičnu infrastrukturu</w:t>
      </w:r>
      <w:bookmarkEnd w:id="73"/>
    </w:p>
    <w:tbl>
      <w:tblPr>
        <w:tblW w:w="942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8295"/>
      </w:tblGrid>
      <w:tr w:rsidR="00851DB2" w:rsidRPr="00996227" w14:paraId="41486B7D" w14:textId="77777777" w:rsidTr="001742E3">
        <w:trPr>
          <w:trHeight w:val="517"/>
          <w:jc w:val="center"/>
        </w:trPr>
        <w:tc>
          <w:tcPr>
            <w:tcW w:w="959" w:type="dxa"/>
            <w:vAlign w:val="center"/>
          </w:tcPr>
          <w:p w14:paraId="6819060A" w14:textId="77777777" w:rsidR="00851DB2" w:rsidRPr="00996227" w:rsidRDefault="00851DB2" w:rsidP="008C10FA">
            <w:pPr>
              <w:spacing w:after="0"/>
              <w:jc w:val="center"/>
              <w:rPr>
                <w:b/>
                <w:sz w:val="20"/>
                <w:szCs w:val="20"/>
              </w:rPr>
            </w:pPr>
            <w:r w:rsidRPr="00996227">
              <w:rPr>
                <w:b/>
                <w:sz w:val="20"/>
                <w:szCs w:val="20"/>
              </w:rPr>
              <w:t>UTJECAJ</w:t>
            </w:r>
          </w:p>
        </w:tc>
        <w:tc>
          <w:tcPr>
            <w:tcW w:w="8464" w:type="dxa"/>
            <w:vAlign w:val="center"/>
          </w:tcPr>
          <w:p w14:paraId="23099290" w14:textId="77777777" w:rsidR="00851DB2" w:rsidRPr="00996227" w:rsidRDefault="00851DB2" w:rsidP="008C10FA">
            <w:pPr>
              <w:spacing w:after="0"/>
              <w:jc w:val="center"/>
              <w:rPr>
                <w:b/>
                <w:sz w:val="20"/>
                <w:szCs w:val="20"/>
              </w:rPr>
            </w:pPr>
            <w:r w:rsidRPr="00996227">
              <w:rPr>
                <w:b/>
                <w:sz w:val="20"/>
                <w:szCs w:val="20"/>
              </w:rPr>
              <w:t>SEKTOR</w:t>
            </w:r>
          </w:p>
        </w:tc>
      </w:tr>
      <w:tr w:rsidR="00851DB2" w:rsidRPr="00996227" w14:paraId="693A1A18" w14:textId="77777777" w:rsidTr="001742E3">
        <w:trPr>
          <w:trHeight w:val="384"/>
          <w:jc w:val="center"/>
        </w:trPr>
        <w:tc>
          <w:tcPr>
            <w:tcW w:w="959" w:type="dxa"/>
            <w:vAlign w:val="center"/>
          </w:tcPr>
          <w:p w14:paraId="125077B3" w14:textId="77777777" w:rsidR="00851DB2" w:rsidRPr="00996227" w:rsidRDefault="00851DB2" w:rsidP="008C10FA">
            <w:pPr>
              <w:spacing w:after="0"/>
              <w:jc w:val="center"/>
              <w:rPr>
                <w:sz w:val="20"/>
                <w:szCs w:val="20"/>
              </w:rPr>
            </w:pPr>
            <w:r w:rsidRPr="00996227">
              <w:rPr>
                <w:sz w:val="20"/>
                <w:szCs w:val="20"/>
              </w:rPr>
              <w:t>x</w:t>
            </w:r>
          </w:p>
        </w:tc>
        <w:tc>
          <w:tcPr>
            <w:tcW w:w="8464" w:type="dxa"/>
            <w:vAlign w:val="center"/>
          </w:tcPr>
          <w:p w14:paraId="340CC6F9" w14:textId="77777777" w:rsidR="00851DB2" w:rsidRPr="00996227" w:rsidRDefault="00851DB2" w:rsidP="008C10FA">
            <w:pPr>
              <w:spacing w:after="0"/>
              <w:rPr>
                <w:sz w:val="20"/>
                <w:szCs w:val="20"/>
              </w:rPr>
            </w:pPr>
            <w:r w:rsidRPr="00996227">
              <w:rPr>
                <w:sz w:val="20"/>
                <w:szCs w:val="20"/>
              </w:rPr>
              <w:t>Energetika (proizvodnja, uključivo akumulacije i brane, prijenos, skladištenje, transport energenata i energije, sustavi za distribuciju)</w:t>
            </w:r>
          </w:p>
        </w:tc>
      </w:tr>
      <w:tr w:rsidR="00851DB2" w:rsidRPr="00996227" w14:paraId="2D169A07" w14:textId="77777777" w:rsidTr="001742E3">
        <w:trPr>
          <w:trHeight w:val="384"/>
          <w:jc w:val="center"/>
        </w:trPr>
        <w:tc>
          <w:tcPr>
            <w:tcW w:w="959" w:type="dxa"/>
            <w:vAlign w:val="center"/>
          </w:tcPr>
          <w:p w14:paraId="7507EA2D" w14:textId="77777777" w:rsidR="00851DB2" w:rsidRPr="00996227" w:rsidRDefault="003776B4" w:rsidP="008C10FA">
            <w:pPr>
              <w:spacing w:after="0"/>
              <w:jc w:val="center"/>
              <w:rPr>
                <w:sz w:val="20"/>
                <w:szCs w:val="20"/>
              </w:rPr>
            </w:pPr>
            <w:r w:rsidRPr="00996227">
              <w:rPr>
                <w:sz w:val="20"/>
                <w:szCs w:val="20"/>
              </w:rPr>
              <w:t>x</w:t>
            </w:r>
          </w:p>
        </w:tc>
        <w:tc>
          <w:tcPr>
            <w:tcW w:w="8464" w:type="dxa"/>
            <w:vAlign w:val="center"/>
          </w:tcPr>
          <w:p w14:paraId="4BAFA9EC" w14:textId="77777777" w:rsidR="00851DB2" w:rsidRPr="00996227" w:rsidRDefault="00851DB2" w:rsidP="008C10FA">
            <w:pPr>
              <w:spacing w:after="0"/>
              <w:rPr>
                <w:sz w:val="20"/>
                <w:szCs w:val="20"/>
              </w:rPr>
            </w:pPr>
            <w:r w:rsidRPr="00996227">
              <w:rPr>
                <w:sz w:val="20"/>
                <w:szCs w:val="20"/>
              </w:rPr>
              <w:t>Komunikacijska i informacijska tehnologija (elektroničke komunikacije, prijenos podataka, informacijski sustavi, pružanje audio i audiovizualnih medijskih usluga)</w:t>
            </w:r>
          </w:p>
        </w:tc>
      </w:tr>
      <w:tr w:rsidR="00851DB2" w:rsidRPr="00996227" w14:paraId="62F77B93" w14:textId="77777777" w:rsidTr="001742E3">
        <w:trPr>
          <w:trHeight w:val="394"/>
          <w:jc w:val="center"/>
        </w:trPr>
        <w:tc>
          <w:tcPr>
            <w:tcW w:w="959" w:type="dxa"/>
            <w:vAlign w:val="center"/>
          </w:tcPr>
          <w:p w14:paraId="571FC978" w14:textId="77777777" w:rsidR="00851DB2" w:rsidRPr="00996227" w:rsidRDefault="00851DB2" w:rsidP="008C10FA">
            <w:pPr>
              <w:spacing w:after="0"/>
              <w:jc w:val="center"/>
              <w:rPr>
                <w:sz w:val="20"/>
                <w:szCs w:val="20"/>
              </w:rPr>
            </w:pPr>
            <w:r w:rsidRPr="00996227">
              <w:rPr>
                <w:sz w:val="20"/>
                <w:szCs w:val="20"/>
              </w:rPr>
              <w:t>x</w:t>
            </w:r>
          </w:p>
        </w:tc>
        <w:tc>
          <w:tcPr>
            <w:tcW w:w="8464" w:type="dxa"/>
            <w:vAlign w:val="center"/>
          </w:tcPr>
          <w:p w14:paraId="7980F302" w14:textId="77777777" w:rsidR="00851DB2" w:rsidRPr="00996227" w:rsidRDefault="00851DB2" w:rsidP="008C10FA">
            <w:pPr>
              <w:spacing w:after="0"/>
              <w:rPr>
                <w:sz w:val="20"/>
                <w:szCs w:val="20"/>
              </w:rPr>
            </w:pPr>
            <w:r w:rsidRPr="00996227">
              <w:rPr>
                <w:sz w:val="20"/>
                <w:szCs w:val="20"/>
              </w:rPr>
              <w:t>Promet (cestovni, željeznički, zračni, pomorski i promet unutarnjim plovnim putevima)</w:t>
            </w:r>
          </w:p>
        </w:tc>
      </w:tr>
      <w:tr w:rsidR="00851DB2" w:rsidRPr="00996227" w14:paraId="726A1121" w14:textId="77777777" w:rsidTr="001742E3">
        <w:trPr>
          <w:trHeight w:val="384"/>
          <w:jc w:val="center"/>
        </w:trPr>
        <w:tc>
          <w:tcPr>
            <w:tcW w:w="959" w:type="dxa"/>
            <w:vAlign w:val="center"/>
          </w:tcPr>
          <w:p w14:paraId="4B4CAD50" w14:textId="77777777" w:rsidR="00851DB2" w:rsidRPr="00996227" w:rsidRDefault="003776B4" w:rsidP="008C10FA">
            <w:pPr>
              <w:spacing w:after="0"/>
              <w:jc w:val="center"/>
              <w:rPr>
                <w:sz w:val="20"/>
                <w:szCs w:val="20"/>
              </w:rPr>
            </w:pPr>
            <w:r w:rsidRPr="00996227">
              <w:rPr>
                <w:sz w:val="20"/>
                <w:szCs w:val="20"/>
              </w:rPr>
              <w:t>x</w:t>
            </w:r>
          </w:p>
        </w:tc>
        <w:tc>
          <w:tcPr>
            <w:tcW w:w="8464" w:type="dxa"/>
            <w:vAlign w:val="center"/>
          </w:tcPr>
          <w:p w14:paraId="57A1BA04" w14:textId="77777777" w:rsidR="00851DB2" w:rsidRPr="00996227" w:rsidRDefault="00851DB2" w:rsidP="008C10FA">
            <w:pPr>
              <w:spacing w:after="0"/>
              <w:rPr>
                <w:sz w:val="20"/>
                <w:szCs w:val="20"/>
              </w:rPr>
            </w:pPr>
            <w:r w:rsidRPr="00996227">
              <w:rPr>
                <w:sz w:val="20"/>
                <w:szCs w:val="20"/>
              </w:rPr>
              <w:t>Zdravstvo (zdravstvena zaštita, proizvodnja, promet i nadzor nad lijekovima)</w:t>
            </w:r>
          </w:p>
        </w:tc>
      </w:tr>
      <w:tr w:rsidR="00851DB2" w:rsidRPr="00996227" w14:paraId="504C6E1A" w14:textId="77777777" w:rsidTr="001742E3">
        <w:trPr>
          <w:trHeight w:val="384"/>
          <w:jc w:val="center"/>
        </w:trPr>
        <w:tc>
          <w:tcPr>
            <w:tcW w:w="959" w:type="dxa"/>
            <w:vAlign w:val="center"/>
          </w:tcPr>
          <w:p w14:paraId="6A200B7B" w14:textId="77777777" w:rsidR="00851DB2" w:rsidRPr="00996227" w:rsidRDefault="00851DB2" w:rsidP="008C10FA">
            <w:pPr>
              <w:spacing w:after="0"/>
              <w:jc w:val="center"/>
              <w:rPr>
                <w:sz w:val="20"/>
                <w:szCs w:val="20"/>
              </w:rPr>
            </w:pPr>
            <w:r w:rsidRPr="00996227">
              <w:rPr>
                <w:sz w:val="20"/>
                <w:szCs w:val="20"/>
              </w:rPr>
              <w:t>x</w:t>
            </w:r>
          </w:p>
        </w:tc>
        <w:tc>
          <w:tcPr>
            <w:tcW w:w="8464" w:type="dxa"/>
            <w:vAlign w:val="center"/>
          </w:tcPr>
          <w:p w14:paraId="6A656E7C" w14:textId="77777777" w:rsidR="00851DB2" w:rsidRPr="00996227" w:rsidRDefault="00851DB2" w:rsidP="008C10FA">
            <w:pPr>
              <w:spacing w:after="0"/>
              <w:rPr>
                <w:sz w:val="20"/>
                <w:szCs w:val="20"/>
              </w:rPr>
            </w:pPr>
            <w:r w:rsidRPr="00996227">
              <w:rPr>
                <w:sz w:val="20"/>
                <w:szCs w:val="20"/>
              </w:rPr>
              <w:t>Vodno gospodarstvo (regulacijske i zaštitne vodne građevine i komunalne vodne građevine)</w:t>
            </w:r>
          </w:p>
        </w:tc>
      </w:tr>
      <w:tr w:rsidR="00851DB2" w:rsidRPr="00996227" w14:paraId="774014F9" w14:textId="77777777" w:rsidTr="001742E3">
        <w:trPr>
          <w:trHeight w:val="394"/>
          <w:jc w:val="center"/>
        </w:trPr>
        <w:tc>
          <w:tcPr>
            <w:tcW w:w="959" w:type="dxa"/>
            <w:vAlign w:val="center"/>
          </w:tcPr>
          <w:p w14:paraId="1F28BA3B" w14:textId="77777777" w:rsidR="00851DB2" w:rsidRPr="00996227" w:rsidRDefault="003776B4" w:rsidP="008C10FA">
            <w:pPr>
              <w:spacing w:after="0"/>
              <w:jc w:val="center"/>
              <w:rPr>
                <w:sz w:val="20"/>
                <w:szCs w:val="20"/>
              </w:rPr>
            </w:pPr>
            <w:r w:rsidRPr="00996227">
              <w:rPr>
                <w:sz w:val="20"/>
                <w:szCs w:val="20"/>
              </w:rPr>
              <w:t>x</w:t>
            </w:r>
          </w:p>
        </w:tc>
        <w:tc>
          <w:tcPr>
            <w:tcW w:w="8464" w:type="dxa"/>
            <w:vAlign w:val="center"/>
          </w:tcPr>
          <w:p w14:paraId="787D3AA7" w14:textId="77777777" w:rsidR="00851DB2" w:rsidRPr="00996227" w:rsidRDefault="00851DB2" w:rsidP="008C10FA">
            <w:pPr>
              <w:spacing w:after="0"/>
              <w:rPr>
                <w:sz w:val="20"/>
                <w:szCs w:val="20"/>
              </w:rPr>
            </w:pPr>
            <w:r w:rsidRPr="00996227">
              <w:rPr>
                <w:sz w:val="20"/>
                <w:szCs w:val="20"/>
              </w:rPr>
              <w:t xml:space="preserve">Hrana (proizvodnja i opskrba hranom i sustav sigurnosti hrane, robne zalihe) </w:t>
            </w:r>
          </w:p>
        </w:tc>
      </w:tr>
      <w:tr w:rsidR="00851DB2" w:rsidRPr="00996227" w14:paraId="7471EF3F" w14:textId="77777777" w:rsidTr="001742E3">
        <w:trPr>
          <w:trHeight w:val="394"/>
          <w:jc w:val="center"/>
        </w:trPr>
        <w:tc>
          <w:tcPr>
            <w:tcW w:w="959" w:type="dxa"/>
            <w:vAlign w:val="center"/>
          </w:tcPr>
          <w:p w14:paraId="70717B7B" w14:textId="77777777" w:rsidR="00851DB2" w:rsidRPr="00996227" w:rsidRDefault="003776B4" w:rsidP="008C10FA">
            <w:pPr>
              <w:spacing w:after="0"/>
              <w:jc w:val="center"/>
              <w:rPr>
                <w:sz w:val="20"/>
                <w:szCs w:val="20"/>
              </w:rPr>
            </w:pPr>
            <w:r w:rsidRPr="00996227">
              <w:rPr>
                <w:sz w:val="20"/>
                <w:szCs w:val="20"/>
              </w:rPr>
              <w:t>x</w:t>
            </w:r>
          </w:p>
        </w:tc>
        <w:tc>
          <w:tcPr>
            <w:tcW w:w="8464" w:type="dxa"/>
            <w:vAlign w:val="center"/>
          </w:tcPr>
          <w:p w14:paraId="4C9B1498" w14:textId="77777777" w:rsidR="00851DB2" w:rsidRPr="00996227" w:rsidRDefault="00851DB2" w:rsidP="008C10FA">
            <w:pPr>
              <w:spacing w:after="0"/>
              <w:rPr>
                <w:sz w:val="20"/>
                <w:szCs w:val="20"/>
              </w:rPr>
            </w:pPr>
            <w:r w:rsidRPr="00996227">
              <w:rPr>
                <w:sz w:val="20"/>
                <w:szCs w:val="20"/>
              </w:rPr>
              <w:t>Financije (bankarstvo, burze, investicije, sustavi osiguranja i plaćanja)</w:t>
            </w:r>
          </w:p>
        </w:tc>
      </w:tr>
      <w:tr w:rsidR="00851DB2" w:rsidRPr="00996227" w14:paraId="5747C836" w14:textId="77777777" w:rsidTr="001742E3">
        <w:trPr>
          <w:trHeight w:val="394"/>
          <w:jc w:val="center"/>
        </w:trPr>
        <w:tc>
          <w:tcPr>
            <w:tcW w:w="959" w:type="dxa"/>
            <w:vAlign w:val="center"/>
          </w:tcPr>
          <w:p w14:paraId="51F43088" w14:textId="77777777" w:rsidR="00851DB2" w:rsidRPr="00996227" w:rsidRDefault="003776B4" w:rsidP="008C10FA">
            <w:pPr>
              <w:spacing w:after="0"/>
              <w:jc w:val="center"/>
              <w:rPr>
                <w:sz w:val="20"/>
                <w:szCs w:val="20"/>
              </w:rPr>
            </w:pPr>
            <w:r w:rsidRPr="00996227">
              <w:rPr>
                <w:sz w:val="20"/>
                <w:szCs w:val="20"/>
              </w:rPr>
              <w:t>x</w:t>
            </w:r>
          </w:p>
        </w:tc>
        <w:tc>
          <w:tcPr>
            <w:tcW w:w="8464" w:type="dxa"/>
            <w:vAlign w:val="center"/>
          </w:tcPr>
          <w:p w14:paraId="1FF6B9EF" w14:textId="77777777" w:rsidR="00851DB2" w:rsidRPr="00996227" w:rsidRDefault="00851DB2" w:rsidP="008C10FA">
            <w:pPr>
              <w:spacing w:after="0"/>
              <w:rPr>
                <w:sz w:val="20"/>
                <w:szCs w:val="20"/>
              </w:rPr>
            </w:pPr>
            <w:r w:rsidRPr="00996227">
              <w:rPr>
                <w:sz w:val="20"/>
                <w:szCs w:val="20"/>
              </w:rPr>
              <w:t>Proizvodnja, skladištenje i prijevoz opasnih tvari (kemijski, biološki, radiološki i nuklearni materijali)</w:t>
            </w:r>
          </w:p>
        </w:tc>
      </w:tr>
      <w:tr w:rsidR="00851DB2" w:rsidRPr="00996227" w14:paraId="7A215A74" w14:textId="77777777" w:rsidTr="001742E3">
        <w:trPr>
          <w:trHeight w:val="394"/>
          <w:jc w:val="center"/>
        </w:trPr>
        <w:tc>
          <w:tcPr>
            <w:tcW w:w="959" w:type="dxa"/>
            <w:vAlign w:val="center"/>
          </w:tcPr>
          <w:p w14:paraId="77D896E8" w14:textId="77777777" w:rsidR="00851DB2" w:rsidRPr="00996227" w:rsidRDefault="003776B4" w:rsidP="008C10FA">
            <w:pPr>
              <w:spacing w:after="0"/>
              <w:jc w:val="center"/>
              <w:rPr>
                <w:sz w:val="20"/>
                <w:szCs w:val="20"/>
              </w:rPr>
            </w:pPr>
            <w:r w:rsidRPr="00996227">
              <w:rPr>
                <w:sz w:val="20"/>
                <w:szCs w:val="20"/>
              </w:rPr>
              <w:t>x</w:t>
            </w:r>
          </w:p>
        </w:tc>
        <w:tc>
          <w:tcPr>
            <w:tcW w:w="8464" w:type="dxa"/>
            <w:vAlign w:val="center"/>
          </w:tcPr>
          <w:p w14:paraId="4B223393" w14:textId="77777777" w:rsidR="00851DB2" w:rsidRPr="00996227" w:rsidRDefault="00851DB2" w:rsidP="008C10FA">
            <w:pPr>
              <w:spacing w:after="0"/>
              <w:rPr>
                <w:sz w:val="20"/>
                <w:szCs w:val="20"/>
              </w:rPr>
            </w:pPr>
            <w:r w:rsidRPr="00996227">
              <w:rPr>
                <w:sz w:val="20"/>
                <w:szCs w:val="20"/>
              </w:rPr>
              <w:t>Javne službe (osiguranje javnog reda i mira, zaštita i spašavanje, hitna medicinska pomoć)</w:t>
            </w:r>
          </w:p>
        </w:tc>
      </w:tr>
      <w:tr w:rsidR="00851DB2" w:rsidRPr="00996227" w14:paraId="468ACF51" w14:textId="77777777" w:rsidTr="001742E3">
        <w:trPr>
          <w:trHeight w:val="394"/>
          <w:jc w:val="center"/>
        </w:trPr>
        <w:tc>
          <w:tcPr>
            <w:tcW w:w="959" w:type="dxa"/>
            <w:vAlign w:val="center"/>
          </w:tcPr>
          <w:p w14:paraId="6C97FBFD" w14:textId="77777777" w:rsidR="00851DB2" w:rsidRPr="00996227" w:rsidRDefault="003776B4" w:rsidP="008C10FA">
            <w:pPr>
              <w:spacing w:after="0"/>
              <w:jc w:val="center"/>
              <w:rPr>
                <w:sz w:val="20"/>
                <w:szCs w:val="20"/>
              </w:rPr>
            </w:pPr>
            <w:r w:rsidRPr="00996227">
              <w:rPr>
                <w:sz w:val="20"/>
                <w:szCs w:val="20"/>
              </w:rPr>
              <w:lastRenderedPageBreak/>
              <w:t>x</w:t>
            </w:r>
          </w:p>
        </w:tc>
        <w:tc>
          <w:tcPr>
            <w:tcW w:w="8464" w:type="dxa"/>
            <w:vAlign w:val="center"/>
          </w:tcPr>
          <w:p w14:paraId="1DAB0FD3" w14:textId="77777777" w:rsidR="00851DB2" w:rsidRPr="00996227" w:rsidRDefault="00851DB2" w:rsidP="008C10FA">
            <w:pPr>
              <w:spacing w:after="0"/>
              <w:rPr>
                <w:sz w:val="20"/>
                <w:szCs w:val="20"/>
              </w:rPr>
            </w:pPr>
            <w:r w:rsidRPr="00996227">
              <w:rPr>
                <w:sz w:val="20"/>
                <w:szCs w:val="20"/>
              </w:rPr>
              <w:t>Nacionalni spomenici i vrijednosti</w:t>
            </w:r>
          </w:p>
        </w:tc>
      </w:tr>
    </w:tbl>
    <w:p w14:paraId="3DB82B83" w14:textId="77777777" w:rsidR="001742E3" w:rsidRPr="007C2FDE" w:rsidRDefault="001742E3" w:rsidP="00851DB2">
      <w:pPr>
        <w:rPr>
          <w:highlight w:val="yellow"/>
        </w:rPr>
      </w:pPr>
    </w:p>
    <w:p w14:paraId="20213A58" w14:textId="140D1355" w:rsidR="00BD5BBC" w:rsidRPr="00BD5BBC" w:rsidRDefault="00851DB2" w:rsidP="00912204">
      <w:pPr>
        <w:pStyle w:val="Heading3"/>
      </w:pPr>
      <w:bookmarkStart w:id="74" w:name="_Toc219880221"/>
      <w:r w:rsidRPr="00A2439B">
        <w:t>Kontekst</w:t>
      </w:r>
      <w:bookmarkEnd w:id="74"/>
    </w:p>
    <w:p w14:paraId="375D8806" w14:textId="77777777" w:rsidR="00BD5BBC" w:rsidRPr="00BD5BBC" w:rsidRDefault="00BD5BBC" w:rsidP="00BD5BBC">
      <w:pPr>
        <w:spacing w:before="120" w:after="120"/>
        <w:rPr>
          <w:rFonts w:eastAsiaTheme="minorHAnsi"/>
          <w:iCs/>
        </w:rPr>
      </w:pPr>
      <w:r w:rsidRPr="00BD5BBC">
        <w:rPr>
          <w:rFonts w:eastAsiaTheme="minorHAnsi"/>
          <w:iCs/>
        </w:rPr>
        <w:t>Hrvatska se nalazi u seizmički vrlo aktivnom alpsko-mediteranskom području. U Hrvatskoj postoji velika vjerojatnost pojave potresa jer se njezin teritorij proteže između Panonskog bazena, istočnih Alpa i Dinarida, a najveća je u njezinu sjeverozapadnom dijelu i duž jadranske obale. Hrvatska je osobito osjetljiva na potrese zbog infrastrukture izgrađene prije donošenja suvremenih propisa za protupotresnu gradnju i praksi u graditeljstvu, pri čemu je prvi takav zakon donesen 1964. Iako je suvremena infrastruktura prilagođena standardima današnjeg Eurokoda 8 (EC8), procjenjuje se da čak trećina zgrada u Hrvatskoj nije građena u skladu s EC8.</w:t>
      </w:r>
    </w:p>
    <w:p w14:paraId="1A382985" w14:textId="36E68F55" w:rsidR="00BD5BBC" w:rsidRPr="00BD5BBC" w:rsidRDefault="00BD5BBC" w:rsidP="00BD5BBC">
      <w:pPr>
        <w:spacing w:before="120" w:after="120"/>
        <w:rPr>
          <w:rFonts w:eastAsiaTheme="minorHAnsi"/>
          <w:iCs/>
        </w:rPr>
      </w:pPr>
      <w:r w:rsidRPr="00BD5BBC">
        <w:rPr>
          <w:rFonts w:eastAsiaTheme="minorHAnsi"/>
          <w:iCs/>
        </w:rPr>
        <w:t xml:space="preserve">Područje Općine </w:t>
      </w:r>
      <w:r>
        <w:rPr>
          <w:rFonts w:eastAsiaTheme="minorHAnsi"/>
          <w:iCs/>
        </w:rPr>
        <w:t>Dubravica</w:t>
      </w:r>
      <w:r w:rsidRPr="00BD5BBC">
        <w:rPr>
          <w:rFonts w:eastAsiaTheme="minorHAnsi"/>
          <w:iCs/>
        </w:rPr>
        <w:t xml:space="preserve"> predstavlja zonu pojačane seizmičke aktivnosti. Ona je svakako posljedica strukturno tektonskih odnosa nastalih tijekom geološkog razvitka. Također i regionalni rasjedi formirali su uzdizanje i spuštanje pojedinih dijelova tektonske makrostrukture (Medvednica i Marijagoričko prigorje) te se uz takve regionalne rasjedne linije najčešće ostvaruju i seizmičke aktivnosti. Seizmičnost iznosi od VIII° do IX° po </w:t>
      </w:r>
      <w:r w:rsidRPr="00BD5BBC">
        <w:t xml:space="preserve">Medvedev-Sponheuer-Karnik (MSK) </w:t>
      </w:r>
      <w:r w:rsidRPr="00BD5BBC">
        <w:rPr>
          <w:rFonts w:eastAsiaTheme="minorHAnsi"/>
          <w:iCs/>
        </w:rPr>
        <w:t xml:space="preserve">ljestvici za povratno razdoblje od 475 godina. Pri tome viši stupanj seizmičke aktivnosti pokriva južni dio prostora, dok se na preostalom dijelu očekuje najviši seizmički intenzitet do VIII° MCS. </w:t>
      </w:r>
    </w:p>
    <w:p w14:paraId="779D96E6" w14:textId="77777777" w:rsidR="00BD5BBC" w:rsidRPr="00BD5BBC" w:rsidRDefault="00BD5BBC" w:rsidP="00BD5BBC">
      <w:pPr>
        <w:spacing w:before="0" w:after="0"/>
        <w:jc w:val="center"/>
        <w:rPr>
          <w:rFonts w:eastAsiaTheme="minorHAnsi"/>
          <w:iCs/>
        </w:rPr>
      </w:pPr>
      <w:r w:rsidRPr="00BD5BBC">
        <w:rPr>
          <w:rFonts w:eastAsiaTheme="minorHAnsi"/>
          <w:iCs/>
          <w:noProof/>
        </w:rPr>
        <w:drawing>
          <wp:inline distT="0" distB="0" distL="0" distR="0" wp14:anchorId="0B8BAAEE" wp14:editId="082915AD">
            <wp:extent cx="4498434" cy="4181475"/>
            <wp:effectExtent l="0" t="0" r="0" b="0"/>
            <wp:docPr id="209026362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263627" name=""/>
                    <pic:cNvPicPr/>
                  </pic:nvPicPr>
                  <pic:blipFill rotWithShape="1">
                    <a:blip r:embed="rId41"/>
                    <a:srcRect l="2812" r="1268"/>
                    <a:stretch/>
                  </pic:blipFill>
                  <pic:spPr bwMode="auto">
                    <a:xfrm>
                      <a:off x="0" y="0"/>
                      <a:ext cx="4507573" cy="4189970"/>
                    </a:xfrm>
                    <a:prstGeom prst="rect">
                      <a:avLst/>
                    </a:prstGeom>
                    <a:ln>
                      <a:noFill/>
                    </a:ln>
                    <a:extLst>
                      <a:ext uri="{53640926-AAD7-44D8-BBD7-CCE9431645EC}">
                        <a14:shadowObscured xmlns:a14="http://schemas.microsoft.com/office/drawing/2010/main"/>
                      </a:ext>
                    </a:extLst>
                  </pic:spPr>
                </pic:pic>
              </a:graphicData>
            </a:graphic>
          </wp:inline>
        </w:drawing>
      </w:r>
    </w:p>
    <w:p w14:paraId="73B2EF9C" w14:textId="04D3BED9" w:rsidR="00BD5BBC" w:rsidRPr="00BD5BBC" w:rsidRDefault="00BD5BBC" w:rsidP="00BD5BBC">
      <w:pPr>
        <w:spacing w:before="120" w:after="120"/>
        <w:jc w:val="center"/>
        <w:rPr>
          <w:rFonts w:eastAsiaTheme="minorHAnsi"/>
          <w:b/>
          <w:bCs/>
          <w:i/>
          <w:color w:val="54883D"/>
          <w:sz w:val="20"/>
          <w:szCs w:val="20"/>
          <w:lang w:bidi="en-US"/>
        </w:rPr>
      </w:pPr>
      <w:r w:rsidRPr="00BD5BBC">
        <w:rPr>
          <w:b/>
          <w:bCs/>
          <w:i/>
          <w:iCs/>
          <w:color w:val="54883D"/>
          <w:sz w:val="20"/>
          <w:szCs w:val="20"/>
          <w:lang w:bidi="en-US"/>
        </w:rPr>
        <w:t xml:space="preserve">Slika </w:t>
      </w:r>
      <w:r w:rsidRPr="00BD5BBC">
        <w:rPr>
          <w:b/>
          <w:bCs/>
          <w:i/>
          <w:iCs/>
          <w:color w:val="54883D"/>
          <w:sz w:val="20"/>
          <w:szCs w:val="20"/>
          <w:lang w:bidi="en-US"/>
        </w:rPr>
        <w:fldChar w:fldCharType="begin"/>
      </w:r>
      <w:r w:rsidRPr="00BD5BBC">
        <w:rPr>
          <w:b/>
          <w:bCs/>
          <w:i/>
          <w:iCs/>
          <w:color w:val="54883D"/>
          <w:sz w:val="20"/>
          <w:szCs w:val="20"/>
          <w:lang w:bidi="en-US"/>
        </w:rPr>
        <w:instrText xml:space="preserve"> SEQ Slika \* ARABIC </w:instrText>
      </w:r>
      <w:r w:rsidRPr="00BD5BBC">
        <w:rPr>
          <w:b/>
          <w:bCs/>
          <w:i/>
          <w:iCs/>
          <w:color w:val="54883D"/>
          <w:sz w:val="20"/>
          <w:szCs w:val="20"/>
          <w:lang w:bidi="en-US"/>
        </w:rPr>
        <w:fldChar w:fldCharType="separate"/>
      </w:r>
      <w:r w:rsidR="001C5084">
        <w:rPr>
          <w:b/>
          <w:bCs/>
          <w:i/>
          <w:iCs/>
          <w:noProof/>
          <w:color w:val="54883D"/>
          <w:sz w:val="20"/>
          <w:szCs w:val="20"/>
          <w:lang w:bidi="en-US"/>
        </w:rPr>
        <w:t>8</w:t>
      </w:r>
      <w:r w:rsidRPr="00BD5BBC">
        <w:rPr>
          <w:b/>
          <w:bCs/>
          <w:i/>
          <w:iCs/>
          <w:color w:val="54883D"/>
          <w:sz w:val="20"/>
          <w:szCs w:val="20"/>
          <w:lang w:bidi="en-US"/>
        </w:rPr>
        <w:fldChar w:fldCharType="end"/>
      </w:r>
      <w:r w:rsidRPr="00BD5BBC">
        <w:rPr>
          <w:b/>
          <w:bCs/>
          <w:i/>
          <w:iCs/>
          <w:color w:val="54883D"/>
          <w:sz w:val="20"/>
          <w:szCs w:val="20"/>
          <w:lang w:bidi="en-US"/>
        </w:rPr>
        <w:t>.</w:t>
      </w:r>
      <w:r w:rsidRPr="00BD5BBC">
        <w:rPr>
          <w:bCs/>
          <w:iCs/>
          <w:color w:val="54883D"/>
          <w:sz w:val="20"/>
          <w:szCs w:val="20"/>
          <w:lang w:bidi="en-US"/>
        </w:rPr>
        <w:t xml:space="preserve"> </w:t>
      </w:r>
      <w:r w:rsidRPr="00BD5BBC">
        <w:rPr>
          <w:rFonts w:eastAsiaTheme="minorHAnsi"/>
          <w:b/>
          <w:bCs/>
          <w:i/>
          <w:color w:val="54883D"/>
          <w:sz w:val="20"/>
          <w:szCs w:val="20"/>
          <w:lang w:bidi="en-US"/>
        </w:rPr>
        <w:t>Prikaz epicentara potresa u Republici Hrvatskoj</w:t>
      </w:r>
    </w:p>
    <w:p w14:paraId="329F2FD4" w14:textId="77777777" w:rsidR="00BD5BBC" w:rsidRPr="00BD5BBC" w:rsidRDefault="00BD5BBC" w:rsidP="00BD5BBC">
      <w:pPr>
        <w:spacing w:before="120" w:after="120"/>
        <w:jc w:val="center"/>
        <w:rPr>
          <w:rFonts w:eastAsiaTheme="minorHAnsi"/>
          <w:b/>
          <w:bCs/>
          <w:i/>
          <w:color w:val="54883D"/>
          <w:sz w:val="20"/>
          <w:szCs w:val="20"/>
          <w:lang w:bidi="en-US"/>
        </w:rPr>
      </w:pPr>
      <w:r w:rsidRPr="00BD5BBC">
        <w:rPr>
          <w:rFonts w:eastAsiaTheme="minorHAnsi"/>
          <w:b/>
          <w:bCs/>
          <w:i/>
          <w:color w:val="54883D"/>
          <w:sz w:val="20"/>
          <w:szCs w:val="20"/>
          <w:lang w:bidi="en-US"/>
        </w:rPr>
        <w:t xml:space="preserve">Izvor: Geofizički odsjek, Prirodoslovno-matematički fakultet </w:t>
      </w:r>
    </w:p>
    <w:p w14:paraId="1FFAB11C" w14:textId="5F397970" w:rsidR="00BD5BBC" w:rsidRPr="00BD5BBC" w:rsidRDefault="00BD5BBC" w:rsidP="00BD5BBC">
      <w:pPr>
        <w:tabs>
          <w:tab w:val="left" w:pos="5955"/>
        </w:tabs>
        <w:spacing w:before="120" w:after="120"/>
        <w:rPr>
          <w:rFonts w:eastAsiaTheme="minorHAnsi"/>
          <w:iCs/>
        </w:rPr>
      </w:pPr>
      <w:r w:rsidRPr="00BD5BBC">
        <w:rPr>
          <w:rFonts w:eastAsiaTheme="minorHAnsi"/>
          <w:iCs/>
        </w:rPr>
        <w:lastRenderedPageBreak/>
        <w:t xml:space="preserve">Analizom epicentara potresa u Hrvatskoj (Slika </w:t>
      </w:r>
      <w:r w:rsidR="005A7E4B" w:rsidRPr="005A7E4B">
        <w:rPr>
          <w:rFonts w:eastAsiaTheme="minorHAnsi"/>
          <w:iCs/>
        </w:rPr>
        <w:t>8</w:t>
      </w:r>
      <w:r w:rsidRPr="00BD5BBC">
        <w:rPr>
          <w:rFonts w:eastAsiaTheme="minorHAnsi"/>
          <w:iCs/>
        </w:rPr>
        <w:t xml:space="preserve">.) u povratnom razdoblju od 1850. – 2015. godine može se zaključiti da se područje Općine </w:t>
      </w:r>
      <w:r>
        <w:rPr>
          <w:rFonts w:eastAsiaTheme="minorHAnsi"/>
          <w:iCs/>
        </w:rPr>
        <w:t>Dubravica</w:t>
      </w:r>
      <w:r w:rsidRPr="00BD5BBC">
        <w:rPr>
          <w:rFonts w:eastAsiaTheme="minorHAnsi"/>
          <w:iCs/>
        </w:rPr>
        <w:t xml:space="preserve"> nalazi na seizmički aktivnijim područjima.</w:t>
      </w:r>
    </w:p>
    <w:p w14:paraId="6F693185" w14:textId="77777777" w:rsidR="00BD5BBC" w:rsidRPr="00BD5BBC" w:rsidRDefault="00BD5BBC" w:rsidP="00BD5BBC">
      <w:pPr>
        <w:tabs>
          <w:tab w:val="left" w:pos="5955"/>
        </w:tabs>
        <w:spacing w:before="0"/>
        <w:rPr>
          <w:rFonts w:eastAsiaTheme="minorHAnsi"/>
          <w:iCs/>
        </w:rPr>
      </w:pPr>
      <w:r w:rsidRPr="00BD5BBC">
        <w:rPr>
          <w:rFonts w:eastAsiaTheme="minorHAnsi"/>
          <w:iCs/>
        </w:rPr>
        <w:t>Jačina potresa ovisi o više čimbenika kao što su količina oslobođene energije, dubina hip centra, udaljenosti epicentra i građi Zemljine kore. Potresi imaju primarne i sekundarne učinke. Primarni učinci potresa su rušenje zgrada, štete na infrastrukturi, zarobljeni ljudi u srušenim zgradama, kvarovi komunalnih usluga. Sekundarni učinci potresa su požari, poplave, klizanje tla, bolesti.</w:t>
      </w:r>
    </w:p>
    <w:p w14:paraId="1649D274" w14:textId="4D1121AA" w:rsidR="00912204" w:rsidRPr="00BD5BBC" w:rsidRDefault="00BD5BBC" w:rsidP="00912204">
      <w:pPr>
        <w:tabs>
          <w:tab w:val="left" w:pos="5955"/>
        </w:tabs>
        <w:spacing w:before="0"/>
        <w:rPr>
          <w:rFonts w:eastAsiaTheme="minorHAnsi"/>
          <w:iCs/>
        </w:rPr>
      </w:pPr>
      <w:r w:rsidRPr="00BD5BBC">
        <w:rPr>
          <w:rFonts w:eastAsiaTheme="minorHAnsi"/>
          <w:iCs/>
        </w:rPr>
        <w:t>Jedan od načina opisivanja potresa je putem intenziteta potresa. Seizmičnost se prikazuje različitim makro seizmičkim ljestvicama koje opisuju intenzitet: Mercalli-Cancani-Siebergova (MCS), Modificirana Mercallijeva (MM, u SAD-u), Medvedev-Sponheuer-Karnikova (MSK) i Europska makro seizmička ljestvica (EMS). One su prilagođene područjima za koja su nastajale: npr. karakteristikama uobičajene gradnje objekata (drvene, ciglene, betonske zgrade i sl.), a razlikuju se i po složenosti pri klasifikaciji učinaka. Ljestvice za određivanje makro seizmičkog intenziteta najčešće imaju 12 stupnjeva, a svaki stupanj opisuje tipične učinke potresa te jačine, npr. prvi stupanj jakosti potresa su nezamjetljivi potresi koje bilježe samo seizmografi, dok je dvanaesti stupanj velika katastrofa.</w:t>
      </w:r>
      <w:r w:rsidRPr="00BD5BBC">
        <w:t xml:space="preserve"> </w:t>
      </w:r>
      <w:r w:rsidRPr="00BD5BBC">
        <w:rPr>
          <w:rFonts w:eastAsiaTheme="minorHAnsi"/>
          <w:iCs/>
        </w:rPr>
        <w:t>Najčešće ljestvice u upotrebi su MCS (jednostavna), MSK (složena) te EMS (vrlo složena, detaljna). U Hrvatskoj se koristi ljestvica MCS za brzu procjenu intenziteta potresa, dok se za detaljno određivanje intenziteta upotrebljava ljestvica MSK ili u novije vrijeme EMS ljestvica.</w:t>
      </w:r>
      <w:bookmarkStart w:id="75" w:name="_Toc406573010"/>
    </w:p>
    <w:p w14:paraId="2C36C16F" w14:textId="25B492D0" w:rsidR="00912204" w:rsidRPr="00A2439B" w:rsidRDefault="00912204" w:rsidP="00912204">
      <w:pPr>
        <w:spacing w:before="0" w:after="0"/>
        <w:jc w:val="center"/>
        <w:rPr>
          <w:rFonts w:eastAsia="Calibri"/>
          <w:b/>
          <w:color w:val="54883D"/>
          <w:sz w:val="20"/>
          <w:szCs w:val="18"/>
        </w:rPr>
      </w:pPr>
      <w:r w:rsidRPr="00A2439B">
        <w:rPr>
          <w:rFonts w:eastAsia="Calibri"/>
          <w:b/>
          <w:color w:val="54883D"/>
          <w:sz w:val="20"/>
          <w:szCs w:val="18"/>
        </w:rPr>
        <w:t xml:space="preserve">Tablica </w:t>
      </w:r>
      <w:r w:rsidRPr="00A2439B">
        <w:rPr>
          <w:rFonts w:eastAsia="Calibri"/>
          <w:b/>
          <w:color w:val="54883D"/>
          <w:sz w:val="20"/>
          <w:szCs w:val="18"/>
        </w:rPr>
        <w:fldChar w:fldCharType="begin"/>
      </w:r>
      <w:r w:rsidRPr="00A2439B">
        <w:rPr>
          <w:rFonts w:eastAsia="Calibri"/>
          <w:b/>
          <w:color w:val="54883D"/>
          <w:sz w:val="20"/>
          <w:szCs w:val="18"/>
        </w:rPr>
        <w:instrText xml:space="preserve"> SEQ Tabela \* ARABIC </w:instrText>
      </w:r>
      <w:r w:rsidRPr="00A2439B">
        <w:rPr>
          <w:rFonts w:eastAsia="Calibri"/>
          <w:b/>
          <w:color w:val="54883D"/>
          <w:sz w:val="20"/>
          <w:szCs w:val="18"/>
        </w:rPr>
        <w:fldChar w:fldCharType="separate"/>
      </w:r>
      <w:r w:rsidR="001C5084">
        <w:rPr>
          <w:rFonts w:eastAsia="Calibri"/>
          <w:b/>
          <w:noProof/>
          <w:color w:val="54883D"/>
          <w:sz w:val="20"/>
          <w:szCs w:val="18"/>
        </w:rPr>
        <w:t>13</w:t>
      </w:r>
      <w:r w:rsidRPr="00A2439B">
        <w:rPr>
          <w:rFonts w:eastAsia="Calibri"/>
          <w:b/>
          <w:noProof/>
          <w:color w:val="54883D"/>
          <w:sz w:val="20"/>
          <w:szCs w:val="18"/>
        </w:rPr>
        <w:fldChar w:fldCharType="end"/>
      </w:r>
      <w:r w:rsidRPr="00A2439B">
        <w:rPr>
          <w:rFonts w:eastAsia="Calibri"/>
          <w:b/>
          <w:color w:val="54883D"/>
          <w:sz w:val="20"/>
          <w:szCs w:val="18"/>
        </w:rPr>
        <w:t>. MCS ljestvica intenziteta potresa</w:t>
      </w:r>
    </w:p>
    <w:tbl>
      <w:tblPr>
        <w:tblStyle w:val="ivopisnatablicareetke6-isticanje3181"/>
        <w:tblW w:w="8642"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696"/>
        <w:gridCol w:w="2268"/>
        <w:gridCol w:w="4678"/>
      </w:tblGrid>
      <w:tr w:rsidR="00BD5BBC" w:rsidRPr="00421C55" w14:paraId="4BA1E16F" w14:textId="77777777" w:rsidTr="00CA20B0">
        <w:trPr>
          <w:cnfStyle w:val="100000000000" w:firstRow="1" w:lastRow="0" w:firstColumn="0" w:lastColumn="0" w:oddVBand="0" w:evenVBand="0" w:oddHBand="0"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1696" w:type="dxa"/>
            <w:tcBorders>
              <w:bottom w:val="none" w:sz="0" w:space="0" w:color="auto"/>
            </w:tcBorders>
            <w:vAlign w:val="center"/>
          </w:tcPr>
          <w:p w14:paraId="1DD7E4FC" w14:textId="77777777" w:rsidR="00BD5BBC" w:rsidRPr="00421C55" w:rsidRDefault="00BD5BBC" w:rsidP="00CA20B0">
            <w:pPr>
              <w:spacing w:before="0" w:after="0"/>
              <w:jc w:val="center"/>
              <w:rPr>
                <w:color w:val="auto"/>
                <w:sz w:val="20"/>
                <w:szCs w:val="20"/>
              </w:rPr>
            </w:pPr>
            <w:r w:rsidRPr="00421C55">
              <w:rPr>
                <w:color w:val="auto"/>
                <w:sz w:val="20"/>
                <w:szCs w:val="20"/>
              </w:rPr>
              <w:t>Stupanj intenziteta potresa</w:t>
            </w:r>
          </w:p>
        </w:tc>
        <w:tc>
          <w:tcPr>
            <w:tcW w:w="2268" w:type="dxa"/>
            <w:tcBorders>
              <w:bottom w:val="none" w:sz="0" w:space="0" w:color="auto"/>
            </w:tcBorders>
            <w:vAlign w:val="center"/>
          </w:tcPr>
          <w:p w14:paraId="7E785DAD" w14:textId="77777777" w:rsidR="00BD5BBC" w:rsidRPr="00421C55" w:rsidRDefault="00BD5BBC" w:rsidP="00CA20B0">
            <w:pPr>
              <w:spacing w:before="0"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421C55">
              <w:rPr>
                <w:color w:val="auto"/>
                <w:sz w:val="20"/>
                <w:szCs w:val="20"/>
              </w:rPr>
              <w:t>Opis</w:t>
            </w:r>
          </w:p>
        </w:tc>
        <w:tc>
          <w:tcPr>
            <w:tcW w:w="4678" w:type="dxa"/>
            <w:tcBorders>
              <w:bottom w:val="none" w:sz="0" w:space="0" w:color="auto"/>
            </w:tcBorders>
            <w:vAlign w:val="center"/>
          </w:tcPr>
          <w:p w14:paraId="6AAEB6A6" w14:textId="77777777" w:rsidR="00BD5BBC" w:rsidRPr="00421C55" w:rsidRDefault="00BD5BBC" w:rsidP="00CA20B0">
            <w:pPr>
              <w:tabs>
                <w:tab w:val="center" w:pos="0"/>
                <w:tab w:val="left" w:pos="380"/>
              </w:tabs>
              <w:spacing w:before="0"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421C55">
              <w:rPr>
                <w:color w:val="auto"/>
                <w:sz w:val="20"/>
                <w:szCs w:val="20"/>
              </w:rPr>
              <w:t>Učinak potresa</w:t>
            </w:r>
          </w:p>
        </w:tc>
      </w:tr>
      <w:tr w:rsidR="00BD5BBC" w:rsidRPr="00421C55" w14:paraId="4274F9A9" w14:textId="77777777" w:rsidTr="00CA20B0">
        <w:trPr>
          <w:cnfStyle w:val="000000100000" w:firstRow="0" w:lastRow="0" w:firstColumn="0" w:lastColumn="0" w:oddVBand="0" w:evenVBand="0" w:oddHBand="1"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696" w:type="dxa"/>
            <w:shd w:val="clear" w:color="auto" w:fill="auto"/>
            <w:vAlign w:val="center"/>
          </w:tcPr>
          <w:p w14:paraId="1C524514" w14:textId="77777777" w:rsidR="00BD5BBC" w:rsidRPr="00421C55" w:rsidRDefault="00BD5BBC" w:rsidP="00CA20B0">
            <w:pPr>
              <w:spacing w:before="0" w:after="0"/>
              <w:jc w:val="center"/>
              <w:rPr>
                <w:color w:val="auto"/>
                <w:sz w:val="20"/>
                <w:szCs w:val="20"/>
              </w:rPr>
            </w:pPr>
            <w:r w:rsidRPr="00421C55">
              <w:rPr>
                <w:color w:val="auto"/>
                <w:sz w:val="20"/>
                <w:szCs w:val="20"/>
              </w:rPr>
              <w:t>I.</w:t>
            </w:r>
          </w:p>
        </w:tc>
        <w:tc>
          <w:tcPr>
            <w:tcW w:w="2268" w:type="dxa"/>
            <w:shd w:val="clear" w:color="auto" w:fill="auto"/>
            <w:vAlign w:val="center"/>
          </w:tcPr>
          <w:p w14:paraId="1B30DD5F" w14:textId="77777777" w:rsidR="00BD5BBC" w:rsidRPr="00421C55" w:rsidRDefault="00BD5BBC" w:rsidP="00CA20B0">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421C55">
              <w:rPr>
                <w:sz w:val="20"/>
                <w:szCs w:val="20"/>
              </w:rPr>
              <w:t>Nezamjetljiv potres</w:t>
            </w:r>
          </w:p>
        </w:tc>
        <w:tc>
          <w:tcPr>
            <w:tcW w:w="4678" w:type="dxa"/>
            <w:shd w:val="clear" w:color="auto" w:fill="auto"/>
            <w:vAlign w:val="center"/>
          </w:tcPr>
          <w:p w14:paraId="3CA93577" w14:textId="77777777" w:rsidR="00BD5BBC" w:rsidRPr="00421C55" w:rsidRDefault="00BD5BBC" w:rsidP="00CA20B0">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421C55">
              <w:rPr>
                <w:color w:val="auto"/>
                <w:sz w:val="20"/>
                <w:szCs w:val="20"/>
              </w:rPr>
              <w:t>Bilježe ga jedino seizmografi.</w:t>
            </w:r>
          </w:p>
        </w:tc>
      </w:tr>
      <w:tr w:rsidR="00BD5BBC" w:rsidRPr="00421C55" w14:paraId="7A0F3A9F" w14:textId="77777777" w:rsidTr="00CA20B0">
        <w:trPr>
          <w:trHeight w:val="468"/>
          <w:jc w:val="center"/>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1C9AA3A9" w14:textId="77777777" w:rsidR="00BD5BBC" w:rsidRPr="00421C55" w:rsidRDefault="00BD5BBC" w:rsidP="00CA20B0">
            <w:pPr>
              <w:spacing w:before="0" w:after="0"/>
              <w:jc w:val="center"/>
              <w:rPr>
                <w:color w:val="auto"/>
                <w:sz w:val="20"/>
                <w:szCs w:val="20"/>
              </w:rPr>
            </w:pPr>
            <w:r w:rsidRPr="00421C55">
              <w:rPr>
                <w:color w:val="auto"/>
                <w:sz w:val="20"/>
                <w:szCs w:val="20"/>
              </w:rPr>
              <w:t>II.</w:t>
            </w:r>
          </w:p>
        </w:tc>
        <w:tc>
          <w:tcPr>
            <w:tcW w:w="2268" w:type="dxa"/>
            <w:vAlign w:val="center"/>
          </w:tcPr>
          <w:p w14:paraId="73854702" w14:textId="77777777" w:rsidR="00BD5BBC" w:rsidRPr="00421C55" w:rsidRDefault="00BD5BBC" w:rsidP="00CA20B0">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421C55">
              <w:rPr>
                <w:sz w:val="20"/>
                <w:szCs w:val="20"/>
              </w:rPr>
              <w:t>Jedva osjetan potres</w:t>
            </w:r>
          </w:p>
        </w:tc>
        <w:tc>
          <w:tcPr>
            <w:tcW w:w="4678" w:type="dxa"/>
            <w:vAlign w:val="center"/>
          </w:tcPr>
          <w:p w14:paraId="5B0215E8" w14:textId="77777777" w:rsidR="00BD5BBC" w:rsidRPr="00421C55" w:rsidRDefault="00BD5BBC" w:rsidP="00CA20B0">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421C55">
              <w:rPr>
                <w:color w:val="auto"/>
                <w:sz w:val="20"/>
                <w:szCs w:val="20"/>
              </w:rPr>
              <w:t>Osjeti se samo u gornjim katovima visokih zgrada.</w:t>
            </w:r>
          </w:p>
        </w:tc>
      </w:tr>
      <w:tr w:rsidR="00BD5BBC" w:rsidRPr="00421C55" w14:paraId="1366A9A7" w14:textId="77777777" w:rsidTr="00CA20B0">
        <w:trPr>
          <w:cnfStyle w:val="000000100000" w:firstRow="0" w:lastRow="0" w:firstColumn="0" w:lastColumn="0" w:oddVBand="0" w:evenVBand="0" w:oddHBand="1" w:evenHBand="0" w:firstRowFirstColumn="0" w:firstRowLastColumn="0" w:lastRowFirstColumn="0" w:lastRowLastColumn="0"/>
          <w:trHeight w:val="568"/>
          <w:jc w:val="center"/>
        </w:trPr>
        <w:tc>
          <w:tcPr>
            <w:cnfStyle w:val="001000000000" w:firstRow="0" w:lastRow="0" w:firstColumn="1" w:lastColumn="0" w:oddVBand="0" w:evenVBand="0" w:oddHBand="0" w:evenHBand="0" w:firstRowFirstColumn="0" w:firstRowLastColumn="0" w:lastRowFirstColumn="0" w:lastRowLastColumn="0"/>
            <w:tcW w:w="1696" w:type="dxa"/>
            <w:shd w:val="clear" w:color="auto" w:fill="auto"/>
            <w:vAlign w:val="center"/>
          </w:tcPr>
          <w:p w14:paraId="3548E1B2" w14:textId="77777777" w:rsidR="00BD5BBC" w:rsidRPr="00421C55" w:rsidRDefault="00BD5BBC" w:rsidP="00CA20B0">
            <w:pPr>
              <w:spacing w:before="0" w:after="0"/>
              <w:jc w:val="center"/>
              <w:rPr>
                <w:color w:val="auto"/>
                <w:sz w:val="20"/>
                <w:szCs w:val="20"/>
              </w:rPr>
            </w:pPr>
            <w:r w:rsidRPr="00421C55">
              <w:rPr>
                <w:color w:val="auto"/>
                <w:sz w:val="20"/>
                <w:szCs w:val="20"/>
              </w:rPr>
              <w:t>III.</w:t>
            </w:r>
          </w:p>
        </w:tc>
        <w:tc>
          <w:tcPr>
            <w:tcW w:w="2268" w:type="dxa"/>
            <w:shd w:val="clear" w:color="auto" w:fill="auto"/>
            <w:vAlign w:val="center"/>
          </w:tcPr>
          <w:p w14:paraId="48072DEC" w14:textId="77777777" w:rsidR="00BD5BBC" w:rsidRPr="00421C55" w:rsidRDefault="00BD5BBC" w:rsidP="00CA20B0">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421C55">
              <w:rPr>
                <w:sz w:val="20"/>
                <w:szCs w:val="20"/>
              </w:rPr>
              <w:t>Lagan potres</w:t>
            </w:r>
          </w:p>
        </w:tc>
        <w:tc>
          <w:tcPr>
            <w:tcW w:w="4678" w:type="dxa"/>
            <w:shd w:val="clear" w:color="auto" w:fill="auto"/>
            <w:vAlign w:val="center"/>
          </w:tcPr>
          <w:p w14:paraId="5679A2C8" w14:textId="77777777" w:rsidR="00BD5BBC" w:rsidRPr="00421C55" w:rsidRDefault="00BD5BBC" w:rsidP="00CA20B0">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421C55">
              <w:rPr>
                <w:color w:val="auto"/>
                <w:sz w:val="20"/>
                <w:szCs w:val="20"/>
              </w:rPr>
              <w:t>Tlo podrhtava kao kad ulicom prođe automobil.</w:t>
            </w:r>
          </w:p>
        </w:tc>
      </w:tr>
      <w:tr w:rsidR="00BD5BBC" w:rsidRPr="00421C55" w14:paraId="020E435D" w14:textId="77777777" w:rsidTr="00CA20B0">
        <w:trPr>
          <w:trHeight w:val="420"/>
          <w:jc w:val="center"/>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64871AB9" w14:textId="77777777" w:rsidR="00BD5BBC" w:rsidRPr="00421C55" w:rsidRDefault="00BD5BBC" w:rsidP="00CA20B0">
            <w:pPr>
              <w:spacing w:before="0" w:after="0"/>
              <w:jc w:val="center"/>
              <w:rPr>
                <w:color w:val="auto"/>
                <w:sz w:val="20"/>
                <w:szCs w:val="20"/>
              </w:rPr>
            </w:pPr>
            <w:r w:rsidRPr="00421C55">
              <w:rPr>
                <w:color w:val="auto"/>
                <w:sz w:val="20"/>
                <w:szCs w:val="20"/>
              </w:rPr>
              <w:t>IV.</w:t>
            </w:r>
          </w:p>
        </w:tc>
        <w:tc>
          <w:tcPr>
            <w:tcW w:w="2268" w:type="dxa"/>
            <w:vAlign w:val="center"/>
          </w:tcPr>
          <w:p w14:paraId="2E1907BF" w14:textId="77777777" w:rsidR="00BD5BBC" w:rsidRPr="00421C55" w:rsidRDefault="00BD5BBC" w:rsidP="00CA20B0">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421C55">
              <w:rPr>
                <w:sz w:val="20"/>
                <w:szCs w:val="20"/>
              </w:rPr>
              <w:t>Umjeren potres</w:t>
            </w:r>
          </w:p>
        </w:tc>
        <w:tc>
          <w:tcPr>
            <w:tcW w:w="4678" w:type="dxa"/>
            <w:vAlign w:val="center"/>
          </w:tcPr>
          <w:p w14:paraId="114AEA61" w14:textId="77777777" w:rsidR="00BD5BBC" w:rsidRPr="00421C55" w:rsidRDefault="00BD5BBC" w:rsidP="00CA20B0">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421C55">
              <w:rPr>
                <w:color w:val="auto"/>
                <w:sz w:val="20"/>
                <w:szCs w:val="20"/>
              </w:rPr>
              <w:t>Prozorska okna i staklenina zveče kao da je prošao težak teretni automobil.</w:t>
            </w:r>
          </w:p>
        </w:tc>
      </w:tr>
      <w:tr w:rsidR="00BD5BBC" w:rsidRPr="00421C55" w14:paraId="01F7C447" w14:textId="77777777" w:rsidTr="00CA20B0">
        <w:trPr>
          <w:cnfStyle w:val="000000100000" w:firstRow="0" w:lastRow="0" w:firstColumn="0" w:lastColumn="0" w:oddVBand="0" w:evenVBand="0" w:oddHBand="1" w:evenHBand="0" w:firstRowFirstColumn="0" w:firstRowLastColumn="0" w:lastRowFirstColumn="0" w:lastRowLastColumn="0"/>
          <w:trHeight w:val="554"/>
          <w:jc w:val="center"/>
        </w:trPr>
        <w:tc>
          <w:tcPr>
            <w:cnfStyle w:val="001000000000" w:firstRow="0" w:lastRow="0" w:firstColumn="1" w:lastColumn="0" w:oddVBand="0" w:evenVBand="0" w:oddHBand="0" w:evenHBand="0" w:firstRowFirstColumn="0" w:firstRowLastColumn="0" w:lastRowFirstColumn="0" w:lastRowLastColumn="0"/>
            <w:tcW w:w="1696" w:type="dxa"/>
            <w:shd w:val="clear" w:color="auto" w:fill="auto"/>
            <w:vAlign w:val="center"/>
          </w:tcPr>
          <w:p w14:paraId="783AFC22" w14:textId="77777777" w:rsidR="00BD5BBC" w:rsidRPr="00421C55" w:rsidRDefault="00BD5BBC" w:rsidP="00CA20B0">
            <w:pPr>
              <w:spacing w:before="0" w:after="0"/>
              <w:jc w:val="center"/>
              <w:rPr>
                <w:color w:val="auto"/>
                <w:sz w:val="20"/>
                <w:szCs w:val="20"/>
              </w:rPr>
            </w:pPr>
            <w:r w:rsidRPr="00421C55">
              <w:rPr>
                <w:color w:val="auto"/>
                <w:sz w:val="20"/>
                <w:szCs w:val="20"/>
              </w:rPr>
              <w:t>V.</w:t>
            </w:r>
          </w:p>
        </w:tc>
        <w:tc>
          <w:tcPr>
            <w:tcW w:w="2268" w:type="dxa"/>
            <w:shd w:val="clear" w:color="auto" w:fill="auto"/>
            <w:vAlign w:val="center"/>
          </w:tcPr>
          <w:p w14:paraId="09E78AC9" w14:textId="77777777" w:rsidR="00BD5BBC" w:rsidRPr="00421C55" w:rsidRDefault="00BD5BBC" w:rsidP="00CA20B0">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421C55">
              <w:rPr>
                <w:sz w:val="20"/>
                <w:szCs w:val="20"/>
              </w:rPr>
              <w:t>Prilično jak potres</w:t>
            </w:r>
          </w:p>
        </w:tc>
        <w:tc>
          <w:tcPr>
            <w:tcW w:w="4678" w:type="dxa"/>
            <w:shd w:val="clear" w:color="auto" w:fill="auto"/>
            <w:vAlign w:val="center"/>
          </w:tcPr>
          <w:p w14:paraId="12C3F0C0" w14:textId="77777777" w:rsidR="00BD5BBC" w:rsidRPr="00421C55" w:rsidRDefault="00BD5BBC" w:rsidP="00CA20B0">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421C55">
              <w:rPr>
                <w:color w:val="auto"/>
                <w:sz w:val="20"/>
                <w:szCs w:val="20"/>
              </w:rPr>
              <w:t>Njišu se slike na zidu. Samo pojedinci bježe na ulicu.</w:t>
            </w:r>
          </w:p>
        </w:tc>
      </w:tr>
      <w:tr w:rsidR="00BD5BBC" w:rsidRPr="00421C55" w14:paraId="711DF98D" w14:textId="77777777" w:rsidTr="00CA20B0">
        <w:trPr>
          <w:trHeight w:val="407"/>
          <w:jc w:val="center"/>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1931990F" w14:textId="77777777" w:rsidR="00BD5BBC" w:rsidRPr="00421C55" w:rsidRDefault="00BD5BBC" w:rsidP="00CA20B0">
            <w:pPr>
              <w:spacing w:before="0" w:after="0"/>
              <w:jc w:val="center"/>
              <w:rPr>
                <w:color w:val="auto"/>
                <w:sz w:val="20"/>
                <w:szCs w:val="20"/>
              </w:rPr>
            </w:pPr>
            <w:r w:rsidRPr="00421C55">
              <w:rPr>
                <w:color w:val="auto"/>
                <w:sz w:val="20"/>
                <w:szCs w:val="20"/>
              </w:rPr>
              <w:t>VI.</w:t>
            </w:r>
          </w:p>
        </w:tc>
        <w:tc>
          <w:tcPr>
            <w:tcW w:w="2268" w:type="dxa"/>
            <w:vAlign w:val="center"/>
          </w:tcPr>
          <w:p w14:paraId="1EC98FF2" w14:textId="77777777" w:rsidR="00BD5BBC" w:rsidRPr="00421C55" w:rsidRDefault="00BD5BBC" w:rsidP="00CA20B0">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421C55">
              <w:rPr>
                <w:sz w:val="20"/>
                <w:szCs w:val="20"/>
              </w:rPr>
              <w:t>Jak potres</w:t>
            </w:r>
          </w:p>
        </w:tc>
        <w:tc>
          <w:tcPr>
            <w:tcW w:w="4678" w:type="dxa"/>
            <w:vAlign w:val="center"/>
          </w:tcPr>
          <w:p w14:paraId="35A409F0" w14:textId="77777777" w:rsidR="00BD5BBC" w:rsidRPr="00421C55" w:rsidRDefault="00BD5BBC" w:rsidP="00CA20B0">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421C55">
              <w:rPr>
                <w:color w:val="auto"/>
                <w:sz w:val="20"/>
                <w:szCs w:val="20"/>
              </w:rPr>
              <w:t>Slike padaju sa zida, ormari se pomiču i prevrću. Ljudi bježe na ulicu.</w:t>
            </w:r>
          </w:p>
        </w:tc>
      </w:tr>
      <w:tr w:rsidR="00BD5BBC" w:rsidRPr="00421C55" w14:paraId="06EE3EFB" w14:textId="77777777" w:rsidTr="00CA20B0">
        <w:trPr>
          <w:cnfStyle w:val="000000100000" w:firstRow="0" w:lastRow="0" w:firstColumn="0" w:lastColumn="0" w:oddVBand="0" w:evenVBand="0" w:oddHBand="1" w:evenHBand="0" w:firstRowFirstColumn="0" w:firstRowLastColumn="0" w:lastRowFirstColumn="0" w:lastRowLastColumn="0"/>
          <w:trHeight w:val="427"/>
          <w:jc w:val="center"/>
        </w:trPr>
        <w:tc>
          <w:tcPr>
            <w:cnfStyle w:val="001000000000" w:firstRow="0" w:lastRow="0" w:firstColumn="1" w:lastColumn="0" w:oddVBand="0" w:evenVBand="0" w:oddHBand="0" w:evenHBand="0" w:firstRowFirstColumn="0" w:firstRowLastColumn="0" w:lastRowFirstColumn="0" w:lastRowLastColumn="0"/>
            <w:tcW w:w="1696" w:type="dxa"/>
            <w:shd w:val="clear" w:color="auto" w:fill="auto"/>
            <w:vAlign w:val="center"/>
          </w:tcPr>
          <w:p w14:paraId="25FB8D5C" w14:textId="77777777" w:rsidR="00BD5BBC" w:rsidRPr="00421C55" w:rsidRDefault="00BD5BBC" w:rsidP="00CA20B0">
            <w:pPr>
              <w:spacing w:before="0" w:after="0"/>
              <w:jc w:val="center"/>
              <w:rPr>
                <w:color w:val="auto"/>
                <w:sz w:val="20"/>
                <w:szCs w:val="20"/>
              </w:rPr>
            </w:pPr>
            <w:r w:rsidRPr="00421C55">
              <w:rPr>
                <w:color w:val="auto"/>
                <w:sz w:val="20"/>
                <w:szCs w:val="20"/>
              </w:rPr>
              <w:t>VII.</w:t>
            </w:r>
          </w:p>
        </w:tc>
        <w:tc>
          <w:tcPr>
            <w:tcW w:w="2268" w:type="dxa"/>
            <w:shd w:val="clear" w:color="auto" w:fill="auto"/>
            <w:vAlign w:val="center"/>
          </w:tcPr>
          <w:p w14:paraId="3E6AD511" w14:textId="77777777" w:rsidR="00BD5BBC" w:rsidRPr="00421C55" w:rsidRDefault="00BD5BBC" w:rsidP="00CA20B0">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421C55">
              <w:rPr>
                <w:sz w:val="20"/>
                <w:szCs w:val="20"/>
              </w:rPr>
              <w:t>Vrlo jak potres</w:t>
            </w:r>
          </w:p>
        </w:tc>
        <w:tc>
          <w:tcPr>
            <w:tcW w:w="4678" w:type="dxa"/>
            <w:shd w:val="clear" w:color="auto" w:fill="auto"/>
            <w:vAlign w:val="center"/>
          </w:tcPr>
          <w:p w14:paraId="237CD46E" w14:textId="77777777" w:rsidR="00BD5BBC" w:rsidRPr="00421C55" w:rsidRDefault="00BD5BBC" w:rsidP="00CA20B0">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421C55">
              <w:rPr>
                <w:color w:val="auto"/>
                <w:sz w:val="20"/>
                <w:szCs w:val="20"/>
              </w:rPr>
              <w:t>Ruše se dimnjaci, crijepovi padaju sa krova, kućni zidovi pucaju.</w:t>
            </w:r>
          </w:p>
        </w:tc>
      </w:tr>
      <w:tr w:rsidR="00BD5BBC" w:rsidRPr="00421C55" w14:paraId="4242CBD5" w14:textId="77777777" w:rsidTr="00CA20B0">
        <w:trPr>
          <w:trHeight w:val="419"/>
          <w:jc w:val="center"/>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7CF2CD71" w14:textId="77777777" w:rsidR="00BD5BBC" w:rsidRPr="00421C55" w:rsidRDefault="00BD5BBC" w:rsidP="00CA20B0">
            <w:pPr>
              <w:spacing w:before="0" w:after="0"/>
              <w:jc w:val="center"/>
              <w:rPr>
                <w:color w:val="auto"/>
                <w:sz w:val="20"/>
                <w:szCs w:val="20"/>
              </w:rPr>
            </w:pPr>
            <w:r w:rsidRPr="00421C55">
              <w:rPr>
                <w:color w:val="auto"/>
                <w:sz w:val="20"/>
                <w:szCs w:val="20"/>
              </w:rPr>
              <w:t>VIII.</w:t>
            </w:r>
          </w:p>
        </w:tc>
        <w:tc>
          <w:tcPr>
            <w:tcW w:w="2268" w:type="dxa"/>
            <w:vAlign w:val="center"/>
          </w:tcPr>
          <w:p w14:paraId="09C052FA" w14:textId="77777777" w:rsidR="00BD5BBC" w:rsidRPr="00421C55" w:rsidRDefault="00BD5BBC" w:rsidP="00CA20B0">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421C55">
              <w:rPr>
                <w:sz w:val="20"/>
                <w:szCs w:val="20"/>
              </w:rPr>
              <w:t>Razoran potres</w:t>
            </w:r>
          </w:p>
        </w:tc>
        <w:tc>
          <w:tcPr>
            <w:tcW w:w="4678" w:type="dxa"/>
            <w:vAlign w:val="center"/>
          </w:tcPr>
          <w:p w14:paraId="323BFC17" w14:textId="77777777" w:rsidR="00BD5BBC" w:rsidRPr="00421C55" w:rsidRDefault="00BD5BBC" w:rsidP="00CA20B0">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421C55">
              <w:rPr>
                <w:color w:val="auto"/>
                <w:sz w:val="20"/>
                <w:szCs w:val="20"/>
              </w:rPr>
              <w:t>Slabije građene kuće se ruše, a jače građene oštećuju. Tlo puca.</w:t>
            </w:r>
          </w:p>
        </w:tc>
      </w:tr>
      <w:tr w:rsidR="00BD5BBC" w:rsidRPr="00421C55" w14:paraId="27781DA3" w14:textId="77777777" w:rsidTr="00CA20B0">
        <w:trPr>
          <w:cnfStyle w:val="000000100000" w:firstRow="0" w:lastRow="0" w:firstColumn="0" w:lastColumn="0" w:oddVBand="0" w:evenVBand="0" w:oddHBand="1" w:evenHBand="0" w:firstRowFirstColumn="0" w:firstRowLastColumn="0" w:lastRowFirstColumn="0" w:lastRowLastColumn="0"/>
          <w:trHeight w:val="411"/>
          <w:jc w:val="center"/>
        </w:trPr>
        <w:tc>
          <w:tcPr>
            <w:cnfStyle w:val="001000000000" w:firstRow="0" w:lastRow="0" w:firstColumn="1" w:lastColumn="0" w:oddVBand="0" w:evenVBand="0" w:oddHBand="0" w:evenHBand="0" w:firstRowFirstColumn="0" w:firstRowLastColumn="0" w:lastRowFirstColumn="0" w:lastRowLastColumn="0"/>
            <w:tcW w:w="1696" w:type="dxa"/>
            <w:shd w:val="clear" w:color="auto" w:fill="auto"/>
            <w:vAlign w:val="center"/>
          </w:tcPr>
          <w:p w14:paraId="17927D2D" w14:textId="77777777" w:rsidR="00BD5BBC" w:rsidRPr="00421C55" w:rsidRDefault="00BD5BBC" w:rsidP="00CA20B0">
            <w:pPr>
              <w:spacing w:before="0" w:after="0"/>
              <w:jc w:val="center"/>
              <w:rPr>
                <w:color w:val="auto"/>
                <w:sz w:val="20"/>
                <w:szCs w:val="20"/>
              </w:rPr>
            </w:pPr>
            <w:r w:rsidRPr="00421C55">
              <w:rPr>
                <w:color w:val="auto"/>
                <w:sz w:val="20"/>
                <w:szCs w:val="20"/>
              </w:rPr>
              <w:t>IX.</w:t>
            </w:r>
          </w:p>
        </w:tc>
        <w:tc>
          <w:tcPr>
            <w:tcW w:w="2268" w:type="dxa"/>
            <w:shd w:val="clear" w:color="auto" w:fill="auto"/>
            <w:vAlign w:val="center"/>
          </w:tcPr>
          <w:p w14:paraId="69D8F62C" w14:textId="77777777" w:rsidR="00BD5BBC" w:rsidRPr="00421C55" w:rsidRDefault="00BD5BBC" w:rsidP="00CA20B0">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421C55">
              <w:rPr>
                <w:sz w:val="20"/>
                <w:szCs w:val="20"/>
              </w:rPr>
              <w:t>Pustošni potres</w:t>
            </w:r>
          </w:p>
        </w:tc>
        <w:tc>
          <w:tcPr>
            <w:tcW w:w="4678" w:type="dxa"/>
            <w:shd w:val="clear" w:color="auto" w:fill="auto"/>
            <w:vAlign w:val="center"/>
          </w:tcPr>
          <w:p w14:paraId="4368D31F" w14:textId="77777777" w:rsidR="00BD5BBC" w:rsidRPr="00421C55" w:rsidRDefault="00BD5BBC" w:rsidP="00CA20B0">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421C55">
              <w:rPr>
                <w:color w:val="auto"/>
                <w:sz w:val="20"/>
                <w:szCs w:val="20"/>
              </w:rPr>
              <w:t>Kuće se teško oštećuju i ruše. Nastaju velike pukotine, klizišta i odroni zemlje.</w:t>
            </w:r>
          </w:p>
        </w:tc>
      </w:tr>
      <w:tr w:rsidR="00BD5BBC" w:rsidRPr="00421C55" w14:paraId="0400CF3B" w14:textId="77777777" w:rsidTr="00CA20B0">
        <w:trPr>
          <w:trHeight w:val="544"/>
          <w:jc w:val="center"/>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4615B3BB" w14:textId="77777777" w:rsidR="00BD5BBC" w:rsidRPr="00421C55" w:rsidRDefault="00BD5BBC" w:rsidP="00CA20B0">
            <w:pPr>
              <w:spacing w:before="0" w:after="0"/>
              <w:jc w:val="center"/>
              <w:rPr>
                <w:color w:val="auto"/>
                <w:sz w:val="20"/>
                <w:szCs w:val="20"/>
              </w:rPr>
            </w:pPr>
            <w:r w:rsidRPr="00421C55">
              <w:rPr>
                <w:color w:val="auto"/>
                <w:sz w:val="20"/>
                <w:szCs w:val="20"/>
              </w:rPr>
              <w:t>X.</w:t>
            </w:r>
          </w:p>
        </w:tc>
        <w:tc>
          <w:tcPr>
            <w:tcW w:w="2268" w:type="dxa"/>
            <w:vAlign w:val="center"/>
          </w:tcPr>
          <w:p w14:paraId="499CEBA5" w14:textId="77777777" w:rsidR="00BD5BBC" w:rsidRPr="00421C55" w:rsidRDefault="00BD5BBC" w:rsidP="00CA20B0">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421C55">
              <w:rPr>
                <w:sz w:val="20"/>
                <w:szCs w:val="20"/>
              </w:rPr>
              <w:t>Uništavajući potres</w:t>
            </w:r>
          </w:p>
        </w:tc>
        <w:tc>
          <w:tcPr>
            <w:tcW w:w="4678" w:type="dxa"/>
            <w:vAlign w:val="center"/>
          </w:tcPr>
          <w:p w14:paraId="2408E333" w14:textId="77777777" w:rsidR="00BD5BBC" w:rsidRPr="00421C55" w:rsidRDefault="00BD5BBC" w:rsidP="00CA20B0">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421C55">
              <w:rPr>
                <w:color w:val="auto"/>
                <w:sz w:val="20"/>
                <w:szCs w:val="20"/>
              </w:rPr>
              <w:t>Većina se kuća ruši do temelja, ruše se mostovi i brane. Izbija podzemna voda.</w:t>
            </w:r>
          </w:p>
        </w:tc>
      </w:tr>
      <w:tr w:rsidR="00BD5BBC" w:rsidRPr="00421C55" w14:paraId="44C93B9F" w14:textId="77777777" w:rsidTr="00CA20B0">
        <w:trPr>
          <w:cnfStyle w:val="000000100000" w:firstRow="0" w:lastRow="0" w:firstColumn="0" w:lastColumn="0" w:oddVBand="0" w:evenVBand="0" w:oddHBand="1" w:evenHBand="0" w:firstRowFirstColumn="0" w:firstRowLastColumn="0" w:lastRowFirstColumn="0" w:lastRowLastColumn="0"/>
          <w:trHeight w:val="566"/>
          <w:jc w:val="center"/>
        </w:trPr>
        <w:tc>
          <w:tcPr>
            <w:cnfStyle w:val="001000000000" w:firstRow="0" w:lastRow="0" w:firstColumn="1" w:lastColumn="0" w:oddVBand="0" w:evenVBand="0" w:oddHBand="0" w:evenHBand="0" w:firstRowFirstColumn="0" w:firstRowLastColumn="0" w:lastRowFirstColumn="0" w:lastRowLastColumn="0"/>
            <w:tcW w:w="1696" w:type="dxa"/>
            <w:shd w:val="clear" w:color="auto" w:fill="auto"/>
            <w:vAlign w:val="center"/>
          </w:tcPr>
          <w:p w14:paraId="2E1ACAA6" w14:textId="77777777" w:rsidR="00BD5BBC" w:rsidRPr="00421C55" w:rsidRDefault="00BD5BBC" w:rsidP="00CA20B0">
            <w:pPr>
              <w:spacing w:before="0" w:after="0"/>
              <w:jc w:val="center"/>
              <w:rPr>
                <w:color w:val="auto"/>
                <w:sz w:val="20"/>
                <w:szCs w:val="20"/>
              </w:rPr>
            </w:pPr>
            <w:r w:rsidRPr="00421C55">
              <w:rPr>
                <w:color w:val="auto"/>
                <w:sz w:val="20"/>
                <w:szCs w:val="20"/>
              </w:rPr>
              <w:t>XI.</w:t>
            </w:r>
          </w:p>
        </w:tc>
        <w:tc>
          <w:tcPr>
            <w:tcW w:w="2268" w:type="dxa"/>
            <w:shd w:val="clear" w:color="auto" w:fill="auto"/>
            <w:vAlign w:val="center"/>
          </w:tcPr>
          <w:p w14:paraId="54DD0F54" w14:textId="77777777" w:rsidR="00BD5BBC" w:rsidRPr="00421C55" w:rsidRDefault="00BD5BBC" w:rsidP="00CA20B0">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421C55">
              <w:rPr>
                <w:sz w:val="20"/>
                <w:szCs w:val="20"/>
              </w:rPr>
              <w:t>Katastrofalan potres</w:t>
            </w:r>
          </w:p>
        </w:tc>
        <w:tc>
          <w:tcPr>
            <w:tcW w:w="4678" w:type="dxa"/>
            <w:shd w:val="clear" w:color="auto" w:fill="auto"/>
            <w:vAlign w:val="center"/>
          </w:tcPr>
          <w:p w14:paraId="3FA1FF3A" w14:textId="77777777" w:rsidR="00BD5BBC" w:rsidRPr="00421C55" w:rsidRDefault="00BD5BBC" w:rsidP="00CA20B0">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421C55">
              <w:rPr>
                <w:color w:val="auto"/>
                <w:sz w:val="20"/>
                <w:szCs w:val="20"/>
              </w:rPr>
              <w:t>Srušena je velika većina zgrada i drugih građevina. Kidaju se i ruše stijene.</w:t>
            </w:r>
          </w:p>
        </w:tc>
      </w:tr>
      <w:tr w:rsidR="00BD5BBC" w:rsidRPr="00421C55" w14:paraId="00A57D74" w14:textId="77777777" w:rsidTr="00CA20B0">
        <w:trPr>
          <w:trHeight w:val="525"/>
          <w:jc w:val="center"/>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77011DA6" w14:textId="77777777" w:rsidR="00BD5BBC" w:rsidRPr="00421C55" w:rsidRDefault="00BD5BBC" w:rsidP="00CA20B0">
            <w:pPr>
              <w:spacing w:before="0" w:after="0"/>
              <w:jc w:val="center"/>
              <w:rPr>
                <w:color w:val="auto"/>
                <w:sz w:val="20"/>
                <w:szCs w:val="20"/>
              </w:rPr>
            </w:pPr>
            <w:r w:rsidRPr="00421C55">
              <w:rPr>
                <w:color w:val="auto"/>
                <w:sz w:val="20"/>
                <w:szCs w:val="20"/>
              </w:rPr>
              <w:t>XII.</w:t>
            </w:r>
          </w:p>
        </w:tc>
        <w:tc>
          <w:tcPr>
            <w:tcW w:w="2268" w:type="dxa"/>
            <w:vAlign w:val="center"/>
          </w:tcPr>
          <w:p w14:paraId="00DB4FD0" w14:textId="77777777" w:rsidR="00BD5BBC" w:rsidRPr="00421C55" w:rsidRDefault="00BD5BBC" w:rsidP="00CA20B0">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421C55">
              <w:rPr>
                <w:sz w:val="20"/>
                <w:szCs w:val="20"/>
              </w:rPr>
              <w:t>Veliki katastrofalan potres</w:t>
            </w:r>
          </w:p>
        </w:tc>
        <w:tc>
          <w:tcPr>
            <w:tcW w:w="4678" w:type="dxa"/>
            <w:vAlign w:val="center"/>
          </w:tcPr>
          <w:p w14:paraId="78917E41" w14:textId="77777777" w:rsidR="00BD5BBC" w:rsidRPr="00421C55" w:rsidRDefault="00BD5BBC" w:rsidP="00CA20B0">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421C55">
              <w:rPr>
                <w:color w:val="auto"/>
                <w:sz w:val="20"/>
                <w:szCs w:val="20"/>
              </w:rPr>
              <w:t>Do temelja se ruši sve što je čovjek izgradio. Mijenja se izgled krajolika, rijeke mijenjaju korito, jezera nestaju ili nastaju.</w:t>
            </w:r>
          </w:p>
        </w:tc>
      </w:tr>
    </w:tbl>
    <w:p w14:paraId="24F137A3" w14:textId="77777777" w:rsidR="00C922DC" w:rsidRPr="00A2439B" w:rsidRDefault="00C922DC" w:rsidP="00912204">
      <w:pPr>
        <w:spacing w:before="120" w:after="120"/>
        <w:rPr>
          <w:rFonts w:eastAsiaTheme="minorHAnsi"/>
          <w:iCs/>
        </w:rPr>
      </w:pPr>
    </w:p>
    <w:p w14:paraId="53D94989" w14:textId="67A79C1D" w:rsidR="00912204" w:rsidRPr="00A2439B" w:rsidRDefault="00912204" w:rsidP="00912204">
      <w:pPr>
        <w:spacing w:before="0" w:after="0"/>
        <w:jc w:val="center"/>
        <w:rPr>
          <w:rFonts w:eastAsia="Calibri"/>
          <w:b/>
          <w:color w:val="54883D"/>
          <w:sz w:val="20"/>
          <w:szCs w:val="18"/>
        </w:rPr>
      </w:pPr>
      <w:r w:rsidRPr="00A2439B">
        <w:rPr>
          <w:rFonts w:eastAsia="Calibri"/>
          <w:b/>
          <w:color w:val="54883D"/>
          <w:sz w:val="20"/>
          <w:szCs w:val="18"/>
        </w:rPr>
        <w:lastRenderedPageBreak/>
        <w:t xml:space="preserve">Tablica </w:t>
      </w:r>
      <w:r w:rsidRPr="00A2439B">
        <w:rPr>
          <w:rFonts w:eastAsia="Calibri"/>
          <w:b/>
          <w:color w:val="54883D"/>
          <w:sz w:val="20"/>
          <w:szCs w:val="18"/>
        </w:rPr>
        <w:fldChar w:fldCharType="begin"/>
      </w:r>
      <w:r w:rsidRPr="00A2439B">
        <w:rPr>
          <w:rFonts w:eastAsia="Calibri"/>
          <w:b/>
          <w:color w:val="54883D"/>
          <w:sz w:val="20"/>
          <w:szCs w:val="18"/>
        </w:rPr>
        <w:instrText xml:space="preserve"> SEQ Tabela \* ARABIC </w:instrText>
      </w:r>
      <w:r w:rsidRPr="00A2439B">
        <w:rPr>
          <w:rFonts w:eastAsia="Calibri"/>
          <w:b/>
          <w:color w:val="54883D"/>
          <w:sz w:val="20"/>
          <w:szCs w:val="18"/>
        </w:rPr>
        <w:fldChar w:fldCharType="separate"/>
      </w:r>
      <w:r w:rsidR="001C5084">
        <w:rPr>
          <w:rFonts w:eastAsia="Calibri"/>
          <w:b/>
          <w:noProof/>
          <w:color w:val="54883D"/>
          <w:sz w:val="20"/>
          <w:szCs w:val="18"/>
        </w:rPr>
        <w:t>14</w:t>
      </w:r>
      <w:r w:rsidRPr="00A2439B">
        <w:rPr>
          <w:rFonts w:eastAsia="Calibri"/>
          <w:b/>
          <w:noProof/>
          <w:color w:val="54883D"/>
          <w:sz w:val="20"/>
          <w:szCs w:val="18"/>
        </w:rPr>
        <w:fldChar w:fldCharType="end"/>
      </w:r>
      <w:r w:rsidRPr="00A2439B">
        <w:rPr>
          <w:rFonts w:eastAsia="Calibri"/>
          <w:b/>
          <w:color w:val="54883D"/>
          <w:sz w:val="20"/>
          <w:szCs w:val="18"/>
        </w:rPr>
        <w:t>. EMS-98 ljestvica intenziteta potresa</w:t>
      </w:r>
    </w:p>
    <w:tbl>
      <w:tblPr>
        <w:tblStyle w:val="ivopisnatablicareetke6-isticanje31"/>
        <w:tblW w:w="9634"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205"/>
        <w:gridCol w:w="1552"/>
        <w:gridCol w:w="6877"/>
      </w:tblGrid>
      <w:tr w:rsidR="00912204" w:rsidRPr="00A2439B" w14:paraId="104582B2" w14:textId="77777777" w:rsidTr="00647A1F">
        <w:trPr>
          <w:cnfStyle w:val="100000000000" w:firstRow="1" w:lastRow="0" w:firstColumn="0" w:lastColumn="0" w:oddVBand="0" w:evenVBand="0" w:oddHBand="0" w:evenHBand="0" w:firstRowFirstColumn="0" w:firstRowLastColumn="0" w:lastRowFirstColumn="0" w:lastRowLastColumn="0"/>
          <w:trHeight w:val="615"/>
          <w:tblHeader/>
          <w:jc w:val="center"/>
        </w:trPr>
        <w:tc>
          <w:tcPr>
            <w:cnfStyle w:val="001000000000" w:firstRow="0" w:lastRow="0" w:firstColumn="1" w:lastColumn="0" w:oddVBand="0" w:evenVBand="0" w:oddHBand="0" w:evenHBand="0" w:firstRowFirstColumn="0" w:firstRowLastColumn="0" w:lastRowFirstColumn="0" w:lastRowLastColumn="0"/>
            <w:tcW w:w="1083" w:type="dxa"/>
            <w:tcBorders>
              <w:bottom w:val="none" w:sz="0" w:space="0" w:color="auto"/>
            </w:tcBorders>
            <w:vAlign w:val="center"/>
          </w:tcPr>
          <w:p w14:paraId="51E6DD04" w14:textId="77777777" w:rsidR="00912204" w:rsidRPr="00A2439B" w:rsidRDefault="00912204" w:rsidP="00647A1F">
            <w:pPr>
              <w:spacing w:after="0"/>
              <w:jc w:val="center"/>
              <w:rPr>
                <w:color w:val="auto"/>
                <w:sz w:val="20"/>
                <w:szCs w:val="20"/>
              </w:rPr>
            </w:pPr>
            <w:r w:rsidRPr="00A2439B">
              <w:rPr>
                <w:color w:val="auto"/>
                <w:sz w:val="20"/>
                <w:szCs w:val="20"/>
              </w:rPr>
              <w:t>Stupanj intenziteta potresa</w:t>
            </w:r>
          </w:p>
        </w:tc>
        <w:tc>
          <w:tcPr>
            <w:tcW w:w="1562" w:type="dxa"/>
            <w:tcBorders>
              <w:bottom w:val="none" w:sz="0" w:space="0" w:color="auto"/>
            </w:tcBorders>
            <w:vAlign w:val="center"/>
          </w:tcPr>
          <w:p w14:paraId="20B9D0E6" w14:textId="77777777" w:rsidR="00912204" w:rsidRPr="00A2439B" w:rsidRDefault="00912204" w:rsidP="00647A1F">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A2439B">
              <w:rPr>
                <w:color w:val="auto"/>
                <w:sz w:val="20"/>
                <w:szCs w:val="20"/>
              </w:rPr>
              <w:t>Opis</w:t>
            </w:r>
          </w:p>
        </w:tc>
        <w:tc>
          <w:tcPr>
            <w:tcW w:w="6989" w:type="dxa"/>
            <w:tcBorders>
              <w:bottom w:val="none" w:sz="0" w:space="0" w:color="auto"/>
            </w:tcBorders>
            <w:vAlign w:val="center"/>
          </w:tcPr>
          <w:p w14:paraId="138FD75B" w14:textId="77777777" w:rsidR="00912204" w:rsidRPr="00A2439B" w:rsidRDefault="00912204" w:rsidP="00647A1F">
            <w:pPr>
              <w:tabs>
                <w:tab w:val="left" w:pos="380"/>
                <w:tab w:val="center" w:pos="2824"/>
              </w:tabs>
              <w:spacing w:after="0"/>
              <w:jc w:val="left"/>
              <w:cnfStyle w:val="100000000000" w:firstRow="1" w:lastRow="0" w:firstColumn="0" w:lastColumn="0" w:oddVBand="0" w:evenVBand="0" w:oddHBand="0" w:evenHBand="0" w:firstRowFirstColumn="0" w:firstRowLastColumn="0" w:lastRowFirstColumn="0" w:lastRowLastColumn="0"/>
              <w:rPr>
                <w:color w:val="auto"/>
                <w:sz w:val="20"/>
                <w:szCs w:val="20"/>
              </w:rPr>
            </w:pPr>
            <w:r w:rsidRPr="00A2439B">
              <w:rPr>
                <w:color w:val="auto"/>
                <w:sz w:val="20"/>
                <w:szCs w:val="20"/>
              </w:rPr>
              <w:tab/>
            </w:r>
            <w:r w:rsidRPr="00A2439B">
              <w:rPr>
                <w:color w:val="auto"/>
                <w:sz w:val="20"/>
                <w:szCs w:val="20"/>
              </w:rPr>
              <w:tab/>
              <w:t>Učinak potresa</w:t>
            </w:r>
          </w:p>
        </w:tc>
      </w:tr>
      <w:tr w:rsidR="00912204" w:rsidRPr="00A2439B" w14:paraId="709751FE" w14:textId="77777777" w:rsidTr="00647A1F">
        <w:trPr>
          <w:cnfStyle w:val="000000100000" w:firstRow="0" w:lastRow="0" w:firstColumn="0" w:lastColumn="0" w:oddVBand="0" w:evenVBand="0" w:oddHBand="1"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55B3A8D3" w14:textId="77777777" w:rsidR="00912204" w:rsidRPr="00A2439B" w:rsidRDefault="00912204" w:rsidP="00647A1F">
            <w:pPr>
              <w:spacing w:after="0"/>
              <w:jc w:val="center"/>
              <w:rPr>
                <w:color w:val="auto"/>
                <w:sz w:val="20"/>
                <w:szCs w:val="20"/>
              </w:rPr>
            </w:pPr>
            <w:r w:rsidRPr="00A2439B">
              <w:rPr>
                <w:color w:val="auto"/>
                <w:sz w:val="20"/>
                <w:szCs w:val="20"/>
              </w:rPr>
              <w:t>I.</w:t>
            </w:r>
          </w:p>
        </w:tc>
        <w:tc>
          <w:tcPr>
            <w:tcW w:w="1562" w:type="dxa"/>
            <w:shd w:val="clear" w:color="auto" w:fill="auto"/>
            <w:vAlign w:val="center"/>
          </w:tcPr>
          <w:p w14:paraId="68608F66" w14:textId="77777777" w:rsidR="00912204" w:rsidRPr="00A2439B" w:rsidRDefault="00912204" w:rsidP="00647A1F">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A2439B">
              <w:rPr>
                <w:color w:val="auto"/>
                <w:sz w:val="20"/>
                <w:szCs w:val="20"/>
              </w:rPr>
              <w:t>Neosjetan</w:t>
            </w:r>
          </w:p>
        </w:tc>
        <w:tc>
          <w:tcPr>
            <w:tcW w:w="6989" w:type="dxa"/>
            <w:shd w:val="clear" w:color="auto" w:fill="auto"/>
            <w:vAlign w:val="center"/>
          </w:tcPr>
          <w:p w14:paraId="5B6A39B5" w14:textId="77777777" w:rsidR="00912204" w:rsidRPr="00A2439B" w:rsidRDefault="00912204" w:rsidP="00647A1F">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A2439B">
              <w:rPr>
                <w:color w:val="auto"/>
                <w:sz w:val="20"/>
                <w:szCs w:val="20"/>
              </w:rPr>
              <w:t>a) ne osjeća se</w:t>
            </w:r>
          </w:p>
          <w:p w14:paraId="1534C60C" w14:textId="77777777" w:rsidR="00912204" w:rsidRPr="00A2439B" w:rsidRDefault="00912204" w:rsidP="00647A1F">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A2439B">
              <w:rPr>
                <w:color w:val="auto"/>
                <w:sz w:val="20"/>
                <w:szCs w:val="20"/>
              </w:rPr>
              <w:t>b) nema učinaka</w:t>
            </w:r>
          </w:p>
          <w:p w14:paraId="249E866A" w14:textId="77777777" w:rsidR="00912204" w:rsidRPr="00A2439B" w:rsidRDefault="00912204" w:rsidP="00647A1F">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A2439B">
              <w:rPr>
                <w:color w:val="auto"/>
                <w:sz w:val="20"/>
                <w:szCs w:val="20"/>
              </w:rPr>
              <w:t>c) nema štete</w:t>
            </w:r>
          </w:p>
        </w:tc>
      </w:tr>
      <w:tr w:rsidR="00912204" w:rsidRPr="00A2439B" w14:paraId="25D6F050" w14:textId="77777777" w:rsidTr="00647A1F">
        <w:trPr>
          <w:trHeight w:val="468"/>
          <w:jc w:val="center"/>
        </w:trPr>
        <w:tc>
          <w:tcPr>
            <w:cnfStyle w:val="001000000000" w:firstRow="0" w:lastRow="0" w:firstColumn="1" w:lastColumn="0" w:oddVBand="0" w:evenVBand="0" w:oddHBand="0" w:evenHBand="0" w:firstRowFirstColumn="0" w:firstRowLastColumn="0" w:lastRowFirstColumn="0" w:lastRowLastColumn="0"/>
            <w:tcW w:w="1083" w:type="dxa"/>
            <w:vAlign w:val="center"/>
          </w:tcPr>
          <w:p w14:paraId="78317408" w14:textId="77777777" w:rsidR="00912204" w:rsidRPr="00A2439B" w:rsidRDefault="00912204" w:rsidP="00647A1F">
            <w:pPr>
              <w:spacing w:after="0"/>
              <w:jc w:val="center"/>
              <w:rPr>
                <w:color w:val="auto"/>
                <w:sz w:val="20"/>
                <w:szCs w:val="20"/>
              </w:rPr>
            </w:pPr>
            <w:r w:rsidRPr="00A2439B">
              <w:rPr>
                <w:color w:val="auto"/>
                <w:sz w:val="20"/>
                <w:szCs w:val="20"/>
              </w:rPr>
              <w:t>II.</w:t>
            </w:r>
          </w:p>
        </w:tc>
        <w:tc>
          <w:tcPr>
            <w:tcW w:w="1562" w:type="dxa"/>
            <w:vAlign w:val="center"/>
          </w:tcPr>
          <w:p w14:paraId="1C3D535D" w14:textId="77777777" w:rsidR="00912204" w:rsidRPr="00A2439B" w:rsidRDefault="00912204" w:rsidP="00647A1F">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A2439B">
              <w:rPr>
                <w:color w:val="auto"/>
                <w:sz w:val="20"/>
                <w:szCs w:val="20"/>
              </w:rPr>
              <w:t>Jedva osjetan</w:t>
            </w:r>
          </w:p>
        </w:tc>
        <w:tc>
          <w:tcPr>
            <w:tcW w:w="6989" w:type="dxa"/>
            <w:vAlign w:val="center"/>
          </w:tcPr>
          <w:p w14:paraId="77B3E562" w14:textId="77777777" w:rsidR="00912204" w:rsidRPr="00A2439B" w:rsidRDefault="00912204" w:rsidP="00647A1F">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A2439B">
              <w:rPr>
                <w:color w:val="auto"/>
                <w:sz w:val="20"/>
                <w:szCs w:val="20"/>
              </w:rPr>
              <w:t>a) podrhtavanje osjećaju samo na izdvojenim mjestima (&lt;1%) osobe koje se odmaraju i u posebnom su položaju u prostorijama</w:t>
            </w:r>
          </w:p>
          <w:p w14:paraId="4B73CF32" w14:textId="77777777" w:rsidR="00912204" w:rsidRPr="00A2439B" w:rsidRDefault="00912204" w:rsidP="00647A1F">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A2439B">
              <w:rPr>
                <w:color w:val="auto"/>
                <w:sz w:val="20"/>
                <w:szCs w:val="20"/>
              </w:rPr>
              <w:t>b) nema učinaka</w:t>
            </w:r>
          </w:p>
          <w:p w14:paraId="34E08EE6" w14:textId="77777777" w:rsidR="00912204" w:rsidRPr="00A2439B" w:rsidRDefault="00912204" w:rsidP="00647A1F">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A2439B">
              <w:rPr>
                <w:color w:val="auto"/>
                <w:sz w:val="20"/>
                <w:szCs w:val="20"/>
              </w:rPr>
              <w:t>c) nema štete</w:t>
            </w:r>
          </w:p>
        </w:tc>
      </w:tr>
      <w:tr w:rsidR="00912204" w:rsidRPr="00A2439B" w14:paraId="63F5C33B" w14:textId="77777777" w:rsidTr="00647A1F">
        <w:trPr>
          <w:cnfStyle w:val="000000100000" w:firstRow="0" w:lastRow="0" w:firstColumn="0" w:lastColumn="0" w:oddVBand="0" w:evenVBand="0" w:oddHBand="1" w:evenHBand="0" w:firstRowFirstColumn="0" w:firstRowLastColumn="0" w:lastRowFirstColumn="0" w:lastRowLastColumn="0"/>
          <w:trHeight w:val="710"/>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41CDEFF9" w14:textId="77777777" w:rsidR="00912204" w:rsidRPr="00A2439B" w:rsidRDefault="00912204" w:rsidP="00647A1F">
            <w:pPr>
              <w:spacing w:after="0"/>
              <w:jc w:val="center"/>
              <w:rPr>
                <w:color w:val="auto"/>
                <w:sz w:val="20"/>
                <w:szCs w:val="20"/>
              </w:rPr>
            </w:pPr>
            <w:r w:rsidRPr="00A2439B">
              <w:rPr>
                <w:color w:val="auto"/>
                <w:sz w:val="20"/>
                <w:szCs w:val="20"/>
              </w:rPr>
              <w:t>III.</w:t>
            </w:r>
          </w:p>
        </w:tc>
        <w:tc>
          <w:tcPr>
            <w:tcW w:w="1562" w:type="dxa"/>
            <w:shd w:val="clear" w:color="auto" w:fill="auto"/>
            <w:vAlign w:val="center"/>
          </w:tcPr>
          <w:p w14:paraId="147C052B" w14:textId="77777777" w:rsidR="00912204" w:rsidRPr="00A2439B" w:rsidRDefault="00912204" w:rsidP="00647A1F">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A2439B">
              <w:t>Slab</w:t>
            </w:r>
          </w:p>
        </w:tc>
        <w:tc>
          <w:tcPr>
            <w:tcW w:w="6989" w:type="dxa"/>
            <w:shd w:val="clear" w:color="auto" w:fill="auto"/>
            <w:vAlign w:val="center"/>
          </w:tcPr>
          <w:p w14:paraId="74DEF0B3" w14:textId="77777777" w:rsidR="00912204" w:rsidRPr="00A2439B" w:rsidRDefault="00912204" w:rsidP="00647A1F">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A2439B">
              <w:rPr>
                <w:color w:val="auto"/>
                <w:sz w:val="20"/>
                <w:szCs w:val="20"/>
              </w:rPr>
              <w:t>a) neki ljudi u prostorijama osjete potres; ljudi koji se odmaraju osjećaju ljuljanje ili podrhtavanje svjetiljaka</w:t>
            </w:r>
          </w:p>
          <w:p w14:paraId="27C4F811" w14:textId="77777777" w:rsidR="00912204" w:rsidRPr="00A2439B" w:rsidRDefault="00912204" w:rsidP="00647A1F">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A2439B">
              <w:rPr>
                <w:color w:val="auto"/>
                <w:sz w:val="20"/>
                <w:szCs w:val="20"/>
              </w:rPr>
              <w:t>b) viseći predmeti se lagano ljuljaju</w:t>
            </w:r>
          </w:p>
          <w:p w14:paraId="4A6D7386" w14:textId="77777777" w:rsidR="00912204" w:rsidRPr="00A2439B" w:rsidRDefault="00912204" w:rsidP="00647A1F">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A2439B">
              <w:rPr>
                <w:color w:val="auto"/>
                <w:sz w:val="20"/>
                <w:szCs w:val="20"/>
              </w:rPr>
              <w:t>c) nema štete</w:t>
            </w:r>
          </w:p>
        </w:tc>
      </w:tr>
      <w:tr w:rsidR="00912204" w:rsidRPr="00A2439B" w14:paraId="3FA2812A" w14:textId="77777777" w:rsidTr="00647A1F">
        <w:trPr>
          <w:trHeight w:val="872"/>
          <w:jc w:val="center"/>
        </w:trPr>
        <w:tc>
          <w:tcPr>
            <w:cnfStyle w:val="001000000000" w:firstRow="0" w:lastRow="0" w:firstColumn="1" w:lastColumn="0" w:oddVBand="0" w:evenVBand="0" w:oddHBand="0" w:evenHBand="0" w:firstRowFirstColumn="0" w:firstRowLastColumn="0" w:lastRowFirstColumn="0" w:lastRowLastColumn="0"/>
            <w:tcW w:w="1083" w:type="dxa"/>
            <w:vAlign w:val="center"/>
          </w:tcPr>
          <w:p w14:paraId="664F8952" w14:textId="77777777" w:rsidR="00912204" w:rsidRPr="00A2439B" w:rsidRDefault="00912204" w:rsidP="00647A1F">
            <w:pPr>
              <w:spacing w:after="0"/>
              <w:jc w:val="center"/>
              <w:rPr>
                <w:color w:val="auto"/>
                <w:sz w:val="20"/>
                <w:szCs w:val="20"/>
              </w:rPr>
            </w:pPr>
            <w:r w:rsidRPr="00A2439B">
              <w:rPr>
                <w:color w:val="auto"/>
                <w:sz w:val="20"/>
                <w:szCs w:val="20"/>
              </w:rPr>
              <w:t>IV.</w:t>
            </w:r>
          </w:p>
        </w:tc>
        <w:tc>
          <w:tcPr>
            <w:tcW w:w="1562" w:type="dxa"/>
            <w:vAlign w:val="center"/>
          </w:tcPr>
          <w:p w14:paraId="1453F54B" w14:textId="77777777" w:rsidR="00912204" w:rsidRPr="00A2439B" w:rsidRDefault="00912204" w:rsidP="00647A1F">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A2439B">
              <w:rPr>
                <w:color w:val="auto"/>
                <w:sz w:val="20"/>
                <w:szCs w:val="20"/>
              </w:rPr>
              <w:t>Primijećen</w:t>
            </w:r>
          </w:p>
        </w:tc>
        <w:tc>
          <w:tcPr>
            <w:tcW w:w="6989" w:type="dxa"/>
            <w:vAlign w:val="center"/>
          </w:tcPr>
          <w:p w14:paraId="73F6044D" w14:textId="77777777" w:rsidR="00912204" w:rsidRPr="00A2439B" w:rsidRDefault="00912204" w:rsidP="00647A1F">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A2439B">
              <w:rPr>
                <w:color w:val="auto"/>
                <w:sz w:val="20"/>
                <w:szCs w:val="20"/>
              </w:rPr>
              <w:t>a) potres osjete mnogi u prostorijama a vani samo neki; mali se broj ljudi probudi; razina vibracija ne zastrašuje; vibracija je umjerena; opaža se lako podrhtavanje ili ljuljanje zgrada, prostorija ili kreveta, stolica itd.</w:t>
            </w:r>
          </w:p>
          <w:p w14:paraId="400FF7CE" w14:textId="77777777" w:rsidR="00912204" w:rsidRPr="00A2439B" w:rsidRDefault="00912204" w:rsidP="00647A1F">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A2439B">
              <w:rPr>
                <w:color w:val="auto"/>
                <w:sz w:val="20"/>
                <w:szCs w:val="20"/>
              </w:rPr>
              <w:t>b) posuđe, čaše, prozori i vrata zveče; obješeni se predmeti ljuljaju; u nekim se slučajevima lako pokućstvo vidljivo trese; drvene konstrukcije ponegdje škripe</w:t>
            </w:r>
          </w:p>
        </w:tc>
      </w:tr>
      <w:tr w:rsidR="00912204" w:rsidRPr="00A2439B" w14:paraId="6024FFF1" w14:textId="77777777" w:rsidTr="00647A1F">
        <w:trPr>
          <w:cnfStyle w:val="000000100000" w:firstRow="0" w:lastRow="0" w:firstColumn="0" w:lastColumn="0" w:oddVBand="0" w:evenVBand="0" w:oddHBand="1" w:evenHBand="0" w:firstRowFirstColumn="0" w:firstRowLastColumn="0" w:lastRowFirstColumn="0" w:lastRowLastColumn="0"/>
          <w:trHeight w:val="922"/>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5841EE3D" w14:textId="77777777" w:rsidR="00912204" w:rsidRPr="00A2439B" w:rsidRDefault="00912204" w:rsidP="00647A1F">
            <w:pPr>
              <w:spacing w:after="0"/>
              <w:jc w:val="center"/>
              <w:rPr>
                <w:color w:val="auto"/>
                <w:sz w:val="20"/>
                <w:szCs w:val="20"/>
              </w:rPr>
            </w:pPr>
            <w:r w:rsidRPr="00A2439B">
              <w:rPr>
                <w:color w:val="auto"/>
                <w:sz w:val="20"/>
                <w:szCs w:val="20"/>
              </w:rPr>
              <w:t>V.</w:t>
            </w:r>
          </w:p>
        </w:tc>
        <w:tc>
          <w:tcPr>
            <w:tcW w:w="1562" w:type="dxa"/>
            <w:shd w:val="clear" w:color="auto" w:fill="auto"/>
            <w:vAlign w:val="center"/>
          </w:tcPr>
          <w:p w14:paraId="745D8D06" w14:textId="77777777" w:rsidR="00912204" w:rsidRPr="00A2439B" w:rsidRDefault="00912204" w:rsidP="00647A1F">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A2439B">
              <w:rPr>
                <w:color w:val="auto"/>
                <w:sz w:val="20"/>
                <w:szCs w:val="20"/>
              </w:rPr>
              <w:t>Jak</w:t>
            </w:r>
          </w:p>
        </w:tc>
        <w:tc>
          <w:tcPr>
            <w:tcW w:w="6989" w:type="dxa"/>
            <w:shd w:val="clear" w:color="auto" w:fill="auto"/>
            <w:vAlign w:val="center"/>
          </w:tcPr>
          <w:p w14:paraId="43F80A7A" w14:textId="77777777" w:rsidR="00912204" w:rsidRPr="00A2439B" w:rsidRDefault="00912204" w:rsidP="00647A1F">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A2439B">
              <w:rPr>
                <w:color w:val="auto"/>
                <w:sz w:val="20"/>
                <w:szCs w:val="20"/>
              </w:rPr>
              <w:t>a) većina osjeća potres u prostorijama, vani samo neki; mali broj ljudi je uplašen i istrčava van; mnogi se zaspali bude; osjeća se jako potresanje ili ljuljanje cijele zgrade, prostorija ili namještaja</w:t>
            </w:r>
          </w:p>
          <w:p w14:paraId="1DB6C85C" w14:textId="77777777" w:rsidR="00912204" w:rsidRPr="00A2439B" w:rsidRDefault="00912204" w:rsidP="00647A1F">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A2439B">
              <w:rPr>
                <w:color w:val="auto"/>
                <w:sz w:val="20"/>
                <w:szCs w:val="20"/>
              </w:rPr>
              <w:t>b) obješeni se predmeti jako ljuljaju; posuđe i čaše međusobno se sudaraju; mali predmeti teški u gornjemu dijelu i/ili nesigurno pridržani mogu kliznuti ili pasti; vrata i prozori se ljuljaju, otvaraju ili lupaju; u malo slučajeva pucaju prozorska stakla; tekućine osciliraju i mogu isteći iz napunjenih spremnika; životinje u prostorijama postaju nemirne</w:t>
            </w:r>
          </w:p>
          <w:p w14:paraId="08312354" w14:textId="77777777" w:rsidR="00912204" w:rsidRPr="00A2439B" w:rsidRDefault="00912204" w:rsidP="00647A1F">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A2439B">
              <w:rPr>
                <w:color w:val="auto"/>
                <w:sz w:val="20"/>
                <w:szCs w:val="20"/>
              </w:rPr>
              <w:t>c) šteta 1. stupnja na malo zgrada razreda oštetljivosti A i B</w:t>
            </w:r>
          </w:p>
        </w:tc>
      </w:tr>
      <w:tr w:rsidR="00912204" w:rsidRPr="00A2439B" w14:paraId="5111FEE3" w14:textId="77777777" w:rsidTr="00647A1F">
        <w:trPr>
          <w:trHeight w:val="835"/>
          <w:jc w:val="center"/>
        </w:trPr>
        <w:tc>
          <w:tcPr>
            <w:cnfStyle w:val="001000000000" w:firstRow="0" w:lastRow="0" w:firstColumn="1" w:lastColumn="0" w:oddVBand="0" w:evenVBand="0" w:oddHBand="0" w:evenHBand="0" w:firstRowFirstColumn="0" w:firstRowLastColumn="0" w:lastRowFirstColumn="0" w:lastRowLastColumn="0"/>
            <w:tcW w:w="1083" w:type="dxa"/>
            <w:vAlign w:val="center"/>
          </w:tcPr>
          <w:p w14:paraId="067BA3C2" w14:textId="77777777" w:rsidR="00912204" w:rsidRPr="00A2439B" w:rsidRDefault="00912204" w:rsidP="00647A1F">
            <w:pPr>
              <w:spacing w:after="0"/>
              <w:jc w:val="center"/>
              <w:rPr>
                <w:color w:val="auto"/>
                <w:sz w:val="20"/>
                <w:szCs w:val="20"/>
              </w:rPr>
            </w:pPr>
            <w:r w:rsidRPr="00A2439B">
              <w:rPr>
                <w:color w:val="auto"/>
                <w:sz w:val="20"/>
                <w:szCs w:val="20"/>
              </w:rPr>
              <w:t>VI.</w:t>
            </w:r>
          </w:p>
        </w:tc>
        <w:tc>
          <w:tcPr>
            <w:tcW w:w="1562" w:type="dxa"/>
            <w:vAlign w:val="center"/>
          </w:tcPr>
          <w:p w14:paraId="50460FD5" w14:textId="77777777" w:rsidR="00912204" w:rsidRPr="00A2439B" w:rsidRDefault="00912204" w:rsidP="00647A1F">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A2439B">
              <w:rPr>
                <w:color w:val="auto"/>
                <w:sz w:val="20"/>
                <w:szCs w:val="20"/>
              </w:rPr>
              <w:t>Malo štetan</w:t>
            </w:r>
          </w:p>
        </w:tc>
        <w:tc>
          <w:tcPr>
            <w:tcW w:w="6989" w:type="dxa"/>
            <w:vAlign w:val="center"/>
          </w:tcPr>
          <w:p w14:paraId="2ADA4DB9" w14:textId="77777777" w:rsidR="00912204" w:rsidRPr="00A2439B" w:rsidRDefault="00912204" w:rsidP="00647A1F">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A2439B">
              <w:rPr>
                <w:color w:val="auto"/>
                <w:sz w:val="20"/>
                <w:szCs w:val="20"/>
              </w:rPr>
              <w:t>a) većina ga osjeti u prostorijama, a mnogi i vani; mali broj osoba gubi ravnotežu; mnogi su uplašeni i bježe van</w:t>
            </w:r>
          </w:p>
          <w:p w14:paraId="13E488E7" w14:textId="77777777" w:rsidR="00912204" w:rsidRPr="00A2439B" w:rsidRDefault="00912204" w:rsidP="00647A1F">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A2439B">
              <w:rPr>
                <w:color w:val="auto"/>
                <w:sz w:val="20"/>
                <w:szCs w:val="20"/>
              </w:rPr>
              <w:t>b) mali predmeti oblične stabilnosti mogu pasti a namještaj može klizati; u malo slučajeva posuđe i stakleni predmeti se lome; seoske životinje (čak i vani) mogu se poplašiti</w:t>
            </w:r>
          </w:p>
          <w:p w14:paraId="4164BF77" w14:textId="77777777" w:rsidR="00912204" w:rsidRPr="00A2439B" w:rsidRDefault="00912204" w:rsidP="00647A1F">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A2439B">
              <w:rPr>
                <w:color w:val="auto"/>
                <w:sz w:val="20"/>
                <w:szCs w:val="20"/>
              </w:rPr>
              <w:t>c) šteta 1. stupnja na mnogim zgradama razreda oštetljivosti A i B; šteta 2. stupnja na malo zgrada razreda A i B; šteta 1. stupnja na malo zgrada razreda C</w:t>
            </w:r>
          </w:p>
        </w:tc>
      </w:tr>
      <w:tr w:rsidR="00912204" w:rsidRPr="00A2439B" w14:paraId="6BE22468" w14:textId="77777777" w:rsidTr="00647A1F">
        <w:trPr>
          <w:cnfStyle w:val="000000100000" w:firstRow="0" w:lastRow="0" w:firstColumn="0" w:lastColumn="0" w:oddVBand="0" w:evenVBand="0" w:oddHBand="1" w:evenHBand="0" w:firstRowFirstColumn="0" w:firstRowLastColumn="0" w:lastRowFirstColumn="0" w:lastRowLastColumn="0"/>
          <w:trHeight w:val="937"/>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3A6C2F52" w14:textId="77777777" w:rsidR="00912204" w:rsidRPr="00A2439B" w:rsidRDefault="00912204" w:rsidP="00647A1F">
            <w:pPr>
              <w:spacing w:after="0"/>
              <w:jc w:val="center"/>
              <w:rPr>
                <w:color w:val="auto"/>
                <w:sz w:val="20"/>
                <w:szCs w:val="20"/>
              </w:rPr>
            </w:pPr>
            <w:r w:rsidRPr="00A2439B">
              <w:rPr>
                <w:color w:val="auto"/>
                <w:sz w:val="20"/>
                <w:szCs w:val="20"/>
              </w:rPr>
              <w:t>VII.</w:t>
            </w:r>
          </w:p>
        </w:tc>
        <w:tc>
          <w:tcPr>
            <w:tcW w:w="1562" w:type="dxa"/>
            <w:shd w:val="clear" w:color="auto" w:fill="auto"/>
            <w:vAlign w:val="center"/>
          </w:tcPr>
          <w:p w14:paraId="636022FF" w14:textId="77777777" w:rsidR="00912204" w:rsidRPr="00A2439B" w:rsidRDefault="00912204" w:rsidP="00647A1F">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A2439B">
              <w:rPr>
                <w:color w:val="auto"/>
                <w:sz w:val="20"/>
                <w:szCs w:val="20"/>
              </w:rPr>
              <w:t>Štetan</w:t>
            </w:r>
          </w:p>
        </w:tc>
        <w:tc>
          <w:tcPr>
            <w:tcW w:w="6989" w:type="dxa"/>
            <w:shd w:val="clear" w:color="auto" w:fill="auto"/>
            <w:vAlign w:val="center"/>
          </w:tcPr>
          <w:p w14:paraId="7A2B720A" w14:textId="77777777" w:rsidR="00912204" w:rsidRPr="00A2439B" w:rsidRDefault="00912204" w:rsidP="00647A1F">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A2439B">
              <w:rPr>
                <w:color w:val="auto"/>
                <w:sz w:val="20"/>
                <w:szCs w:val="20"/>
              </w:rPr>
              <w:t>a) većina ljudi je uplašena i istrčava van; mnogi teško stoje, posebno na višim katovima</w:t>
            </w:r>
          </w:p>
          <w:p w14:paraId="6FC2EEED" w14:textId="77777777" w:rsidR="00912204" w:rsidRPr="00A2439B" w:rsidRDefault="00912204" w:rsidP="00647A1F">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A2439B">
              <w:rPr>
                <w:color w:val="auto"/>
                <w:sz w:val="20"/>
                <w:szCs w:val="20"/>
              </w:rPr>
              <w:t>b) namještaj kliže, a namještaj s visokim težištem može se prevrnuti; veliki broj predmeta pada s polica; voda se izlijeva iz spremnika i bazena</w:t>
            </w:r>
          </w:p>
          <w:p w14:paraId="2454FFB2" w14:textId="77777777" w:rsidR="00912204" w:rsidRPr="00A2439B" w:rsidRDefault="00912204" w:rsidP="00647A1F">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A2439B">
              <w:rPr>
                <w:color w:val="auto"/>
                <w:sz w:val="20"/>
                <w:szCs w:val="20"/>
              </w:rPr>
              <w:t>c) šteta 3. stupnja na mnogim zgradama razreda oštetljivosti A; šteta 4. stupnja na malo zgrada razreda A; šteta 2. stupnja na mnogim zgradama razreda B: šteta 3. stupnja na malo zgrada razreda B; šteta 2. stupnja na malo zgrada razreda C; šteta 1. stupnja na malo zgrada razreda D</w:t>
            </w:r>
          </w:p>
        </w:tc>
      </w:tr>
      <w:tr w:rsidR="00912204" w:rsidRPr="00A2439B" w14:paraId="2E65A115" w14:textId="77777777" w:rsidTr="00647A1F">
        <w:trPr>
          <w:trHeight w:val="922"/>
          <w:jc w:val="center"/>
        </w:trPr>
        <w:tc>
          <w:tcPr>
            <w:cnfStyle w:val="001000000000" w:firstRow="0" w:lastRow="0" w:firstColumn="1" w:lastColumn="0" w:oddVBand="0" w:evenVBand="0" w:oddHBand="0" w:evenHBand="0" w:firstRowFirstColumn="0" w:firstRowLastColumn="0" w:lastRowFirstColumn="0" w:lastRowLastColumn="0"/>
            <w:tcW w:w="1083" w:type="dxa"/>
            <w:vAlign w:val="center"/>
          </w:tcPr>
          <w:p w14:paraId="5D9B9454" w14:textId="77777777" w:rsidR="00912204" w:rsidRPr="00A2439B" w:rsidRDefault="00912204" w:rsidP="00647A1F">
            <w:pPr>
              <w:spacing w:after="0"/>
              <w:jc w:val="center"/>
              <w:rPr>
                <w:color w:val="auto"/>
                <w:sz w:val="20"/>
                <w:szCs w:val="20"/>
              </w:rPr>
            </w:pPr>
            <w:r w:rsidRPr="00A2439B">
              <w:rPr>
                <w:color w:val="auto"/>
                <w:sz w:val="20"/>
                <w:szCs w:val="20"/>
              </w:rPr>
              <w:t>VIII.</w:t>
            </w:r>
          </w:p>
        </w:tc>
        <w:tc>
          <w:tcPr>
            <w:tcW w:w="1562" w:type="dxa"/>
            <w:vAlign w:val="center"/>
          </w:tcPr>
          <w:p w14:paraId="34963FBF" w14:textId="77777777" w:rsidR="00912204" w:rsidRPr="00A2439B" w:rsidRDefault="00912204" w:rsidP="00647A1F">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A2439B">
              <w:rPr>
                <w:color w:val="auto"/>
                <w:sz w:val="20"/>
                <w:szCs w:val="20"/>
              </w:rPr>
              <w:t>Jako štetan</w:t>
            </w:r>
          </w:p>
        </w:tc>
        <w:tc>
          <w:tcPr>
            <w:tcW w:w="6989" w:type="dxa"/>
            <w:vAlign w:val="center"/>
          </w:tcPr>
          <w:p w14:paraId="03184514" w14:textId="77777777" w:rsidR="00912204" w:rsidRPr="00A2439B" w:rsidRDefault="00912204" w:rsidP="00647A1F">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A2439B">
              <w:rPr>
                <w:color w:val="auto"/>
                <w:sz w:val="20"/>
                <w:szCs w:val="20"/>
              </w:rPr>
              <w:t>a) mnogi ljudi teško stoje, čak i vani</w:t>
            </w:r>
          </w:p>
          <w:p w14:paraId="551EB6B4" w14:textId="77777777" w:rsidR="00912204" w:rsidRPr="00A2439B" w:rsidRDefault="00912204" w:rsidP="00647A1F">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A2439B">
              <w:rPr>
                <w:color w:val="auto"/>
                <w:sz w:val="20"/>
                <w:szCs w:val="20"/>
              </w:rPr>
              <w:t>b) namještaj se prevrće; predmeti kao što su televizori, pisaći strojevi itd. padaju na tlo; nadgrobni spomenici se negdje pomiču, uvrću ili prevrću; na mekom se tlu mogu vidjeti valovi</w:t>
            </w:r>
          </w:p>
          <w:p w14:paraId="1653F834" w14:textId="77777777" w:rsidR="00912204" w:rsidRPr="00A2439B" w:rsidRDefault="00912204" w:rsidP="00647A1F">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A2439B">
              <w:rPr>
                <w:color w:val="auto"/>
                <w:sz w:val="20"/>
                <w:szCs w:val="20"/>
              </w:rPr>
              <w:lastRenderedPageBreak/>
              <w:t>c) šteta 4. stupnja na mnogim, a šteta 5. stupnja na nekim zgradama razreda A; šteta 3. stupnja na mnogim, a šteta 4. stupnja na nekim zgradama razreda B; šteta 2. stupnja na mnogim, a šteta 3. stupnja na nekim zgradama razreda C; šteta 2. stupnja na nekim zgradama razreda D</w:t>
            </w:r>
          </w:p>
        </w:tc>
      </w:tr>
      <w:tr w:rsidR="00912204" w:rsidRPr="00A2439B" w14:paraId="05586D84" w14:textId="77777777" w:rsidTr="00647A1F">
        <w:trPr>
          <w:cnfStyle w:val="000000100000" w:firstRow="0" w:lastRow="0" w:firstColumn="0" w:lastColumn="0" w:oddVBand="0" w:evenVBand="0" w:oddHBand="1" w:evenHBand="0" w:firstRowFirstColumn="0" w:firstRowLastColumn="0" w:lastRowFirstColumn="0" w:lastRowLastColumn="0"/>
          <w:trHeight w:val="937"/>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0BE17355" w14:textId="77777777" w:rsidR="00912204" w:rsidRPr="00A2439B" w:rsidRDefault="00912204" w:rsidP="00647A1F">
            <w:pPr>
              <w:spacing w:after="0"/>
              <w:jc w:val="center"/>
              <w:rPr>
                <w:color w:val="auto"/>
                <w:sz w:val="20"/>
                <w:szCs w:val="20"/>
              </w:rPr>
            </w:pPr>
            <w:r w:rsidRPr="00A2439B">
              <w:rPr>
                <w:color w:val="auto"/>
                <w:sz w:val="20"/>
                <w:szCs w:val="20"/>
              </w:rPr>
              <w:lastRenderedPageBreak/>
              <w:t>IX.</w:t>
            </w:r>
          </w:p>
        </w:tc>
        <w:tc>
          <w:tcPr>
            <w:tcW w:w="1562" w:type="dxa"/>
            <w:shd w:val="clear" w:color="auto" w:fill="auto"/>
            <w:vAlign w:val="center"/>
          </w:tcPr>
          <w:p w14:paraId="6312290B" w14:textId="77777777" w:rsidR="00912204" w:rsidRPr="00A2439B" w:rsidRDefault="00912204" w:rsidP="00647A1F">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A2439B">
              <w:rPr>
                <w:color w:val="auto"/>
                <w:sz w:val="20"/>
                <w:szCs w:val="20"/>
              </w:rPr>
              <w:t>Razoran</w:t>
            </w:r>
          </w:p>
        </w:tc>
        <w:tc>
          <w:tcPr>
            <w:tcW w:w="6989" w:type="dxa"/>
            <w:shd w:val="clear" w:color="auto" w:fill="auto"/>
            <w:vAlign w:val="center"/>
          </w:tcPr>
          <w:p w14:paraId="4ABD686E" w14:textId="77777777" w:rsidR="00912204" w:rsidRPr="00A2439B" w:rsidRDefault="00912204" w:rsidP="00647A1F">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A2439B">
              <w:rPr>
                <w:color w:val="auto"/>
                <w:sz w:val="20"/>
                <w:szCs w:val="20"/>
              </w:rPr>
              <w:t>a) opća panika; potres ljude baca na tlo</w:t>
            </w:r>
          </w:p>
          <w:p w14:paraId="5F5C3134" w14:textId="77777777" w:rsidR="00912204" w:rsidRPr="00A2439B" w:rsidRDefault="00912204" w:rsidP="00647A1F">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A2439B">
              <w:rPr>
                <w:color w:val="auto"/>
                <w:sz w:val="20"/>
                <w:szCs w:val="20"/>
              </w:rPr>
              <w:t>b) mnogi spomenici i stupovi padaju ili se uvrću; na mekom se tlu vide valovi</w:t>
            </w:r>
          </w:p>
          <w:p w14:paraId="6ED891A6" w14:textId="77777777" w:rsidR="00912204" w:rsidRPr="00A2439B" w:rsidRDefault="00912204" w:rsidP="00647A1F">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A2439B">
              <w:rPr>
                <w:color w:val="auto"/>
                <w:sz w:val="20"/>
                <w:szCs w:val="20"/>
              </w:rPr>
              <w:t>c) šteta 5. stupnja na mnogim zgradama razreda A; šteta 4. stupnja na mnogim, a šteta 5. stupnja na nekim zgradama razreda B; šteta 3. stupnja na mnogim, a šteta 4. stupnja na nekim zgradama razreda C; šteta 2. stupnja na mnogim, a šteta 3. stupnja na nekim zgradama razreda D; šteta 2. stupnja na nekim zgradama razreda E</w:t>
            </w:r>
          </w:p>
        </w:tc>
      </w:tr>
      <w:tr w:rsidR="00912204" w:rsidRPr="00A2439B" w14:paraId="3187E945" w14:textId="77777777" w:rsidTr="00647A1F">
        <w:trPr>
          <w:trHeight w:val="1300"/>
          <w:jc w:val="center"/>
        </w:trPr>
        <w:tc>
          <w:tcPr>
            <w:cnfStyle w:val="001000000000" w:firstRow="0" w:lastRow="0" w:firstColumn="1" w:lastColumn="0" w:oddVBand="0" w:evenVBand="0" w:oddHBand="0" w:evenHBand="0" w:firstRowFirstColumn="0" w:firstRowLastColumn="0" w:lastRowFirstColumn="0" w:lastRowLastColumn="0"/>
            <w:tcW w:w="1083" w:type="dxa"/>
            <w:vAlign w:val="center"/>
          </w:tcPr>
          <w:p w14:paraId="2C6E1D1F" w14:textId="77777777" w:rsidR="00912204" w:rsidRPr="00A2439B" w:rsidRDefault="00912204" w:rsidP="00647A1F">
            <w:pPr>
              <w:spacing w:after="0"/>
              <w:jc w:val="center"/>
              <w:rPr>
                <w:color w:val="auto"/>
                <w:sz w:val="20"/>
                <w:szCs w:val="20"/>
              </w:rPr>
            </w:pPr>
            <w:r w:rsidRPr="00A2439B">
              <w:rPr>
                <w:color w:val="auto"/>
                <w:sz w:val="20"/>
                <w:szCs w:val="20"/>
              </w:rPr>
              <w:t>X.</w:t>
            </w:r>
          </w:p>
        </w:tc>
        <w:tc>
          <w:tcPr>
            <w:tcW w:w="1562" w:type="dxa"/>
            <w:vAlign w:val="center"/>
          </w:tcPr>
          <w:p w14:paraId="176002A2" w14:textId="77777777" w:rsidR="00912204" w:rsidRPr="00A2439B" w:rsidRDefault="00912204" w:rsidP="00647A1F">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A2439B">
              <w:rPr>
                <w:color w:val="auto"/>
                <w:sz w:val="20"/>
                <w:szCs w:val="20"/>
              </w:rPr>
              <w:t>Vrlo razoran</w:t>
            </w:r>
          </w:p>
        </w:tc>
        <w:tc>
          <w:tcPr>
            <w:tcW w:w="6989" w:type="dxa"/>
            <w:vAlign w:val="center"/>
          </w:tcPr>
          <w:p w14:paraId="5951C88F" w14:textId="77777777" w:rsidR="00912204" w:rsidRPr="00A2439B" w:rsidRDefault="00912204" w:rsidP="00647A1F">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A2439B">
              <w:rPr>
                <w:color w:val="auto"/>
                <w:sz w:val="20"/>
                <w:szCs w:val="20"/>
              </w:rPr>
              <w:t>a) šteta 5. stupnja na većini zgrada razreda A; šteta 5. stupnja na mnogim zgradama razreda B; šteta 4. stupnja na mnogim, a šteta 5. stupnja na nekim zgradama razreda C; šteta 3. stupnja na mnogim, a šteta 4. stupnja na nekim zgradama razreda D; šteta 2. stupnja na mnogim, a šteta 3. stupnja na nekim zgradama razreda E; šteta 2. stupnja na nekim zgradama razreda F</w:t>
            </w:r>
          </w:p>
        </w:tc>
      </w:tr>
      <w:tr w:rsidR="00912204" w:rsidRPr="00A2439B" w14:paraId="4F602795" w14:textId="77777777" w:rsidTr="00647A1F">
        <w:trPr>
          <w:cnfStyle w:val="000000100000" w:firstRow="0" w:lastRow="0" w:firstColumn="0" w:lastColumn="0" w:oddVBand="0" w:evenVBand="0" w:oddHBand="1" w:evenHBand="0" w:firstRowFirstColumn="0" w:firstRowLastColumn="0" w:lastRowFirstColumn="0" w:lastRowLastColumn="0"/>
          <w:trHeight w:val="937"/>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460CD54E" w14:textId="77777777" w:rsidR="00912204" w:rsidRPr="00A2439B" w:rsidRDefault="00912204" w:rsidP="00647A1F">
            <w:pPr>
              <w:spacing w:after="0"/>
              <w:jc w:val="center"/>
              <w:rPr>
                <w:color w:val="auto"/>
                <w:sz w:val="20"/>
                <w:szCs w:val="20"/>
              </w:rPr>
            </w:pPr>
            <w:r w:rsidRPr="00A2439B">
              <w:rPr>
                <w:color w:val="auto"/>
                <w:sz w:val="20"/>
                <w:szCs w:val="20"/>
              </w:rPr>
              <w:t>XI.</w:t>
            </w:r>
          </w:p>
        </w:tc>
        <w:tc>
          <w:tcPr>
            <w:tcW w:w="1562" w:type="dxa"/>
            <w:shd w:val="clear" w:color="auto" w:fill="auto"/>
            <w:vAlign w:val="center"/>
          </w:tcPr>
          <w:p w14:paraId="755FF7FC" w14:textId="77777777" w:rsidR="00912204" w:rsidRPr="00A2439B" w:rsidRDefault="00912204" w:rsidP="00647A1F">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A2439B">
              <w:rPr>
                <w:color w:val="auto"/>
                <w:sz w:val="20"/>
                <w:szCs w:val="20"/>
              </w:rPr>
              <w:t>Pustošan</w:t>
            </w:r>
          </w:p>
        </w:tc>
        <w:tc>
          <w:tcPr>
            <w:tcW w:w="6989" w:type="dxa"/>
            <w:shd w:val="clear" w:color="auto" w:fill="auto"/>
            <w:vAlign w:val="center"/>
          </w:tcPr>
          <w:p w14:paraId="7DB978E7" w14:textId="77777777" w:rsidR="00912204" w:rsidRPr="00A2439B" w:rsidRDefault="00912204" w:rsidP="00647A1F">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A2439B">
              <w:rPr>
                <w:color w:val="auto"/>
                <w:sz w:val="20"/>
                <w:szCs w:val="20"/>
              </w:rPr>
              <w:t>a) šteta 5. stupnja na većini zgrada razreda B; šteta 4. stupnja na većini, a šteta 5. stupnja na mnogim zgradama razreda C; šteta 4. stupnja na mnogim, a šteta 5. stupnja na nekim zgradama razreda D; šteta 3. stupnja na mnogim, a šteta 4. stupnja na nekim zgradama razreda E; šteta 2. stupnja na mnogim, a šteta 3. stupnja na nekim zgradama razreda F</w:t>
            </w:r>
          </w:p>
        </w:tc>
      </w:tr>
      <w:tr w:rsidR="00912204" w:rsidRPr="00A2439B" w14:paraId="5C70119F" w14:textId="77777777" w:rsidTr="00647A1F">
        <w:trPr>
          <w:trHeight w:val="525"/>
          <w:jc w:val="center"/>
        </w:trPr>
        <w:tc>
          <w:tcPr>
            <w:cnfStyle w:val="001000000000" w:firstRow="0" w:lastRow="0" w:firstColumn="1" w:lastColumn="0" w:oddVBand="0" w:evenVBand="0" w:oddHBand="0" w:evenHBand="0" w:firstRowFirstColumn="0" w:firstRowLastColumn="0" w:lastRowFirstColumn="0" w:lastRowLastColumn="0"/>
            <w:tcW w:w="1083" w:type="dxa"/>
            <w:vAlign w:val="center"/>
          </w:tcPr>
          <w:p w14:paraId="36DB6E19" w14:textId="77777777" w:rsidR="00912204" w:rsidRPr="00A2439B" w:rsidRDefault="00912204" w:rsidP="00647A1F">
            <w:pPr>
              <w:spacing w:after="0"/>
              <w:jc w:val="center"/>
              <w:rPr>
                <w:color w:val="auto"/>
                <w:sz w:val="20"/>
                <w:szCs w:val="20"/>
              </w:rPr>
            </w:pPr>
            <w:r w:rsidRPr="00A2439B">
              <w:rPr>
                <w:color w:val="auto"/>
                <w:sz w:val="20"/>
                <w:szCs w:val="20"/>
              </w:rPr>
              <w:t>XII.</w:t>
            </w:r>
          </w:p>
        </w:tc>
        <w:tc>
          <w:tcPr>
            <w:tcW w:w="1562" w:type="dxa"/>
            <w:vAlign w:val="center"/>
          </w:tcPr>
          <w:p w14:paraId="1B1B8F4C" w14:textId="77777777" w:rsidR="00912204" w:rsidRPr="00A2439B" w:rsidRDefault="00912204" w:rsidP="00647A1F">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A2439B">
              <w:rPr>
                <w:color w:val="auto"/>
                <w:sz w:val="20"/>
                <w:szCs w:val="20"/>
              </w:rPr>
              <w:t>U cijelosti pustošan</w:t>
            </w:r>
          </w:p>
        </w:tc>
        <w:tc>
          <w:tcPr>
            <w:tcW w:w="6989" w:type="dxa"/>
            <w:vAlign w:val="center"/>
          </w:tcPr>
          <w:p w14:paraId="0B5524C3" w14:textId="77777777" w:rsidR="00912204" w:rsidRPr="00A2439B" w:rsidRDefault="00912204" w:rsidP="00647A1F">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A2439B">
              <w:rPr>
                <w:color w:val="auto"/>
                <w:sz w:val="20"/>
                <w:szCs w:val="20"/>
              </w:rPr>
              <w:t>a) sve zgrade razreda A, B i praktično sve do razreda C su razorene; većina zgrada razreda D, E i F su razorene; potres je dostigao je najveći pojmljiv učinak</w:t>
            </w:r>
          </w:p>
        </w:tc>
      </w:tr>
    </w:tbl>
    <w:p w14:paraId="5260F739" w14:textId="77777777" w:rsidR="00912204" w:rsidRPr="00A2439B" w:rsidRDefault="00912204" w:rsidP="00912204"/>
    <w:p w14:paraId="6CF92636" w14:textId="584B5AD6" w:rsidR="00912204" w:rsidRPr="00A2439B" w:rsidRDefault="00912204" w:rsidP="00912204">
      <w:r w:rsidRPr="00A2439B">
        <w:t xml:space="preserve">U </w:t>
      </w:r>
      <w:r w:rsidRPr="005A7E4B">
        <w:rPr>
          <w:i/>
        </w:rPr>
        <w:t xml:space="preserve">tablici </w:t>
      </w:r>
      <w:r w:rsidR="005A7E4B" w:rsidRPr="005A7E4B">
        <w:rPr>
          <w:i/>
        </w:rPr>
        <w:t>1</w:t>
      </w:r>
      <w:r w:rsidRPr="005A7E4B">
        <w:rPr>
          <w:i/>
        </w:rPr>
        <w:t>4.</w:t>
      </w:r>
      <w:r w:rsidRPr="00A2439B">
        <w:rPr>
          <w:i/>
        </w:rPr>
        <w:t xml:space="preserve">EMS-98 ljestvica intenziteta potresa </w:t>
      </w:r>
      <w:r w:rsidRPr="00A2439B">
        <w:t>slova a) predstavlja učinke na ljude, b) učinke na predmete i prirodu, c) učinke na zgrade. Količine su podijeljene u tri skupine, neki – predstavlja količinu od 0-20%, mnogi – količinu od 10-60% te većina – količinu od 60-100%.</w:t>
      </w:r>
    </w:p>
    <w:p w14:paraId="2D3BE406" w14:textId="77777777" w:rsidR="00912204" w:rsidRPr="00A2439B" w:rsidRDefault="00912204" w:rsidP="00912204">
      <w:pPr>
        <w:spacing w:before="120" w:after="120"/>
        <w:rPr>
          <w:rFonts w:eastAsiaTheme="minorHAnsi"/>
          <w:iCs/>
        </w:rPr>
      </w:pPr>
      <w:r w:rsidRPr="00A2439B">
        <w:rPr>
          <w:rFonts w:eastAsiaTheme="minorHAnsi"/>
          <w:iCs/>
          <w:color w:val="auto"/>
        </w:rPr>
        <w:t xml:space="preserve">Drugi </w:t>
      </w:r>
      <w:r w:rsidRPr="00A2439B">
        <w:rPr>
          <w:rFonts w:eastAsiaTheme="minorHAnsi"/>
          <w:iCs/>
        </w:rPr>
        <w:t>način opisivanja potresa je preko magnitude potresa (mjera elastične energije oslobođene tijekom potresa) i prikazuje se preko Richterove ljestvice koja ima 10 stupnjeva.</w:t>
      </w:r>
    </w:p>
    <w:p w14:paraId="6DA77E23" w14:textId="3102B358" w:rsidR="00912204" w:rsidRPr="00357A12" w:rsidRDefault="00912204" w:rsidP="00912204">
      <w:r w:rsidRPr="00357A12">
        <w:t xml:space="preserve">Na Karti potresnih područja – Poredbeno vršno ubrzanje tla tipa A s vjerojatnosti premašaja 10% u 50 (povratno razdoblje 475 godina) izraženo u jedinicama gravitacijskog ubrzanja, g. Područje </w:t>
      </w:r>
      <w:r w:rsidR="00136A13" w:rsidRPr="00357A12">
        <w:t>Općine Dubravica</w:t>
      </w:r>
      <w:r w:rsidRPr="00357A12">
        <w:t xml:space="preserve"> nalazi se u području vršnog ubrzanja tla za povratni period od 475 godina u području 0,</w:t>
      </w:r>
      <w:r w:rsidR="00357A12" w:rsidRPr="00357A12">
        <w:t>247</w:t>
      </w:r>
      <w:r w:rsidRPr="00357A12">
        <w:t xml:space="preserve"> g što odgovara VI</w:t>
      </w:r>
      <w:r w:rsidR="00357A12" w:rsidRPr="00357A12">
        <w:t>I</w:t>
      </w:r>
      <w:r w:rsidRPr="00357A12">
        <w:t>I° po MCS ljestvici.</w:t>
      </w:r>
    </w:p>
    <w:p w14:paraId="51ED4623" w14:textId="77777777" w:rsidR="00912204" w:rsidRPr="007C2FDE" w:rsidRDefault="00912204" w:rsidP="00912204">
      <w:pPr>
        <w:rPr>
          <w:highlight w:val="yellow"/>
        </w:rPr>
      </w:pPr>
    </w:p>
    <w:p w14:paraId="2B36BCB0" w14:textId="2A6D93B0" w:rsidR="00912204" w:rsidRPr="007C2FDE" w:rsidRDefault="002C6676" w:rsidP="00912204">
      <w:pPr>
        <w:jc w:val="center"/>
        <w:rPr>
          <w:rStyle w:val="IntenseEmphasis"/>
          <w:i w:val="0"/>
          <w:color w:val="54883D"/>
          <w:highlight w:val="yellow"/>
        </w:rPr>
      </w:pPr>
      <w:r w:rsidRPr="007C2FDE">
        <w:rPr>
          <w:rFonts w:eastAsiaTheme="majorEastAsia"/>
          <w:noProof/>
          <w:highlight w:val="yellow"/>
          <w:lang w:eastAsia="hr-HR"/>
        </w:rPr>
        <w:lastRenderedPageBreak/>
        <mc:AlternateContent>
          <mc:Choice Requires="wps">
            <w:drawing>
              <wp:anchor distT="0" distB="0" distL="114300" distR="114300" simplePos="0" relativeHeight="251841536" behindDoc="0" locked="0" layoutInCell="1" allowOverlap="1" wp14:anchorId="21594E8E" wp14:editId="43A0F880">
                <wp:simplePos x="0" y="0"/>
                <wp:positionH relativeFrom="column">
                  <wp:posOffset>3642995</wp:posOffset>
                </wp:positionH>
                <wp:positionV relativeFrom="paragraph">
                  <wp:posOffset>2261870</wp:posOffset>
                </wp:positionV>
                <wp:extent cx="1552575" cy="462280"/>
                <wp:effectExtent l="1238250" t="1371600" r="28575" b="13970"/>
                <wp:wrapNone/>
                <wp:docPr id="944" name="Line Callout 1 9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52575" cy="462280"/>
                        </a:xfrm>
                        <a:prstGeom prst="borderCallout1">
                          <a:avLst>
                            <a:gd name="adj1" fmla="val 8959"/>
                            <a:gd name="adj2" fmla="val -554"/>
                            <a:gd name="adj3" fmla="val -296811"/>
                            <a:gd name="adj4" fmla="val -79108"/>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FB6ABA" w14:textId="174846D8" w:rsidR="00912204" w:rsidRPr="00AD6EB4" w:rsidRDefault="00912204" w:rsidP="00912204">
                            <w:pPr>
                              <w:jc w:val="center"/>
                              <w:rPr>
                                <w:b/>
                                <w:sz w:val="20"/>
                              </w:rPr>
                            </w:pPr>
                            <w:r>
                              <w:rPr>
                                <w:b/>
                                <w:sz w:val="20"/>
                              </w:rPr>
                              <w:t xml:space="preserve">Općina </w:t>
                            </w:r>
                            <w:r w:rsidR="002C6676">
                              <w:rPr>
                                <w:b/>
                                <w:sz w:val="20"/>
                              </w:rPr>
                              <w:t>Dubravica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21594E8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931" o:spid="_x0000_s1030" type="#_x0000_t47" style="position:absolute;left:0;text-align:left;margin-left:286.85pt;margin-top:178.1pt;width:122.25pt;height:36.4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" adj="-17087,-64111,-120,1935" filled="f" strokecolor="red" strokeweight="2pt">
                <v:textbox>
                  <w:txbxContent>
                    <w:p w14:paraId="7FFB6ABA" w14:textId="174846D8" w:rsidR="00912204" w:rsidRPr="00AD6EB4" w:rsidRDefault="00912204" w:rsidP="00912204">
                      <w:pPr>
                        <w:jc w:val="center"/>
                        <w:rPr>
                          <w:b/>
                          <w:sz w:val="20"/>
                        </w:rPr>
                      </w:pPr>
                      <w:r>
                        <w:rPr>
                          <w:b/>
                          <w:sz w:val="20"/>
                        </w:rPr>
                        <w:t xml:space="preserve">Općina </w:t>
                      </w:r>
                      <w:r w:rsidR="002C6676">
                        <w:rPr>
                          <w:b/>
                          <w:sz w:val="20"/>
                        </w:rPr>
                        <w:t>Dubravica</w:t>
                      </w:r>
                    </w:p>
                  </w:txbxContent>
                </v:textbox>
              </v:shape>
            </w:pict>
          </mc:Fallback>
        </mc:AlternateContent>
      </w:r>
      <w:r w:rsidRPr="007C2FDE">
        <w:rPr>
          <w:rFonts w:eastAsiaTheme="majorEastAsia"/>
          <w:noProof/>
          <w:highlight w:val="yellow"/>
          <w:lang w:eastAsia="hr-HR"/>
        </w:rPr>
        <mc:AlternateContent>
          <mc:Choice Requires="wps">
            <w:drawing>
              <wp:anchor distT="0" distB="0" distL="114300" distR="114300" simplePos="0" relativeHeight="251842560" behindDoc="0" locked="0" layoutInCell="1" allowOverlap="1" wp14:anchorId="53744C6E" wp14:editId="48C79191">
                <wp:simplePos x="0" y="0"/>
                <wp:positionH relativeFrom="column">
                  <wp:posOffset>2384425</wp:posOffset>
                </wp:positionH>
                <wp:positionV relativeFrom="paragraph">
                  <wp:posOffset>829945</wp:posOffset>
                </wp:positionV>
                <wp:extent cx="113665" cy="123825"/>
                <wp:effectExtent l="0" t="0" r="635" b="9525"/>
                <wp:wrapNone/>
                <wp:docPr id="106" name="Regular Pentagon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665" cy="123825"/>
                        </a:xfrm>
                        <a:prstGeom prst="pentagon">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BBE87D"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Regular Pentagon 61" o:spid="_x0000_s1026" type="#_x0000_t56" style="position:absolute;margin-left:187.75pt;margin-top:65.35pt;width:8.95pt;height:9.7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" fillcolor="red" stroked="f" strokeweight="2pt"/>
            </w:pict>
          </mc:Fallback>
        </mc:AlternateContent>
      </w:r>
      <w:r w:rsidR="00912204" w:rsidRPr="00D805C5">
        <w:rPr>
          <w:noProof/>
          <w:lang w:eastAsia="hr-HR"/>
        </w:rPr>
        <w:drawing>
          <wp:inline distT="0" distB="0" distL="0" distR="0" wp14:anchorId="65E896A0" wp14:editId="26E76765">
            <wp:extent cx="5759450" cy="5504815"/>
            <wp:effectExtent l="0" t="0" r="0" b="63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475 godina.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59450" cy="5504815"/>
                    </a:xfrm>
                    <a:prstGeom prst="rect">
                      <a:avLst/>
                    </a:prstGeom>
                  </pic:spPr>
                </pic:pic>
              </a:graphicData>
            </a:graphic>
          </wp:inline>
        </w:drawing>
      </w:r>
    </w:p>
    <w:p w14:paraId="0F585996" w14:textId="6971A3B2" w:rsidR="00912204" w:rsidRPr="002C6676" w:rsidRDefault="00912204" w:rsidP="00912204">
      <w:pPr>
        <w:pStyle w:val="NoSpacing"/>
        <w:jc w:val="center"/>
        <w:rPr>
          <w:rStyle w:val="IntenseEmphasis"/>
          <w:b/>
          <w:bCs w:val="0"/>
          <w:color w:val="54883D"/>
        </w:rPr>
      </w:pPr>
      <w:r w:rsidRPr="002C6676">
        <w:rPr>
          <w:b/>
          <w:bCs w:val="0"/>
        </w:rPr>
        <w:t xml:space="preserve">Slika </w:t>
      </w:r>
      <w:r w:rsidRPr="002C6676">
        <w:rPr>
          <w:b/>
          <w:bCs w:val="0"/>
          <w:noProof/>
        </w:rPr>
        <w:fldChar w:fldCharType="begin"/>
      </w:r>
      <w:r w:rsidRPr="002C6676">
        <w:rPr>
          <w:b/>
          <w:bCs w:val="0"/>
          <w:noProof/>
        </w:rPr>
        <w:instrText xml:space="preserve"> SEQ Slika \* ARABIC </w:instrText>
      </w:r>
      <w:r w:rsidRPr="002C6676">
        <w:rPr>
          <w:b/>
          <w:bCs w:val="0"/>
          <w:noProof/>
        </w:rPr>
        <w:fldChar w:fldCharType="separate"/>
      </w:r>
      <w:r w:rsidR="001C5084">
        <w:rPr>
          <w:b/>
          <w:bCs w:val="0"/>
          <w:noProof/>
        </w:rPr>
        <w:t>9</w:t>
      </w:r>
      <w:r w:rsidRPr="002C6676">
        <w:rPr>
          <w:b/>
          <w:bCs w:val="0"/>
          <w:noProof/>
        </w:rPr>
        <w:fldChar w:fldCharType="end"/>
      </w:r>
      <w:r w:rsidRPr="002C6676">
        <w:rPr>
          <w:b/>
          <w:bCs w:val="0"/>
          <w:noProof/>
        </w:rPr>
        <w:t xml:space="preserve">. </w:t>
      </w:r>
      <w:r w:rsidRPr="002C6676">
        <w:rPr>
          <w:rStyle w:val="IntenseEmphasis"/>
          <w:b/>
          <w:bCs w:val="0"/>
          <w:color w:val="54883D"/>
        </w:rPr>
        <w:t>Karta potresnih područja Republike Hrvatske - HRN EN 1998-1:2011/NA:2011, Eurokod 8: Projektiranje potresne otpornosti konstrukcija - 1. dio: Opća pravila, potresna djelovanja i pravila za zgrade</w:t>
      </w:r>
    </w:p>
    <w:p w14:paraId="23377391" w14:textId="7EA79A56" w:rsidR="00912204" w:rsidRPr="002C6676" w:rsidRDefault="00912204" w:rsidP="00912204">
      <w:pPr>
        <w:jc w:val="center"/>
        <w:rPr>
          <w:rStyle w:val="IntenseEmphasis"/>
          <w:i w:val="0"/>
          <w:iCs w:val="0"/>
          <w:color w:val="54883D"/>
        </w:rPr>
      </w:pPr>
      <w:r w:rsidRPr="002C6676">
        <w:rPr>
          <w:rStyle w:val="IntenseEmphasis"/>
          <w:i w:val="0"/>
          <w:color w:val="54883D"/>
        </w:rPr>
        <w:t xml:space="preserve">Izvor: </w:t>
      </w:r>
      <w:r w:rsidR="008742DA" w:rsidRPr="002C6676">
        <w:rPr>
          <w:rStyle w:val="IntenseEmphasis"/>
          <w:i w:val="0"/>
          <w:iCs w:val="0"/>
          <w:color w:val="54883D"/>
        </w:rPr>
        <w:t>http://seizkarta.gfz.hr/karta.php</w:t>
      </w:r>
    </w:p>
    <w:p w14:paraId="4266DEA0" w14:textId="61ABBC3C" w:rsidR="008742DA" w:rsidRPr="007C2FDE" w:rsidRDefault="008742DA" w:rsidP="00912204">
      <w:pPr>
        <w:jc w:val="center"/>
        <w:rPr>
          <w:rStyle w:val="IntenseEmphasis"/>
          <w:i w:val="0"/>
          <w:iCs w:val="0"/>
          <w:color w:val="54883D"/>
          <w:highlight w:val="yellow"/>
        </w:rPr>
      </w:pPr>
    </w:p>
    <w:p w14:paraId="38ADEFCF" w14:textId="77777777" w:rsidR="00BD5BBC" w:rsidRDefault="00BD5BBC" w:rsidP="00BD5BBC">
      <w:r w:rsidRPr="00D9333F">
        <w:t>Karte potresnih područja gdje su prikazana potresom prouzročena horizontalna poredbena vršna ubrzanja povr</w:t>
      </w:r>
      <w:r>
        <w:t xml:space="preserve"> </w:t>
      </w:r>
      <w:r w:rsidRPr="00D9333F">
        <w:t xml:space="preserve">šine temeljnog tla tipa A čiji se premašaj tijekom bilo kojih 50 godina (za povratni period 475 godina očekuje s vjerojatnošću od 10%). Dakle, vrijednosti prikazane na karti odgovaraju ubrzanjima koja se u prosjeku premašuju svakih 475 godina. Ubrzanja su izražena u jedinicama gravitacijskog ubrzanja g. </w:t>
      </w:r>
    </w:p>
    <w:p w14:paraId="146134CC" w14:textId="70333845" w:rsidR="008742DA" w:rsidRPr="007C2FDE" w:rsidRDefault="008742DA" w:rsidP="00BD5BBC">
      <w:pPr>
        <w:rPr>
          <w:rStyle w:val="IntenseEmphasis"/>
          <w:i w:val="0"/>
          <w:iCs w:val="0"/>
          <w:color w:val="54883D"/>
          <w:highlight w:val="yellow"/>
        </w:rPr>
      </w:pPr>
    </w:p>
    <w:p w14:paraId="780297D0" w14:textId="1687045F" w:rsidR="008742DA" w:rsidRPr="007C2FDE" w:rsidRDefault="008742DA" w:rsidP="00912204">
      <w:pPr>
        <w:jc w:val="center"/>
        <w:rPr>
          <w:rStyle w:val="IntenseEmphasis"/>
          <w:i w:val="0"/>
          <w:iCs w:val="0"/>
          <w:color w:val="54883D"/>
          <w:highlight w:val="yellow"/>
        </w:rPr>
      </w:pPr>
    </w:p>
    <w:p w14:paraId="54BF6316" w14:textId="77777777" w:rsidR="008742DA" w:rsidRPr="007C2FDE" w:rsidRDefault="008742DA" w:rsidP="00912204">
      <w:pPr>
        <w:jc w:val="center"/>
        <w:rPr>
          <w:rStyle w:val="IntenseEmphasis"/>
          <w:i w:val="0"/>
          <w:color w:val="54883D"/>
          <w:highlight w:val="yellow"/>
        </w:rPr>
      </w:pPr>
    </w:p>
    <w:p w14:paraId="36975FEE" w14:textId="14CF2D5D" w:rsidR="00912204" w:rsidRPr="007C2FDE" w:rsidRDefault="00925B3D" w:rsidP="008742DA">
      <w:pPr>
        <w:jc w:val="center"/>
        <w:rPr>
          <w:highlight w:val="yellow"/>
        </w:rPr>
      </w:pPr>
      <w:r w:rsidRPr="00383DE3">
        <w:rPr>
          <w:rFonts w:eastAsiaTheme="majorEastAsia"/>
          <w:noProof/>
          <w:lang w:eastAsia="hr-HR"/>
        </w:rPr>
        <w:lastRenderedPageBreak/>
        <mc:AlternateContent>
          <mc:Choice Requires="wps">
            <w:drawing>
              <wp:anchor distT="0" distB="0" distL="114300" distR="114300" simplePos="0" relativeHeight="251864064" behindDoc="0" locked="0" layoutInCell="1" allowOverlap="1" wp14:anchorId="6B0BFD02" wp14:editId="22679FE4">
                <wp:simplePos x="0" y="0"/>
                <wp:positionH relativeFrom="column">
                  <wp:posOffset>-233680</wp:posOffset>
                </wp:positionH>
                <wp:positionV relativeFrom="paragraph">
                  <wp:posOffset>1128395</wp:posOffset>
                </wp:positionV>
                <wp:extent cx="1343025" cy="352425"/>
                <wp:effectExtent l="0" t="0" r="523875" b="352425"/>
                <wp:wrapNone/>
                <wp:docPr id="259" name="Line Callout 1 259"/>
                <wp:cNvGraphicFramePr/>
                <a:graphic xmlns:a="http://schemas.openxmlformats.org/drawingml/2006/main">
                  <a:graphicData uri="http://schemas.microsoft.com/office/word/2010/wordprocessingShape">
                    <wps:wsp>
                      <wps:cNvSpPr/>
                      <wps:spPr>
                        <a:xfrm flipH="1">
                          <a:off x="0" y="0"/>
                          <a:ext cx="1343025" cy="352425"/>
                        </a:xfrm>
                        <a:prstGeom prst="borderCallout1">
                          <a:avLst>
                            <a:gd name="adj1" fmla="val 75507"/>
                            <a:gd name="adj2" fmla="val -7624"/>
                            <a:gd name="adj3" fmla="val 188176"/>
                            <a:gd name="adj4" fmla="val -36205"/>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77BE60" w14:textId="77777777" w:rsidR="00925B3D" w:rsidRPr="00AD6EB4" w:rsidRDefault="00925B3D" w:rsidP="00925B3D">
                            <w:pPr>
                              <w:jc w:val="center"/>
                              <w:rPr>
                                <w:b/>
                                <w:sz w:val="20"/>
                              </w:rPr>
                            </w:pPr>
                            <w:r>
                              <w:rPr>
                                <w:b/>
                                <w:sz w:val="20"/>
                              </w:rPr>
                              <w:t>Općina Dubravica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B0BFD02" id="Line Callout 1 259" o:spid="_x0000_s1031" type="#_x0000_t47" style="position:absolute;left:0;text-align:left;margin-left:-18.4pt;margin-top:88.85pt;width:105.75pt;height:27.75pt;flip:x;z-index:251864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" adj="-7820,40646,-1647,16310" filled="f" strokecolor="red" strokeweight="2pt">
                <v:textbox>
                  <w:txbxContent>
                    <w:p w14:paraId="2877BE60" w14:textId="77777777" w:rsidR="00925B3D" w:rsidRPr="00AD6EB4" w:rsidRDefault="00925B3D" w:rsidP="00925B3D">
                      <w:pPr>
                        <w:jc w:val="center"/>
                        <w:rPr>
                          <w:b/>
                          <w:sz w:val="20"/>
                        </w:rPr>
                      </w:pPr>
                      <w:r>
                        <w:rPr>
                          <w:b/>
                          <w:sz w:val="20"/>
                        </w:rPr>
                        <w:t>Općina Dubravica</w:t>
                      </w:r>
                    </w:p>
                  </w:txbxContent>
                </v:textbox>
                <o:callout v:ext="edit" minusy="t"/>
              </v:shape>
            </w:pict>
          </mc:Fallback>
        </mc:AlternateContent>
      </w:r>
      <w:r w:rsidRPr="007C2FDE">
        <w:rPr>
          <w:rFonts w:eastAsiaTheme="majorEastAsia"/>
          <w:noProof/>
          <w:highlight w:val="yellow"/>
          <w:lang w:eastAsia="hr-HR"/>
        </w:rPr>
        <mc:AlternateContent>
          <mc:Choice Requires="wps">
            <w:drawing>
              <wp:anchor distT="0" distB="0" distL="114300" distR="114300" simplePos="0" relativeHeight="251862016" behindDoc="0" locked="0" layoutInCell="1" allowOverlap="1" wp14:anchorId="7E6A84D2" wp14:editId="0AFCF758">
                <wp:simplePos x="0" y="0"/>
                <wp:positionH relativeFrom="column">
                  <wp:posOffset>1614170</wp:posOffset>
                </wp:positionH>
                <wp:positionV relativeFrom="paragraph">
                  <wp:posOffset>1757045</wp:posOffset>
                </wp:positionV>
                <wp:extent cx="152400" cy="161925"/>
                <wp:effectExtent l="0" t="0" r="0" b="9525"/>
                <wp:wrapNone/>
                <wp:docPr id="12" name="Regular Pentagon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161925"/>
                        </a:xfrm>
                        <a:prstGeom prst="pentagon">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54F39" id="Regular Pentagon 61" o:spid="_x0000_s1026" type="#_x0000_t56" style="position:absolute;margin-left:127.1pt;margin-top:138.35pt;width:12pt;height:12.7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" fillcolor="red" stroked="f" strokeweight="2pt"/>
            </w:pict>
          </mc:Fallback>
        </mc:AlternateContent>
      </w:r>
      <w:r w:rsidR="002C6676">
        <w:rPr>
          <w:noProof/>
          <w:lang w:eastAsia="hr-HR"/>
        </w:rPr>
        <w:drawing>
          <wp:inline distT="0" distB="0" distL="0" distR="0" wp14:anchorId="672CF6D2" wp14:editId="494050D3">
            <wp:extent cx="4848225" cy="4276725"/>
            <wp:effectExtent l="0" t="0" r="9525" b="9525"/>
            <wp:docPr id="10" name="Slika 10"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ka 10" descr="Slika na kojoj se prikazuje karta&#10;&#10;Opis je automatski generiran"/>
                    <pic:cNvPicPr/>
                  </pic:nvPicPr>
                  <pic:blipFill>
                    <a:blip r:embed="rId43"/>
                    <a:stretch>
                      <a:fillRect/>
                    </a:stretch>
                  </pic:blipFill>
                  <pic:spPr>
                    <a:xfrm>
                      <a:off x="0" y="0"/>
                      <a:ext cx="4848225" cy="4276725"/>
                    </a:xfrm>
                    <a:prstGeom prst="rect">
                      <a:avLst/>
                    </a:prstGeom>
                  </pic:spPr>
                </pic:pic>
              </a:graphicData>
            </a:graphic>
          </wp:inline>
        </w:drawing>
      </w:r>
    </w:p>
    <w:p w14:paraId="1BBDBC30" w14:textId="3DD41521" w:rsidR="008742DA" w:rsidRPr="002C6676" w:rsidRDefault="008742DA" w:rsidP="008742DA">
      <w:pPr>
        <w:spacing w:before="0" w:after="0" w:line="240" w:lineRule="auto"/>
        <w:jc w:val="center"/>
        <w:rPr>
          <w:rFonts w:eastAsiaTheme="minorHAnsi"/>
          <w:b/>
          <w:color w:val="54883D"/>
          <w:sz w:val="20"/>
          <w:szCs w:val="18"/>
          <w:lang w:bidi="en-US"/>
        </w:rPr>
      </w:pPr>
      <w:r w:rsidRPr="002C6676">
        <w:rPr>
          <w:rFonts w:eastAsiaTheme="minorHAnsi"/>
          <w:b/>
          <w:color w:val="54883D"/>
          <w:sz w:val="20"/>
          <w:szCs w:val="18"/>
          <w:lang w:bidi="en-US"/>
        </w:rPr>
        <w:t xml:space="preserve">Slika </w:t>
      </w:r>
      <w:r w:rsidRPr="002C6676">
        <w:rPr>
          <w:rFonts w:eastAsiaTheme="minorHAnsi"/>
          <w:b/>
          <w:noProof/>
          <w:color w:val="54883D"/>
          <w:sz w:val="20"/>
          <w:szCs w:val="18"/>
          <w:lang w:bidi="en-US"/>
        </w:rPr>
        <w:fldChar w:fldCharType="begin"/>
      </w:r>
      <w:r w:rsidRPr="002C6676">
        <w:rPr>
          <w:rFonts w:eastAsiaTheme="minorHAnsi"/>
          <w:b/>
          <w:noProof/>
          <w:color w:val="54883D"/>
          <w:sz w:val="20"/>
          <w:szCs w:val="18"/>
          <w:lang w:bidi="en-US"/>
        </w:rPr>
        <w:instrText xml:space="preserve"> SEQ Slika \* ARABIC </w:instrText>
      </w:r>
      <w:r w:rsidRPr="002C6676">
        <w:rPr>
          <w:rFonts w:eastAsiaTheme="minorHAnsi"/>
          <w:b/>
          <w:noProof/>
          <w:color w:val="54883D"/>
          <w:sz w:val="20"/>
          <w:szCs w:val="18"/>
          <w:lang w:bidi="en-US"/>
        </w:rPr>
        <w:fldChar w:fldCharType="separate"/>
      </w:r>
      <w:r w:rsidR="001C5084">
        <w:rPr>
          <w:rFonts w:eastAsiaTheme="minorHAnsi"/>
          <w:b/>
          <w:noProof/>
          <w:color w:val="54883D"/>
          <w:sz w:val="20"/>
          <w:szCs w:val="18"/>
          <w:lang w:bidi="en-US"/>
        </w:rPr>
        <w:t>10</w:t>
      </w:r>
      <w:r w:rsidRPr="002C6676">
        <w:rPr>
          <w:rFonts w:eastAsiaTheme="minorHAnsi"/>
          <w:b/>
          <w:noProof/>
          <w:color w:val="54883D"/>
          <w:sz w:val="20"/>
          <w:szCs w:val="18"/>
          <w:lang w:bidi="en-US"/>
        </w:rPr>
        <w:fldChar w:fldCharType="end"/>
      </w:r>
      <w:r w:rsidRPr="002C6676">
        <w:rPr>
          <w:rFonts w:eastAsiaTheme="minorHAnsi"/>
          <w:b/>
          <w:color w:val="54883D"/>
          <w:sz w:val="20"/>
          <w:szCs w:val="18"/>
          <w:lang w:bidi="en-US"/>
        </w:rPr>
        <w:t>. Isječak karte potresnih područja Republike Hrvatske - HRN EN 1998-1:2011/NA:2011, Eurokod 8: Projektiranje potresne otpornosti konstrukcija - 1. dio: Opća pravila, potresna djelovanja i pravila za zgrade</w:t>
      </w:r>
    </w:p>
    <w:p w14:paraId="58E92FF0" w14:textId="77777777" w:rsidR="008742DA" w:rsidRPr="002C6676" w:rsidRDefault="008742DA" w:rsidP="008742DA">
      <w:pPr>
        <w:spacing w:before="0" w:after="0" w:line="240" w:lineRule="auto"/>
        <w:jc w:val="center"/>
        <w:rPr>
          <w:rFonts w:eastAsiaTheme="minorHAnsi"/>
          <w:bCs/>
          <w:color w:val="54883D"/>
          <w:sz w:val="20"/>
          <w:szCs w:val="18"/>
          <w:lang w:bidi="en-US"/>
        </w:rPr>
      </w:pPr>
      <w:r w:rsidRPr="002C6676">
        <w:rPr>
          <w:rFonts w:eastAsiaTheme="minorHAnsi"/>
          <w:b/>
          <w:color w:val="54883D"/>
          <w:sz w:val="20"/>
          <w:szCs w:val="18"/>
          <w:lang w:bidi="en-US"/>
        </w:rPr>
        <w:t>Izvor: http://seizkarta.gfz.hr/karta.php</w:t>
      </w:r>
    </w:p>
    <w:p w14:paraId="2E8F03AC" w14:textId="77777777" w:rsidR="00912204" w:rsidRPr="007C2FDE" w:rsidRDefault="00912204" w:rsidP="00B15811">
      <w:pPr>
        <w:rPr>
          <w:highlight w:val="yellow"/>
        </w:rPr>
      </w:pPr>
    </w:p>
    <w:p w14:paraId="119BBCC5" w14:textId="77777777" w:rsidR="00912204" w:rsidRPr="007C2FDE" w:rsidRDefault="00912204" w:rsidP="00B15811">
      <w:pPr>
        <w:rPr>
          <w:highlight w:val="yellow"/>
        </w:rPr>
      </w:pPr>
    </w:p>
    <w:p w14:paraId="3E96564C" w14:textId="723F809B" w:rsidR="009D4F2C" w:rsidRPr="002C6676" w:rsidRDefault="009D4F2C" w:rsidP="00BB0070">
      <w:pPr>
        <w:pStyle w:val="Caption"/>
      </w:pPr>
      <w:r w:rsidRPr="002C6676">
        <w:t xml:space="preserve">Tablica </w:t>
      </w:r>
      <w:r w:rsidR="006101D8">
        <w:rPr>
          <w:noProof/>
        </w:rPr>
        <w:fldChar w:fldCharType="begin"/>
      </w:r>
      <w:r w:rsidR="006101D8">
        <w:rPr>
          <w:noProof/>
        </w:rPr>
        <w:instrText xml:space="preserve"> SEQ Tablica \* ARABIC </w:instrText>
      </w:r>
      <w:r w:rsidR="006101D8">
        <w:rPr>
          <w:noProof/>
        </w:rPr>
        <w:fldChar w:fldCharType="separate"/>
      </w:r>
      <w:r w:rsidR="001C5084">
        <w:rPr>
          <w:noProof/>
        </w:rPr>
        <w:t>11</w:t>
      </w:r>
      <w:r w:rsidR="006101D8">
        <w:rPr>
          <w:noProof/>
        </w:rPr>
        <w:fldChar w:fldCharType="end"/>
      </w:r>
      <w:r w:rsidRPr="002C6676">
        <w:t>. Veza između vrijednosti vršnog ubrzanja tla i MCS ljestvice</w:t>
      </w:r>
      <w:bookmarkEnd w:id="75"/>
    </w:p>
    <w:tbl>
      <w:tblPr>
        <w:tblStyle w:val="ivopisnatablicareetke6-isticanje31"/>
        <w:tblW w:w="872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firstRow="1" w:lastRow="0" w:firstColumn="1" w:lastColumn="0" w:noHBand="0" w:noVBand="0"/>
      </w:tblPr>
      <w:tblGrid>
        <w:gridCol w:w="988"/>
        <w:gridCol w:w="1702"/>
        <w:gridCol w:w="1274"/>
        <w:gridCol w:w="4762"/>
      </w:tblGrid>
      <w:tr w:rsidR="00095ED1" w:rsidRPr="002C6676" w14:paraId="0EE0D7A5" w14:textId="77777777" w:rsidTr="00647A1F">
        <w:trPr>
          <w:cnfStyle w:val="100000000000" w:firstRow="1" w:lastRow="0" w:firstColumn="0" w:lastColumn="0" w:oddVBand="0" w:evenVBand="0" w:oddHBand="0" w:evenHBand="0" w:firstRowFirstColumn="0" w:firstRowLastColumn="0" w:lastRowFirstColumn="0" w:lastRowLastColumn="0"/>
          <w:trHeight w:val="521"/>
          <w:tblHeader/>
          <w:jc w:val="center"/>
        </w:trPr>
        <w:tc>
          <w:tcPr>
            <w:cnfStyle w:val="001000000000" w:firstRow="0" w:lastRow="0" w:firstColumn="1" w:lastColumn="0" w:oddVBand="0" w:evenVBand="0" w:oddHBand="0" w:evenHBand="0" w:firstRowFirstColumn="0" w:firstRowLastColumn="0" w:lastRowFirstColumn="0" w:lastRowLastColumn="0"/>
            <w:tcW w:w="988" w:type="dxa"/>
            <w:tcBorders>
              <w:bottom w:val="none" w:sz="0" w:space="0" w:color="auto"/>
            </w:tcBorders>
            <w:vAlign w:val="center"/>
          </w:tcPr>
          <w:p w14:paraId="79D5E91F" w14:textId="77777777" w:rsidR="00095ED1" w:rsidRPr="002C6676" w:rsidRDefault="00095ED1" w:rsidP="00647A1F">
            <w:pPr>
              <w:spacing w:after="0"/>
              <w:jc w:val="center"/>
              <w:rPr>
                <w:sz w:val="20"/>
              </w:rPr>
            </w:pPr>
            <w:r w:rsidRPr="002C6676">
              <w:rPr>
                <w:sz w:val="20"/>
              </w:rPr>
              <w:t>MCS stupanj potresa</w:t>
            </w:r>
          </w:p>
        </w:tc>
        <w:tc>
          <w:tcPr>
            <w:cnfStyle w:val="000010000000" w:firstRow="0" w:lastRow="0" w:firstColumn="0" w:lastColumn="0" w:oddVBand="1" w:evenVBand="0" w:oddHBand="0" w:evenHBand="0" w:firstRowFirstColumn="0" w:firstRowLastColumn="0" w:lastRowFirstColumn="0" w:lastRowLastColumn="0"/>
            <w:tcW w:w="1702" w:type="dxa"/>
            <w:tcBorders>
              <w:bottom w:val="none" w:sz="0" w:space="0" w:color="auto"/>
            </w:tcBorders>
            <w:shd w:val="clear" w:color="auto" w:fill="auto"/>
            <w:vAlign w:val="center"/>
          </w:tcPr>
          <w:p w14:paraId="1E5D4C90" w14:textId="77777777" w:rsidR="00095ED1" w:rsidRPr="002C6676" w:rsidRDefault="00095ED1" w:rsidP="00647A1F">
            <w:pPr>
              <w:spacing w:after="0"/>
              <w:jc w:val="center"/>
              <w:rPr>
                <w:sz w:val="20"/>
              </w:rPr>
            </w:pPr>
            <w:r w:rsidRPr="002C6676">
              <w:rPr>
                <w:sz w:val="20"/>
              </w:rPr>
              <w:t>VRŠNO UBRZANJE TLA (jedinica gravitacijskog ubrzanja, g)</w:t>
            </w:r>
          </w:p>
        </w:tc>
        <w:tc>
          <w:tcPr>
            <w:tcW w:w="1274" w:type="dxa"/>
            <w:tcBorders>
              <w:bottom w:val="none" w:sz="0" w:space="0" w:color="auto"/>
            </w:tcBorders>
            <w:vAlign w:val="center"/>
          </w:tcPr>
          <w:p w14:paraId="7C4F055A" w14:textId="77777777" w:rsidR="00095ED1" w:rsidRPr="002C6676" w:rsidRDefault="00095ED1" w:rsidP="00647A1F">
            <w:pPr>
              <w:spacing w:after="0"/>
              <w:jc w:val="center"/>
              <w:cnfStyle w:val="100000000000" w:firstRow="1" w:lastRow="0" w:firstColumn="0" w:lastColumn="0" w:oddVBand="0" w:evenVBand="0" w:oddHBand="0" w:evenHBand="0" w:firstRowFirstColumn="0" w:firstRowLastColumn="0" w:lastRowFirstColumn="0" w:lastRowLastColumn="0"/>
              <w:rPr>
                <w:sz w:val="20"/>
              </w:rPr>
            </w:pPr>
            <w:r w:rsidRPr="002C6676">
              <w:rPr>
                <w:sz w:val="20"/>
              </w:rPr>
              <w:t>NAZIV POTRESA</w:t>
            </w:r>
          </w:p>
        </w:tc>
        <w:tc>
          <w:tcPr>
            <w:cnfStyle w:val="000010000000" w:firstRow="0" w:lastRow="0" w:firstColumn="0" w:lastColumn="0" w:oddVBand="1" w:evenVBand="0" w:oddHBand="0" w:evenHBand="0" w:firstRowFirstColumn="0" w:firstRowLastColumn="0" w:lastRowFirstColumn="0" w:lastRowLastColumn="0"/>
            <w:tcW w:w="4762" w:type="dxa"/>
            <w:tcBorders>
              <w:bottom w:val="none" w:sz="0" w:space="0" w:color="auto"/>
            </w:tcBorders>
            <w:shd w:val="clear" w:color="auto" w:fill="auto"/>
            <w:vAlign w:val="center"/>
          </w:tcPr>
          <w:p w14:paraId="7E8D541D" w14:textId="77777777" w:rsidR="00095ED1" w:rsidRPr="002C6676" w:rsidRDefault="00095ED1" w:rsidP="00647A1F">
            <w:pPr>
              <w:spacing w:after="0"/>
              <w:jc w:val="center"/>
              <w:rPr>
                <w:b w:val="0"/>
                <w:bCs w:val="0"/>
                <w:sz w:val="20"/>
              </w:rPr>
            </w:pPr>
            <w:r w:rsidRPr="002C6676">
              <w:rPr>
                <w:sz w:val="20"/>
              </w:rPr>
              <w:t>OPIS POTRESA</w:t>
            </w:r>
          </w:p>
        </w:tc>
      </w:tr>
      <w:tr w:rsidR="00095ED1" w:rsidRPr="002C6676" w14:paraId="16902DB6" w14:textId="77777777" w:rsidTr="00647A1F">
        <w:trPr>
          <w:cnfStyle w:val="000000100000" w:firstRow="0" w:lastRow="0" w:firstColumn="0" w:lastColumn="0" w:oddVBand="0" w:evenVBand="0" w:oddHBand="1" w:evenHBand="0" w:firstRowFirstColumn="0" w:firstRowLastColumn="0" w:lastRowFirstColumn="0" w:lastRowLastColumn="0"/>
          <w:trHeight w:val="1048"/>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vAlign w:val="center"/>
          </w:tcPr>
          <w:p w14:paraId="62BD9933" w14:textId="77777777" w:rsidR="00095ED1" w:rsidRPr="002C6676" w:rsidRDefault="00095ED1" w:rsidP="00647A1F">
            <w:pPr>
              <w:spacing w:after="0"/>
              <w:jc w:val="center"/>
              <w:rPr>
                <w:sz w:val="20"/>
              </w:rPr>
            </w:pPr>
            <w:r w:rsidRPr="002C6676">
              <w:rPr>
                <w:sz w:val="20"/>
              </w:rPr>
              <w:t>VI.</w:t>
            </w:r>
          </w:p>
        </w:tc>
        <w:tc>
          <w:tcPr>
            <w:cnfStyle w:val="000010000000" w:firstRow="0" w:lastRow="0" w:firstColumn="0" w:lastColumn="0" w:oddVBand="1" w:evenVBand="0" w:oddHBand="0" w:evenHBand="0" w:firstRowFirstColumn="0" w:firstRowLastColumn="0" w:lastRowFirstColumn="0" w:lastRowLastColumn="0"/>
            <w:tcW w:w="1702" w:type="dxa"/>
            <w:shd w:val="clear" w:color="auto" w:fill="auto"/>
            <w:noWrap/>
            <w:vAlign w:val="center"/>
          </w:tcPr>
          <w:p w14:paraId="1EAB2594" w14:textId="77777777" w:rsidR="00095ED1" w:rsidRPr="002C6676" w:rsidRDefault="00095ED1" w:rsidP="00647A1F">
            <w:pPr>
              <w:spacing w:after="0"/>
              <w:jc w:val="center"/>
              <w:rPr>
                <w:sz w:val="20"/>
              </w:rPr>
            </w:pPr>
            <w:r w:rsidRPr="002C6676">
              <w:rPr>
                <w:sz w:val="20"/>
              </w:rPr>
              <w:t>0,05 g</w:t>
            </w:r>
          </w:p>
        </w:tc>
        <w:tc>
          <w:tcPr>
            <w:tcW w:w="1274" w:type="dxa"/>
            <w:shd w:val="clear" w:color="auto" w:fill="auto"/>
            <w:noWrap/>
            <w:vAlign w:val="center"/>
          </w:tcPr>
          <w:p w14:paraId="26CD4F65" w14:textId="77777777" w:rsidR="00095ED1" w:rsidRPr="002C6676" w:rsidRDefault="00095ED1" w:rsidP="00647A1F">
            <w:pPr>
              <w:spacing w:after="0"/>
              <w:jc w:val="center"/>
              <w:cnfStyle w:val="000000100000" w:firstRow="0" w:lastRow="0" w:firstColumn="0" w:lastColumn="0" w:oddVBand="0" w:evenVBand="0" w:oddHBand="1" w:evenHBand="0" w:firstRowFirstColumn="0" w:firstRowLastColumn="0" w:lastRowFirstColumn="0" w:lastRowLastColumn="0"/>
              <w:rPr>
                <w:sz w:val="20"/>
              </w:rPr>
            </w:pPr>
            <w:r w:rsidRPr="002C6676">
              <w:rPr>
                <w:sz w:val="20"/>
              </w:rPr>
              <w:t>jak</w:t>
            </w:r>
          </w:p>
        </w:tc>
        <w:tc>
          <w:tcPr>
            <w:cnfStyle w:val="000010000000" w:firstRow="0" w:lastRow="0" w:firstColumn="0" w:lastColumn="0" w:oddVBand="1" w:evenVBand="0" w:oddHBand="0" w:evenHBand="0" w:firstRowFirstColumn="0" w:firstRowLastColumn="0" w:lastRowFirstColumn="0" w:lastRowLastColumn="0"/>
            <w:tcW w:w="4762" w:type="dxa"/>
            <w:shd w:val="clear" w:color="auto" w:fill="auto"/>
          </w:tcPr>
          <w:p w14:paraId="2D6BAB1C" w14:textId="77777777" w:rsidR="00095ED1" w:rsidRPr="002C6676" w:rsidRDefault="00095ED1" w:rsidP="00647A1F">
            <w:pPr>
              <w:spacing w:before="120" w:after="0"/>
              <w:rPr>
                <w:i/>
                <w:sz w:val="20"/>
              </w:rPr>
            </w:pPr>
            <w:r w:rsidRPr="002C6676">
              <w:rPr>
                <w:sz w:val="20"/>
              </w:rPr>
              <w:t>Ljudi bježe iz zgrada. Sa zidova padaju slike, ruše se predmeti, razbija se posuđe, pomiče ili prevrće pokućstvo. Zvone manja crkvena zvona. Lagano se oštećuju pojedine dobro građene kuće.</w:t>
            </w:r>
          </w:p>
        </w:tc>
      </w:tr>
      <w:tr w:rsidR="00095ED1" w:rsidRPr="002C6676" w14:paraId="4DD5637D" w14:textId="77777777" w:rsidTr="00647A1F">
        <w:trPr>
          <w:trHeight w:val="601"/>
          <w:jc w:val="center"/>
        </w:trPr>
        <w:tc>
          <w:tcPr>
            <w:cnfStyle w:val="001000000000" w:firstRow="0" w:lastRow="0" w:firstColumn="1" w:lastColumn="0" w:oddVBand="0" w:evenVBand="0" w:oddHBand="0" w:evenHBand="0" w:firstRowFirstColumn="0" w:firstRowLastColumn="0" w:lastRowFirstColumn="0" w:lastRowLastColumn="0"/>
            <w:tcW w:w="988" w:type="dxa"/>
            <w:noWrap/>
            <w:vAlign w:val="center"/>
          </w:tcPr>
          <w:p w14:paraId="34365F1B" w14:textId="77777777" w:rsidR="00095ED1" w:rsidRPr="002C6676" w:rsidRDefault="00095ED1" w:rsidP="00647A1F">
            <w:pPr>
              <w:spacing w:after="0"/>
              <w:jc w:val="center"/>
              <w:rPr>
                <w:sz w:val="20"/>
              </w:rPr>
            </w:pPr>
            <w:r w:rsidRPr="002C6676">
              <w:rPr>
                <w:sz w:val="20"/>
              </w:rPr>
              <w:t>VII.</w:t>
            </w:r>
          </w:p>
        </w:tc>
        <w:tc>
          <w:tcPr>
            <w:cnfStyle w:val="000010000000" w:firstRow="0" w:lastRow="0" w:firstColumn="0" w:lastColumn="0" w:oddVBand="1" w:evenVBand="0" w:oddHBand="0" w:evenHBand="0" w:firstRowFirstColumn="0" w:firstRowLastColumn="0" w:lastRowFirstColumn="0" w:lastRowLastColumn="0"/>
            <w:tcW w:w="1702" w:type="dxa"/>
            <w:shd w:val="clear" w:color="auto" w:fill="auto"/>
            <w:noWrap/>
            <w:vAlign w:val="center"/>
          </w:tcPr>
          <w:p w14:paraId="24EB6D4C" w14:textId="77777777" w:rsidR="00095ED1" w:rsidRPr="002C6676" w:rsidRDefault="00095ED1" w:rsidP="00647A1F">
            <w:pPr>
              <w:spacing w:after="0"/>
              <w:jc w:val="center"/>
              <w:rPr>
                <w:sz w:val="20"/>
              </w:rPr>
            </w:pPr>
            <w:r w:rsidRPr="002C6676">
              <w:rPr>
                <w:sz w:val="20"/>
              </w:rPr>
              <w:t>0,1 g</w:t>
            </w:r>
          </w:p>
        </w:tc>
        <w:tc>
          <w:tcPr>
            <w:tcW w:w="1274" w:type="dxa"/>
            <w:noWrap/>
            <w:vAlign w:val="center"/>
          </w:tcPr>
          <w:p w14:paraId="76CCB1F5" w14:textId="77777777" w:rsidR="00095ED1" w:rsidRPr="002C6676" w:rsidRDefault="00095ED1" w:rsidP="00647A1F">
            <w:pPr>
              <w:spacing w:after="0"/>
              <w:jc w:val="center"/>
              <w:cnfStyle w:val="000000000000" w:firstRow="0" w:lastRow="0" w:firstColumn="0" w:lastColumn="0" w:oddVBand="0" w:evenVBand="0" w:oddHBand="0" w:evenHBand="0" w:firstRowFirstColumn="0" w:firstRowLastColumn="0" w:lastRowFirstColumn="0" w:lastRowLastColumn="0"/>
              <w:rPr>
                <w:sz w:val="20"/>
              </w:rPr>
            </w:pPr>
            <w:r w:rsidRPr="002C6676">
              <w:rPr>
                <w:sz w:val="20"/>
              </w:rPr>
              <w:t>vrlo jak</w:t>
            </w:r>
          </w:p>
        </w:tc>
        <w:tc>
          <w:tcPr>
            <w:cnfStyle w:val="000010000000" w:firstRow="0" w:lastRow="0" w:firstColumn="0" w:lastColumn="0" w:oddVBand="1" w:evenVBand="0" w:oddHBand="0" w:evenHBand="0" w:firstRowFirstColumn="0" w:firstRowLastColumn="0" w:lastRowFirstColumn="0" w:lastRowLastColumn="0"/>
            <w:tcW w:w="4762" w:type="dxa"/>
            <w:shd w:val="clear" w:color="auto" w:fill="auto"/>
          </w:tcPr>
          <w:p w14:paraId="25D3EA6F" w14:textId="77777777" w:rsidR="00095ED1" w:rsidRPr="002C6676" w:rsidRDefault="00095ED1" w:rsidP="00647A1F">
            <w:pPr>
              <w:spacing w:before="120" w:after="0"/>
              <w:rPr>
                <w:i/>
                <w:sz w:val="20"/>
              </w:rPr>
            </w:pPr>
            <w:r w:rsidRPr="002C6676">
              <w:rPr>
                <w:sz w:val="20"/>
              </w:rPr>
              <w:t>Crijepovi se lome i kližu s krova, ruše se dimnjaci. Oštećuje se pokućstvo u zgradama. Ruše se slabije građene zgrade, a na jačima nastaju oštećenja.</w:t>
            </w:r>
          </w:p>
        </w:tc>
      </w:tr>
      <w:tr w:rsidR="00095ED1" w:rsidRPr="002C6676" w14:paraId="70FF8F31" w14:textId="77777777" w:rsidTr="00647A1F">
        <w:trPr>
          <w:cnfStyle w:val="000000100000" w:firstRow="0" w:lastRow="0" w:firstColumn="0" w:lastColumn="0" w:oddVBand="0" w:evenVBand="0" w:oddHBand="1" w:evenHBand="0" w:firstRowFirstColumn="0" w:firstRowLastColumn="0" w:lastRowFirstColumn="0" w:lastRowLastColumn="0"/>
          <w:trHeight w:val="78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vAlign w:val="center"/>
          </w:tcPr>
          <w:p w14:paraId="0E5690F9" w14:textId="77777777" w:rsidR="00095ED1" w:rsidRPr="002C6676" w:rsidRDefault="00095ED1" w:rsidP="00647A1F">
            <w:pPr>
              <w:spacing w:after="0"/>
              <w:jc w:val="center"/>
              <w:rPr>
                <w:sz w:val="20"/>
              </w:rPr>
            </w:pPr>
            <w:r w:rsidRPr="002C6676">
              <w:rPr>
                <w:sz w:val="20"/>
              </w:rPr>
              <w:t>VIII.</w:t>
            </w:r>
          </w:p>
        </w:tc>
        <w:tc>
          <w:tcPr>
            <w:cnfStyle w:val="000010000000" w:firstRow="0" w:lastRow="0" w:firstColumn="0" w:lastColumn="0" w:oddVBand="1" w:evenVBand="0" w:oddHBand="0" w:evenHBand="0" w:firstRowFirstColumn="0" w:firstRowLastColumn="0" w:lastRowFirstColumn="0" w:lastRowLastColumn="0"/>
            <w:tcW w:w="1702" w:type="dxa"/>
            <w:shd w:val="clear" w:color="auto" w:fill="auto"/>
            <w:noWrap/>
            <w:vAlign w:val="center"/>
          </w:tcPr>
          <w:p w14:paraId="2A045CC7" w14:textId="77777777" w:rsidR="00095ED1" w:rsidRPr="002C6676" w:rsidRDefault="00095ED1" w:rsidP="00647A1F">
            <w:pPr>
              <w:spacing w:after="0"/>
              <w:jc w:val="center"/>
              <w:rPr>
                <w:sz w:val="20"/>
              </w:rPr>
            </w:pPr>
            <w:r w:rsidRPr="002C6676">
              <w:rPr>
                <w:sz w:val="20"/>
              </w:rPr>
              <w:t>0,2 g</w:t>
            </w:r>
          </w:p>
        </w:tc>
        <w:tc>
          <w:tcPr>
            <w:tcW w:w="1274" w:type="dxa"/>
            <w:shd w:val="clear" w:color="auto" w:fill="auto"/>
            <w:noWrap/>
            <w:vAlign w:val="center"/>
          </w:tcPr>
          <w:p w14:paraId="0467FA3D" w14:textId="77777777" w:rsidR="00095ED1" w:rsidRPr="002C6676" w:rsidRDefault="00095ED1" w:rsidP="00647A1F">
            <w:pPr>
              <w:spacing w:after="0"/>
              <w:jc w:val="center"/>
              <w:cnfStyle w:val="000000100000" w:firstRow="0" w:lastRow="0" w:firstColumn="0" w:lastColumn="0" w:oddVBand="0" w:evenVBand="0" w:oddHBand="1" w:evenHBand="0" w:firstRowFirstColumn="0" w:firstRowLastColumn="0" w:lastRowFirstColumn="0" w:lastRowLastColumn="0"/>
              <w:rPr>
                <w:sz w:val="20"/>
              </w:rPr>
            </w:pPr>
            <w:r w:rsidRPr="002C6676">
              <w:rPr>
                <w:sz w:val="20"/>
              </w:rPr>
              <w:t>razoran</w:t>
            </w:r>
          </w:p>
        </w:tc>
        <w:tc>
          <w:tcPr>
            <w:cnfStyle w:val="000010000000" w:firstRow="0" w:lastRow="0" w:firstColumn="0" w:lastColumn="0" w:oddVBand="1" w:evenVBand="0" w:oddHBand="0" w:evenHBand="0" w:firstRowFirstColumn="0" w:firstRowLastColumn="0" w:lastRowFirstColumn="0" w:lastRowLastColumn="0"/>
            <w:tcW w:w="4762" w:type="dxa"/>
            <w:shd w:val="clear" w:color="auto" w:fill="auto"/>
          </w:tcPr>
          <w:p w14:paraId="23F7B5A0" w14:textId="77777777" w:rsidR="00095ED1" w:rsidRPr="002C6676" w:rsidRDefault="00095ED1" w:rsidP="00647A1F">
            <w:pPr>
              <w:spacing w:before="120" w:after="0"/>
              <w:rPr>
                <w:i/>
                <w:sz w:val="20"/>
              </w:rPr>
            </w:pPr>
            <w:r w:rsidRPr="002C6676">
              <w:rPr>
                <w:sz w:val="20"/>
              </w:rPr>
              <w:t>Znatno oštećuje do 25% zgrada. Pojedine se kuće ruše, a veliki broj ih je neprikladan za stanovanje. U tlu nastaju pukotine, a na padinama klizišta.</w:t>
            </w:r>
          </w:p>
        </w:tc>
      </w:tr>
      <w:tr w:rsidR="00095ED1" w:rsidRPr="007C2FDE" w14:paraId="5ECA7214" w14:textId="77777777" w:rsidTr="00647A1F">
        <w:trPr>
          <w:trHeight w:val="902"/>
          <w:jc w:val="center"/>
        </w:trPr>
        <w:tc>
          <w:tcPr>
            <w:cnfStyle w:val="001000000000" w:firstRow="0" w:lastRow="0" w:firstColumn="1" w:lastColumn="0" w:oddVBand="0" w:evenVBand="0" w:oddHBand="0" w:evenHBand="0" w:firstRowFirstColumn="0" w:firstRowLastColumn="0" w:lastRowFirstColumn="0" w:lastRowLastColumn="0"/>
            <w:tcW w:w="988" w:type="dxa"/>
            <w:noWrap/>
            <w:vAlign w:val="center"/>
          </w:tcPr>
          <w:p w14:paraId="1725435D" w14:textId="77777777" w:rsidR="00095ED1" w:rsidRPr="002C6676" w:rsidRDefault="00095ED1" w:rsidP="00647A1F">
            <w:pPr>
              <w:spacing w:after="0"/>
              <w:jc w:val="center"/>
              <w:rPr>
                <w:sz w:val="20"/>
              </w:rPr>
            </w:pPr>
            <w:r w:rsidRPr="002C6676">
              <w:rPr>
                <w:sz w:val="20"/>
              </w:rPr>
              <w:lastRenderedPageBreak/>
              <w:t>IX.</w:t>
            </w:r>
          </w:p>
        </w:tc>
        <w:tc>
          <w:tcPr>
            <w:cnfStyle w:val="000010000000" w:firstRow="0" w:lastRow="0" w:firstColumn="0" w:lastColumn="0" w:oddVBand="1" w:evenVBand="0" w:oddHBand="0" w:evenHBand="0" w:firstRowFirstColumn="0" w:firstRowLastColumn="0" w:lastRowFirstColumn="0" w:lastRowLastColumn="0"/>
            <w:tcW w:w="1702" w:type="dxa"/>
            <w:shd w:val="clear" w:color="auto" w:fill="auto"/>
            <w:noWrap/>
            <w:vAlign w:val="center"/>
          </w:tcPr>
          <w:p w14:paraId="0B96044E" w14:textId="77777777" w:rsidR="00095ED1" w:rsidRPr="002C6676" w:rsidRDefault="00095ED1" w:rsidP="00647A1F">
            <w:pPr>
              <w:spacing w:after="0"/>
              <w:jc w:val="center"/>
              <w:rPr>
                <w:sz w:val="20"/>
              </w:rPr>
            </w:pPr>
            <w:r w:rsidRPr="002C6676">
              <w:rPr>
                <w:sz w:val="20"/>
              </w:rPr>
              <w:t>0,3 g</w:t>
            </w:r>
          </w:p>
        </w:tc>
        <w:tc>
          <w:tcPr>
            <w:tcW w:w="1274" w:type="dxa"/>
            <w:noWrap/>
            <w:vAlign w:val="center"/>
          </w:tcPr>
          <w:p w14:paraId="152FDCAF" w14:textId="77777777" w:rsidR="00095ED1" w:rsidRPr="002C6676" w:rsidRDefault="00095ED1" w:rsidP="00647A1F">
            <w:pPr>
              <w:spacing w:after="0"/>
              <w:jc w:val="center"/>
              <w:cnfStyle w:val="000000000000" w:firstRow="0" w:lastRow="0" w:firstColumn="0" w:lastColumn="0" w:oddVBand="0" w:evenVBand="0" w:oddHBand="0" w:evenHBand="0" w:firstRowFirstColumn="0" w:firstRowLastColumn="0" w:lastRowFirstColumn="0" w:lastRowLastColumn="0"/>
              <w:rPr>
                <w:sz w:val="20"/>
              </w:rPr>
            </w:pPr>
            <w:r w:rsidRPr="002C6676">
              <w:rPr>
                <w:sz w:val="20"/>
              </w:rPr>
              <w:t>pustošni</w:t>
            </w:r>
          </w:p>
        </w:tc>
        <w:tc>
          <w:tcPr>
            <w:cnfStyle w:val="000010000000" w:firstRow="0" w:lastRow="0" w:firstColumn="0" w:lastColumn="0" w:oddVBand="1" w:evenVBand="0" w:oddHBand="0" w:evenHBand="0" w:firstRowFirstColumn="0" w:firstRowLastColumn="0" w:lastRowFirstColumn="0" w:lastRowLastColumn="0"/>
            <w:tcW w:w="4762" w:type="dxa"/>
            <w:shd w:val="clear" w:color="auto" w:fill="auto"/>
          </w:tcPr>
          <w:p w14:paraId="6831EFD3" w14:textId="77777777" w:rsidR="00095ED1" w:rsidRPr="002C6676" w:rsidRDefault="00095ED1" w:rsidP="00647A1F">
            <w:pPr>
              <w:spacing w:before="120" w:after="0"/>
              <w:rPr>
                <w:i/>
                <w:sz w:val="20"/>
              </w:rPr>
            </w:pPr>
            <w:r w:rsidRPr="002C6676">
              <w:rPr>
                <w:sz w:val="20"/>
              </w:rPr>
              <w:t>Oštećuje 50% zgrada. Mnoge se zgrade ruše, a većina ih je neupotrebljiva. U tlu se javljaju velike pukotine, a na padinama klizišta i odroni.</w:t>
            </w:r>
          </w:p>
        </w:tc>
      </w:tr>
    </w:tbl>
    <w:p w14:paraId="38A9140A" w14:textId="77777777" w:rsidR="00095ED1" w:rsidRPr="007C2FDE" w:rsidRDefault="00095ED1" w:rsidP="00126878">
      <w:pPr>
        <w:pStyle w:val="NoSpacing"/>
        <w:jc w:val="center"/>
        <w:rPr>
          <w:b/>
          <w:highlight w:val="yellow"/>
        </w:rPr>
      </w:pPr>
    </w:p>
    <w:p w14:paraId="54E73909" w14:textId="77777777" w:rsidR="00095ED1" w:rsidRPr="005F7EF3" w:rsidRDefault="00095ED1" w:rsidP="00095ED1">
      <w:r w:rsidRPr="005F7EF3">
        <w:t>Klasična podjela oštećenja zgrada koja se najčešće navodi i često upotrebljava kao osnova za slične kategorizacije temelji se na Europskoj makroseizmičkoj ljestvici EMS-98, s kategorijama oštećenja od I do V, pomoću koje se uobičajeno određuje i intenzitet potresnog djelovanja.</w:t>
      </w:r>
    </w:p>
    <w:p w14:paraId="45840315" w14:textId="77777777" w:rsidR="00095ED1" w:rsidRPr="005F7EF3" w:rsidRDefault="00095ED1" w:rsidP="00095ED1"/>
    <w:p w14:paraId="74771D49" w14:textId="072426D8" w:rsidR="00095ED1" w:rsidRPr="005F7EF3" w:rsidRDefault="00095ED1" w:rsidP="00095ED1">
      <w:pPr>
        <w:pStyle w:val="Caption"/>
      </w:pPr>
      <w:r w:rsidRPr="005F7EF3">
        <w:rPr>
          <w:rFonts w:eastAsia="Calibri"/>
        </w:rPr>
        <w:t xml:space="preserve">Tablica </w:t>
      </w:r>
      <w:r w:rsidRPr="005F7EF3">
        <w:rPr>
          <w:rFonts w:eastAsia="Calibri"/>
          <w:bCs w:val="0"/>
        </w:rPr>
        <w:fldChar w:fldCharType="begin"/>
      </w:r>
      <w:r w:rsidRPr="005F7EF3">
        <w:rPr>
          <w:rFonts w:eastAsia="Calibri"/>
        </w:rPr>
        <w:instrText xml:space="preserve"> SEQ Tabela \* ARABIC </w:instrText>
      </w:r>
      <w:r w:rsidRPr="005F7EF3">
        <w:rPr>
          <w:rFonts w:eastAsia="Calibri"/>
          <w:bCs w:val="0"/>
        </w:rPr>
        <w:fldChar w:fldCharType="separate"/>
      </w:r>
      <w:r w:rsidR="001C5084">
        <w:rPr>
          <w:rFonts w:eastAsia="Calibri"/>
          <w:noProof/>
        </w:rPr>
        <w:t>15</w:t>
      </w:r>
      <w:r w:rsidRPr="005F7EF3">
        <w:rPr>
          <w:rFonts w:eastAsia="Calibri"/>
          <w:bCs w:val="0"/>
          <w:noProof/>
        </w:rPr>
        <w:fldChar w:fldCharType="end"/>
      </w:r>
      <w:r w:rsidRPr="005F7EF3">
        <w:rPr>
          <w:rFonts w:eastAsia="Calibri"/>
        </w:rPr>
        <w:t>.</w:t>
      </w:r>
      <w:r w:rsidRPr="005F7EF3">
        <w:t xml:space="preserve"> Stupnjevi oštećenja za zidane građevne prema EMS-98 klasifikaciji </w:t>
      </w:r>
    </w:p>
    <w:tbl>
      <w:tblPr>
        <w:tblStyle w:val="TableGrid"/>
        <w:tblW w:w="9351"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305"/>
        <w:gridCol w:w="3793"/>
        <w:gridCol w:w="4253"/>
      </w:tblGrid>
      <w:tr w:rsidR="00095ED1" w:rsidRPr="005F7EF3" w14:paraId="340AE723" w14:textId="77777777" w:rsidTr="00647A1F">
        <w:tc>
          <w:tcPr>
            <w:tcW w:w="1305" w:type="dxa"/>
            <w:vAlign w:val="center"/>
          </w:tcPr>
          <w:p w14:paraId="18AB5F80" w14:textId="77777777" w:rsidR="00095ED1" w:rsidRPr="005F7EF3" w:rsidRDefault="00095ED1" w:rsidP="00647A1F">
            <w:pPr>
              <w:rPr>
                <w:sz w:val="20"/>
              </w:rPr>
            </w:pPr>
            <w:r w:rsidRPr="005F7EF3">
              <w:rPr>
                <w:sz w:val="20"/>
              </w:rPr>
              <w:t>Kategorija</w:t>
            </w:r>
          </w:p>
        </w:tc>
        <w:tc>
          <w:tcPr>
            <w:tcW w:w="3793" w:type="dxa"/>
            <w:vAlign w:val="center"/>
          </w:tcPr>
          <w:p w14:paraId="017B6D39" w14:textId="77777777" w:rsidR="00095ED1" w:rsidRPr="005F7EF3" w:rsidRDefault="00095ED1" w:rsidP="00647A1F">
            <w:pPr>
              <w:jc w:val="center"/>
              <w:rPr>
                <w:sz w:val="20"/>
              </w:rPr>
            </w:pPr>
            <w:r w:rsidRPr="005F7EF3">
              <w:rPr>
                <w:sz w:val="20"/>
              </w:rPr>
              <w:t>Skica</w:t>
            </w:r>
          </w:p>
        </w:tc>
        <w:tc>
          <w:tcPr>
            <w:tcW w:w="4253" w:type="dxa"/>
            <w:vAlign w:val="center"/>
          </w:tcPr>
          <w:p w14:paraId="7719CE43" w14:textId="77777777" w:rsidR="00095ED1" w:rsidRPr="005F7EF3" w:rsidRDefault="00095ED1" w:rsidP="00647A1F">
            <w:pPr>
              <w:jc w:val="center"/>
              <w:rPr>
                <w:sz w:val="20"/>
              </w:rPr>
            </w:pPr>
            <w:r w:rsidRPr="005F7EF3">
              <w:rPr>
                <w:sz w:val="20"/>
              </w:rPr>
              <w:t>Opis</w:t>
            </w:r>
          </w:p>
        </w:tc>
      </w:tr>
      <w:tr w:rsidR="00095ED1" w:rsidRPr="005F7EF3" w14:paraId="21C6ED0C" w14:textId="77777777" w:rsidTr="00647A1F">
        <w:tc>
          <w:tcPr>
            <w:tcW w:w="1305" w:type="dxa"/>
            <w:shd w:val="clear" w:color="auto" w:fill="92D050"/>
            <w:vAlign w:val="center"/>
          </w:tcPr>
          <w:p w14:paraId="21520667" w14:textId="77777777" w:rsidR="00095ED1" w:rsidRPr="005F7EF3" w:rsidRDefault="00095ED1" w:rsidP="00647A1F">
            <w:pPr>
              <w:rPr>
                <w:sz w:val="20"/>
              </w:rPr>
            </w:pPr>
            <w:r w:rsidRPr="005F7EF3">
              <w:rPr>
                <w:sz w:val="20"/>
              </w:rPr>
              <w:t>I.</w:t>
            </w:r>
          </w:p>
        </w:tc>
        <w:tc>
          <w:tcPr>
            <w:tcW w:w="3793" w:type="dxa"/>
            <w:vAlign w:val="center"/>
          </w:tcPr>
          <w:p w14:paraId="62CC6B57" w14:textId="77777777" w:rsidR="00095ED1" w:rsidRPr="005F7EF3" w:rsidRDefault="00095ED1" w:rsidP="00647A1F">
            <w:pPr>
              <w:rPr>
                <w:sz w:val="20"/>
              </w:rPr>
            </w:pPr>
            <w:r w:rsidRPr="005F7EF3">
              <w:rPr>
                <w:noProof/>
                <w:sz w:val="20"/>
              </w:rPr>
              <w:drawing>
                <wp:inline distT="0" distB="0" distL="0" distR="0" wp14:anchorId="40D01718" wp14:editId="0A12D5BB">
                  <wp:extent cx="1984075" cy="1148971"/>
                  <wp:effectExtent l="0" t="0" r="0" b="0"/>
                  <wp:docPr id="954" name="Slika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994820" cy="1155193"/>
                          </a:xfrm>
                          <a:prstGeom prst="rect">
                            <a:avLst/>
                          </a:prstGeom>
                        </pic:spPr>
                      </pic:pic>
                    </a:graphicData>
                  </a:graphic>
                </wp:inline>
              </w:drawing>
            </w:r>
          </w:p>
        </w:tc>
        <w:tc>
          <w:tcPr>
            <w:tcW w:w="4253" w:type="dxa"/>
            <w:vAlign w:val="center"/>
          </w:tcPr>
          <w:p w14:paraId="573EE536" w14:textId="77777777" w:rsidR="00095ED1" w:rsidRPr="005F7EF3" w:rsidRDefault="00095ED1" w:rsidP="00647A1F">
            <w:pPr>
              <w:rPr>
                <w:sz w:val="20"/>
              </w:rPr>
            </w:pPr>
            <w:r w:rsidRPr="005F7EF3">
              <w:rPr>
                <w:sz w:val="20"/>
              </w:rPr>
              <w:t>Neznatno do blago oštećenje</w:t>
            </w:r>
          </w:p>
          <w:p w14:paraId="22EC2515" w14:textId="77777777" w:rsidR="00095ED1" w:rsidRPr="005F7EF3" w:rsidRDefault="00095ED1" w:rsidP="00647A1F">
            <w:pPr>
              <w:rPr>
                <w:sz w:val="20"/>
              </w:rPr>
            </w:pPr>
            <w:r w:rsidRPr="005F7EF3">
              <w:rPr>
                <w:sz w:val="20"/>
              </w:rPr>
              <w:t>- zanemarivo konstruktivno oštećenje</w:t>
            </w:r>
          </w:p>
          <w:p w14:paraId="58574FA6" w14:textId="77777777" w:rsidR="00095ED1" w:rsidRPr="005F7EF3" w:rsidRDefault="00095ED1" w:rsidP="00647A1F">
            <w:pPr>
              <w:rPr>
                <w:sz w:val="20"/>
              </w:rPr>
            </w:pPr>
            <w:r w:rsidRPr="005F7EF3">
              <w:rPr>
                <w:sz w:val="20"/>
              </w:rPr>
              <w:t>- blago nekonstruktivno oštećenje</w:t>
            </w:r>
          </w:p>
          <w:p w14:paraId="289775E9" w14:textId="77777777" w:rsidR="00095ED1" w:rsidRPr="005F7EF3" w:rsidRDefault="00095ED1" w:rsidP="00647A1F">
            <w:pPr>
              <w:rPr>
                <w:sz w:val="20"/>
              </w:rPr>
            </w:pPr>
            <w:r w:rsidRPr="005F7EF3">
              <w:rPr>
                <w:sz w:val="20"/>
              </w:rPr>
              <w:t>Vrlo tanke pukotine u ponekim zidovima.</w:t>
            </w:r>
          </w:p>
          <w:p w14:paraId="559346FB" w14:textId="77777777" w:rsidR="00095ED1" w:rsidRPr="005F7EF3" w:rsidRDefault="00095ED1" w:rsidP="00647A1F">
            <w:pPr>
              <w:rPr>
                <w:sz w:val="20"/>
              </w:rPr>
            </w:pPr>
            <w:r w:rsidRPr="005F7EF3">
              <w:rPr>
                <w:sz w:val="20"/>
              </w:rPr>
              <w:t>Otpadanje malih komada žbuke</w:t>
            </w:r>
          </w:p>
          <w:p w14:paraId="0E16F523" w14:textId="77777777" w:rsidR="00095ED1" w:rsidRPr="005F7EF3" w:rsidRDefault="00095ED1" w:rsidP="00647A1F">
            <w:pPr>
              <w:rPr>
                <w:sz w:val="20"/>
              </w:rPr>
            </w:pPr>
            <w:r w:rsidRPr="005F7EF3">
              <w:rPr>
                <w:sz w:val="20"/>
              </w:rPr>
              <w:t>Vrlo rijetko otpadanje pojedinačnih odvojenih dijelova zida.</w:t>
            </w:r>
          </w:p>
        </w:tc>
      </w:tr>
      <w:tr w:rsidR="00095ED1" w:rsidRPr="005F7EF3" w14:paraId="111BACB2" w14:textId="77777777" w:rsidTr="00647A1F">
        <w:tc>
          <w:tcPr>
            <w:tcW w:w="1305" w:type="dxa"/>
            <w:shd w:val="clear" w:color="auto" w:fill="FFC000"/>
            <w:vAlign w:val="center"/>
          </w:tcPr>
          <w:p w14:paraId="6780BB13" w14:textId="77777777" w:rsidR="00095ED1" w:rsidRPr="005F7EF3" w:rsidRDefault="00095ED1" w:rsidP="00647A1F">
            <w:pPr>
              <w:rPr>
                <w:sz w:val="20"/>
              </w:rPr>
            </w:pPr>
            <w:r w:rsidRPr="005F7EF3">
              <w:rPr>
                <w:sz w:val="20"/>
              </w:rPr>
              <w:t>II.</w:t>
            </w:r>
          </w:p>
        </w:tc>
        <w:tc>
          <w:tcPr>
            <w:tcW w:w="3793" w:type="dxa"/>
            <w:vAlign w:val="center"/>
          </w:tcPr>
          <w:p w14:paraId="5095C050" w14:textId="77777777" w:rsidR="00095ED1" w:rsidRPr="005F7EF3" w:rsidRDefault="00095ED1" w:rsidP="00647A1F">
            <w:pPr>
              <w:rPr>
                <w:sz w:val="20"/>
              </w:rPr>
            </w:pPr>
            <w:r w:rsidRPr="005F7EF3">
              <w:rPr>
                <w:noProof/>
                <w:sz w:val="20"/>
              </w:rPr>
              <w:drawing>
                <wp:inline distT="0" distB="0" distL="0" distR="0" wp14:anchorId="0F9E0A87" wp14:editId="3D069B3C">
                  <wp:extent cx="1923690" cy="1011595"/>
                  <wp:effectExtent l="0" t="0" r="635" b="0"/>
                  <wp:docPr id="955" name="Slika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936843" cy="1018512"/>
                          </a:xfrm>
                          <a:prstGeom prst="rect">
                            <a:avLst/>
                          </a:prstGeom>
                        </pic:spPr>
                      </pic:pic>
                    </a:graphicData>
                  </a:graphic>
                </wp:inline>
              </w:drawing>
            </w:r>
          </w:p>
        </w:tc>
        <w:tc>
          <w:tcPr>
            <w:tcW w:w="4253" w:type="dxa"/>
            <w:vAlign w:val="center"/>
          </w:tcPr>
          <w:p w14:paraId="1BFF92EF" w14:textId="77777777" w:rsidR="00095ED1" w:rsidRPr="005F7EF3" w:rsidRDefault="00095ED1" w:rsidP="00647A1F">
            <w:pPr>
              <w:rPr>
                <w:sz w:val="20"/>
              </w:rPr>
            </w:pPr>
            <w:r w:rsidRPr="005F7EF3">
              <w:rPr>
                <w:sz w:val="20"/>
              </w:rPr>
              <w:t>Umjereno oštećenje</w:t>
            </w:r>
          </w:p>
          <w:p w14:paraId="36B49472" w14:textId="77777777" w:rsidR="00095ED1" w:rsidRPr="005F7EF3" w:rsidRDefault="00095ED1" w:rsidP="00647A1F">
            <w:pPr>
              <w:rPr>
                <w:sz w:val="20"/>
              </w:rPr>
            </w:pPr>
            <w:r w:rsidRPr="005F7EF3">
              <w:rPr>
                <w:sz w:val="20"/>
              </w:rPr>
              <w:t>- blago konstruktivno oštećenje</w:t>
            </w:r>
          </w:p>
          <w:p w14:paraId="48AFA70A" w14:textId="77777777" w:rsidR="00095ED1" w:rsidRPr="005F7EF3" w:rsidRDefault="00095ED1" w:rsidP="00647A1F">
            <w:pPr>
              <w:rPr>
                <w:sz w:val="20"/>
              </w:rPr>
            </w:pPr>
            <w:r w:rsidRPr="005F7EF3">
              <w:rPr>
                <w:sz w:val="20"/>
              </w:rPr>
              <w:t>- umjereno nekonstruktivno oštećenje</w:t>
            </w:r>
          </w:p>
          <w:p w14:paraId="15A80B5E" w14:textId="77777777" w:rsidR="00095ED1" w:rsidRPr="005F7EF3" w:rsidRDefault="00095ED1" w:rsidP="00647A1F">
            <w:pPr>
              <w:rPr>
                <w:sz w:val="20"/>
              </w:rPr>
            </w:pPr>
            <w:r w:rsidRPr="005F7EF3">
              <w:rPr>
                <w:sz w:val="20"/>
              </w:rPr>
              <w:t>Pukotine u brojnim zidovima.</w:t>
            </w:r>
          </w:p>
          <w:p w14:paraId="6AC8DBBB" w14:textId="77777777" w:rsidR="00095ED1" w:rsidRPr="005F7EF3" w:rsidRDefault="00095ED1" w:rsidP="00647A1F">
            <w:pPr>
              <w:rPr>
                <w:sz w:val="20"/>
              </w:rPr>
            </w:pPr>
            <w:r w:rsidRPr="005F7EF3">
              <w:rPr>
                <w:sz w:val="20"/>
              </w:rPr>
              <w:t>Otpadanje većih komada žbuke.</w:t>
            </w:r>
          </w:p>
          <w:p w14:paraId="36A272D2" w14:textId="77777777" w:rsidR="00095ED1" w:rsidRPr="005F7EF3" w:rsidRDefault="00095ED1" w:rsidP="00647A1F">
            <w:pPr>
              <w:rPr>
                <w:sz w:val="20"/>
              </w:rPr>
            </w:pPr>
            <w:r w:rsidRPr="005F7EF3">
              <w:rPr>
                <w:sz w:val="20"/>
              </w:rPr>
              <w:t>Djelomično otkazivanje dimnjaka.</w:t>
            </w:r>
          </w:p>
        </w:tc>
      </w:tr>
      <w:tr w:rsidR="00095ED1" w:rsidRPr="005F7EF3" w14:paraId="3EECD508" w14:textId="77777777" w:rsidTr="00647A1F">
        <w:tc>
          <w:tcPr>
            <w:tcW w:w="1305" w:type="dxa"/>
            <w:shd w:val="clear" w:color="auto" w:fill="FFC000"/>
            <w:vAlign w:val="center"/>
          </w:tcPr>
          <w:p w14:paraId="6DBCEA4C" w14:textId="77777777" w:rsidR="00095ED1" w:rsidRPr="005F7EF3" w:rsidRDefault="00095ED1" w:rsidP="00647A1F">
            <w:pPr>
              <w:rPr>
                <w:sz w:val="20"/>
              </w:rPr>
            </w:pPr>
            <w:r w:rsidRPr="005F7EF3">
              <w:rPr>
                <w:sz w:val="20"/>
              </w:rPr>
              <w:t>III.</w:t>
            </w:r>
          </w:p>
        </w:tc>
        <w:tc>
          <w:tcPr>
            <w:tcW w:w="3793" w:type="dxa"/>
            <w:vAlign w:val="center"/>
          </w:tcPr>
          <w:p w14:paraId="03756A50" w14:textId="77777777" w:rsidR="00095ED1" w:rsidRPr="005F7EF3" w:rsidRDefault="00095ED1" w:rsidP="00647A1F">
            <w:pPr>
              <w:rPr>
                <w:sz w:val="20"/>
              </w:rPr>
            </w:pPr>
            <w:r w:rsidRPr="005F7EF3">
              <w:rPr>
                <w:noProof/>
                <w:sz w:val="20"/>
              </w:rPr>
              <w:drawing>
                <wp:inline distT="0" distB="0" distL="0" distR="0" wp14:anchorId="417E1D7F" wp14:editId="1E3E5CAB">
                  <wp:extent cx="1890940" cy="1147313"/>
                  <wp:effectExtent l="0" t="0" r="0" b="0"/>
                  <wp:docPr id="956" name="Slika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902639" cy="1154411"/>
                          </a:xfrm>
                          <a:prstGeom prst="rect">
                            <a:avLst/>
                          </a:prstGeom>
                        </pic:spPr>
                      </pic:pic>
                    </a:graphicData>
                  </a:graphic>
                </wp:inline>
              </w:drawing>
            </w:r>
          </w:p>
        </w:tc>
        <w:tc>
          <w:tcPr>
            <w:tcW w:w="4253" w:type="dxa"/>
            <w:vAlign w:val="center"/>
          </w:tcPr>
          <w:p w14:paraId="4A7C268D" w14:textId="77777777" w:rsidR="00095ED1" w:rsidRPr="005F7EF3" w:rsidRDefault="00095ED1" w:rsidP="00647A1F">
            <w:pPr>
              <w:rPr>
                <w:sz w:val="20"/>
              </w:rPr>
            </w:pPr>
            <w:r w:rsidRPr="005F7EF3">
              <w:rPr>
                <w:sz w:val="20"/>
              </w:rPr>
              <w:t>Značajno do teško oštećenje</w:t>
            </w:r>
          </w:p>
          <w:p w14:paraId="17DFBE80" w14:textId="77777777" w:rsidR="00095ED1" w:rsidRPr="005F7EF3" w:rsidRDefault="00095ED1" w:rsidP="00647A1F">
            <w:pPr>
              <w:rPr>
                <w:sz w:val="20"/>
              </w:rPr>
            </w:pPr>
            <w:r w:rsidRPr="005F7EF3">
              <w:rPr>
                <w:sz w:val="20"/>
              </w:rPr>
              <w:t>- umjereno konstruktivno oštećenje</w:t>
            </w:r>
          </w:p>
          <w:p w14:paraId="7D9BEEB7" w14:textId="77777777" w:rsidR="00095ED1" w:rsidRPr="005F7EF3" w:rsidRDefault="00095ED1" w:rsidP="00647A1F">
            <w:pPr>
              <w:rPr>
                <w:sz w:val="20"/>
              </w:rPr>
            </w:pPr>
            <w:r w:rsidRPr="005F7EF3">
              <w:rPr>
                <w:sz w:val="20"/>
              </w:rPr>
              <w:t>- teško nekonstruktivno oštećenje</w:t>
            </w:r>
          </w:p>
          <w:p w14:paraId="6221E7DA" w14:textId="77777777" w:rsidR="00095ED1" w:rsidRPr="005F7EF3" w:rsidRDefault="00095ED1" w:rsidP="00647A1F">
            <w:pPr>
              <w:rPr>
                <w:sz w:val="20"/>
              </w:rPr>
            </w:pPr>
            <w:r w:rsidRPr="005F7EF3">
              <w:rPr>
                <w:sz w:val="20"/>
              </w:rPr>
              <w:t>Velike, razvedene pukotine u većini zidova.</w:t>
            </w:r>
          </w:p>
          <w:p w14:paraId="49C87C53" w14:textId="77777777" w:rsidR="00095ED1" w:rsidRPr="005F7EF3" w:rsidRDefault="00095ED1" w:rsidP="00647A1F">
            <w:pPr>
              <w:rPr>
                <w:sz w:val="20"/>
              </w:rPr>
            </w:pPr>
            <w:r w:rsidRPr="005F7EF3">
              <w:rPr>
                <w:sz w:val="20"/>
              </w:rPr>
              <w:t>Otpadanje crijepa.</w:t>
            </w:r>
          </w:p>
          <w:p w14:paraId="2B5645BC" w14:textId="77777777" w:rsidR="00095ED1" w:rsidRPr="005F7EF3" w:rsidRDefault="00095ED1" w:rsidP="00647A1F">
            <w:pPr>
              <w:rPr>
                <w:sz w:val="20"/>
              </w:rPr>
            </w:pPr>
            <w:r w:rsidRPr="005F7EF3">
              <w:rPr>
                <w:sz w:val="20"/>
              </w:rPr>
              <w:t>Otkazivanje dimnjaka u razini krova</w:t>
            </w:r>
          </w:p>
          <w:p w14:paraId="27BDFF03" w14:textId="77777777" w:rsidR="00095ED1" w:rsidRPr="005F7EF3" w:rsidRDefault="00095ED1" w:rsidP="00647A1F">
            <w:pPr>
              <w:rPr>
                <w:sz w:val="20"/>
              </w:rPr>
            </w:pPr>
            <w:r w:rsidRPr="005F7EF3">
              <w:rPr>
                <w:sz w:val="20"/>
              </w:rPr>
              <w:t>Otkazivanja pojedinačnih nekonstruktivnih elemenata (pregradni, zabatni zidovi)</w:t>
            </w:r>
          </w:p>
        </w:tc>
      </w:tr>
      <w:tr w:rsidR="00095ED1" w:rsidRPr="005F7EF3" w14:paraId="7CF637AE" w14:textId="77777777" w:rsidTr="00647A1F">
        <w:tc>
          <w:tcPr>
            <w:tcW w:w="1305" w:type="dxa"/>
            <w:shd w:val="clear" w:color="auto" w:fill="FF0000"/>
            <w:vAlign w:val="center"/>
          </w:tcPr>
          <w:p w14:paraId="1EB55D90" w14:textId="77777777" w:rsidR="00095ED1" w:rsidRPr="005F7EF3" w:rsidRDefault="00095ED1" w:rsidP="00647A1F">
            <w:pPr>
              <w:rPr>
                <w:sz w:val="20"/>
              </w:rPr>
            </w:pPr>
            <w:r w:rsidRPr="005F7EF3">
              <w:rPr>
                <w:sz w:val="20"/>
              </w:rPr>
              <w:lastRenderedPageBreak/>
              <w:t>IV.</w:t>
            </w:r>
          </w:p>
        </w:tc>
        <w:tc>
          <w:tcPr>
            <w:tcW w:w="3793" w:type="dxa"/>
            <w:vAlign w:val="center"/>
          </w:tcPr>
          <w:p w14:paraId="2ED325FF" w14:textId="77777777" w:rsidR="00095ED1" w:rsidRPr="005F7EF3" w:rsidRDefault="00095ED1" w:rsidP="00647A1F">
            <w:pPr>
              <w:rPr>
                <w:sz w:val="20"/>
              </w:rPr>
            </w:pPr>
            <w:r w:rsidRPr="005F7EF3">
              <w:rPr>
                <w:noProof/>
                <w:sz w:val="20"/>
              </w:rPr>
              <w:drawing>
                <wp:inline distT="0" distB="0" distL="0" distR="0" wp14:anchorId="5975C331" wp14:editId="15CE1C0D">
                  <wp:extent cx="2234241" cy="1106872"/>
                  <wp:effectExtent l="0" t="0" r="0" b="0"/>
                  <wp:docPr id="957" name="Slika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245928" cy="1112662"/>
                          </a:xfrm>
                          <a:prstGeom prst="rect">
                            <a:avLst/>
                          </a:prstGeom>
                        </pic:spPr>
                      </pic:pic>
                    </a:graphicData>
                  </a:graphic>
                </wp:inline>
              </w:drawing>
            </w:r>
          </w:p>
        </w:tc>
        <w:tc>
          <w:tcPr>
            <w:tcW w:w="4253" w:type="dxa"/>
            <w:vAlign w:val="center"/>
          </w:tcPr>
          <w:p w14:paraId="75656274" w14:textId="77777777" w:rsidR="00095ED1" w:rsidRPr="005F7EF3" w:rsidRDefault="00095ED1" w:rsidP="00647A1F">
            <w:pPr>
              <w:rPr>
                <w:sz w:val="20"/>
              </w:rPr>
            </w:pPr>
            <w:r w:rsidRPr="005F7EF3">
              <w:rPr>
                <w:sz w:val="20"/>
              </w:rPr>
              <w:t>Vrlo teško oštećenje</w:t>
            </w:r>
          </w:p>
          <w:p w14:paraId="4D7EEC88" w14:textId="77777777" w:rsidR="00095ED1" w:rsidRPr="005F7EF3" w:rsidRDefault="00095ED1" w:rsidP="00647A1F">
            <w:pPr>
              <w:rPr>
                <w:sz w:val="20"/>
              </w:rPr>
            </w:pPr>
            <w:r w:rsidRPr="005F7EF3">
              <w:rPr>
                <w:sz w:val="20"/>
              </w:rPr>
              <w:t>- teško konstruktivno oštećenje</w:t>
            </w:r>
          </w:p>
          <w:p w14:paraId="194508EE" w14:textId="77777777" w:rsidR="00095ED1" w:rsidRPr="005F7EF3" w:rsidRDefault="00095ED1" w:rsidP="00647A1F">
            <w:pPr>
              <w:rPr>
                <w:sz w:val="20"/>
              </w:rPr>
            </w:pPr>
            <w:r w:rsidRPr="005F7EF3">
              <w:rPr>
                <w:sz w:val="20"/>
              </w:rPr>
              <w:t>- vrlo teško nekonstruktivno oštećenje</w:t>
            </w:r>
          </w:p>
          <w:p w14:paraId="08745F0B" w14:textId="77777777" w:rsidR="00095ED1" w:rsidRPr="005F7EF3" w:rsidRDefault="00095ED1" w:rsidP="00647A1F">
            <w:pPr>
              <w:rPr>
                <w:sz w:val="20"/>
              </w:rPr>
            </w:pPr>
            <w:r w:rsidRPr="005F7EF3">
              <w:rPr>
                <w:sz w:val="20"/>
              </w:rPr>
              <w:t>Značajno otkazivanje zidova.</w:t>
            </w:r>
          </w:p>
          <w:p w14:paraId="736ECE88" w14:textId="77777777" w:rsidR="00095ED1" w:rsidRPr="005F7EF3" w:rsidRDefault="00095ED1" w:rsidP="00647A1F">
            <w:pPr>
              <w:rPr>
                <w:sz w:val="20"/>
              </w:rPr>
            </w:pPr>
            <w:r w:rsidRPr="005F7EF3">
              <w:rPr>
                <w:sz w:val="20"/>
              </w:rPr>
              <w:t>Djelomično otkazivanje konstrukcija krovova i međukatnih konstrukcija.</w:t>
            </w:r>
          </w:p>
        </w:tc>
      </w:tr>
      <w:tr w:rsidR="00095ED1" w:rsidRPr="005F7EF3" w14:paraId="22CECE01" w14:textId="77777777" w:rsidTr="00647A1F">
        <w:tc>
          <w:tcPr>
            <w:tcW w:w="1305" w:type="dxa"/>
            <w:shd w:val="clear" w:color="auto" w:fill="FF0000"/>
            <w:vAlign w:val="center"/>
          </w:tcPr>
          <w:p w14:paraId="0CC30D38" w14:textId="77777777" w:rsidR="00095ED1" w:rsidRPr="005F7EF3" w:rsidRDefault="00095ED1" w:rsidP="00647A1F">
            <w:pPr>
              <w:rPr>
                <w:sz w:val="20"/>
              </w:rPr>
            </w:pPr>
            <w:r w:rsidRPr="005F7EF3">
              <w:rPr>
                <w:sz w:val="20"/>
              </w:rPr>
              <w:t>V.</w:t>
            </w:r>
          </w:p>
        </w:tc>
        <w:tc>
          <w:tcPr>
            <w:tcW w:w="3793" w:type="dxa"/>
            <w:vAlign w:val="center"/>
          </w:tcPr>
          <w:p w14:paraId="31DECC53" w14:textId="77777777" w:rsidR="00095ED1" w:rsidRPr="005F7EF3" w:rsidRDefault="00095ED1" w:rsidP="00647A1F">
            <w:pPr>
              <w:rPr>
                <w:sz w:val="20"/>
              </w:rPr>
            </w:pPr>
            <w:r w:rsidRPr="005F7EF3">
              <w:rPr>
                <w:noProof/>
                <w:sz w:val="20"/>
              </w:rPr>
              <w:drawing>
                <wp:inline distT="0" distB="0" distL="0" distR="0" wp14:anchorId="1F16CBC2" wp14:editId="48938B52">
                  <wp:extent cx="2182483" cy="771692"/>
                  <wp:effectExtent l="0" t="0" r="8890" b="0"/>
                  <wp:docPr id="958" name="Slika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93135" cy="775458"/>
                          </a:xfrm>
                          <a:prstGeom prst="rect">
                            <a:avLst/>
                          </a:prstGeom>
                          <a:noFill/>
                          <a:ln>
                            <a:noFill/>
                          </a:ln>
                        </pic:spPr>
                      </pic:pic>
                    </a:graphicData>
                  </a:graphic>
                </wp:inline>
              </w:drawing>
            </w:r>
          </w:p>
        </w:tc>
        <w:tc>
          <w:tcPr>
            <w:tcW w:w="4253" w:type="dxa"/>
            <w:vAlign w:val="center"/>
          </w:tcPr>
          <w:p w14:paraId="4B5161B8" w14:textId="77777777" w:rsidR="00095ED1" w:rsidRPr="005F7EF3" w:rsidRDefault="00095ED1" w:rsidP="00647A1F">
            <w:pPr>
              <w:rPr>
                <w:sz w:val="20"/>
              </w:rPr>
            </w:pPr>
            <w:r w:rsidRPr="005F7EF3">
              <w:rPr>
                <w:sz w:val="20"/>
              </w:rPr>
              <w:t>Otkazivanje</w:t>
            </w:r>
          </w:p>
          <w:p w14:paraId="0C1EBA52" w14:textId="77777777" w:rsidR="00095ED1" w:rsidRPr="005F7EF3" w:rsidRDefault="00095ED1" w:rsidP="00647A1F">
            <w:pPr>
              <w:rPr>
                <w:sz w:val="20"/>
              </w:rPr>
            </w:pPr>
            <w:r w:rsidRPr="005F7EF3">
              <w:rPr>
                <w:sz w:val="20"/>
              </w:rPr>
              <w:t>- vrlo teško konstruktivno oštećenje</w:t>
            </w:r>
          </w:p>
          <w:p w14:paraId="11DE938A" w14:textId="77777777" w:rsidR="00095ED1" w:rsidRPr="005F7EF3" w:rsidRDefault="00095ED1" w:rsidP="00647A1F">
            <w:pPr>
              <w:rPr>
                <w:sz w:val="20"/>
              </w:rPr>
            </w:pPr>
            <w:r w:rsidRPr="005F7EF3">
              <w:rPr>
                <w:sz w:val="20"/>
              </w:rPr>
              <w:t>Potpuno ili gotovo potpuno rušenje</w:t>
            </w:r>
          </w:p>
        </w:tc>
      </w:tr>
    </w:tbl>
    <w:p w14:paraId="72C1D108" w14:textId="77777777" w:rsidR="00095ED1" w:rsidRPr="005F7EF3" w:rsidRDefault="00095ED1" w:rsidP="00095ED1">
      <w:pPr>
        <w:rPr>
          <w:u w:val="single"/>
        </w:rPr>
      </w:pPr>
    </w:p>
    <w:p w14:paraId="107D037D" w14:textId="499A69C3" w:rsidR="00095ED1" w:rsidRPr="005F7EF3" w:rsidRDefault="00095ED1" w:rsidP="00095ED1">
      <w:pPr>
        <w:pStyle w:val="Caption"/>
        <w:rPr>
          <w:u w:val="single"/>
        </w:rPr>
      </w:pPr>
      <w:r w:rsidRPr="005F7EF3">
        <w:rPr>
          <w:rFonts w:eastAsia="Calibri"/>
        </w:rPr>
        <w:t xml:space="preserve">Tablica </w:t>
      </w:r>
      <w:r w:rsidRPr="005F7EF3">
        <w:rPr>
          <w:rFonts w:eastAsia="Calibri"/>
          <w:bCs w:val="0"/>
        </w:rPr>
        <w:fldChar w:fldCharType="begin"/>
      </w:r>
      <w:r w:rsidRPr="005F7EF3">
        <w:rPr>
          <w:rFonts w:eastAsia="Calibri"/>
        </w:rPr>
        <w:instrText xml:space="preserve"> SEQ Tabela \* ARABIC </w:instrText>
      </w:r>
      <w:r w:rsidRPr="005F7EF3">
        <w:rPr>
          <w:rFonts w:eastAsia="Calibri"/>
          <w:bCs w:val="0"/>
        </w:rPr>
        <w:fldChar w:fldCharType="separate"/>
      </w:r>
      <w:r w:rsidR="001C5084">
        <w:rPr>
          <w:rFonts w:eastAsia="Calibri"/>
          <w:noProof/>
        </w:rPr>
        <w:t>16</w:t>
      </w:r>
      <w:r w:rsidRPr="005F7EF3">
        <w:rPr>
          <w:rFonts w:eastAsia="Calibri"/>
          <w:bCs w:val="0"/>
          <w:noProof/>
        </w:rPr>
        <w:fldChar w:fldCharType="end"/>
      </w:r>
      <w:r w:rsidRPr="005F7EF3">
        <w:rPr>
          <w:rFonts w:eastAsia="Calibri"/>
        </w:rPr>
        <w:t>.</w:t>
      </w:r>
      <w:r w:rsidRPr="005F7EF3">
        <w:t xml:space="preserve"> Stupnjevi oštećenja za AB građevne prema EMS-98 klasifikaciji</w:t>
      </w:r>
    </w:p>
    <w:tbl>
      <w:tblPr>
        <w:tblStyle w:val="TableGrid"/>
        <w:tblW w:w="9445"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305"/>
        <w:gridCol w:w="3510"/>
        <w:gridCol w:w="4630"/>
      </w:tblGrid>
      <w:tr w:rsidR="00095ED1" w:rsidRPr="005F7EF3" w14:paraId="3F31BACE" w14:textId="77777777" w:rsidTr="00647A1F">
        <w:tc>
          <w:tcPr>
            <w:tcW w:w="1305" w:type="dxa"/>
            <w:vAlign w:val="center"/>
          </w:tcPr>
          <w:p w14:paraId="26FB9553" w14:textId="77777777" w:rsidR="00095ED1" w:rsidRPr="005F7EF3" w:rsidRDefault="00095ED1" w:rsidP="00647A1F">
            <w:pPr>
              <w:rPr>
                <w:sz w:val="20"/>
              </w:rPr>
            </w:pPr>
            <w:r w:rsidRPr="005F7EF3">
              <w:rPr>
                <w:sz w:val="20"/>
              </w:rPr>
              <w:t>Kategorija</w:t>
            </w:r>
          </w:p>
        </w:tc>
        <w:tc>
          <w:tcPr>
            <w:tcW w:w="3510" w:type="dxa"/>
            <w:vAlign w:val="center"/>
          </w:tcPr>
          <w:p w14:paraId="1C9C4C7F" w14:textId="77777777" w:rsidR="00095ED1" w:rsidRPr="005F7EF3" w:rsidRDefault="00095ED1" w:rsidP="00647A1F">
            <w:pPr>
              <w:rPr>
                <w:sz w:val="20"/>
              </w:rPr>
            </w:pPr>
            <w:r w:rsidRPr="005F7EF3">
              <w:rPr>
                <w:sz w:val="20"/>
              </w:rPr>
              <w:t>Skica</w:t>
            </w:r>
          </w:p>
        </w:tc>
        <w:tc>
          <w:tcPr>
            <w:tcW w:w="4630" w:type="dxa"/>
            <w:vAlign w:val="center"/>
          </w:tcPr>
          <w:p w14:paraId="332F7895" w14:textId="77777777" w:rsidR="00095ED1" w:rsidRPr="005F7EF3" w:rsidRDefault="00095ED1" w:rsidP="00647A1F">
            <w:pPr>
              <w:rPr>
                <w:sz w:val="20"/>
              </w:rPr>
            </w:pPr>
            <w:r w:rsidRPr="005F7EF3">
              <w:rPr>
                <w:sz w:val="20"/>
              </w:rPr>
              <w:t>Opis</w:t>
            </w:r>
          </w:p>
        </w:tc>
      </w:tr>
      <w:tr w:rsidR="00095ED1" w:rsidRPr="005F7EF3" w14:paraId="5887C584" w14:textId="77777777" w:rsidTr="00647A1F">
        <w:tc>
          <w:tcPr>
            <w:tcW w:w="1305" w:type="dxa"/>
            <w:shd w:val="clear" w:color="auto" w:fill="92D050"/>
            <w:vAlign w:val="center"/>
          </w:tcPr>
          <w:p w14:paraId="71D84008" w14:textId="77777777" w:rsidR="00095ED1" w:rsidRPr="005F7EF3" w:rsidRDefault="00095ED1" w:rsidP="00647A1F">
            <w:pPr>
              <w:rPr>
                <w:sz w:val="20"/>
              </w:rPr>
            </w:pPr>
            <w:r w:rsidRPr="005F7EF3">
              <w:rPr>
                <w:sz w:val="20"/>
              </w:rPr>
              <w:t>I.</w:t>
            </w:r>
          </w:p>
        </w:tc>
        <w:tc>
          <w:tcPr>
            <w:tcW w:w="3510" w:type="dxa"/>
            <w:vAlign w:val="center"/>
          </w:tcPr>
          <w:p w14:paraId="101D72E3" w14:textId="77777777" w:rsidR="00095ED1" w:rsidRPr="005F7EF3" w:rsidRDefault="00095ED1" w:rsidP="00647A1F">
            <w:pPr>
              <w:rPr>
                <w:sz w:val="20"/>
              </w:rPr>
            </w:pPr>
            <w:r w:rsidRPr="005F7EF3">
              <w:rPr>
                <w:noProof/>
                <w:sz w:val="20"/>
              </w:rPr>
              <w:drawing>
                <wp:inline distT="0" distB="0" distL="0" distR="0" wp14:anchorId="5F54AB51" wp14:editId="4E3D3D28">
                  <wp:extent cx="2044700" cy="810895"/>
                  <wp:effectExtent l="0" t="0" r="0" b="8255"/>
                  <wp:docPr id="469" name="Slika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44700" cy="810895"/>
                          </a:xfrm>
                          <a:prstGeom prst="rect">
                            <a:avLst/>
                          </a:prstGeom>
                          <a:noFill/>
                          <a:ln>
                            <a:noFill/>
                          </a:ln>
                        </pic:spPr>
                      </pic:pic>
                    </a:graphicData>
                  </a:graphic>
                </wp:inline>
              </w:drawing>
            </w:r>
          </w:p>
        </w:tc>
        <w:tc>
          <w:tcPr>
            <w:tcW w:w="4630" w:type="dxa"/>
            <w:vAlign w:val="center"/>
          </w:tcPr>
          <w:p w14:paraId="54CD2B3B" w14:textId="77777777" w:rsidR="00095ED1" w:rsidRPr="005F7EF3" w:rsidRDefault="00095ED1" w:rsidP="00647A1F">
            <w:pPr>
              <w:rPr>
                <w:sz w:val="20"/>
              </w:rPr>
            </w:pPr>
            <w:r w:rsidRPr="005F7EF3">
              <w:rPr>
                <w:sz w:val="20"/>
              </w:rPr>
              <w:t>Neznatno do blago oštećenje</w:t>
            </w:r>
          </w:p>
          <w:p w14:paraId="5E005C2F" w14:textId="77777777" w:rsidR="00095ED1" w:rsidRPr="005F7EF3" w:rsidRDefault="00095ED1" w:rsidP="00647A1F">
            <w:pPr>
              <w:rPr>
                <w:sz w:val="20"/>
              </w:rPr>
            </w:pPr>
            <w:r w:rsidRPr="005F7EF3">
              <w:rPr>
                <w:sz w:val="20"/>
              </w:rPr>
              <w:t>- zanemarivo konstruktivno oštećenje</w:t>
            </w:r>
          </w:p>
          <w:p w14:paraId="4EDD6A8A" w14:textId="77777777" w:rsidR="00095ED1" w:rsidRPr="005F7EF3" w:rsidRDefault="00095ED1" w:rsidP="00647A1F">
            <w:pPr>
              <w:rPr>
                <w:sz w:val="20"/>
              </w:rPr>
            </w:pPr>
            <w:r w:rsidRPr="005F7EF3">
              <w:rPr>
                <w:sz w:val="20"/>
              </w:rPr>
              <w:t>- blago nekonstruktivno oštećenje</w:t>
            </w:r>
          </w:p>
          <w:p w14:paraId="1F4D0674" w14:textId="77777777" w:rsidR="00095ED1" w:rsidRPr="005F7EF3" w:rsidRDefault="00095ED1" w:rsidP="00647A1F">
            <w:pPr>
              <w:rPr>
                <w:sz w:val="20"/>
              </w:rPr>
            </w:pPr>
            <w:r w:rsidRPr="005F7EF3">
              <w:rPr>
                <w:sz w:val="20"/>
              </w:rPr>
              <w:t>Tanke pukotine u žbuci okvirnih elemenata ili zidova prizemlja.</w:t>
            </w:r>
          </w:p>
          <w:p w14:paraId="68FD4D34" w14:textId="77777777" w:rsidR="00095ED1" w:rsidRPr="005F7EF3" w:rsidRDefault="00095ED1" w:rsidP="00647A1F">
            <w:pPr>
              <w:rPr>
                <w:sz w:val="20"/>
              </w:rPr>
            </w:pPr>
            <w:r w:rsidRPr="005F7EF3">
              <w:rPr>
                <w:sz w:val="20"/>
              </w:rPr>
              <w:t>Tanke pukotine u pregradnim zidovima i ispuni.</w:t>
            </w:r>
          </w:p>
        </w:tc>
      </w:tr>
      <w:tr w:rsidR="00095ED1" w:rsidRPr="005F7EF3" w14:paraId="0A8ADB8B" w14:textId="77777777" w:rsidTr="00647A1F">
        <w:tc>
          <w:tcPr>
            <w:tcW w:w="1305" w:type="dxa"/>
            <w:shd w:val="clear" w:color="auto" w:fill="FFC000"/>
            <w:vAlign w:val="center"/>
          </w:tcPr>
          <w:p w14:paraId="6BB13BEE" w14:textId="77777777" w:rsidR="00095ED1" w:rsidRPr="005F7EF3" w:rsidRDefault="00095ED1" w:rsidP="00647A1F">
            <w:pPr>
              <w:rPr>
                <w:sz w:val="20"/>
              </w:rPr>
            </w:pPr>
            <w:r w:rsidRPr="005F7EF3">
              <w:rPr>
                <w:sz w:val="20"/>
              </w:rPr>
              <w:t>II.</w:t>
            </w:r>
          </w:p>
        </w:tc>
        <w:tc>
          <w:tcPr>
            <w:tcW w:w="3510" w:type="dxa"/>
            <w:vAlign w:val="center"/>
          </w:tcPr>
          <w:p w14:paraId="095517A5" w14:textId="77777777" w:rsidR="00095ED1" w:rsidRPr="005F7EF3" w:rsidRDefault="00095ED1" w:rsidP="00647A1F">
            <w:pPr>
              <w:rPr>
                <w:sz w:val="20"/>
              </w:rPr>
            </w:pPr>
            <w:r w:rsidRPr="005F7EF3">
              <w:rPr>
                <w:noProof/>
                <w:sz w:val="20"/>
              </w:rPr>
              <w:drawing>
                <wp:inline distT="0" distB="0" distL="0" distR="0" wp14:anchorId="1E60159A" wp14:editId="67298843">
                  <wp:extent cx="2044700" cy="888365"/>
                  <wp:effectExtent l="0" t="0" r="0" b="6985"/>
                  <wp:docPr id="470" name="Slika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44700" cy="888365"/>
                          </a:xfrm>
                          <a:prstGeom prst="rect">
                            <a:avLst/>
                          </a:prstGeom>
                          <a:noFill/>
                          <a:ln>
                            <a:noFill/>
                          </a:ln>
                        </pic:spPr>
                      </pic:pic>
                    </a:graphicData>
                  </a:graphic>
                </wp:inline>
              </w:drawing>
            </w:r>
          </w:p>
        </w:tc>
        <w:tc>
          <w:tcPr>
            <w:tcW w:w="4630" w:type="dxa"/>
            <w:vAlign w:val="center"/>
          </w:tcPr>
          <w:p w14:paraId="2078C3EC" w14:textId="77777777" w:rsidR="00095ED1" w:rsidRPr="005F7EF3" w:rsidRDefault="00095ED1" w:rsidP="00647A1F">
            <w:pPr>
              <w:rPr>
                <w:sz w:val="20"/>
              </w:rPr>
            </w:pPr>
            <w:r w:rsidRPr="005F7EF3">
              <w:rPr>
                <w:sz w:val="20"/>
              </w:rPr>
              <w:t>Umjereno oštećenje</w:t>
            </w:r>
          </w:p>
          <w:p w14:paraId="54010A4D" w14:textId="77777777" w:rsidR="00095ED1" w:rsidRPr="005F7EF3" w:rsidRDefault="00095ED1" w:rsidP="00647A1F">
            <w:pPr>
              <w:rPr>
                <w:sz w:val="20"/>
              </w:rPr>
            </w:pPr>
            <w:r w:rsidRPr="005F7EF3">
              <w:rPr>
                <w:sz w:val="20"/>
              </w:rPr>
              <w:t>- blago konstruktivno oštećenje</w:t>
            </w:r>
          </w:p>
          <w:p w14:paraId="46F51672" w14:textId="77777777" w:rsidR="00095ED1" w:rsidRPr="005F7EF3" w:rsidRDefault="00095ED1" w:rsidP="00647A1F">
            <w:pPr>
              <w:rPr>
                <w:sz w:val="20"/>
              </w:rPr>
            </w:pPr>
            <w:r w:rsidRPr="005F7EF3">
              <w:rPr>
                <w:sz w:val="20"/>
              </w:rPr>
              <w:t>- umjereno nekonstruktivno oštećenje</w:t>
            </w:r>
          </w:p>
          <w:p w14:paraId="436AF186" w14:textId="77777777" w:rsidR="00095ED1" w:rsidRPr="005F7EF3" w:rsidRDefault="00095ED1" w:rsidP="00647A1F">
            <w:pPr>
              <w:rPr>
                <w:sz w:val="20"/>
              </w:rPr>
            </w:pPr>
            <w:r w:rsidRPr="005F7EF3">
              <w:rPr>
                <w:sz w:val="20"/>
              </w:rPr>
              <w:t>Pukotine u stupovima, gredama ili nosivim zidovima.</w:t>
            </w:r>
          </w:p>
          <w:p w14:paraId="78C080E9" w14:textId="77777777" w:rsidR="00095ED1" w:rsidRPr="005F7EF3" w:rsidRDefault="00095ED1" w:rsidP="00647A1F">
            <w:pPr>
              <w:rPr>
                <w:sz w:val="20"/>
              </w:rPr>
            </w:pPr>
            <w:r w:rsidRPr="005F7EF3">
              <w:rPr>
                <w:sz w:val="20"/>
              </w:rPr>
              <w:t>Pukotine u pregradnim zidovima i ispuni.</w:t>
            </w:r>
          </w:p>
          <w:p w14:paraId="0C1E65AE" w14:textId="77777777" w:rsidR="00095ED1" w:rsidRPr="005F7EF3" w:rsidRDefault="00095ED1" w:rsidP="00647A1F">
            <w:pPr>
              <w:rPr>
                <w:sz w:val="20"/>
              </w:rPr>
            </w:pPr>
            <w:r w:rsidRPr="005F7EF3">
              <w:rPr>
                <w:sz w:val="20"/>
              </w:rPr>
              <w:t>Otpadanje lomljive obloge i žbuke.</w:t>
            </w:r>
          </w:p>
          <w:p w14:paraId="052F8195" w14:textId="77777777" w:rsidR="00095ED1" w:rsidRPr="005F7EF3" w:rsidRDefault="00095ED1" w:rsidP="00647A1F">
            <w:pPr>
              <w:rPr>
                <w:sz w:val="20"/>
              </w:rPr>
            </w:pPr>
            <w:r w:rsidRPr="005F7EF3">
              <w:rPr>
                <w:sz w:val="20"/>
              </w:rPr>
              <w:t>Otpadanje morta iz sljubnica nenosivog zida.</w:t>
            </w:r>
          </w:p>
        </w:tc>
      </w:tr>
      <w:tr w:rsidR="00095ED1" w:rsidRPr="005F7EF3" w14:paraId="085D1DBF" w14:textId="77777777" w:rsidTr="00647A1F">
        <w:tc>
          <w:tcPr>
            <w:tcW w:w="1305" w:type="dxa"/>
            <w:shd w:val="clear" w:color="auto" w:fill="FFC000"/>
            <w:vAlign w:val="center"/>
          </w:tcPr>
          <w:p w14:paraId="0C150FA2" w14:textId="77777777" w:rsidR="00095ED1" w:rsidRPr="005F7EF3" w:rsidRDefault="00095ED1" w:rsidP="00647A1F">
            <w:pPr>
              <w:rPr>
                <w:sz w:val="20"/>
              </w:rPr>
            </w:pPr>
            <w:r w:rsidRPr="005F7EF3">
              <w:rPr>
                <w:sz w:val="20"/>
              </w:rPr>
              <w:t>III.</w:t>
            </w:r>
          </w:p>
        </w:tc>
        <w:tc>
          <w:tcPr>
            <w:tcW w:w="3510" w:type="dxa"/>
            <w:vAlign w:val="center"/>
          </w:tcPr>
          <w:p w14:paraId="1F056CCE" w14:textId="77777777" w:rsidR="00095ED1" w:rsidRPr="005F7EF3" w:rsidRDefault="00095ED1" w:rsidP="00647A1F">
            <w:pPr>
              <w:rPr>
                <w:sz w:val="20"/>
              </w:rPr>
            </w:pPr>
            <w:r w:rsidRPr="005F7EF3">
              <w:rPr>
                <w:noProof/>
                <w:sz w:val="20"/>
              </w:rPr>
              <w:drawing>
                <wp:inline distT="0" distB="0" distL="0" distR="0" wp14:anchorId="3F5D71F1" wp14:editId="7EE91133">
                  <wp:extent cx="2044700" cy="1017905"/>
                  <wp:effectExtent l="0" t="0" r="0" b="0"/>
                  <wp:docPr id="471" name="Slika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44700" cy="1017905"/>
                          </a:xfrm>
                          <a:prstGeom prst="rect">
                            <a:avLst/>
                          </a:prstGeom>
                          <a:noFill/>
                          <a:ln>
                            <a:noFill/>
                          </a:ln>
                        </pic:spPr>
                      </pic:pic>
                    </a:graphicData>
                  </a:graphic>
                </wp:inline>
              </w:drawing>
            </w:r>
          </w:p>
        </w:tc>
        <w:tc>
          <w:tcPr>
            <w:tcW w:w="4630" w:type="dxa"/>
            <w:vAlign w:val="center"/>
          </w:tcPr>
          <w:p w14:paraId="2E2BE218" w14:textId="77777777" w:rsidR="00095ED1" w:rsidRPr="005F7EF3" w:rsidRDefault="00095ED1" w:rsidP="00647A1F">
            <w:pPr>
              <w:rPr>
                <w:sz w:val="20"/>
              </w:rPr>
            </w:pPr>
            <w:r w:rsidRPr="005F7EF3">
              <w:rPr>
                <w:sz w:val="20"/>
              </w:rPr>
              <w:t>Značajno do teško oštećenje</w:t>
            </w:r>
          </w:p>
          <w:p w14:paraId="648D8297" w14:textId="77777777" w:rsidR="00095ED1" w:rsidRPr="005F7EF3" w:rsidRDefault="00095ED1" w:rsidP="00647A1F">
            <w:pPr>
              <w:rPr>
                <w:sz w:val="20"/>
              </w:rPr>
            </w:pPr>
            <w:r w:rsidRPr="005F7EF3">
              <w:rPr>
                <w:sz w:val="20"/>
              </w:rPr>
              <w:t>- umjereno konstruktivno oštećenje</w:t>
            </w:r>
          </w:p>
          <w:p w14:paraId="23D7CCD3" w14:textId="77777777" w:rsidR="00095ED1" w:rsidRPr="005F7EF3" w:rsidRDefault="00095ED1" w:rsidP="00647A1F">
            <w:pPr>
              <w:rPr>
                <w:sz w:val="20"/>
              </w:rPr>
            </w:pPr>
            <w:r w:rsidRPr="005F7EF3">
              <w:rPr>
                <w:sz w:val="20"/>
              </w:rPr>
              <w:t>- teško nekonstruktivno oštećenje</w:t>
            </w:r>
          </w:p>
          <w:p w14:paraId="28D978B2" w14:textId="77777777" w:rsidR="00095ED1" w:rsidRPr="005F7EF3" w:rsidRDefault="00095ED1" w:rsidP="00647A1F">
            <w:pPr>
              <w:rPr>
                <w:sz w:val="20"/>
              </w:rPr>
            </w:pPr>
            <w:r w:rsidRPr="005F7EF3">
              <w:rPr>
                <w:sz w:val="20"/>
              </w:rPr>
              <w:t>Pukotine u spojevima okvira u prizemlju i spojevima povezanih zidova.</w:t>
            </w:r>
          </w:p>
          <w:p w14:paraId="39F8076D" w14:textId="77777777" w:rsidR="00095ED1" w:rsidRPr="005F7EF3" w:rsidRDefault="00095ED1" w:rsidP="00647A1F">
            <w:pPr>
              <w:rPr>
                <w:sz w:val="20"/>
              </w:rPr>
            </w:pPr>
            <w:r w:rsidRPr="005F7EF3">
              <w:rPr>
                <w:sz w:val="20"/>
              </w:rPr>
              <w:t>Otpadanje zaštitnog sloja betona.</w:t>
            </w:r>
          </w:p>
          <w:p w14:paraId="7B41B45D" w14:textId="77777777" w:rsidR="00095ED1" w:rsidRPr="005F7EF3" w:rsidRDefault="00095ED1" w:rsidP="00647A1F">
            <w:pPr>
              <w:rPr>
                <w:sz w:val="20"/>
              </w:rPr>
            </w:pPr>
            <w:r w:rsidRPr="005F7EF3">
              <w:rPr>
                <w:sz w:val="20"/>
              </w:rPr>
              <w:t>Izvijanje šipki armature.</w:t>
            </w:r>
          </w:p>
          <w:p w14:paraId="22B156D6" w14:textId="77777777" w:rsidR="00095ED1" w:rsidRPr="005F7EF3" w:rsidRDefault="00095ED1" w:rsidP="00647A1F">
            <w:pPr>
              <w:rPr>
                <w:sz w:val="20"/>
              </w:rPr>
            </w:pPr>
            <w:r w:rsidRPr="005F7EF3">
              <w:rPr>
                <w:sz w:val="20"/>
              </w:rPr>
              <w:t>Velike pukotine u pregradnim.</w:t>
            </w:r>
          </w:p>
        </w:tc>
      </w:tr>
      <w:tr w:rsidR="00095ED1" w:rsidRPr="005F7EF3" w14:paraId="7C493D81" w14:textId="77777777" w:rsidTr="00647A1F">
        <w:tc>
          <w:tcPr>
            <w:tcW w:w="1305" w:type="dxa"/>
            <w:shd w:val="clear" w:color="auto" w:fill="FF0000"/>
            <w:vAlign w:val="center"/>
          </w:tcPr>
          <w:p w14:paraId="774ADF3B" w14:textId="77777777" w:rsidR="00095ED1" w:rsidRPr="005F7EF3" w:rsidRDefault="00095ED1" w:rsidP="00647A1F">
            <w:pPr>
              <w:rPr>
                <w:sz w:val="20"/>
              </w:rPr>
            </w:pPr>
            <w:r w:rsidRPr="005F7EF3">
              <w:rPr>
                <w:sz w:val="20"/>
              </w:rPr>
              <w:lastRenderedPageBreak/>
              <w:t>IV.</w:t>
            </w:r>
          </w:p>
        </w:tc>
        <w:tc>
          <w:tcPr>
            <w:tcW w:w="3510" w:type="dxa"/>
            <w:vAlign w:val="center"/>
          </w:tcPr>
          <w:p w14:paraId="0E62D924" w14:textId="77777777" w:rsidR="00095ED1" w:rsidRPr="005F7EF3" w:rsidRDefault="00095ED1" w:rsidP="00647A1F">
            <w:pPr>
              <w:rPr>
                <w:sz w:val="20"/>
              </w:rPr>
            </w:pPr>
            <w:r w:rsidRPr="005F7EF3">
              <w:rPr>
                <w:noProof/>
                <w:sz w:val="20"/>
              </w:rPr>
              <w:drawing>
                <wp:inline distT="0" distB="0" distL="0" distR="0" wp14:anchorId="4E45CBE2" wp14:editId="66AB8EC4">
                  <wp:extent cx="2044700" cy="1017905"/>
                  <wp:effectExtent l="0" t="0" r="0" b="0"/>
                  <wp:docPr id="472" name="Slika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44700" cy="1017905"/>
                          </a:xfrm>
                          <a:prstGeom prst="rect">
                            <a:avLst/>
                          </a:prstGeom>
                          <a:noFill/>
                          <a:ln>
                            <a:noFill/>
                          </a:ln>
                        </pic:spPr>
                      </pic:pic>
                    </a:graphicData>
                  </a:graphic>
                </wp:inline>
              </w:drawing>
            </w:r>
          </w:p>
        </w:tc>
        <w:tc>
          <w:tcPr>
            <w:tcW w:w="4630" w:type="dxa"/>
            <w:vAlign w:val="center"/>
          </w:tcPr>
          <w:p w14:paraId="0130F38D" w14:textId="77777777" w:rsidR="00095ED1" w:rsidRPr="005F7EF3" w:rsidRDefault="00095ED1" w:rsidP="00647A1F">
            <w:pPr>
              <w:rPr>
                <w:sz w:val="20"/>
              </w:rPr>
            </w:pPr>
            <w:r w:rsidRPr="005F7EF3">
              <w:rPr>
                <w:sz w:val="20"/>
              </w:rPr>
              <w:t>Vrlo teško oštećenje</w:t>
            </w:r>
          </w:p>
          <w:p w14:paraId="4DFC27E9" w14:textId="77777777" w:rsidR="00095ED1" w:rsidRPr="005F7EF3" w:rsidRDefault="00095ED1" w:rsidP="00647A1F">
            <w:pPr>
              <w:rPr>
                <w:sz w:val="20"/>
              </w:rPr>
            </w:pPr>
            <w:r w:rsidRPr="005F7EF3">
              <w:rPr>
                <w:sz w:val="20"/>
              </w:rPr>
              <w:t>- teško konstruktivno oštećenje</w:t>
            </w:r>
          </w:p>
          <w:p w14:paraId="5D93FE9E" w14:textId="77777777" w:rsidR="00095ED1" w:rsidRPr="005F7EF3" w:rsidRDefault="00095ED1" w:rsidP="00647A1F">
            <w:pPr>
              <w:rPr>
                <w:sz w:val="20"/>
              </w:rPr>
            </w:pPr>
            <w:r w:rsidRPr="005F7EF3">
              <w:rPr>
                <w:sz w:val="20"/>
              </w:rPr>
              <w:t>- vrlo teško nekonstruktivno oštećenje</w:t>
            </w:r>
          </w:p>
          <w:p w14:paraId="119BEB10" w14:textId="77777777" w:rsidR="00095ED1" w:rsidRPr="005F7EF3" w:rsidRDefault="00095ED1" w:rsidP="00647A1F">
            <w:pPr>
              <w:rPr>
                <w:sz w:val="20"/>
              </w:rPr>
            </w:pPr>
            <w:r w:rsidRPr="005F7EF3">
              <w:rPr>
                <w:sz w:val="20"/>
              </w:rPr>
              <w:t>Velike pukotine u konstruktivnim elementima uz otkazivanje betona u tlaku.</w:t>
            </w:r>
          </w:p>
          <w:p w14:paraId="25957B5D" w14:textId="77777777" w:rsidR="00095ED1" w:rsidRPr="005F7EF3" w:rsidRDefault="00095ED1" w:rsidP="00647A1F">
            <w:pPr>
              <w:rPr>
                <w:sz w:val="20"/>
              </w:rPr>
            </w:pPr>
            <w:r w:rsidRPr="005F7EF3">
              <w:rPr>
                <w:sz w:val="20"/>
              </w:rPr>
              <w:t>Lom i proklizavanje armature.</w:t>
            </w:r>
          </w:p>
          <w:p w14:paraId="72AA5B40" w14:textId="77777777" w:rsidR="00095ED1" w:rsidRPr="005F7EF3" w:rsidRDefault="00095ED1" w:rsidP="00647A1F">
            <w:pPr>
              <w:rPr>
                <w:sz w:val="20"/>
              </w:rPr>
            </w:pPr>
            <w:r w:rsidRPr="005F7EF3">
              <w:rPr>
                <w:sz w:val="20"/>
              </w:rPr>
              <w:t>Naginjanje stupova, otkazivanje nekoliko stupova</w:t>
            </w:r>
          </w:p>
          <w:p w14:paraId="0C7B967F" w14:textId="77777777" w:rsidR="00095ED1" w:rsidRPr="005F7EF3" w:rsidRDefault="00095ED1" w:rsidP="00647A1F">
            <w:pPr>
              <w:rPr>
                <w:sz w:val="20"/>
              </w:rPr>
            </w:pPr>
            <w:r w:rsidRPr="005F7EF3">
              <w:rPr>
                <w:sz w:val="20"/>
              </w:rPr>
              <w:t xml:space="preserve"> i cijelog gornjeg kata.</w:t>
            </w:r>
          </w:p>
        </w:tc>
      </w:tr>
      <w:tr w:rsidR="00095ED1" w:rsidRPr="005F7EF3" w14:paraId="4262A313" w14:textId="77777777" w:rsidTr="00647A1F">
        <w:tc>
          <w:tcPr>
            <w:tcW w:w="1305" w:type="dxa"/>
            <w:shd w:val="clear" w:color="auto" w:fill="FF0000"/>
            <w:vAlign w:val="center"/>
          </w:tcPr>
          <w:p w14:paraId="20C986FC" w14:textId="77777777" w:rsidR="00095ED1" w:rsidRPr="005F7EF3" w:rsidRDefault="00095ED1" w:rsidP="00647A1F">
            <w:pPr>
              <w:rPr>
                <w:sz w:val="20"/>
              </w:rPr>
            </w:pPr>
            <w:r w:rsidRPr="005F7EF3">
              <w:rPr>
                <w:sz w:val="20"/>
              </w:rPr>
              <w:t>V.</w:t>
            </w:r>
          </w:p>
        </w:tc>
        <w:tc>
          <w:tcPr>
            <w:tcW w:w="3510" w:type="dxa"/>
            <w:vAlign w:val="center"/>
          </w:tcPr>
          <w:p w14:paraId="6E4C349B" w14:textId="77777777" w:rsidR="00095ED1" w:rsidRPr="005F7EF3" w:rsidRDefault="00095ED1" w:rsidP="00647A1F">
            <w:pPr>
              <w:rPr>
                <w:sz w:val="20"/>
              </w:rPr>
            </w:pPr>
            <w:r w:rsidRPr="005F7EF3">
              <w:rPr>
                <w:noProof/>
                <w:sz w:val="20"/>
              </w:rPr>
              <w:drawing>
                <wp:inline distT="0" distB="0" distL="0" distR="0" wp14:anchorId="5E90E418" wp14:editId="778B6653">
                  <wp:extent cx="2044700" cy="793750"/>
                  <wp:effectExtent l="0" t="0" r="0" b="6350"/>
                  <wp:docPr id="473" name="Slika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44700" cy="793750"/>
                          </a:xfrm>
                          <a:prstGeom prst="rect">
                            <a:avLst/>
                          </a:prstGeom>
                          <a:noFill/>
                          <a:ln>
                            <a:noFill/>
                          </a:ln>
                        </pic:spPr>
                      </pic:pic>
                    </a:graphicData>
                  </a:graphic>
                </wp:inline>
              </w:drawing>
            </w:r>
          </w:p>
        </w:tc>
        <w:tc>
          <w:tcPr>
            <w:tcW w:w="4630" w:type="dxa"/>
            <w:vAlign w:val="center"/>
          </w:tcPr>
          <w:p w14:paraId="7C8B0DF3" w14:textId="77777777" w:rsidR="00095ED1" w:rsidRPr="005F7EF3" w:rsidRDefault="00095ED1" w:rsidP="00647A1F">
            <w:pPr>
              <w:rPr>
                <w:sz w:val="20"/>
              </w:rPr>
            </w:pPr>
            <w:r w:rsidRPr="005F7EF3">
              <w:rPr>
                <w:sz w:val="20"/>
              </w:rPr>
              <w:t>Otkazivanje</w:t>
            </w:r>
          </w:p>
          <w:p w14:paraId="7DA315FD" w14:textId="77777777" w:rsidR="00095ED1" w:rsidRPr="005F7EF3" w:rsidRDefault="00095ED1" w:rsidP="00647A1F">
            <w:pPr>
              <w:rPr>
                <w:sz w:val="20"/>
              </w:rPr>
            </w:pPr>
            <w:r w:rsidRPr="005F7EF3">
              <w:rPr>
                <w:sz w:val="20"/>
              </w:rPr>
              <w:t>- vrlo teško konstruktivno oštećenje</w:t>
            </w:r>
          </w:p>
          <w:p w14:paraId="748F8EB5" w14:textId="77777777" w:rsidR="00095ED1" w:rsidRPr="005F7EF3" w:rsidRDefault="00095ED1" w:rsidP="00647A1F">
            <w:pPr>
              <w:rPr>
                <w:sz w:val="20"/>
              </w:rPr>
            </w:pPr>
            <w:r w:rsidRPr="005F7EF3">
              <w:rPr>
                <w:sz w:val="20"/>
              </w:rPr>
              <w:t>Rušenje prizemlja ili dijelova konstrukcije.</w:t>
            </w:r>
          </w:p>
        </w:tc>
      </w:tr>
    </w:tbl>
    <w:p w14:paraId="72A5D745" w14:textId="77777777" w:rsidR="00126878" w:rsidRPr="007C2FDE" w:rsidRDefault="00126878" w:rsidP="00126878">
      <w:pPr>
        <w:spacing w:before="120" w:after="120"/>
        <w:rPr>
          <w:highlight w:val="yellow"/>
        </w:rPr>
      </w:pPr>
    </w:p>
    <w:p w14:paraId="0AA098B0" w14:textId="1994E620" w:rsidR="00622103" w:rsidRPr="00BB7A3E" w:rsidRDefault="00E366D3" w:rsidP="00622103">
      <w:pPr>
        <w:pStyle w:val="NoSpacing"/>
        <w:jc w:val="left"/>
        <w:rPr>
          <w:sz w:val="22"/>
          <w:u w:val="single"/>
        </w:rPr>
      </w:pPr>
      <w:r w:rsidRPr="00BB7A3E">
        <w:rPr>
          <w:sz w:val="22"/>
          <w:u w:val="single"/>
        </w:rPr>
        <w:t>S</w:t>
      </w:r>
      <w:r w:rsidR="00622103" w:rsidRPr="00BB7A3E">
        <w:rPr>
          <w:sz w:val="22"/>
          <w:u w:val="single"/>
        </w:rPr>
        <w:t>tanovništvo</w:t>
      </w:r>
      <w:r w:rsidR="00976FCC" w:rsidRPr="00BB7A3E">
        <w:rPr>
          <w:sz w:val="22"/>
          <w:u w:val="single"/>
        </w:rPr>
        <w:t xml:space="preserve"> i</w:t>
      </w:r>
      <w:r w:rsidR="00622103" w:rsidRPr="00BB7A3E">
        <w:rPr>
          <w:sz w:val="22"/>
          <w:u w:val="single"/>
        </w:rPr>
        <w:t xml:space="preserve"> društvo</w:t>
      </w:r>
    </w:p>
    <w:p w14:paraId="7448DB4A" w14:textId="53EE80D1" w:rsidR="00BB7A3E" w:rsidRPr="00A9323F" w:rsidRDefault="00BB7A3E" w:rsidP="00BB7A3E">
      <w:r w:rsidRPr="00BB7A3E">
        <w:t>Ukupna površina Općine Dubravica iznosi 20,46 km</w:t>
      </w:r>
      <w:r w:rsidRPr="00BB7A3E">
        <w:rPr>
          <w:vertAlign w:val="superscript"/>
        </w:rPr>
        <w:t>2</w:t>
      </w:r>
      <w:r w:rsidRPr="00BB7A3E">
        <w:t xml:space="preserve">. Ukupan broj stanovnika Općine iznosi </w:t>
      </w:r>
      <w:r w:rsidR="00F90414">
        <w:t>1.192</w:t>
      </w:r>
      <w:r w:rsidRPr="00BB7A3E">
        <w:t>, dok je gustoća naseljenosti</w:t>
      </w:r>
      <w:r w:rsidRPr="00A9323F">
        <w:t xml:space="preserve"> područja </w:t>
      </w:r>
      <w:r w:rsidR="00F90414">
        <w:t>58</w:t>
      </w:r>
      <w:r w:rsidRPr="00A9323F">
        <w:t xml:space="preserve"> stanovnika/km</w:t>
      </w:r>
      <w:r w:rsidRPr="00A9323F">
        <w:rPr>
          <w:vertAlign w:val="superscript"/>
        </w:rPr>
        <w:t>2</w:t>
      </w:r>
      <w:r w:rsidRPr="00A9323F">
        <w:t xml:space="preserve">. Naselje Bobovec Rozganski ima najviše stanovnika, a najgušće naseljeno naselje je Prosinec. </w:t>
      </w:r>
    </w:p>
    <w:p w14:paraId="141B3EE7" w14:textId="77777777" w:rsidR="00BB7A3E" w:rsidRDefault="00BB7A3E" w:rsidP="00886F7B">
      <w:pPr>
        <w:rPr>
          <w:highlight w:val="yellow"/>
          <w:lang w:bidi="en-US"/>
        </w:rPr>
      </w:pPr>
    </w:p>
    <w:p w14:paraId="6A8B1928" w14:textId="77777777" w:rsidR="00F479DC" w:rsidRPr="007C2FDE" w:rsidRDefault="00F479DC" w:rsidP="00207DB2">
      <w:pPr>
        <w:rPr>
          <w:highlight w:val="yellow"/>
        </w:rPr>
      </w:pPr>
    </w:p>
    <w:p w14:paraId="75510831" w14:textId="77777777" w:rsidR="001659D8" w:rsidRPr="00540AA4" w:rsidRDefault="009D4F2C" w:rsidP="00207DB2">
      <w:pPr>
        <w:pStyle w:val="Heading3"/>
      </w:pPr>
      <w:bookmarkStart w:id="76" w:name="_Toc219880222"/>
      <w:r w:rsidRPr="00540AA4">
        <w:t>Uzrok</w:t>
      </w:r>
      <w:bookmarkEnd w:id="76"/>
    </w:p>
    <w:p w14:paraId="2D95A7BF" w14:textId="7FA3BCB8" w:rsidR="00E402AC" w:rsidRPr="00540AA4" w:rsidRDefault="00E402AC" w:rsidP="00E402AC">
      <w:r w:rsidRPr="00540AA4">
        <w:t>Unutarnji procesi uzrokovani su konvekcijskim gibanjima u unutrašnjosti Zemlje, koja su posljedica toplinske energije Zemlje i odgovorni su za kretanje oceanskih i kontinentalnih ploča.</w:t>
      </w:r>
      <w:r w:rsidRPr="00540AA4">
        <w:rPr>
          <w:shd w:val="clear" w:color="auto" w:fill="FFFFFF"/>
        </w:rPr>
        <w:t xml:space="preserve"> Ploče se mogu međusobno primicati, razmicati ili kliziti jedna uz drugu, a granice između ploča područja su rezultat tektonskih aktivnosti.</w:t>
      </w:r>
      <w:r w:rsidRPr="00540AA4">
        <w:t xml:space="preserve"> Na kontaktima ploča oslobađa se golema količina energije koja uzrokuje deformacije stijena i nastanak potresa. Unutarnji procesi utječu na kretanje masa u zemljinoj unutrašnjosti i na formiranje tektonskih pokreta, koji djeluju kao okidač za nastanak potresa. Republika Hrvatska nalazi se na Euroazijskoj ploči koja je litosferna ploča te obuhvaća </w:t>
      </w:r>
      <w:hyperlink r:id="rId54" w:tooltip="Euroazija" w:history="1">
        <w:r w:rsidRPr="00540AA4">
          <w:t>Euroaziju</w:t>
        </w:r>
      </w:hyperlink>
      <w:r w:rsidRPr="00540AA4">
        <w:t xml:space="preserve"> (kontinentalnu masu koja se sastoji od </w:t>
      </w:r>
      <w:hyperlink r:id="rId55" w:tooltip="Europa" w:history="1">
        <w:r w:rsidRPr="00540AA4">
          <w:t>Europe</w:t>
        </w:r>
      </w:hyperlink>
      <w:r w:rsidRPr="00540AA4">
        <w:t xml:space="preserve"> i </w:t>
      </w:r>
      <w:hyperlink r:id="rId56" w:tooltip="Azija" w:history="1">
        <w:r w:rsidRPr="00540AA4">
          <w:t>Azije</w:t>
        </w:r>
      </w:hyperlink>
      <w:r w:rsidRPr="00540AA4">
        <w:t xml:space="preserve">, bez </w:t>
      </w:r>
      <w:hyperlink r:id="rId57" w:tooltip="Indija" w:history="1">
        <w:r w:rsidRPr="00540AA4">
          <w:t>Indijskog potkontinenta</w:t>
        </w:r>
      </w:hyperlink>
      <w:r w:rsidRPr="00540AA4">
        <w:t xml:space="preserve">, </w:t>
      </w:r>
      <w:hyperlink r:id="rId58" w:tooltip="Arapski poluotok" w:history="1">
        <w:r w:rsidRPr="00540AA4">
          <w:t>Arapskog poluotoka</w:t>
        </w:r>
      </w:hyperlink>
      <w:r w:rsidRPr="00540AA4">
        <w:t xml:space="preserve"> i područja istočno od lanca Verkojansk u istočnome </w:t>
      </w:r>
      <w:hyperlink r:id="rId59" w:tooltip="Sibir" w:history="1">
        <w:r w:rsidRPr="00540AA4">
          <w:t>Sibiru</w:t>
        </w:r>
      </w:hyperlink>
      <w:r w:rsidRPr="00540AA4">
        <w:t>). Na zapadu se proteže sve do Srednjeatlantskog hrpta.</w:t>
      </w:r>
    </w:p>
    <w:p w14:paraId="24F6DD54" w14:textId="77777777" w:rsidR="00E402AC" w:rsidRPr="007C2FDE" w:rsidRDefault="00E402AC" w:rsidP="009D4F2C">
      <w:pPr>
        <w:rPr>
          <w:highlight w:val="yellow"/>
        </w:rPr>
      </w:pPr>
    </w:p>
    <w:p w14:paraId="5CF72452" w14:textId="77777777" w:rsidR="009D4F2C" w:rsidRPr="00C92070" w:rsidRDefault="009D4F2C" w:rsidP="009D4F2C">
      <w:pPr>
        <w:rPr>
          <w:u w:val="single"/>
        </w:rPr>
      </w:pPr>
      <w:r w:rsidRPr="00C92070">
        <w:rPr>
          <w:u w:val="single"/>
        </w:rPr>
        <w:t>RAZVOJ DOGAĐAJA KOJI JE PRETHODIO VELIKOJ NESREĆI</w:t>
      </w:r>
    </w:p>
    <w:p w14:paraId="1BFE7A0D" w14:textId="5666C6E5" w:rsidR="00E402AC" w:rsidRPr="00C92070" w:rsidRDefault="00E402AC" w:rsidP="00E402AC">
      <w:r w:rsidRPr="00C92070">
        <w:t xml:space="preserve">Tektonski poremećaji u litosferi. Kretanje </w:t>
      </w:r>
      <w:hyperlink r:id="rId60" w:tooltip="Litosfera" w:history="1">
        <w:r w:rsidRPr="00C92070">
          <w:rPr>
            <w:rStyle w:val="Hyperlink"/>
            <w:color w:val="auto"/>
            <w:u w:val="none"/>
          </w:rPr>
          <w:t>litosfernih</w:t>
        </w:r>
      </w:hyperlink>
      <w:r w:rsidRPr="00C92070">
        <w:t xml:space="preserve"> ploča zbog </w:t>
      </w:r>
      <w:hyperlink r:id="rId61" w:tooltip="Subdukcija" w:history="1">
        <w:r w:rsidRPr="00C92070">
          <w:rPr>
            <w:rStyle w:val="Hyperlink"/>
            <w:color w:val="auto"/>
            <w:u w:val="none"/>
          </w:rPr>
          <w:t>subdukcije</w:t>
        </w:r>
      </w:hyperlink>
      <w:r w:rsidRPr="00C92070">
        <w:t xml:space="preserve"> ili </w:t>
      </w:r>
      <w:hyperlink r:id="rId62" w:tooltip="Širenje morskog dna" w:history="1">
        <w:r w:rsidRPr="00C92070">
          <w:rPr>
            <w:rStyle w:val="Hyperlink"/>
            <w:color w:val="auto"/>
            <w:u w:val="none"/>
          </w:rPr>
          <w:t>širenja morskog dna</w:t>
        </w:r>
      </w:hyperlink>
      <w:r w:rsidRPr="00C92070">
        <w:t xml:space="preserve">. Uzrok nastanka potresa na području </w:t>
      </w:r>
      <w:r w:rsidR="00031E98" w:rsidRPr="00C92070">
        <w:t>Zagrebačke županije</w:t>
      </w:r>
      <w:r w:rsidRPr="00C92070">
        <w:t xml:space="preserve"> povezan je s podvlačenjem Jadranske platforme pod Dinaride, kao posljedica kretanja Afričke ploče u odnosu na Euro-azijsku. Rasjedi kao potencijalne žarišne točke osim toga nastaju unutar pojedinih tektonskih ploča kao posljedica diferencijalnih naprezanja u Zemljinoj kori.</w:t>
      </w:r>
    </w:p>
    <w:p w14:paraId="6CF1A875" w14:textId="77777777" w:rsidR="0093444C" w:rsidRDefault="0093444C" w:rsidP="009D4F2C">
      <w:pPr>
        <w:rPr>
          <w:shd w:val="clear" w:color="auto" w:fill="FFFFFF"/>
        </w:rPr>
      </w:pPr>
    </w:p>
    <w:p w14:paraId="7F34805A" w14:textId="56393D4D" w:rsidR="009D4F2C" w:rsidRPr="008F56AB" w:rsidRDefault="009D4F2C" w:rsidP="009D4F2C">
      <w:pPr>
        <w:rPr>
          <w:u w:val="single"/>
        </w:rPr>
      </w:pPr>
      <w:r w:rsidRPr="008F56AB">
        <w:rPr>
          <w:u w:val="single"/>
        </w:rPr>
        <w:lastRenderedPageBreak/>
        <w:t>OKIDAČ KOJI JE UZROKOVAO VELIKU NESREĆU</w:t>
      </w:r>
    </w:p>
    <w:p w14:paraId="4A932094" w14:textId="77777777" w:rsidR="00E402AC" w:rsidRDefault="00E402AC" w:rsidP="00E402AC">
      <w:pPr>
        <w:rPr>
          <w:shd w:val="clear" w:color="auto" w:fill="FFFFFF"/>
        </w:rPr>
      </w:pPr>
      <w:r w:rsidRPr="008F56AB">
        <w:rPr>
          <w:shd w:val="clear" w:color="auto" w:fill="FFFFFF"/>
        </w:rPr>
        <w:t>Uzroci potresa su prirodni, preciznije rečeno tektonski, povezani s kretanjima u unutrašnjosti Zemlje, odnosno sa smicanjem velikih blokova stijena koje grade gornje dijelove zemljine kore. Energija se duž rasjeda nakuplja godinama i oslobađa u vidu manjih potresa od kojih većinu ljudi ne osjete. Nažalost, uslijed pritiska jednog bloka stijene na drugi, na nekim seizmogenim rasjedima nakupljanje energije može trajati i preko 100 godina. Kad takav pritisak prijeđe graničnu točku, dolazi do naglog smicanja blokova jedan o drugi pa se oslobađa ogromna količina energije koja rezultira jakim potresima.</w:t>
      </w:r>
    </w:p>
    <w:p w14:paraId="39384633" w14:textId="77777777" w:rsidR="0093444C" w:rsidRDefault="0093444C" w:rsidP="0093444C">
      <w:pPr>
        <w:rPr>
          <w:u w:val="single"/>
        </w:rPr>
      </w:pPr>
    </w:p>
    <w:p w14:paraId="377D9BD2" w14:textId="117B1098" w:rsidR="0093444C" w:rsidRDefault="0093444C" w:rsidP="0093444C">
      <w:pPr>
        <w:rPr>
          <w:u w:val="single"/>
        </w:rPr>
      </w:pPr>
      <w:r>
        <w:rPr>
          <w:u w:val="single"/>
        </w:rPr>
        <w:t>Potres u Zagrebu</w:t>
      </w:r>
    </w:p>
    <w:p w14:paraId="68CF9C1B" w14:textId="77777777" w:rsidR="0093444C" w:rsidRDefault="0093444C" w:rsidP="0093444C">
      <w:r w:rsidRPr="00C8666A">
        <w:t>U rano nedjeljno jutro 22. ožujka 2020. u 05:24 UTC, stanovnike Zagreba probudio je snažan potres. Njegov epicentar bio je 7 km sjeverno od centra Zagreba, u blizini Markuševca i Čučerja, a hipocentar na dubini od 10 km. Osim toga, ostat će zapamćen kao najjači potres koji se dogodio u 140 godina nakon „Velikog zagrebačkog potresa“ iz 1880. godine. Potres se osjetio s maksimalnim intenzitetom od VII–VIII °MSK i imao je magnitudu (ML) od 5,5. Osjetio se diljem Hrvatske, čak i na udaljenosti većoj od 1000 km od epicentra.</w:t>
      </w:r>
    </w:p>
    <w:p w14:paraId="7FA4A952" w14:textId="77777777" w:rsidR="0093444C" w:rsidRPr="00C8666A" w:rsidRDefault="0093444C" w:rsidP="0093444C">
      <w:pPr>
        <w:rPr>
          <w:noProof/>
          <w:shd w:val="clear" w:color="auto" w:fill="FFFFFF"/>
          <w:lang w:eastAsia="hr-HR"/>
        </w:rPr>
      </w:pPr>
      <w:r w:rsidRPr="00C8666A">
        <w:rPr>
          <w:noProof/>
          <w:shd w:val="clear" w:color="auto" w:fill="FFFFFF"/>
          <w:lang w:eastAsia="hr-HR"/>
        </w:rPr>
        <w:t>Drugi jaki potres (ML = 4,9) dogodio se u 06:01 UTC. Treći jaki naknadni potres (ML = 3,7) zabilježen je u 06:41 UTC. U nešto više od 24 sata od glavnog udara, u Zagrebu se dogodilo 57 potresa magnitude veće ili jednake 2,0.</w:t>
      </w:r>
    </w:p>
    <w:p w14:paraId="6B00B61B" w14:textId="77777777" w:rsidR="0093444C" w:rsidRDefault="0093444C" w:rsidP="0093444C">
      <w:pPr>
        <w:rPr>
          <w:noProof/>
          <w:shd w:val="clear" w:color="auto" w:fill="FFFFFF"/>
          <w:lang w:eastAsia="hr-HR"/>
        </w:rPr>
      </w:pPr>
      <w:r w:rsidRPr="00C8666A">
        <w:rPr>
          <w:noProof/>
          <w:shd w:val="clear" w:color="auto" w:fill="FFFFFF"/>
          <w:lang w:eastAsia="hr-HR"/>
        </w:rPr>
        <w:t>Potres magnitude 5,5 koji je pogodio Zagreb 22. ožujka 2020. prouzročio je više štete nego što bi se očekivalo za potres ove magnitude. Stoga je, ubrzo nakon glavnog udara, provedeno opsežno multidisciplinarno istraživanje.</w:t>
      </w:r>
    </w:p>
    <w:p w14:paraId="15572BD0" w14:textId="77777777" w:rsidR="0093444C" w:rsidRDefault="0093444C" w:rsidP="0093444C">
      <w:pPr>
        <w:rPr>
          <w:shd w:val="clear" w:color="auto" w:fill="FFFFFF"/>
        </w:rPr>
      </w:pPr>
      <w:r w:rsidRPr="00C8666A">
        <w:rPr>
          <w:noProof/>
          <w:shd w:val="clear" w:color="auto" w:fill="FFFFFF"/>
        </w:rPr>
        <w:drawing>
          <wp:anchor distT="0" distB="0" distL="114300" distR="114300" simplePos="0" relativeHeight="251929600" behindDoc="0" locked="0" layoutInCell="1" allowOverlap="1" wp14:anchorId="4AF8B159" wp14:editId="41B88F4E">
            <wp:simplePos x="0" y="0"/>
            <wp:positionH relativeFrom="margin">
              <wp:align>left</wp:align>
            </wp:positionH>
            <wp:positionV relativeFrom="paragraph">
              <wp:posOffset>11430</wp:posOffset>
            </wp:positionV>
            <wp:extent cx="2872740" cy="3084830"/>
            <wp:effectExtent l="0" t="0" r="3810" b="1270"/>
            <wp:wrapSquare wrapText="bothSides"/>
            <wp:docPr id="584342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342474" name=""/>
                    <pic:cNvPicPr/>
                  </pic:nvPicPr>
                  <pic:blipFill>
                    <a:blip r:embed="rId63">
                      <a:extLst>
                        <a:ext uri="{28A0092B-C50C-407E-A947-70E740481C1C}">
                          <a14:useLocalDpi xmlns:a14="http://schemas.microsoft.com/office/drawing/2010/main" val="0"/>
                        </a:ext>
                      </a:extLst>
                    </a:blip>
                    <a:stretch>
                      <a:fillRect/>
                    </a:stretch>
                  </pic:blipFill>
                  <pic:spPr>
                    <a:xfrm>
                      <a:off x="0" y="0"/>
                      <a:ext cx="2872740" cy="3084830"/>
                    </a:xfrm>
                    <a:prstGeom prst="rect">
                      <a:avLst/>
                    </a:prstGeom>
                  </pic:spPr>
                </pic:pic>
              </a:graphicData>
            </a:graphic>
            <wp14:sizeRelH relativeFrom="page">
              <wp14:pctWidth>0</wp14:pctWidth>
            </wp14:sizeRelH>
            <wp14:sizeRelV relativeFrom="page">
              <wp14:pctHeight>0</wp14:pctHeight>
            </wp14:sizeRelV>
          </wp:anchor>
        </w:drawing>
      </w:r>
    </w:p>
    <w:p w14:paraId="4C3883BB" w14:textId="77777777" w:rsidR="0093444C" w:rsidRDefault="0093444C" w:rsidP="0093444C">
      <w:pPr>
        <w:spacing w:before="0" w:after="0" w:line="240" w:lineRule="auto"/>
        <w:jc w:val="center"/>
        <w:rPr>
          <w:rFonts w:eastAsiaTheme="minorHAnsi"/>
          <w:bCs/>
          <w:color w:val="54883D"/>
          <w:sz w:val="20"/>
          <w:szCs w:val="18"/>
          <w:lang w:bidi="en-US"/>
        </w:rPr>
      </w:pPr>
      <w:r w:rsidRPr="00C8666A">
        <w:rPr>
          <w:rFonts w:eastAsiaTheme="minorHAnsi"/>
          <w:bCs/>
          <w:noProof/>
          <w:color w:val="54883D"/>
          <w:sz w:val="20"/>
          <w:szCs w:val="18"/>
          <w:lang w:bidi="en-US"/>
        </w:rPr>
        <w:drawing>
          <wp:inline distT="0" distB="0" distL="0" distR="0" wp14:anchorId="605E735C" wp14:editId="227C69F7">
            <wp:extent cx="2431415" cy="2271454"/>
            <wp:effectExtent l="0" t="0" r="6985" b="0"/>
            <wp:docPr id="16087119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711962" name=""/>
                    <pic:cNvPicPr/>
                  </pic:nvPicPr>
                  <pic:blipFill>
                    <a:blip r:embed="rId64"/>
                    <a:stretch>
                      <a:fillRect/>
                    </a:stretch>
                  </pic:blipFill>
                  <pic:spPr>
                    <a:xfrm>
                      <a:off x="0" y="0"/>
                      <a:ext cx="2441003" cy="2280411"/>
                    </a:xfrm>
                    <a:prstGeom prst="rect">
                      <a:avLst/>
                    </a:prstGeom>
                  </pic:spPr>
                </pic:pic>
              </a:graphicData>
            </a:graphic>
          </wp:inline>
        </w:drawing>
      </w:r>
    </w:p>
    <w:p w14:paraId="2F228D7A" w14:textId="77777777" w:rsidR="0093444C" w:rsidRDefault="0093444C" w:rsidP="0093444C">
      <w:pPr>
        <w:spacing w:before="0" w:after="0" w:line="240" w:lineRule="auto"/>
        <w:jc w:val="center"/>
        <w:rPr>
          <w:rFonts w:eastAsiaTheme="minorHAnsi"/>
          <w:bCs/>
          <w:color w:val="54883D"/>
          <w:sz w:val="20"/>
          <w:szCs w:val="18"/>
          <w:lang w:bidi="en-US"/>
        </w:rPr>
      </w:pPr>
    </w:p>
    <w:p w14:paraId="5B9A546A" w14:textId="77777777" w:rsidR="0093444C" w:rsidRDefault="0093444C" w:rsidP="0093444C">
      <w:pPr>
        <w:spacing w:before="0" w:after="0" w:line="240" w:lineRule="auto"/>
        <w:jc w:val="center"/>
        <w:rPr>
          <w:rFonts w:eastAsiaTheme="minorHAnsi"/>
          <w:bCs/>
          <w:color w:val="54883D"/>
          <w:sz w:val="20"/>
          <w:szCs w:val="18"/>
          <w:lang w:bidi="en-US"/>
        </w:rPr>
      </w:pPr>
    </w:p>
    <w:p w14:paraId="4AA55135" w14:textId="77777777" w:rsidR="0093444C" w:rsidRDefault="0093444C" w:rsidP="0093444C">
      <w:pPr>
        <w:spacing w:before="0" w:after="0" w:line="240" w:lineRule="auto"/>
        <w:jc w:val="center"/>
        <w:rPr>
          <w:rFonts w:eastAsiaTheme="minorHAnsi"/>
          <w:bCs/>
          <w:color w:val="54883D"/>
          <w:sz w:val="20"/>
          <w:szCs w:val="18"/>
          <w:lang w:bidi="en-US"/>
        </w:rPr>
      </w:pPr>
    </w:p>
    <w:p w14:paraId="43292AE8" w14:textId="77777777" w:rsidR="0093444C" w:rsidRDefault="0093444C" w:rsidP="0093444C">
      <w:pPr>
        <w:spacing w:before="0" w:after="0" w:line="240" w:lineRule="auto"/>
        <w:jc w:val="center"/>
        <w:rPr>
          <w:rFonts w:eastAsiaTheme="minorHAnsi"/>
          <w:bCs/>
          <w:color w:val="54883D"/>
          <w:sz w:val="20"/>
          <w:szCs w:val="18"/>
          <w:lang w:bidi="en-US"/>
        </w:rPr>
      </w:pPr>
    </w:p>
    <w:p w14:paraId="1D5FD928" w14:textId="77777777" w:rsidR="0093444C" w:rsidRDefault="0093444C" w:rsidP="0093444C">
      <w:pPr>
        <w:spacing w:before="0" w:after="0" w:line="240" w:lineRule="auto"/>
        <w:rPr>
          <w:rFonts w:eastAsiaTheme="minorHAnsi"/>
          <w:bCs/>
          <w:color w:val="54883D"/>
          <w:sz w:val="20"/>
          <w:szCs w:val="18"/>
          <w:lang w:bidi="en-US"/>
        </w:rPr>
      </w:pPr>
    </w:p>
    <w:p w14:paraId="011A82F7" w14:textId="656EE2F3" w:rsidR="0093444C" w:rsidRPr="008B31E2" w:rsidRDefault="0093444C" w:rsidP="0093444C">
      <w:pPr>
        <w:spacing w:before="0" w:after="0" w:line="240" w:lineRule="auto"/>
        <w:jc w:val="center"/>
        <w:rPr>
          <w:rFonts w:eastAsiaTheme="minorHAnsi"/>
          <w:bCs/>
          <w:color w:val="54883D"/>
          <w:sz w:val="20"/>
          <w:szCs w:val="18"/>
          <w:lang w:bidi="en-US"/>
        </w:rPr>
      </w:pPr>
      <w:r w:rsidRPr="008B31E2">
        <w:rPr>
          <w:rFonts w:eastAsiaTheme="minorHAnsi"/>
          <w:bCs/>
          <w:color w:val="54883D"/>
          <w:sz w:val="20"/>
          <w:szCs w:val="18"/>
          <w:lang w:bidi="en-US"/>
        </w:rPr>
        <w:t xml:space="preserve">Slika </w:t>
      </w:r>
      <w:r w:rsidRPr="008B31E2">
        <w:rPr>
          <w:rFonts w:eastAsiaTheme="minorHAnsi"/>
          <w:bCs/>
          <w:noProof/>
          <w:color w:val="54883D"/>
          <w:sz w:val="20"/>
          <w:szCs w:val="18"/>
          <w:lang w:bidi="en-US"/>
        </w:rPr>
        <w:fldChar w:fldCharType="begin"/>
      </w:r>
      <w:r w:rsidRPr="008B31E2">
        <w:rPr>
          <w:rFonts w:eastAsiaTheme="minorHAnsi"/>
          <w:bCs/>
          <w:noProof/>
          <w:color w:val="54883D"/>
          <w:sz w:val="20"/>
          <w:szCs w:val="18"/>
          <w:lang w:bidi="en-US"/>
        </w:rPr>
        <w:instrText xml:space="preserve"> SEQ Slika \* ARABIC </w:instrText>
      </w:r>
      <w:r w:rsidRPr="008B31E2">
        <w:rPr>
          <w:rFonts w:eastAsiaTheme="minorHAnsi"/>
          <w:bCs/>
          <w:noProof/>
          <w:color w:val="54883D"/>
          <w:sz w:val="20"/>
          <w:szCs w:val="18"/>
          <w:lang w:bidi="en-US"/>
        </w:rPr>
        <w:fldChar w:fldCharType="separate"/>
      </w:r>
      <w:r w:rsidR="001C5084">
        <w:rPr>
          <w:rFonts w:eastAsiaTheme="minorHAnsi"/>
          <w:bCs/>
          <w:noProof/>
          <w:color w:val="54883D"/>
          <w:sz w:val="20"/>
          <w:szCs w:val="18"/>
          <w:lang w:bidi="en-US"/>
        </w:rPr>
        <w:t>11</w:t>
      </w:r>
      <w:r w:rsidRPr="008B31E2">
        <w:rPr>
          <w:rFonts w:eastAsiaTheme="minorHAnsi"/>
          <w:bCs/>
          <w:noProof/>
          <w:color w:val="54883D"/>
          <w:sz w:val="20"/>
          <w:szCs w:val="18"/>
          <w:lang w:bidi="en-US"/>
        </w:rPr>
        <w:fldChar w:fldCharType="end"/>
      </w:r>
      <w:r w:rsidRPr="008B31E2">
        <w:rPr>
          <w:rFonts w:eastAsiaTheme="minorHAnsi"/>
          <w:bCs/>
          <w:color w:val="54883D"/>
          <w:sz w:val="20"/>
          <w:szCs w:val="18"/>
          <w:lang w:bidi="en-US"/>
        </w:rPr>
        <w:t xml:space="preserve">. Karta intenziteta </w:t>
      </w:r>
      <w:r>
        <w:rPr>
          <w:rFonts w:eastAsiaTheme="minorHAnsi"/>
          <w:bCs/>
          <w:color w:val="54883D"/>
          <w:sz w:val="20"/>
          <w:szCs w:val="18"/>
          <w:lang w:bidi="en-US"/>
        </w:rPr>
        <w:t xml:space="preserve">zagrebačkih </w:t>
      </w:r>
      <w:r w:rsidRPr="008B31E2">
        <w:rPr>
          <w:rFonts w:eastAsiaTheme="minorHAnsi"/>
          <w:bCs/>
          <w:color w:val="54883D"/>
          <w:sz w:val="20"/>
          <w:szCs w:val="18"/>
          <w:lang w:bidi="en-US"/>
        </w:rPr>
        <w:t>potres</w:t>
      </w:r>
      <w:r>
        <w:rPr>
          <w:rFonts w:eastAsiaTheme="minorHAnsi"/>
          <w:bCs/>
          <w:color w:val="54883D"/>
          <w:sz w:val="20"/>
          <w:szCs w:val="18"/>
          <w:lang w:bidi="en-US"/>
        </w:rPr>
        <w:t>a</w:t>
      </w:r>
      <w:r w:rsidRPr="008B31E2">
        <w:rPr>
          <w:rFonts w:eastAsiaTheme="minorHAnsi"/>
          <w:bCs/>
          <w:color w:val="54883D"/>
          <w:sz w:val="20"/>
          <w:szCs w:val="18"/>
          <w:lang w:bidi="en-US"/>
        </w:rPr>
        <w:t xml:space="preserve"> </w:t>
      </w:r>
    </w:p>
    <w:p w14:paraId="711EF061" w14:textId="77777777" w:rsidR="0093444C" w:rsidRPr="008B31E2" w:rsidRDefault="0093444C" w:rsidP="0093444C">
      <w:pPr>
        <w:jc w:val="center"/>
        <w:rPr>
          <w:rFonts w:eastAsia="Calibri"/>
          <w:bCs/>
          <w:color w:val="54883D"/>
          <w:sz w:val="20"/>
          <w:szCs w:val="20"/>
        </w:rPr>
      </w:pPr>
      <w:r w:rsidRPr="008B31E2">
        <w:rPr>
          <w:rFonts w:eastAsia="Calibri"/>
          <w:bCs/>
          <w:color w:val="54883D"/>
          <w:sz w:val="20"/>
          <w:szCs w:val="20"/>
        </w:rPr>
        <w:t xml:space="preserve">Izvor podataka: </w:t>
      </w:r>
      <w:bookmarkStart w:id="77" w:name="_Hlk216257260"/>
      <w:r w:rsidRPr="00C8666A">
        <w:rPr>
          <w:rFonts w:eastAsia="Calibri"/>
          <w:bCs/>
          <w:color w:val="54883D"/>
          <w:sz w:val="20"/>
          <w:szCs w:val="20"/>
        </w:rPr>
        <w:t>https://hrzz.hr/u-casopisu-geosciences-objavljen-clanak-o-zagrebackom-potresu/</w:t>
      </w:r>
      <w:bookmarkEnd w:id="77"/>
    </w:p>
    <w:p w14:paraId="1200FA68" w14:textId="77777777" w:rsidR="00E402AC" w:rsidRPr="007C2FDE" w:rsidRDefault="00E402AC" w:rsidP="00207DB2">
      <w:pPr>
        <w:rPr>
          <w:highlight w:val="yellow"/>
        </w:rPr>
      </w:pPr>
    </w:p>
    <w:p w14:paraId="513FC9AB" w14:textId="77777777" w:rsidR="001659D8" w:rsidRPr="00BD2BFB" w:rsidRDefault="00410C07" w:rsidP="00207DB2">
      <w:pPr>
        <w:pStyle w:val="Heading3"/>
      </w:pPr>
      <w:bookmarkStart w:id="78" w:name="_Toc219880223"/>
      <w:r w:rsidRPr="00BD2BFB">
        <w:lastRenderedPageBreak/>
        <w:t>Događaj s najgorim mogućim posljedicama</w:t>
      </w:r>
      <w:bookmarkEnd w:id="78"/>
    </w:p>
    <w:p w14:paraId="2D445494" w14:textId="6AF47AF7" w:rsidR="00E402AC" w:rsidRPr="00BD2BFB" w:rsidRDefault="00E402AC" w:rsidP="00E402AC">
      <w:r w:rsidRPr="00BD2BFB">
        <w:t>Događaj s najgorim mogućim posljedicama pretpostavlja nastanak potresa jačine VI</w:t>
      </w:r>
      <w:r w:rsidR="00BD2BFB" w:rsidRPr="00BD2BFB">
        <w:t>I</w:t>
      </w:r>
      <w:r w:rsidRPr="00BD2BFB">
        <w:t xml:space="preserve">I stupnjeva MCS ljestvice na području </w:t>
      </w:r>
      <w:r w:rsidR="00136A13" w:rsidRPr="00BD2BFB">
        <w:t>Općine Dubravica</w:t>
      </w:r>
      <w:r w:rsidRPr="00BD2BFB">
        <w:t xml:space="preserve">. </w:t>
      </w:r>
    </w:p>
    <w:p w14:paraId="316D89A8" w14:textId="77777777" w:rsidR="00E402AC" w:rsidRPr="00BD2BFB" w:rsidRDefault="00E402AC" w:rsidP="00E402AC">
      <w:r w:rsidRPr="00BD2BFB">
        <w:t>Potrebno je istaknuti da trenutno nisu raspoloživi adekvatni ulazni podaci za detaljan proračun posljedica potresa. Trenutno ne postoji katastar građevina prema tipu gradnje u odnosu na otpornost na potrese stoga su i rezultati dobiveni raspoloživim ulaznim podacima aproksimativni.</w:t>
      </w:r>
    </w:p>
    <w:p w14:paraId="5246CE58" w14:textId="4D9A0157" w:rsidR="00E402AC" w:rsidRPr="00BD2BFB" w:rsidRDefault="00E402AC" w:rsidP="00E402AC">
      <w:r w:rsidRPr="00BD2BFB">
        <w:t xml:space="preserve">U svrhu preciznijih rezultata te same procjene rizika potrebno je da </w:t>
      </w:r>
      <w:r w:rsidR="007C2FDE" w:rsidRPr="00BD2BFB">
        <w:t>Općina Dubravica</w:t>
      </w:r>
      <w:r w:rsidRPr="00BD2BFB">
        <w:t xml:space="preserve"> izradi posebnu studiju koje bi sadržavale katastar građevina. Isto je potrebno napraviti i za prometnu infrastrukturu.</w:t>
      </w:r>
    </w:p>
    <w:p w14:paraId="0A479643" w14:textId="77777777" w:rsidR="00410C07" w:rsidRPr="00BD2BFB" w:rsidRDefault="00410C07" w:rsidP="00410C07">
      <w:pPr>
        <w:pStyle w:val="NoSpacing"/>
        <w:jc w:val="left"/>
        <w:rPr>
          <w:rFonts w:cs="Calibri"/>
          <w:sz w:val="22"/>
          <w:u w:val="single"/>
        </w:rPr>
      </w:pPr>
      <w:r w:rsidRPr="00BD2BFB">
        <w:rPr>
          <w:rFonts w:cs="Calibri"/>
          <w:sz w:val="22"/>
          <w:u w:val="single"/>
        </w:rPr>
        <w:t>Pr</w:t>
      </w:r>
      <w:r w:rsidR="001F219C" w:rsidRPr="00BD2BFB">
        <w:rPr>
          <w:rFonts w:cs="Calibri"/>
          <w:sz w:val="22"/>
          <w:u w:val="single"/>
        </w:rPr>
        <w:t>ognoza šteta na stambenom fondu</w:t>
      </w:r>
    </w:p>
    <w:p w14:paraId="775C4BFF" w14:textId="788A3B5F" w:rsidR="00410C07" w:rsidRPr="00BD2BFB" w:rsidRDefault="00410C07" w:rsidP="00410C07">
      <w:r w:rsidRPr="00BD2BFB">
        <w:t xml:space="preserve">Izračun procjene štete na stambenom fondu </w:t>
      </w:r>
      <w:r w:rsidR="00136A13" w:rsidRPr="00BD2BFB">
        <w:t>Općine Dubravica</w:t>
      </w:r>
      <w:r w:rsidRPr="00BD2BFB">
        <w:t xml:space="preserve"> izrađuje se uz sljedeće pretpostavke:</w:t>
      </w:r>
    </w:p>
    <w:p w14:paraId="2ADC76AA" w14:textId="17898AC5" w:rsidR="00410C07" w:rsidRPr="00BD2BFB" w:rsidRDefault="00410C07" w:rsidP="00CA7C99">
      <w:pPr>
        <w:pStyle w:val="ListParagraph"/>
        <w:numPr>
          <w:ilvl w:val="0"/>
          <w:numId w:val="6"/>
        </w:numPr>
      </w:pPr>
      <w:r w:rsidRPr="00BD2BFB">
        <w:t>potres jačine VIIº MCS ljestvice je pogodio Općinu;</w:t>
      </w:r>
    </w:p>
    <w:p w14:paraId="129D63D0" w14:textId="33D4928C" w:rsidR="00904513" w:rsidRPr="00BD2BFB" w:rsidRDefault="00904513" w:rsidP="00CA7C99">
      <w:pPr>
        <w:pStyle w:val="ListParagraph"/>
        <w:numPr>
          <w:ilvl w:val="0"/>
          <w:numId w:val="6"/>
        </w:numPr>
        <w:tabs>
          <w:tab w:val="left" w:pos="2445"/>
        </w:tabs>
        <w:spacing w:beforeLines="30" w:before="72" w:afterLines="30" w:after="72" w:line="276" w:lineRule="auto"/>
      </w:pPr>
      <w:r w:rsidRPr="00BD2BFB">
        <w:t xml:space="preserve">prema Karti potresnih područja Republike Hrvatske za 475 godina, područje </w:t>
      </w:r>
      <w:r w:rsidR="00136A13" w:rsidRPr="00BD2BFB">
        <w:t>Općine Dubravica</w:t>
      </w:r>
      <w:r w:rsidRPr="00BD2BFB">
        <w:t xml:space="preserve"> nalazi se u području s vršnom akceleracijom 0,</w:t>
      </w:r>
      <w:r w:rsidR="00BD2BFB" w:rsidRPr="00BD2BFB">
        <w:t>247</w:t>
      </w:r>
      <w:r w:rsidRPr="00BD2BFB">
        <w:t xml:space="preserve"> g,</w:t>
      </w:r>
    </w:p>
    <w:p w14:paraId="66C12981" w14:textId="77777777" w:rsidR="00410C07" w:rsidRPr="00BD2BFB" w:rsidRDefault="00410C07" w:rsidP="00CA7C99">
      <w:pPr>
        <w:pStyle w:val="ListParagraph"/>
        <w:numPr>
          <w:ilvl w:val="0"/>
          <w:numId w:val="6"/>
        </w:numPr>
      </w:pPr>
      <w:r w:rsidRPr="00BD2BFB">
        <w:t>trajanje potresa je 15 sekundi;</w:t>
      </w:r>
    </w:p>
    <w:p w14:paraId="1B621A39" w14:textId="1009CF21" w:rsidR="00410C07" w:rsidRPr="00BD2BFB" w:rsidRDefault="00410C07" w:rsidP="00CA7C99">
      <w:pPr>
        <w:pStyle w:val="ListParagraph"/>
        <w:numPr>
          <w:ilvl w:val="0"/>
          <w:numId w:val="6"/>
        </w:numPr>
      </w:pPr>
      <w:r w:rsidRPr="00BD2BFB">
        <w:t xml:space="preserve">ukupan broj stanovnika je </w:t>
      </w:r>
      <w:r w:rsidR="005A7E4B">
        <w:t>1.192</w:t>
      </w:r>
    </w:p>
    <w:p w14:paraId="1D94C6D0" w14:textId="4B41C985" w:rsidR="00410C07" w:rsidRPr="00BD2BFB" w:rsidRDefault="00410C07" w:rsidP="00CA7C99">
      <w:pPr>
        <w:pStyle w:val="ListParagraph"/>
        <w:numPr>
          <w:ilvl w:val="0"/>
          <w:numId w:val="6"/>
        </w:numPr>
      </w:pPr>
      <w:r w:rsidRPr="00BD2BFB">
        <w:t xml:space="preserve">ukupan broj </w:t>
      </w:r>
      <w:r w:rsidR="00F479DC" w:rsidRPr="00BD2BFB">
        <w:t>kućanstava</w:t>
      </w:r>
      <w:r w:rsidRPr="00BD2BFB">
        <w:t xml:space="preserve"> je </w:t>
      </w:r>
      <w:r w:rsidR="005A7E4B">
        <w:t>714</w:t>
      </w:r>
      <w:r w:rsidRPr="00BD2BFB">
        <w:t>;</w:t>
      </w:r>
    </w:p>
    <w:p w14:paraId="235569E6" w14:textId="0FC3A96E" w:rsidR="00904513" w:rsidRPr="00BD2BFB" w:rsidRDefault="00904513" w:rsidP="00CA7C99">
      <w:pPr>
        <w:pStyle w:val="ListParagraph"/>
        <w:numPr>
          <w:ilvl w:val="0"/>
          <w:numId w:val="6"/>
        </w:numPr>
        <w:tabs>
          <w:tab w:val="left" w:pos="2445"/>
        </w:tabs>
        <w:spacing w:beforeLines="30" w:before="72" w:afterLines="30" w:after="72" w:line="276" w:lineRule="auto"/>
      </w:pPr>
      <w:r w:rsidRPr="00BD2BFB">
        <w:t xml:space="preserve">u cilju sagledavanja mogućih šteta korišten je proračun koji određuje štete na objektima po kategorijama gradnje, broj ranjenih i poginulih, </w:t>
      </w:r>
    </w:p>
    <w:p w14:paraId="4AC77FC2" w14:textId="77777777" w:rsidR="00410C07" w:rsidRPr="00BD2BFB" w:rsidRDefault="00410C07" w:rsidP="00CA7C99">
      <w:pPr>
        <w:pStyle w:val="ListParagraph"/>
        <w:numPr>
          <w:ilvl w:val="0"/>
          <w:numId w:val="6"/>
        </w:numPr>
      </w:pPr>
      <w:r w:rsidRPr="00BD2BFB">
        <w:t>u trenutku potresa se svi stanovnici nalaze u stambenim zgradama.</w:t>
      </w:r>
    </w:p>
    <w:p w14:paraId="627D01D4" w14:textId="77777777" w:rsidR="000B2FC5" w:rsidRPr="007C2FDE" w:rsidRDefault="000B2FC5" w:rsidP="002C529E">
      <w:pPr>
        <w:ind w:left="720"/>
        <w:rPr>
          <w:highlight w:val="yellow"/>
        </w:rPr>
      </w:pPr>
    </w:p>
    <w:p w14:paraId="70BBFF60" w14:textId="285BBDCF" w:rsidR="00410C07" w:rsidRPr="00F8528F" w:rsidRDefault="00410C07" w:rsidP="00410C07">
      <w:pPr>
        <w:rPr>
          <w:i/>
          <w:color w:val="54883D"/>
          <w:u w:val="single"/>
        </w:rPr>
      </w:pPr>
      <w:r w:rsidRPr="00F8528F">
        <w:rPr>
          <w:i/>
          <w:color w:val="54883D"/>
          <w:u w:val="single"/>
        </w:rPr>
        <w:t>Podjela ob</w:t>
      </w:r>
      <w:r w:rsidR="00934A00" w:rsidRPr="00F8528F">
        <w:rPr>
          <w:i/>
          <w:color w:val="54883D"/>
          <w:u w:val="single"/>
        </w:rPr>
        <w:t xml:space="preserve">jekata prema </w:t>
      </w:r>
      <w:r w:rsidR="006B3F48" w:rsidRPr="00F8528F">
        <w:rPr>
          <w:i/>
          <w:color w:val="54883D"/>
          <w:u w:val="single"/>
        </w:rPr>
        <w:t>prema tipu građevina i razredu ranjivosti</w:t>
      </w:r>
    </w:p>
    <w:p w14:paraId="6BA3339C" w14:textId="795B8FFD" w:rsidR="006B3F48" w:rsidRPr="00F8528F" w:rsidRDefault="006B3F48" w:rsidP="006B3F48">
      <w:pPr>
        <w:keepNext/>
        <w:jc w:val="center"/>
        <w:rPr>
          <w:rFonts w:eastAsia="Calibri"/>
          <w:b/>
          <w:color w:val="54883D"/>
          <w:sz w:val="20"/>
          <w:szCs w:val="20"/>
        </w:rPr>
      </w:pPr>
      <w:r w:rsidRPr="00F8528F">
        <w:rPr>
          <w:rFonts w:eastAsia="Calibri"/>
          <w:b/>
          <w:color w:val="54883D"/>
          <w:sz w:val="20"/>
          <w:szCs w:val="20"/>
        </w:rPr>
        <w:t xml:space="preserve">Tablica </w:t>
      </w:r>
      <w:r w:rsidRPr="00F8528F">
        <w:rPr>
          <w:rFonts w:eastAsia="Calibri"/>
          <w:b/>
          <w:color w:val="54883D"/>
          <w:sz w:val="20"/>
          <w:szCs w:val="20"/>
        </w:rPr>
        <w:fldChar w:fldCharType="begin"/>
      </w:r>
      <w:r w:rsidRPr="00F8528F">
        <w:rPr>
          <w:rFonts w:eastAsia="Calibri"/>
          <w:b/>
          <w:color w:val="54883D"/>
          <w:sz w:val="20"/>
          <w:szCs w:val="20"/>
        </w:rPr>
        <w:instrText xml:space="preserve"> SEQ Tabela \* ARABIC </w:instrText>
      </w:r>
      <w:r w:rsidRPr="00F8528F">
        <w:rPr>
          <w:rFonts w:eastAsia="Calibri"/>
          <w:b/>
          <w:color w:val="54883D"/>
          <w:sz w:val="20"/>
          <w:szCs w:val="20"/>
        </w:rPr>
        <w:fldChar w:fldCharType="separate"/>
      </w:r>
      <w:r w:rsidR="001C5084">
        <w:rPr>
          <w:rFonts w:eastAsia="Calibri"/>
          <w:b/>
          <w:noProof/>
          <w:color w:val="54883D"/>
          <w:sz w:val="20"/>
          <w:szCs w:val="20"/>
        </w:rPr>
        <w:t>17</w:t>
      </w:r>
      <w:r w:rsidRPr="00F8528F">
        <w:rPr>
          <w:rFonts w:eastAsia="Calibri"/>
          <w:b/>
          <w:color w:val="54883D"/>
          <w:sz w:val="20"/>
          <w:szCs w:val="20"/>
        </w:rPr>
        <w:fldChar w:fldCharType="end"/>
      </w:r>
      <w:r w:rsidRPr="00F8528F">
        <w:rPr>
          <w:rFonts w:eastAsia="Calibri"/>
          <w:b/>
          <w:color w:val="54883D"/>
          <w:sz w:val="20"/>
          <w:szCs w:val="20"/>
        </w:rPr>
        <w:t>. Tipovi građevina</w:t>
      </w:r>
    </w:p>
    <w:tbl>
      <w:tblPr>
        <w:tblStyle w:val="TableGrid"/>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972"/>
        <w:gridCol w:w="6088"/>
      </w:tblGrid>
      <w:tr w:rsidR="006B3F48" w:rsidRPr="00F8528F" w14:paraId="21AEC913" w14:textId="77777777" w:rsidTr="00647A1F">
        <w:trPr>
          <w:jc w:val="center"/>
        </w:trPr>
        <w:tc>
          <w:tcPr>
            <w:tcW w:w="2972" w:type="dxa"/>
            <w:vAlign w:val="center"/>
          </w:tcPr>
          <w:p w14:paraId="6EFFE9AC" w14:textId="77777777" w:rsidR="006B3F48" w:rsidRPr="00F8528F" w:rsidRDefault="006B3F48" w:rsidP="00647A1F">
            <w:pPr>
              <w:spacing w:after="0" w:line="276" w:lineRule="auto"/>
              <w:jc w:val="center"/>
              <w:rPr>
                <w:b/>
                <w:sz w:val="20"/>
                <w:szCs w:val="20"/>
              </w:rPr>
            </w:pPr>
            <w:r w:rsidRPr="00F8528F">
              <w:rPr>
                <w:b/>
                <w:sz w:val="20"/>
                <w:szCs w:val="20"/>
              </w:rPr>
              <w:t>TIPOVI GRAĐEVINA</w:t>
            </w:r>
          </w:p>
        </w:tc>
        <w:tc>
          <w:tcPr>
            <w:tcW w:w="6088" w:type="dxa"/>
            <w:vAlign w:val="center"/>
          </w:tcPr>
          <w:p w14:paraId="6AB44B04" w14:textId="77777777" w:rsidR="006B3F48" w:rsidRPr="00F8528F" w:rsidRDefault="006B3F48" w:rsidP="00647A1F">
            <w:pPr>
              <w:spacing w:after="0" w:line="276" w:lineRule="auto"/>
              <w:jc w:val="center"/>
              <w:rPr>
                <w:b/>
                <w:sz w:val="20"/>
                <w:szCs w:val="20"/>
              </w:rPr>
            </w:pPr>
            <w:r w:rsidRPr="00F8528F">
              <w:rPr>
                <w:b/>
                <w:sz w:val="20"/>
                <w:szCs w:val="20"/>
              </w:rPr>
              <w:t>OPIS GRAĐEVINA</w:t>
            </w:r>
          </w:p>
        </w:tc>
      </w:tr>
      <w:tr w:rsidR="006B3F48" w:rsidRPr="00F8528F" w14:paraId="5C518CB4" w14:textId="77777777" w:rsidTr="00647A1F">
        <w:trPr>
          <w:jc w:val="center"/>
        </w:trPr>
        <w:tc>
          <w:tcPr>
            <w:tcW w:w="2972" w:type="dxa"/>
            <w:vAlign w:val="center"/>
          </w:tcPr>
          <w:p w14:paraId="4964919A" w14:textId="77777777" w:rsidR="006B3F48" w:rsidRPr="00F8528F" w:rsidRDefault="006B3F48" w:rsidP="00647A1F">
            <w:pPr>
              <w:spacing w:after="0" w:line="276" w:lineRule="auto"/>
              <w:rPr>
                <w:sz w:val="20"/>
                <w:szCs w:val="20"/>
              </w:rPr>
            </w:pPr>
            <w:r w:rsidRPr="00F8528F">
              <w:rPr>
                <w:sz w:val="20"/>
                <w:szCs w:val="20"/>
              </w:rPr>
              <w:t>Tip A  - I grupa objekata</w:t>
            </w:r>
          </w:p>
        </w:tc>
        <w:tc>
          <w:tcPr>
            <w:tcW w:w="6088" w:type="dxa"/>
            <w:vAlign w:val="center"/>
          </w:tcPr>
          <w:p w14:paraId="3232A786" w14:textId="1EEA5347" w:rsidR="006B3F48" w:rsidRPr="00F8528F" w:rsidRDefault="006B3F48" w:rsidP="00647A1F">
            <w:pPr>
              <w:spacing w:after="0" w:line="276" w:lineRule="auto"/>
              <w:rPr>
                <w:sz w:val="20"/>
                <w:szCs w:val="20"/>
              </w:rPr>
            </w:pPr>
            <w:r w:rsidRPr="00F8528F">
              <w:rPr>
                <w:sz w:val="20"/>
                <w:szCs w:val="20"/>
              </w:rPr>
              <w:t xml:space="preserve">zgrade od neobrađenog kamena, seoske građevine, kuće od nepečene opeke, kuće od nabijene gline (na području do </w:t>
            </w:r>
            <w:r w:rsidR="00D4228B" w:rsidRPr="00F8528F">
              <w:rPr>
                <w:sz w:val="20"/>
                <w:szCs w:val="20"/>
              </w:rPr>
              <w:t>9</w:t>
            </w:r>
            <w:r w:rsidRPr="00F8528F">
              <w:rPr>
                <w:sz w:val="20"/>
                <w:szCs w:val="20"/>
              </w:rPr>
              <w:t>%)</w:t>
            </w:r>
          </w:p>
        </w:tc>
      </w:tr>
      <w:tr w:rsidR="006B3F48" w:rsidRPr="00F8528F" w14:paraId="745A9086" w14:textId="77777777" w:rsidTr="00647A1F">
        <w:trPr>
          <w:jc w:val="center"/>
        </w:trPr>
        <w:tc>
          <w:tcPr>
            <w:tcW w:w="2972" w:type="dxa"/>
            <w:vAlign w:val="center"/>
          </w:tcPr>
          <w:p w14:paraId="3F8FCB1A" w14:textId="77777777" w:rsidR="006B3F48" w:rsidRPr="00F8528F" w:rsidRDefault="006B3F48" w:rsidP="00647A1F">
            <w:pPr>
              <w:spacing w:after="0" w:line="276" w:lineRule="auto"/>
              <w:rPr>
                <w:sz w:val="20"/>
                <w:szCs w:val="20"/>
              </w:rPr>
            </w:pPr>
            <w:r w:rsidRPr="00F8528F">
              <w:rPr>
                <w:sz w:val="20"/>
                <w:szCs w:val="20"/>
              </w:rPr>
              <w:t>Tip B – II grupa objekata</w:t>
            </w:r>
          </w:p>
        </w:tc>
        <w:tc>
          <w:tcPr>
            <w:tcW w:w="6088" w:type="dxa"/>
            <w:vAlign w:val="center"/>
          </w:tcPr>
          <w:p w14:paraId="0A6F8C00" w14:textId="5E7650E8" w:rsidR="006B3F48" w:rsidRPr="00F8528F" w:rsidRDefault="006B3F48" w:rsidP="00647A1F">
            <w:pPr>
              <w:spacing w:after="0" w:line="276" w:lineRule="auto"/>
              <w:rPr>
                <w:sz w:val="20"/>
                <w:szCs w:val="20"/>
              </w:rPr>
            </w:pPr>
            <w:r w:rsidRPr="00F8528F">
              <w:rPr>
                <w:sz w:val="20"/>
                <w:szCs w:val="20"/>
              </w:rPr>
              <w:t>zgrade od opeke, građevine od krupnih blokova, građevine s drvenom konstrukcijom, građevine iz tesanog prirodnog kamena (na području do 6</w:t>
            </w:r>
            <w:r w:rsidR="00D4228B" w:rsidRPr="00F8528F">
              <w:rPr>
                <w:sz w:val="20"/>
                <w:szCs w:val="20"/>
              </w:rPr>
              <w:t>7-72</w:t>
            </w:r>
            <w:r w:rsidRPr="00F8528F">
              <w:rPr>
                <w:sz w:val="20"/>
                <w:szCs w:val="20"/>
              </w:rPr>
              <w:t xml:space="preserve"> %)</w:t>
            </w:r>
          </w:p>
        </w:tc>
      </w:tr>
      <w:tr w:rsidR="006B3F48" w:rsidRPr="00F8528F" w14:paraId="03C3BBD3" w14:textId="77777777" w:rsidTr="00647A1F">
        <w:trPr>
          <w:jc w:val="center"/>
        </w:trPr>
        <w:tc>
          <w:tcPr>
            <w:tcW w:w="2972" w:type="dxa"/>
            <w:vAlign w:val="center"/>
          </w:tcPr>
          <w:p w14:paraId="51674B2E" w14:textId="77777777" w:rsidR="006B3F48" w:rsidRPr="00F8528F" w:rsidRDefault="006B3F48" w:rsidP="00647A1F">
            <w:pPr>
              <w:spacing w:after="0" w:line="276" w:lineRule="auto"/>
              <w:rPr>
                <w:sz w:val="20"/>
                <w:szCs w:val="20"/>
              </w:rPr>
            </w:pPr>
            <w:r w:rsidRPr="00F8528F">
              <w:rPr>
                <w:sz w:val="20"/>
                <w:szCs w:val="20"/>
              </w:rPr>
              <w:t>Tip C – III grupa objekata</w:t>
            </w:r>
          </w:p>
        </w:tc>
        <w:tc>
          <w:tcPr>
            <w:tcW w:w="6088" w:type="dxa"/>
            <w:vAlign w:val="center"/>
          </w:tcPr>
          <w:p w14:paraId="02BC1023" w14:textId="3674C185" w:rsidR="006B3F48" w:rsidRPr="00F8528F" w:rsidRDefault="006B3F48" w:rsidP="00647A1F">
            <w:pPr>
              <w:spacing w:after="0" w:line="276" w:lineRule="auto"/>
              <w:rPr>
                <w:sz w:val="20"/>
                <w:szCs w:val="20"/>
              </w:rPr>
            </w:pPr>
            <w:r w:rsidRPr="00F8528F">
              <w:rPr>
                <w:sz w:val="20"/>
                <w:szCs w:val="20"/>
              </w:rPr>
              <w:t xml:space="preserve">zgrade s armiranobetonskim i čeličnim skeletom, krupno-panelne zgrade, dobro građene drvene zgrade (na području do </w:t>
            </w:r>
            <w:r w:rsidR="00D4228B" w:rsidRPr="00F8528F">
              <w:rPr>
                <w:sz w:val="20"/>
                <w:szCs w:val="20"/>
              </w:rPr>
              <w:t>12-24</w:t>
            </w:r>
            <w:r w:rsidRPr="00F8528F">
              <w:rPr>
                <w:sz w:val="20"/>
                <w:szCs w:val="20"/>
              </w:rPr>
              <w:t>%)</w:t>
            </w:r>
          </w:p>
        </w:tc>
      </w:tr>
    </w:tbl>
    <w:p w14:paraId="07094E79" w14:textId="77777777" w:rsidR="006B3F48" w:rsidRPr="00F8528F" w:rsidRDefault="006B3F48" w:rsidP="006B3F48">
      <w:pPr>
        <w:jc w:val="center"/>
        <w:rPr>
          <w:i/>
          <w:color w:val="54883D"/>
          <w:sz w:val="20"/>
          <w:szCs w:val="20"/>
        </w:rPr>
      </w:pPr>
      <w:r w:rsidRPr="00F8528F">
        <w:rPr>
          <w:i/>
          <w:color w:val="54883D"/>
          <w:sz w:val="20"/>
          <w:szCs w:val="20"/>
        </w:rPr>
        <w:t>Izvor: dr. Ratko Stojanović, Zaštita i spašavanje ljudi i materijalnih dobara u vanrednim situacijama, Beograd, 1984. god.</w:t>
      </w:r>
    </w:p>
    <w:p w14:paraId="493404A6" w14:textId="77777777" w:rsidR="006B3F48" w:rsidRPr="007C2FDE" w:rsidRDefault="006B3F48" w:rsidP="00410C07">
      <w:pPr>
        <w:rPr>
          <w:i/>
          <w:color w:val="54883D"/>
          <w:highlight w:val="yellow"/>
          <w:u w:val="single"/>
        </w:rPr>
      </w:pPr>
    </w:p>
    <w:p w14:paraId="0C1AC535" w14:textId="721EF00E" w:rsidR="00F8528F" w:rsidRPr="00A9323F" w:rsidRDefault="00F8528F" w:rsidP="00F8528F">
      <w:pPr>
        <w:rPr>
          <w:szCs w:val="22"/>
        </w:rPr>
      </w:pPr>
      <w:r w:rsidRPr="00A9323F">
        <w:t>Podaci za područje Općine Dubravica, koji bi klasificirali sve izgrađene stambene objekte prema navedenoj podjeli još ne postoje. Kako bi se dobio približan postotni udio stambenih objekata po pojedinim tipovima, korišteni su podaci o vremenu gradnje građevina na području Republike Hrvatske, prema Popisu stanovništva iz 20</w:t>
      </w:r>
      <w:r w:rsidR="005A7E4B">
        <w:t>2</w:t>
      </w:r>
      <w:r w:rsidRPr="00A9323F">
        <w:t xml:space="preserve">1. Dakle, koriste se sljedeće aproksimacije za </w:t>
      </w:r>
      <w:r w:rsidRPr="00A9323F">
        <w:rPr>
          <w:szCs w:val="22"/>
        </w:rPr>
        <w:t>raspodjelu objekata po kategorijama gradnje:</w:t>
      </w:r>
    </w:p>
    <w:p w14:paraId="7A0C34E7" w14:textId="77777777" w:rsidR="00F8528F" w:rsidRPr="005D0505" w:rsidRDefault="00F8528F" w:rsidP="00CA7C99">
      <w:pPr>
        <w:pStyle w:val="ListParagraph"/>
        <w:numPr>
          <w:ilvl w:val="0"/>
          <w:numId w:val="32"/>
        </w:numPr>
        <w:autoSpaceDE/>
        <w:autoSpaceDN/>
        <w:adjustRightInd/>
        <w:spacing w:line="276" w:lineRule="auto"/>
      </w:pPr>
      <w:r w:rsidRPr="005D0505">
        <w:lastRenderedPageBreak/>
        <w:t>40 % zidane zgrade Tip I (zgrade zidane do 1940. godine)</w:t>
      </w:r>
    </w:p>
    <w:p w14:paraId="41567A07" w14:textId="77777777" w:rsidR="00F8528F" w:rsidRPr="005D0505" w:rsidRDefault="00F8528F" w:rsidP="00CA7C99">
      <w:pPr>
        <w:pStyle w:val="ListParagraph"/>
        <w:numPr>
          <w:ilvl w:val="0"/>
          <w:numId w:val="32"/>
        </w:numPr>
        <w:autoSpaceDE/>
        <w:autoSpaceDN/>
        <w:adjustRightInd/>
        <w:spacing w:line="276" w:lineRule="auto"/>
      </w:pPr>
      <w:r w:rsidRPr="005D0505">
        <w:t>25% zidane zgrade s armirano betonskim serklažima Tip II (od 1945-tih godina do 1960-tih godina)</w:t>
      </w:r>
    </w:p>
    <w:p w14:paraId="2D943EFA" w14:textId="77777777" w:rsidR="00F8528F" w:rsidRPr="005D0505" w:rsidRDefault="00F8528F" w:rsidP="00CA7C99">
      <w:pPr>
        <w:pStyle w:val="ListParagraph"/>
        <w:numPr>
          <w:ilvl w:val="0"/>
          <w:numId w:val="32"/>
        </w:numPr>
        <w:autoSpaceDE/>
        <w:autoSpaceDN/>
        <w:adjustRightInd/>
        <w:spacing w:line="276" w:lineRule="auto"/>
      </w:pPr>
      <w:r w:rsidRPr="005D0505">
        <w:t>25% armiranobetonske skeletne zgrade Tip III (od 1960-tih godina do danas)</w:t>
      </w:r>
    </w:p>
    <w:p w14:paraId="2B40CDE5" w14:textId="77777777" w:rsidR="00F8528F" w:rsidRPr="005D0505" w:rsidRDefault="00F8528F" w:rsidP="00CA7C99">
      <w:pPr>
        <w:pStyle w:val="ListParagraph"/>
        <w:numPr>
          <w:ilvl w:val="0"/>
          <w:numId w:val="32"/>
        </w:numPr>
        <w:autoSpaceDE/>
        <w:autoSpaceDN/>
        <w:adjustRightInd/>
        <w:spacing w:line="276" w:lineRule="auto"/>
      </w:pPr>
      <w:r w:rsidRPr="005D0505">
        <w:t>5% zgrade sa sustavom armiranobetonskih nosivih zidova Tip IV(od 1960-tih godina do danas)</w:t>
      </w:r>
    </w:p>
    <w:p w14:paraId="70279232" w14:textId="77777777" w:rsidR="00F8528F" w:rsidRPr="005D0505" w:rsidRDefault="00F8528F" w:rsidP="00CA7C99">
      <w:pPr>
        <w:pStyle w:val="ListParagraph"/>
        <w:numPr>
          <w:ilvl w:val="0"/>
          <w:numId w:val="32"/>
        </w:numPr>
        <w:autoSpaceDE/>
        <w:autoSpaceDN/>
        <w:adjustRightInd/>
        <w:spacing w:line="276" w:lineRule="auto"/>
      </w:pPr>
      <w:r w:rsidRPr="005D0505">
        <w:t>5% skeletne zgrade s armiranobetonskim nosivim zidovima Tip V(od 1960-tih godina do danas)</w:t>
      </w:r>
    </w:p>
    <w:p w14:paraId="304CC47D" w14:textId="77777777" w:rsidR="00F8528F" w:rsidRDefault="00F8528F" w:rsidP="00410C07">
      <w:pPr>
        <w:rPr>
          <w:highlight w:val="yellow"/>
        </w:rPr>
      </w:pPr>
    </w:p>
    <w:p w14:paraId="4B92D284" w14:textId="07F94759" w:rsidR="00D73008" w:rsidRPr="00A730BC" w:rsidRDefault="00D73008" w:rsidP="00D73008">
      <w:pPr>
        <w:pStyle w:val="Caption"/>
        <w:rPr>
          <w:u w:val="single"/>
        </w:rPr>
      </w:pPr>
      <w:r w:rsidRPr="00A730BC">
        <w:rPr>
          <w:rFonts w:eastAsia="Calibri"/>
        </w:rPr>
        <w:t xml:space="preserve">Tablica </w:t>
      </w:r>
      <w:r w:rsidRPr="00A730BC">
        <w:rPr>
          <w:rFonts w:eastAsia="Calibri"/>
          <w:bCs w:val="0"/>
        </w:rPr>
        <w:fldChar w:fldCharType="begin"/>
      </w:r>
      <w:r w:rsidRPr="00A730BC">
        <w:rPr>
          <w:rFonts w:eastAsia="Calibri"/>
        </w:rPr>
        <w:instrText xml:space="preserve"> SEQ Tabela \* ARABIC </w:instrText>
      </w:r>
      <w:r w:rsidRPr="00A730BC">
        <w:rPr>
          <w:rFonts w:eastAsia="Calibri"/>
          <w:bCs w:val="0"/>
        </w:rPr>
        <w:fldChar w:fldCharType="separate"/>
      </w:r>
      <w:r w:rsidR="001C5084">
        <w:rPr>
          <w:rFonts w:eastAsia="Calibri"/>
          <w:noProof/>
        </w:rPr>
        <w:t>18</w:t>
      </w:r>
      <w:r w:rsidRPr="00A730BC">
        <w:rPr>
          <w:rFonts w:eastAsia="Calibri"/>
          <w:bCs w:val="0"/>
          <w:noProof/>
        </w:rPr>
        <w:fldChar w:fldCharType="end"/>
      </w:r>
      <w:r w:rsidRPr="00A730BC">
        <w:rPr>
          <w:rFonts w:eastAsia="Calibri"/>
        </w:rPr>
        <w:t>.</w:t>
      </w:r>
      <w:r w:rsidRPr="00A730BC">
        <w:t xml:space="preserve"> Razredi ranjivosti različitih tipova zgrada (EMS-98)</w:t>
      </w:r>
    </w:p>
    <w:tbl>
      <w:tblPr>
        <w:tblStyle w:val="TableGrid"/>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4673"/>
        <w:gridCol w:w="709"/>
        <w:gridCol w:w="658"/>
        <w:gridCol w:w="51"/>
        <w:gridCol w:w="44"/>
        <w:gridCol w:w="660"/>
        <w:gridCol w:w="71"/>
        <w:gridCol w:w="684"/>
        <w:gridCol w:w="47"/>
        <w:gridCol w:w="708"/>
        <w:gridCol w:w="23"/>
        <w:gridCol w:w="732"/>
      </w:tblGrid>
      <w:tr w:rsidR="00D73008" w:rsidRPr="00A730BC" w14:paraId="34CC0295" w14:textId="77777777" w:rsidTr="00647A1F">
        <w:trPr>
          <w:trHeight w:val="231"/>
          <w:tblHeader/>
          <w:jc w:val="center"/>
        </w:trPr>
        <w:tc>
          <w:tcPr>
            <w:tcW w:w="4673" w:type="dxa"/>
            <w:vMerge w:val="restart"/>
            <w:vAlign w:val="center"/>
          </w:tcPr>
          <w:p w14:paraId="5AA2F947" w14:textId="77777777" w:rsidR="00D73008" w:rsidRPr="00A730BC" w:rsidRDefault="00D73008" w:rsidP="00647A1F">
            <w:pPr>
              <w:spacing w:before="120" w:after="120"/>
              <w:jc w:val="center"/>
              <w:rPr>
                <w:rFonts w:eastAsia="Calibri" w:cs="Times New Roman"/>
                <w:b/>
                <w:noProof/>
                <w:color w:val="auto"/>
                <w:sz w:val="20"/>
              </w:rPr>
            </w:pPr>
            <w:r w:rsidRPr="00A730BC">
              <w:rPr>
                <w:rFonts w:eastAsia="Calibri" w:cs="Times New Roman"/>
                <w:b/>
                <w:noProof/>
                <w:color w:val="auto"/>
                <w:sz w:val="20"/>
              </w:rPr>
              <w:t>Tip konstrukcije</w:t>
            </w:r>
          </w:p>
        </w:tc>
        <w:tc>
          <w:tcPr>
            <w:tcW w:w="4387" w:type="dxa"/>
            <w:gridSpan w:val="11"/>
            <w:vAlign w:val="center"/>
          </w:tcPr>
          <w:p w14:paraId="39420524" w14:textId="77777777" w:rsidR="00D73008" w:rsidRPr="00A730BC" w:rsidRDefault="00D73008" w:rsidP="00647A1F">
            <w:pPr>
              <w:spacing w:before="120" w:after="120"/>
              <w:jc w:val="center"/>
              <w:rPr>
                <w:rFonts w:eastAsia="Calibri" w:cs="Times New Roman"/>
                <w:b/>
                <w:noProof/>
                <w:color w:val="auto"/>
                <w:sz w:val="20"/>
              </w:rPr>
            </w:pPr>
            <w:r w:rsidRPr="00A730BC">
              <w:rPr>
                <w:rFonts w:eastAsia="Calibri" w:cs="Times New Roman"/>
                <w:b/>
                <w:noProof/>
                <w:color w:val="auto"/>
                <w:sz w:val="20"/>
              </w:rPr>
              <w:t>Razred ranjivosti</w:t>
            </w:r>
          </w:p>
        </w:tc>
      </w:tr>
      <w:tr w:rsidR="00D73008" w:rsidRPr="00A730BC" w14:paraId="5CEA4734" w14:textId="77777777" w:rsidTr="003E51C1">
        <w:trPr>
          <w:trHeight w:val="231"/>
          <w:tblHeader/>
          <w:jc w:val="center"/>
        </w:trPr>
        <w:tc>
          <w:tcPr>
            <w:tcW w:w="4673" w:type="dxa"/>
            <w:vMerge/>
            <w:vAlign w:val="center"/>
          </w:tcPr>
          <w:p w14:paraId="118BD311" w14:textId="77777777" w:rsidR="00D73008" w:rsidRPr="00A730BC" w:rsidRDefault="00D73008" w:rsidP="00647A1F">
            <w:pPr>
              <w:spacing w:before="120" w:after="120"/>
              <w:jc w:val="center"/>
              <w:rPr>
                <w:rFonts w:eastAsia="Calibri" w:cs="Times New Roman"/>
                <w:b/>
                <w:noProof/>
                <w:color w:val="auto"/>
                <w:sz w:val="20"/>
              </w:rPr>
            </w:pPr>
          </w:p>
        </w:tc>
        <w:tc>
          <w:tcPr>
            <w:tcW w:w="709" w:type="dxa"/>
            <w:vAlign w:val="center"/>
          </w:tcPr>
          <w:p w14:paraId="3C2CEAD9" w14:textId="77777777" w:rsidR="00D73008" w:rsidRPr="00A730BC" w:rsidRDefault="00D73008" w:rsidP="00647A1F">
            <w:pPr>
              <w:spacing w:before="120" w:after="120"/>
              <w:jc w:val="center"/>
              <w:rPr>
                <w:rFonts w:eastAsia="Calibri" w:cs="Times New Roman"/>
                <w:b/>
                <w:noProof/>
                <w:color w:val="auto"/>
                <w:sz w:val="20"/>
              </w:rPr>
            </w:pPr>
            <w:r w:rsidRPr="00A730BC">
              <w:rPr>
                <w:rFonts w:eastAsia="Calibri" w:cs="Times New Roman"/>
                <w:b/>
                <w:noProof/>
                <w:color w:val="auto"/>
                <w:sz w:val="20"/>
              </w:rPr>
              <w:t>A</w:t>
            </w:r>
          </w:p>
        </w:tc>
        <w:tc>
          <w:tcPr>
            <w:tcW w:w="658" w:type="dxa"/>
            <w:vAlign w:val="center"/>
          </w:tcPr>
          <w:p w14:paraId="223A5F1A" w14:textId="77777777" w:rsidR="00D73008" w:rsidRPr="00A730BC" w:rsidRDefault="00D73008" w:rsidP="00647A1F">
            <w:pPr>
              <w:spacing w:before="120" w:after="120"/>
              <w:jc w:val="center"/>
              <w:rPr>
                <w:rFonts w:eastAsia="Calibri" w:cs="Times New Roman"/>
                <w:b/>
                <w:noProof/>
                <w:color w:val="auto"/>
                <w:sz w:val="20"/>
              </w:rPr>
            </w:pPr>
            <w:r w:rsidRPr="00A730BC">
              <w:rPr>
                <w:rFonts w:eastAsia="Calibri" w:cs="Times New Roman"/>
                <w:b/>
                <w:noProof/>
                <w:color w:val="auto"/>
                <w:sz w:val="20"/>
              </w:rPr>
              <w:t>B</w:t>
            </w:r>
          </w:p>
        </w:tc>
        <w:tc>
          <w:tcPr>
            <w:tcW w:w="755" w:type="dxa"/>
            <w:gridSpan w:val="3"/>
            <w:vAlign w:val="center"/>
          </w:tcPr>
          <w:p w14:paraId="345F1AE0" w14:textId="77777777" w:rsidR="00D73008" w:rsidRPr="00A730BC" w:rsidRDefault="00D73008" w:rsidP="00647A1F">
            <w:pPr>
              <w:spacing w:before="120" w:after="120"/>
              <w:jc w:val="center"/>
              <w:rPr>
                <w:rFonts w:eastAsia="Calibri" w:cs="Times New Roman"/>
                <w:b/>
                <w:noProof/>
                <w:color w:val="auto"/>
                <w:sz w:val="20"/>
              </w:rPr>
            </w:pPr>
            <w:r w:rsidRPr="00A730BC">
              <w:rPr>
                <w:rFonts w:eastAsia="Calibri" w:cs="Times New Roman"/>
                <w:b/>
                <w:noProof/>
                <w:color w:val="auto"/>
                <w:sz w:val="20"/>
              </w:rPr>
              <w:t>C</w:t>
            </w:r>
          </w:p>
        </w:tc>
        <w:tc>
          <w:tcPr>
            <w:tcW w:w="755" w:type="dxa"/>
            <w:gridSpan w:val="2"/>
            <w:vAlign w:val="center"/>
          </w:tcPr>
          <w:p w14:paraId="3F96C038" w14:textId="77777777" w:rsidR="00D73008" w:rsidRPr="00A730BC" w:rsidRDefault="00D73008" w:rsidP="00647A1F">
            <w:pPr>
              <w:spacing w:before="120" w:after="120"/>
              <w:jc w:val="center"/>
              <w:rPr>
                <w:rFonts w:eastAsia="Calibri" w:cs="Times New Roman"/>
                <w:b/>
                <w:noProof/>
                <w:color w:val="auto"/>
                <w:sz w:val="20"/>
              </w:rPr>
            </w:pPr>
            <w:r w:rsidRPr="00A730BC">
              <w:rPr>
                <w:rFonts w:eastAsia="Calibri" w:cs="Times New Roman"/>
                <w:b/>
                <w:noProof/>
                <w:color w:val="auto"/>
                <w:sz w:val="20"/>
              </w:rPr>
              <w:t>D</w:t>
            </w:r>
          </w:p>
        </w:tc>
        <w:tc>
          <w:tcPr>
            <w:tcW w:w="755" w:type="dxa"/>
            <w:gridSpan w:val="2"/>
            <w:vAlign w:val="center"/>
          </w:tcPr>
          <w:p w14:paraId="1558EAB4" w14:textId="77777777" w:rsidR="00D73008" w:rsidRPr="00A730BC" w:rsidRDefault="00D73008" w:rsidP="00647A1F">
            <w:pPr>
              <w:spacing w:before="120" w:after="120"/>
              <w:jc w:val="center"/>
              <w:rPr>
                <w:rFonts w:eastAsia="Calibri" w:cs="Times New Roman"/>
                <w:b/>
                <w:noProof/>
                <w:color w:val="auto"/>
                <w:sz w:val="20"/>
              </w:rPr>
            </w:pPr>
            <w:r w:rsidRPr="00A730BC">
              <w:rPr>
                <w:rFonts w:eastAsia="Calibri" w:cs="Times New Roman"/>
                <w:b/>
                <w:noProof/>
                <w:color w:val="auto"/>
                <w:sz w:val="20"/>
              </w:rPr>
              <w:t>E</w:t>
            </w:r>
          </w:p>
        </w:tc>
        <w:tc>
          <w:tcPr>
            <w:tcW w:w="755" w:type="dxa"/>
            <w:gridSpan w:val="2"/>
            <w:vAlign w:val="center"/>
          </w:tcPr>
          <w:p w14:paraId="0F30C460" w14:textId="77777777" w:rsidR="00D73008" w:rsidRPr="00A730BC" w:rsidRDefault="00D73008" w:rsidP="00647A1F">
            <w:pPr>
              <w:spacing w:before="120" w:after="120"/>
              <w:jc w:val="center"/>
              <w:rPr>
                <w:rFonts w:eastAsia="Calibri" w:cs="Times New Roman"/>
                <w:b/>
                <w:noProof/>
                <w:color w:val="auto"/>
                <w:sz w:val="20"/>
              </w:rPr>
            </w:pPr>
            <w:r w:rsidRPr="00A730BC">
              <w:rPr>
                <w:rFonts w:eastAsia="Calibri" w:cs="Times New Roman"/>
                <w:b/>
                <w:noProof/>
                <w:color w:val="auto"/>
                <w:sz w:val="20"/>
              </w:rPr>
              <w:t>F</w:t>
            </w:r>
          </w:p>
        </w:tc>
      </w:tr>
      <w:tr w:rsidR="00D73008" w:rsidRPr="00A730BC" w14:paraId="66460021" w14:textId="77777777" w:rsidTr="00647A1F">
        <w:trPr>
          <w:jc w:val="center"/>
        </w:trPr>
        <w:tc>
          <w:tcPr>
            <w:tcW w:w="9060" w:type="dxa"/>
            <w:gridSpan w:val="12"/>
            <w:vAlign w:val="center"/>
          </w:tcPr>
          <w:p w14:paraId="22BA75CD"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w:t>Zidane zgrade</w:t>
            </w:r>
          </w:p>
        </w:tc>
      </w:tr>
      <w:tr w:rsidR="00D73008" w:rsidRPr="00A730BC" w14:paraId="6D9EEDB1" w14:textId="77777777" w:rsidTr="003E51C1">
        <w:trPr>
          <w:jc w:val="center"/>
        </w:trPr>
        <w:tc>
          <w:tcPr>
            <w:tcW w:w="4673" w:type="dxa"/>
            <w:vAlign w:val="center"/>
          </w:tcPr>
          <w:p w14:paraId="267FD6D8"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w:t>Od prirodnog, lomljenog i neobrađenog kamena</w:t>
            </w:r>
          </w:p>
        </w:tc>
        <w:tc>
          <w:tcPr>
            <w:tcW w:w="709" w:type="dxa"/>
            <w:vAlign w:val="center"/>
          </w:tcPr>
          <w:p w14:paraId="1161E2AE"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w:t>O</w:t>
            </w:r>
          </w:p>
        </w:tc>
        <w:tc>
          <w:tcPr>
            <w:tcW w:w="658" w:type="dxa"/>
            <w:vAlign w:val="center"/>
          </w:tcPr>
          <w:p w14:paraId="7341E840"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3"/>
            <w:vAlign w:val="center"/>
          </w:tcPr>
          <w:p w14:paraId="4277E48C"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2"/>
            <w:vAlign w:val="center"/>
          </w:tcPr>
          <w:p w14:paraId="0C87AE19"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2"/>
            <w:vAlign w:val="center"/>
          </w:tcPr>
          <w:p w14:paraId="4C2EA363"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2"/>
            <w:vAlign w:val="center"/>
          </w:tcPr>
          <w:p w14:paraId="343EF08C" w14:textId="77777777" w:rsidR="00D73008" w:rsidRPr="00A730BC" w:rsidRDefault="00D73008" w:rsidP="00647A1F">
            <w:pPr>
              <w:spacing w:before="120" w:after="120"/>
              <w:jc w:val="center"/>
              <w:rPr>
                <w:rFonts w:eastAsia="Calibri" w:cs="Times New Roman"/>
                <w:noProof/>
                <w:color w:val="auto"/>
                <w:sz w:val="20"/>
              </w:rPr>
            </w:pPr>
          </w:p>
        </w:tc>
      </w:tr>
      <w:tr w:rsidR="00D73008" w:rsidRPr="00A730BC" w14:paraId="1DEECD18" w14:textId="77777777" w:rsidTr="003E51C1">
        <w:trPr>
          <w:jc w:val="center"/>
        </w:trPr>
        <w:tc>
          <w:tcPr>
            <w:tcW w:w="4673" w:type="dxa"/>
            <w:vAlign w:val="center"/>
          </w:tcPr>
          <w:p w14:paraId="0511A068"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w:t>Od nepečene opeke</w:t>
            </w:r>
          </w:p>
        </w:tc>
        <w:tc>
          <w:tcPr>
            <w:tcW w:w="709" w:type="dxa"/>
            <w:vAlign w:val="center"/>
          </w:tcPr>
          <w:p w14:paraId="10436810"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w:t>O</w:t>
            </w:r>
          </w:p>
        </w:tc>
        <w:tc>
          <w:tcPr>
            <w:tcW w:w="658" w:type="dxa"/>
            <w:vAlign w:val="center"/>
          </w:tcPr>
          <w:p w14:paraId="04FBDCB9" w14:textId="77777777" w:rsidR="00D73008" w:rsidRPr="00A730BC" w:rsidRDefault="00D73008" w:rsidP="00647A1F">
            <w:pPr>
              <w:spacing w:before="120" w:after="120"/>
              <w:jc w:val="center"/>
              <w:rPr>
                <w:rFonts w:eastAsia="Calibri"/>
                <w:noProof/>
                <w:color w:val="auto"/>
                <w:sz w:val="20"/>
                <w:szCs w:val="20"/>
              </w:rPr>
            </w:pPr>
            <w:r w:rsidRPr="00A730BC">
              <w:rPr>
                <w:rFonts w:eastAsia="Calibri" w:cs="Times New Roman"/>
                <w:noProof/>
                <w:color w:val="auto"/>
                <w:sz w:val="20"/>
              </w:rPr>
              <mc:AlternateContent>
                <mc:Choice Requires="wps">
                  <w:drawing>
                    <wp:anchor distT="0" distB="0" distL="114300" distR="114300" simplePos="0" relativeHeight="251844608" behindDoc="0" locked="0" layoutInCell="1" allowOverlap="1" wp14:anchorId="05B86159" wp14:editId="0D7B4C35">
                      <wp:simplePos x="0" y="0"/>
                      <wp:positionH relativeFrom="column">
                        <wp:posOffset>-208915</wp:posOffset>
                      </wp:positionH>
                      <wp:positionV relativeFrom="paragraph">
                        <wp:posOffset>94615</wp:posOffset>
                      </wp:positionV>
                      <wp:extent cx="284480" cy="128905"/>
                      <wp:effectExtent l="0" t="0" r="20320" b="23495"/>
                      <wp:wrapNone/>
                      <wp:docPr id="946" name="Strelica lijevo-desno 4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419499"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Strelica lijevo-desno 465" o:spid="_x0000_s1026" type="#_x0000_t69" style="position:absolute;margin-left:-16.45pt;margin-top:7.45pt;width:22.4pt;height:10.1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" adj="4894" fillcolor="#54883d" strokecolor="#54883d" strokeweight="2pt">
                      <v:path arrowok="t"/>
                    </v:shape>
                  </w:pict>
                </mc:Fallback>
              </mc:AlternateContent>
            </w:r>
          </w:p>
        </w:tc>
        <w:tc>
          <w:tcPr>
            <w:tcW w:w="755" w:type="dxa"/>
            <w:gridSpan w:val="3"/>
            <w:vAlign w:val="center"/>
          </w:tcPr>
          <w:p w14:paraId="4D4F4D71"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2"/>
            <w:vAlign w:val="center"/>
          </w:tcPr>
          <w:p w14:paraId="765AD6A4"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2"/>
            <w:vAlign w:val="center"/>
          </w:tcPr>
          <w:p w14:paraId="15E955AE"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2"/>
            <w:vAlign w:val="center"/>
          </w:tcPr>
          <w:p w14:paraId="3388B0AE" w14:textId="77777777" w:rsidR="00D73008" w:rsidRPr="00A730BC" w:rsidRDefault="00D73008" w:rsidP="00647A1F">
            <w:pPr>
              <w:spacing w:before="120" w:after="120"/>
              <w:jc w:val="center"/>
              <w:rPr>
                <w:rFonts w:eastAsia="Calibri" w:cs="Times New Roman"/>
                <w:noProof/>
                <w:color w:val="auto"/>
                <w:sz w:val="20"/>
              </w:rPr>
            </w:pPr>
          </w:p>
        </w:tc>
      </w:tr>
      <w:tr w:rsidR="00D73008" w:rsidRPr="00A730BC" w14:paraId="73008EBC" w14:textId="77777777" w:rsidTr="003E51C1">
        <w:trPr>
          <w:jc w:val="center"/>
        </w:trPr>
        <w:tc>
          <w:tcPr>
            <w:tcW w:w="4673" w:type="dxa"/>
            <w:vAlign w:val="center"/>
          </w:tcPr>
          <w:p w14:paraId="6D3EC8F0"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w:t>Od grubo obrađenog kamena</w:t>
            </w:r>
          </w:p>
        </w:tc>
        <w:tc>
          <w:tcPr>
            <w:tcW w:w="709" w:type="dxa"/>
            <w:vAlign w:val="center"/>
          </w:tcPr>
          <w:p w14:paraId="1CAF9A5F" w14:textId="77777777" w:rsidR="00D73008" w:rsidRPr="00A730BC" w:rsidRDefault="00D73008" w:rsidP="00647A1F">
            <w:pPr>
              <w:spacing w:before="120" w:after="120"/>
              <w:jc w:val="center"/>
              <w:rPr>
                <w:rFonts w:eastAsia="Calibri" w:cs="Times New Roman"/>
                <w:noProof/>
                <w:color w:val="auto"/>
                <w:sz w:val="20"/>
              </w:rPr>
            </w:pPr>
          </w:p>
        </w:tc>
        <w:tc>
          <w:tcPr>
            <w:tcW w:w="658" w:type="dxa"/>
            <w:vAlign w:val="center"/>
          </w:tcPr>
          <w:p w14:paraId="17C1F9AB"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w:t>O</w:t>
            </w:r>
          </w:p>
        </w:tc>
        <w:tc>
          <w:tcPr>
            <w:tcW w:w="755" w:type="dxa"/>
            <w:gridSpan w:val="3"/>
            <w:vAlign w:val="center"/>
          </w:tcPr>
          <w:p w14:paraId="0793CFB8"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2"/>
            <w:vAlign w:val="center"/>
          </w:tcPr>
          <w:p w14:paraId="4C947AF8"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2"/>
            <w:vAlign w:val="center"/>
          </w:tcPr>
          <w:p w14:paraId="773E4D9D"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2"/>
            <w:vAlign w:val="center"/>
          </w:tcPr>
          <w:p w14:paraId="2C3471DA" w14:textId="77777777" w:rsidR="00D73008" w:rsidRPr="00A730BC" w:rsidRDefault="00D73008" w:rsidP="00647A1F">
            <w:pPr>
              <w:spacing w:before="120" w:after="120"/>
              <w:jc w:val="center"/>
              <w:rPr>
                <w:rFonts w:eastAsia="Calibri" w:cs="Times New Roman"/>
                <w:noProof/>
                <w:color w:val="auto"/>
                <w:sz w:val="20"/>
              </w:rPr>
            </w:pPr>
          </w:p>
        </w:tc>
      </w:tr>
      <w:tr w:rsidR="00D73008" w:rsidRPr="00A730BC" w14:paraId="27577832" w14:textId="77777777" w:rsidTr="003E51C1">
        <w:trPr>
          <w:jc w:val="center"/>
        </w:trPr>
        <w:tc>
          <w:tcPr>
            <w:tcW w:w="4673" w:type="dxa"/>
            <w:vAlign w:val="center"/>
          </w:tcPr>
          <w:p w14:paraId="7770BAA1"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w:t>Od obrađenog kamena</w:t>
            </w:r>
          </w:p>
        </w:tc>
        <w:tc>
          <w:tcPr>
            <w:tcW w:w="709" w:type="dxa"/>
            <w:vAlign w:val="center"/>
          </w:tcPr>
          <w:p w14:paraId="3AB4A7E7" w14:textId="77777777" w:rsidR="00D73008" w:rsidRPr="00A730BC" w:rsidRDefault="00D73008" w:rsidP="00647A1F">
            <w:pPr>
              <w:spacing w:before="120" w:after="120"/>
              <w:jc w:val="center"/>
              <w:rPr>
                <w:rFonts w:eastAsia="Calibri" w:cs="Times New Roman"/>
                <w:noProof/>
                <w:color w:val="auto"/>
                <w:sz w:val="20"/>
              </w:rPr>
            </w:pPr>
          </w:p>
        </w:tc>
        <w:tc>
          <w:tcPr>
            <w:tcW w:w="658" w:type="dxa"/>
            <w:vAlign w:val="center"/>
          </w:tcPr>
          <w:p w14:paraId="3F9A14AC"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mc:AlternateContent>
                <mc:Choice Requires="wps">
                  <w:drawing>
                    <wp:anchor distT="0" distB="0" distL="114300" distR="114300" simplePos="0" relativeHeight="251845632" behindDoc="0" locked="0" layoutInCell="1" allowOverlap="1" wp14:anchorId="4E273B8F" wp14:editId="5224C087">
                      <wp:simplePos x="0" y="0"/>
                      <wp:positionH relativeFrom="column">
                        <wp:posOffset>198120</wp:posOffset>
                      </wp:positionH>
                      <wp:positionV relativeFrom="paragraph">
                        <wp:posOffset>60325</wp:posOffset>
                      </wp:positionV>
                      <wp:extent cx="284480" cy="128905"/>
                      <wp:effectExtent l="0" t="0" r="20320" b="23495"/>
                      <wp:wrapNone/>
                      <wp:docPr id="947" name="Strelica lijevo-desno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D36496" id="Strelica lijevo-desno 466" o:spid="_x0000_s1026" type="#_x0000_t69" style="position:absolute;margin-left:15.6pt;margin-top:4.75pt;width:22.4pt;height:10.1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" adj="4894" fillcolor="#54883d" strokecolor="#54883d" strokeweight="2pt">
                      <v:path arrowok="t"/>
                    </v:shape>
                  </w:pict>
                </mc:Fallback>
              </mc:AlternateContent>
            </w:r>
          </w:p>
        </w:tc>
        <w:tc>
          <w:tcPr>
            <w:tcW w:w="755" w:type="dxa"/>
            <w:gridSpan w:val="3"/>
            <w:vAlign w:val="center"/>
          </w:tcPr>
          <w:p w14:paraId="1517D677"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w:t>O</w:t>
            </w:r>
          </w:p>
        </w:tc>
        <w:tc>
          <w:tcPr>
            <w:tcW w:w="755" w:type="dxa"/>
            <w:gridSpan w:val="2"/>
            <w:vAlign w:val="center"/>
          </w:tcPr>
          <w:p w14:paraId="4E8B4DC0"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2"/>
            <w:vAlign w:val="center"/>
          </w:tcPr>
          <w:p w14:paraId="51329345"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2"/>
            <w:vAlign w:val="center"/>
          </w:tcPr>
          <w:p w14:paraId="1C4893B6" w14:textId="77777777" w:rsidR="00D73008" w:rsidRPr="00A730BC" w:rsidRDefault="00D73008" w:rsidP="00647A1F">
            <w:pPr>
              <w:spacing w:before="120" w:after="120"/>
              <w:jc w:val="center"/>
              <w:rPr>
                <w:rFonts w:eastAsia="Calibri" w:cs="Times New Roman"/>
                <w:noProof/>
                <w:color w:val="auto"/>
                <w:sz w:val="20"/>
              </w:rPr>
            </w:pPr>
          </w:p>
        </w:tc>
      </w:tr>
      <w:tr w:rsidR="00D73008" w:rsidRPr="00A730BC" w14:paraId="63465DB4" w14:textId="77777777" w:rsidTr="003E51C1">
        <w:trPr>
          <w:jc w:val="center"/>
        </w:trPr>
        <w:tc>
          <w:tcPr>
            <w:tcW w:w="4673" w:type="dxa"/>
            <w:vAlign w:val="center"/>
          </w:tcPr>
          <w:p w14:paraId="61AAF027"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w:t>Nearmirane, od proizvedenih zidnih elemenata</w:t>
            </w:r>
          </w:p>
        </w:tc>
        <w:tc>
          <w:tcPr>
            <w:tcW w:w="709" w:type="dxa"/>
            <w:vAlign w:val="center"/>
          </w:tcPr>
          <w:p w14:paraId="75CBE7C6" w14:textId="77777777" w:rsidR="00D73008" w:rsidRPr="00A730BC" w:rsidRDefault="00D73008" w:rsidP="00647A1F">
            <w:pPr>
              <w:spacing w:before="120" w:after="120"/>
              <w:jc w:val="center"/>
              <w:rPr>
                <w:rFonts w:eastAsia="Calibri" w:cs="Times New Roman"/>
                <w:noProof/>
                <w:color w:val="auto"/>
                <w:sz w:val="20"/>
              </w:rPr>
            </w:pPr>
          </w:p>
        </w:tc>
        <w:tc>
          <w:tcPr>
            <w:tcW w:w="658" w:type="dxa"/>
            <w:vAlign w:val="center"/>
          </w:tcPr>
          <w:p w14:paraId="2A878E71"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w:t>O</w:t>
            </w:r>
          </w:p>
        </w:tc>
        <w:tc>
          <w:tcPr>
            <w:tcW w:w="755" w:type="dxa"/>
            <w:gridSpan w:val="3"/>
            <w:vAlign w:val="center"/>
          </w:tcPr>
          <w:p w14:paraId="2D70541A"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2"/>
            <w:vAlign w:val="center"/>
          </w:tcPr>
          <w:p w14:paraId="4957351F"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2"/>
            <w:vAlign w:val="center"/>
          </w:tcPr>
          <w:p w14:paraId="319DD1A3"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2"/>
            <w:vAlign w:val="center"/>
          </w:tcPr>
          <w:p w14:paraId="0E8018DC" w14:textId="77777777" w:rsidR="00D73008" w:rsidRPr="00A730BC" w:rsidRDefault="00D73008" w:rsidP="00647A1F">
            <w:pPr>
              <w:spacing w:before="120" w:after="120"/>
              <w:jc w:val="center"/>
              <w:rPr>
                <w:rFonts w:eastAsia="Calibri" w:cs="Times New Roman"/>
                <w:noProof/>
                <w:color w:val="auto"/>
                <w:sz w:val="20"/>
              </w:rPr>
            </w:pPr>
          </w:p>
        </w:tc>
      </w:tr>
      <w:tr w:rsidR="00D73008" w:rsidRPr="00A730BC" w14:paraId="71612EF4" w14:textId="77777777" w:rsidTr="003E51C1">
        <w:trPr>
          <w:jc w:val="center"/>
        </w:trPr>
        <w:tc>
          <w:tcPr>
            <w:tcW w:w="4673" w:type="dxa"/>
            <w:vAlign w:val="center"/>
          </w:tcPr>
          <w:p w14:paraId="1D859B8F"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w:t>Nearmirane, s armirano-betonskim stropovima</w:t>
            </w:r>
          </w:p>
        </w:tc>
        <w:tc>
          <w:tcPr>
            <w:tcW w:w="709" w:type="dxa"/>
            <w:vAlign w:val="center"/>
          </w:tcPr>
          <w:p w14:paraId="29AD7645" w14:textId="77777777" w:rsidR="00D73008" w:rsidRPr="00A730BC" w:rsidRDefault="00D73008" w:rsidP="00647A1F">
            <w:pPr>
              <w:spacing w:before="120" w:after="120"/>
              <w:jc w:val="center"/>
              <w:rPr>
                <w:rFonts w:eastAsia="Calibri" w:cs="Times New Roman"/>
                <w:noProof/>
                <w:color w:val="auto"/>
                <w:sz w:val="20"/>
              </w:rPr>
            </w:pPr>
          </w:p>
        </w:tc>
        <w:tc>
          <w:tcPr>
            <w:tcW w:w="658" w:type="dxa"/>
            <w:vAlign w:val="center"/>
          </w:tcPr>
          <w:p w14:paraId="7E9F0D2E"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3"/>
            <w:vAlign w:val="center"/>
          </w:tcPr>
          <w:p w14:paraId="36C98EEE"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mc:AlternateContent>
                <mc:Choice Requires="wps">
                  <w:drawing>
                    <wp:anchor distT="0" distB="0" distL="114300" distR="114300" simplePos="0" relativeHeight="251846656" behindDoc="0" locked="0" layoutInCell="1" allowOverlap="1" wp14:anchorId="66FAE43E" wp14:editId="4212F943">
                      <wp:simplePos x="0" y="0"/>
                      <wp:positionH relativeFrom="column">
                        <wp:posOffset>-198755</wp:posOffset>
                      </wp:positionH>
                      <wp:positionV relativeFrom="paragraph">
                        <wp:posOffset>60325</wp:posOffset>
                      </wp:positionV>
                      <wp:extent cx="284480" cy="128905"/>
                      <wp:effectExtent l="0" t="0" r="20320" b="23495"/>
                      <wp:wrapNone/>
                      <wp:docPr id="948" name="Strelica lijevo-desno 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A9A28" id="Strelica lijevo-desno 467" o:spid="_x0000_s1026" type="#_x0000_t69" style="position:absolute;margin-left:-15.65pt;margin-top:4.75pt;width:22.4pt;height:10.1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" adj="4894" fillcolor="#54883d" strokecolor="#54883d" strokeweight="2pt">
                      <v:path arrowok="t"/>
                    </v:shape>
                  </w:pict>
                </mc:Fallback>
              </mc:AlternateContent>
            </w:r>
            <w:r w:rsidRPr="00A730BC">
              <w:rPr>
                <w:rFonts w:eastAsia="Calibri" w:cs="Times New Roman"/>
                <w:noProof/>
                <w:color w:val="auto"/>
                <w:sz w:val="20"/>
              </w:rPr>
              <w:t>O</w:t>
            </w:r>
          </w:p>
        </w:tc>
        <w:tc>
          <w:tcPr>
            <w:tcW w:w="755" w:type="dxa"/>
            <w:gridSpan w:val="2"/>
            <w:vAlign w:val="center"/>
          </w:tcPr>
          <w:p w14:paraId="6D7D059E"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2"/>
            <w:vAlign w:val="center"/>
          </w:tcPr>
          <w:p w14:paraId="704D7156"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2"/>
            <w:vAlign w:val="center"/>
          </w:tcPr>
          <w:p w14:paraId="6601E2A8" w14:textId="77777777" w:rsidR="00D73008" w:rsidRPr="00A730BC" w:rsidRDefault="00D73008" w:rsidP="00647A1F">
            <w:pPr>
              <w:spacing w:before="120" w:after="120"/>
              <w:jc w:val="center"/>
              <w:rPr>
                <w:rFonts w:eastAsia="Calibri" w:cs="Times New Roman"/>
                <w:noProof/>
                <w:color w:val="auto"/>
                <w:sz w:val="20"/>
              </w:rPr>
            </w:pPr>
          </w:p>
        </w:tc>
      </w:tr>
      <w:tr w:rsidR="00D73008" w:rsidRPr="00A730BC" w14:paraId="62945D7D" w14:textId="77777777" w:rsidTr="003E51C1">
        <w:trPr>
          <w:jc w:val="center"/>
        </w:trPr>
        <w:tc>
          <w:tcPr>
            <w:tcW w:w="4673" w:type="dxa"/>
            <w:vAlign w:val="center"/>
          </w:tcPr>
          <w:p w14:paraId="3853445F"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w:t>Armirane ili s omeđenim zidovima</w:t>
            </w:r>
          </w:p>
        </w:tc>
        <w:tc>
          <w:tcPr>
            <w:tcW w:w="709" w:type="dxa"/>
            <w:vAlign w:val="center"/>
          </w:tcPr>
          <w:p w14:paraId="6D72C28E" w14:textId="77777777" w:rsidR="00D73008" w:rsidRPr="00A730BC" w:rsidRDefault="00D73008" w:rsidP="00647A1F">
            <w:pPr>
              <w:spacing w:before="120" w:after="120"/>
              <w:jc w:val="center"/>
              <w:rPr>
                <w:rFonts w:eastAsia="Calibri" w:cs="Times New Roman"/>
                <w:noProof/>
                <w:color w:val="auto"/>
                <w:sz w:val="20"/>
              </w:rPr>
            </w:pPr>
          </w:p>
        </w:tc>
        <w:tc>
          <w:tcPr>
            <w:tcW w:w="658" w:type="dxa"/>
            <w:vAlign w:val="center"/>
          </w:tcPr>
          <w:p w14:paraId="669EBDD1"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3"/>
            <w:vAlign w:val="center"/>
          </w:tcPr>
          <w:p w14:paraId="72E4DB0E"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2"/>
            <w:vAlign w:val="center"/>
          </w:tcPr>
          <w:p w14:paraId="50B4AA03"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mc:AlternateContent>
                <mc:Choice Requires="wps">
                  <w:drawing>
                    <wp:anchor distT="0" distB="0" distL="114300" distR="114300" simplePos="0" relativeHeight="251847680" behindDoc="0" locked="0" layoutInCell="1" allowOverlap="1" wp14:anchorId="6CF157E7" wp14:editId="01C62D96">
                      <wp:simplePos x="0" y="0"/>
                      <wp:positionH relativeFrom="column">
                        <wp:posOffset>266700</wp:posOffset>
                      </wp:positionH>
                      <wp:positionV relativeFrom="paragraph">
                        <wp:posOffset>111760</wp:posOffset>
                      </wp:positionV>
                      <wp:extent cx="284480" cy="128905"/>
                      <wp:effectExtent l="0" t="0" r="20320" b="23495"/>
                      <wp:wrapNone/>
                      <wp:docPr id="949" name="Strelica lijevo-desno 4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52102" id="Strelica lijevo-desno 468" o:spid="_x0000_s1026" type="#_x0000_t69" style="position:absolute;margin-left:21pt;margin-top:8.8pt;width:22.4pt;height:10.1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" adj="4894" fillcolor="#54883d" strokecolor="#54883d" strokeweight="2pt">
                      <v:path arrowok="t"/>
                    </v:shape>
                  </w:pict>
                </mc:Fallback>
              </mc:AlternateContent>
            </w:r>
            <w:r w:rsidRPr="00A730BC">
              <w:rPr>
                <w:rFonts w:eastAsia="Calibri" w:cs="Times New Roman"/>
                <w:noProof/>
                <w:color w:val="auto"/>
                <w:sz w:val="20"/>
              </w:rPr>
              <w:t>O</w:t>
            </w:r>
          </w:p>
        </w:tc>
        <w:tc>
          <w:tcPr>
            <w:tcW w:w="755" w:type="dxa"/>
            <w:gridSpan w:val="2"/>
            <w:vAlign w:val="center"/>
          </w:tcPr>
          <w:p w14:paraId="3DEB0DBB"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2"/>
            <w:vAlign w:val="center"/>
          </w:tcPr>
          <w:p w14:paraId="7D7A9433" w14:textId="77777777" w:rsidR="00D73008" w:rsidRPr="00A730BC" w:rsidRDefault="00D73008" w:rsidP="00647A1F">
            <w:pPr>
              <w:spacing w:before="120" w:after="120"/>
              <w:jc w:val="center"/>
              <w:rPr>
                <w:rFonts w:eastAsia="Calibri" w:cs="Times New Roman"/>
                <w:noProof/>
                <w:color w:val="auto"/>
                <w:sz w:val="20"/>
              </w:rPr>
            </w:pPr>
          </w:p>
        </w:tc>
      </w:tr>
      <w:tr w:rsidR="00D73008" w:rsidRPr="00A730BC" w14:paraId="7AF2AAF7" w14:textId="77777777" w:rsidTr="00647A1F">
        <w:trPr>
          <w:jc w:val="center"/>
        </w:trPr>
        <w:tc>
          <w:tcPr>
            <w:tcW w:w="9060" w:type="dxa"/>
            <w:gridSpan w:val="12"/>
            <w:vAlign w:val="center"/>
          </w:tcPr>
          <w:p w14:paraId="70D37314"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w:t>Armirano-betonske zgrade</w:t>
            </w:r>
          </w:p>
        </w:tc>
      </w:tr>
      <w:tr w:rsidR="00D73008" w:rsidRPr="00A730BC" w14:paraId="3B0FD4FC" w14:textId="77777777" w:rsidTr="003E51C1">
        <w:trPr>
          <w:jc w:val="center"/>
        </w:trPr>
        <w:tc>
          <w:tcPr>
            <w:tcW w:w="4673" w:type="dxa"/>
            <w:vAlign w:val="center"/>
          </w:tcPr>
          <w:p w14:paraId="4A95CABA"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w:t>Okvirne, neprojektirane za potres</w:t>
            </w:r>
          </w:p>
        </w:tc>
        <w:tc>
          <w:tcPr>
            <w:tcW w:w="709" w:type="dxa"/>
            <w:vAlign w:val="center"/>
          </w:tcPr>
          <w:p w14:paraId="6F8F2B4B" w14:textId="77777777" w:rsidR="00D73008" w:rsidRPr="00A730BC" w:rsidRDefault="00D73008" w:rsidP="00647A1F">
            <w:pPr>
              <w:spacing w:before="120" w:after="120"/>
              <w:jc w:val="center"/>
              <w:rPr>
                <w:rFonts w:eastAsia="Calibri" w:cs="Times New Roman"/>
                <w:noProof/>
                <w:color w:val="auto"/>
                <w:sz w:val="20"/>
              </w:rPr>
            </w:pPr>
          </w:p>
        </w:tc>
        <w:tc>
          <w:tcPr>
            <w:tcW w:w="658" w:type="dxa"/>
            <w:vAlign w:val="center"/>
          </w:tcPr>
          <w:p w14:paraId="627CC166"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3"/>
            <w:vAlign w:val="center"/>
          </w:tcPr>
          <w:p w14:paraId="67144849"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w:t>O</w:t>
            </w:r>
          </w:p>
        </w:tc>
        <w:tc>
          <w:tcPr>
            <w:tcW w:w="755" w:type="dxa"/>
            <w:gridSpan w:val="2"/>
            <w:vAlign w:val="center"/>
          </w:tcPr>
          <w:p w14:paraId="1025F762"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2"/>
            <w:vAlign w:val="center"/>
          </w:tcPr>
          <w:p w14:paraId="1B901C6E"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2"/>
            <w:vAlign w:val="center"/>
          </w:tcPr>
          <w:p w14:paraId="029F79C9" w14:textId="77777777" w:rsidR="00D73008" w:rsidRPr="00A730BC" w:rsidRDefault="00D73008" w:rsidP="00647A1F">
            <w:pPr>
              <w:spacing w:before="120" w:after="120"/>
              <w:jc w:val="center"/>
              <w:rPr>
                <w:rFonts w:eastAsia="Calibri" w:cs="Times New Roman"/>
                <w:noProof/>
                <w:color w:val="auto"/>
                <w:sz w:val="20"/>
              </w:rPr>
            </w:pPr>
          </w:p>
        </w:tc>
      </w:tr>
      <w:tr w:rsidR="00D73008" w:rsidRPr="00A730BC" w14:paraId="5AA56652" w14:textId="77777777" w:rsidTr="003E51C1">
        <w:trPr>
          <w:jc w:val="center"/>
        </w:trPr>
        <w:tc>
          <w:tcPr>
            <w:tcW w:w="4673" w:type="dxa"/>
            <w:vAlign w:val="center"/>
          </w:tcPr>
          <w:p w14:paraId="696A8D88"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w:t>Okvirne, umjerene potresne otpornosti</w:t>
            </w:r>
          </w:p>
        </w:tc>
        <w:tc>
          <w:tcPr>
            <w:tcW w:w="709" w:type="dxa"/>
            <w:vAlign w:val="center"/>
          </w:tcPr>
          <w:p w14:paraId="37C47DE9" w14:textId="77777777" w:rsidR="00D73008" w:rsidRPr="00A730BC" w:rsidRDefault="00D73008" w:rsidP="00647A1F">
            <w:pPr>
              <w:spacing w:before="120" w:after="120"/>
              <w:jc w:val="center"/>
              <w:rPr>
                <w:rFonts w:eastAsia="Calibri" w:cs="Times New Roman"/>
                <w:noProof/>
                <w:color w:val="auto"/>
                <w:sz w:val="20"/>
              </w:rPr>
            </w:pPr>
          </w:p>
        </w:tc>
        <w:tc>
          <w:tcPr>
            <w:tcW w:w="658" w:type="dxa"/>
            <w:vAlign w:val="center"/>
          </w:tcPr>
          <w:p w14:paraId="081F35E1"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3"/>
            <w:vAlign w:val="center"/>
          </w:tcPr>
          <w:p w14:paraId="3062B13C"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2"/>
            <w:vAlign w:val="center"/>
          </w:tcPr>
          <w:p w14:paraId="553622FD"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mc:AlternateContent>
                <mc:Choice Requires="wps">
                  <w:drawing>
                    <wp:anchor distT="0" distB="0" distL="114300" distR="114300" simplePos="0" relativeHeight="251848704" behindDoc="0" locked="0" layoutInCell="1" allowOverlap="1" wp14:anchorId="2ACF7FED" wp14:editId="756B75EC">
                      <wp:simplePos x="0" y="0"/>
                      <wp:positionH relativeFrom="column">
                        <wp:posOffset>284480</wp:posOffset>
                      </wp:positionH>
                      <wp:positionV relativeFrom="paragraph">
                        <wp:posOffset>103505</wp:posOffset>
                      </wp:positionV>
                      <wp:extent cx="284480" cy="128905"/>
                      <wp:effectExtent l="0" t="0" r="20320" b="23495"/>
                      <wp:wrapNone/>
                      <wp:docPr id="936" name="Strelica lijevo-desno 4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1B689" id="Strelica lijevo-desno 474" o:spid="_x0000_s1026" type="#_x0000_t69" style="position:absolute;margin-left:22.4pt;margin-top:8.15pt;width:22.4pt;height:10.1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" adj="4894" fillcolor="#54883d" strokecolor="#54883d" strokeweight="2pt">
                      <v:path arrowok="t"/>
                    </v:shape>
                  </w:pict>
                </mc:Fallback>
              </mc:AlternateContent>
            </w:r>
            <w:r w:rsidRPr="00A730BC">
              <w:rPr>
                <w:rFonts w:eastAsia="Calibri" w:cs="Times New Roman"/>
                <w:noProof/>
                <w:color w:val="auto"/>
                <w:sz w:val="20"/>
              </w:rPr>
              <w:t>O</w:t>
            </w:r>
          </w:p>
        </w:tc>
        <w:tc>
          <w:tcPr>
            <w:tcW w:w="755" w:type="dxa"/>
            <w:gridSpan w:val="2"/>
            <w:vAlign w:val="center"/>
          </w:tcPr>
          <w:p w14:paraId="18E915BC"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2"/>
            <w:vAlign w:val="center"/>
          </w:tcPr>
          <w:p w14:paraId="40F38E43" w14:textId="77777777" w:rsidR="00D73008" w:rsidRPr="00A730BC" w:rsidRDefault="00D73008" w:rsidP="00647A1F">
            <w:pPr>
              <w:spacing w:before="120" w:after="120"/>
              <w:jc w:val="center"/>
              <w:rPr>
                <w:rFonts w:eastAsia="Calibri" w:cs="Times New Roman"/>
                <w:noProof/>
                <w:color w:val="auto"/>
                <w:sz w:val="20"/>
              </w:rPr>
            </w:pPr>
          </w:p>
        </w:tc>
      </w:tr>
      <w:tr w:rsidR="00D73008" w:rsidRPr="00A730BC" w14:paraId="63078AED" w14:textId="77777777" w:rsidTr="003E51C1">
        <w:trPr>
          <w:jc w:val="center"/>
        </w:trPr>
        <w:tc>
          <w:tcPr>
            <w:tcW w:w="4673" w:type="dxa"/>
            <w:vAlign w:val="center"/>
          </w:tcPr>
          <w:p w14:paraId="16534AA8"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w:t>Okvirne, velike potresne otpornosti</w:t>
            </w:r>
          </w:p>
        </w:tc>
        <w:tc>
          <w:tcPr>
            <w:tcW w:w="709" w:type="dxa"/>
            <w:vAlign w:val="center"/>
          </w:tcPr>
          <w:p w14:paraId="1463D3F8" w14:textId="77777777" w:rsidR="00D73008" w:rsidRPr="00A730BC" w:rsidRDefault="00D73008" w:rsidP="00647A1F">
            <w:pPr>
              <w:spacing w:before="120" w:after="120"/>
              <w:jc w:val="center"/>
              <w:rPr>
                <w:rFonts w:eastAsia="Calibri" w:cs="Times New Roman"/>
                <w:noProof/>
                <w:color w:val="auto"/>
                <w:sz w:val="20"/>
              </w:rPr>
            </w:pPr>
          </w:p>
        </w:tc>
        <w:tc>
          <w:tcPr>
            <w:tcW w:w="658" w:type="dxa"/>
            <w:vAlign w:val="center"/>
          </w:tcPr>
          <w:p w14:paraId="54C788C4"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3"/>
            <w:vAlign w:val="center"/>
          </w:tcPr>
          <w:p w14:paraId="05D69F79"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2"/>
            <w:vAlign w:val="center"/>
          </w:tcPr>
          <w:p w14:paraId="15B09763"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2"/>
            <w:vAlign w:val="center"/>
          </w:tcPr>
          <w:p w14:paraId="32AC6DCF"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mc:AlternateContent>
                <mc:Choice Requires="wps">
                  <w:drawing>
                    <wp:anchor distT="0" distB="0" distL="114300" distR="114300" simplePos="0" relativeHeight="251849728" behindDoc="0" locked="0" layoutInCell="1" allowOverlap="1" wp14:anchorId="3697D2E0" wp14:editId="7981A3D4">
                      <wp:simplePos x="0" y="0"/>
                      <wp:positionH relativeFrom="column">
                        <wp:posOffset>302260</wp:posOffset>
                      </wp:positionH>
                      <wp:positionV relativeFrom="paragraph">
                        <wp:posOffset>85725</wp:posOffset>
                      </wp:positionV>
                      <wp:extent cx="284480" cy="128905"/>
                      <wp:effectExtent l="0" t="0" r="20320" b="23495"/>
                      <wp:wrapNone/>
                      <wp:docPr id="224" name="Strelica lijevo-desno 4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D8B6E" id="Strelica lijevo-desno 475" o:spid="_x0000_s1026" type="#_x0000_t69" style="position:absolute;margin-left:23.8pt;margin-top:6.75pt;width:22.4pt;height:10.1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" adj="4894" fillcolor="#54883d" strokecolor="#54883d" strokeweight="2pt">
                      <v:path arrowok="t"/>
                    </v:shape>
                  </w:pict>
                </mc:Fallback>
              </mc:AlternateContent>
            </w:r>
            <w:r w:rsidRPr="00A730BC">
              <w:rPr>
                <w:rFonts w:eastAsia="Calibri" w:cs="Times New Roman"/>
                <w:noProof/>
                <w:color w:val="auto"/>
                <w:sz w:val="20"/>
              </w:rPr>
              <w:t>O</w:t>
            </w:r>
          </w:p>
        </w:tc>
        <w:tc>
          <w:tcPr>
            <w:tcW w:w="755" w:type="dxa"/>
            <w:gridSpan w:val="2"/>
            <w:vAlign w:val="center"/>
          </w:tcPr>
          <w:p w14:paraId="1BFD648F" w14:textId="77777777" w:rsidR="00D73008" w:rsidRPr="00A730BC" w:rsidRDefault="00D73008" w:rsidP="00647A1F">
            <w:pPr>
              <w:spacing w:before="120" w:after="120"/>
              <w:jc w:val="center"/>
              <w:rPr>
                <w:rFonts w:eastAsia="Calibri" w:cs="Times New Roman"/>
                <w:noProof/>
                <w:color w:val="auto"/>
                <w:sz w:val="20"/>
              </w:rPr>
            </w:pPr>
          </w:p>
        </w:tc>
      </w:tr>
      <w:tr w:rsidR="00D73008" w:rsidRPr="00A730BC" w14:paraId="5D7B0D52" w14:textId="77777777" w:rsidTr="003E51C1">
        <w:trPr>
          <w:jc w:val="center"/>
        </w:trPr>
        <w:tc>
          <w:tcPr>
            <w:tcW w:w="4673" w:type="dxa"/>
            <w:vAlign w:val="center"/>
          </w:tcPr>
          <w:p w14:paraId="3369A327"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w:t>S nosivim zidovima, neprojektirane na potres</w:t>
            </w:r>
          </w:p>
        </w:tc>
        <w:tc>
          <w:tcPr>
            <w:tcW w:w="709" w:type="dxa"/>
            <w:vAlign w:val="center"/>
          </w:tcPr>
          <w:p w14:paraId="76A4EF13" w14:textId="77777777" w:rsidR="00D73008" w:rsidRPr="00A730BC" w:rsidRDefault="00D73008" w:rsidP="00647A1F">
            <w:pPr>
              <w:spacing w:before="120" w:after="120"/>
              <w:jc w:val="center"/>
              <w:rPr>
                <w:rFonts w:eastAsia="Calibri" w:cs="Times New Roman"/>
                <w:noProof/>
                <w:color w:val="auto"/>
                <w:sz w:val="20"/>
              </w:rPr>
            </w:pPr>
          </w:p>
        </w:tc>
        <w:tc>
          <w:tcPr>
            <w:tcW w:w="658" w:type="dxa"/>
            <w:vAlign w:val="center"/>
          </w:tcPr>
          <w:p w14:paraId="307498ED"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3"/>
            <w:vAlign w:val="center"/>
          </w:tcPr>
          <w:p w14:paraId="041B7AAB"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w:t>O</w:t>
            </w:r>
          </w:p>
        </w:tc>
        <w:tc>
          <w:tcPr>
            <w:tcW w:w="755" w:type="dxa"/>
            <w:gridSpan w:val="2"/>
            <w:vAlign w:val="center"/>
          </w:tcPr>
          <w:p w14:paraId="2D3D98EF"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mc:AlternateContent>
                <mc:Choice Requires="wps">
                  <w:drawing>
                    <wp:anchor distT="0" distB="0" distL="114300" distR="114300" simplePos="0" relativeHeight="251850752" behindDoc="0" locked="0" layoutInCell="1" allowOverlap="1" wp14:anchorId="7D76EEA7" wp14:editId="56AE7993">
                      <wp:simplePos x="0" y="0"/>
                      <wp:positionH relativeFrom="column">
                        <wp:posOffset>-215900</wp:posOffset>
                      </wp:positionH>
                      <wp:positionV relativeFrom="paragraph">
                        <wp:posOffset>68580</wp:posOffset>
                      </wp:positionV>
                      <wp:extent cx="284480" cy="128905"/>
                      <wp:effectExtent l="0" t="0" r="20320" b="23495"/>
                      <wp:wrapNone/>
                      <wp:docPr id="950" name="Strelica lijevo-desno 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0E5BF" id="Strelica lijevo-desno 476" o:spid="_x0000_s1026" type="#_x0000_t69" style="position:absolute;margin-left:-17pt;margin-top:5.4pt;width:22.4pt;height:10.1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" adj="4894" fillcolor="#54883d" strokecolor="#54883d" strokeweight="2pt">
                      <v:path arrowok="t"/>
                    </v:shape>
                  </w:pict>
                </mc:Fallback>
              </mc:AlternateContent>
            </w:r>
          </w:p>
        </w:tc>
        <w:tc>
          <w:tcPr>
            <w:tcW w:w="755" w:type="dxa"/>
            <w:gridSpan w:val="2"/>
            <w:vAlign w:val="center"/>
          </w:tcPr>
          <w:p w14:paraId="2F20E61C"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2"/>
            <w:vAlign w:val="center"/>
          </w:tcPr>
          <w:p w14:paraId="1C289F7C" w14:textId="77777777" w:rsidR="00D73008" w:rsidRPr="00A730BC" w:rsidRDefault="00D73008" w:rsidP="00647A1F">
            <w:pPr>
              <w:spacing w:before="120" w:after="120"/>
              <w:jc w:val="center"/>
              <w:rPr>
                <w:rFonts w:eastAsia="Calibri" w:cs="Times New Roman"/>
                <w:noProof/>
                <w:color w:val="auto"/>
                <w:sz w:val="20"/>
              </w:rPr>
            </w:pPr>
          </w:p>
        </w:tc>
      </w:tr>
      <w:tr w:rsidR="00D73008" w:rsidRPr="00A730BC" w14:paraId="0E719ED9" w14:textId="77777777" w:rsidTr="003E51C1">
        <w:trPr>
          <w:jc w:val="center"/>
        </w:trPr>
        <w:tc>
          <w:tcPr>
            <w:tcW w:w="4673" w:type="dxa"/>
            <w:vAlign w:val="center"/>
          </w:tcPr>
          <w:p w14:paraId="54BAE23F"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w:t>S nosivim zidovima, umjerene potresne otpornosti</w:t>
            </w:r>
          </w:p>
        </w:tc>
        <w:tc>
          <w:tcPr>
            <w:tcW w:w="709" w:type="dxa"/>
            <w:vAlign w:val="center"/>
          </w:tcPr>
          <w:p w14:paraId="20867477" w14:textId="77777777" w:rsidR="00D73008" w:rsidRPr="00A730BC" w:rsidRDefault="00D73008" w:rsidP="00647A1F">
            <w:pPr>
              <w:spacing w:before="120" w:after="120"/>
              <w:jc w:val="center"/>
              <w:rPr>
                <w:rFonts w:eastAsia="Calibri" w:cs="Times New Roman"/>
                <w:noProof/>
                <w:color w:val="auto"/>
                <w:sz w:val="20"/>
              </w:rPr>
            </w:pPr>
          </w:p>
        </w:tc>
        <w:tc>
          <w:tcPr>
            <w:tcW w:w="658" w:type="dxa"/>
            <w:vAlign w:val="center"/>
          </w:tcPr>
          <w:p w14:paraId="612EAA15"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3"/>
            <w:vAlign w:val="center"/>
          </w:tcPr>
          <w:p w14:paraId="563FD1F3"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2"/>
            <w:vAlign w:val="center"/>
          </w:tcPr>
          <w:p w14:paraId="69664DD0"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w:t>O</w:t>
            </w:r>
          </w:p>
        </w:tc>
        <w:tc>
          <w:tcPr>
            <w:tcW w:w="755" w:type="dxa"/>
            <w:gridSpan w:val="2"/>
            <w:vAlign w:val="center"/>
          </w:tcPr>
          <w:p w14:paraId="14C40C0B"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mc:AlternateContent>
                <mc:Choice Requires="wps">
                  <w:drawing>
                    <wp:anchor distT="0" distB="0" distL="114300" distR="114300" simplePos="0" relativeHeight="251851776" behindDoc="0" locked="0" layoutInCell="1" allowOverlap="1" wp14:anchorId="7E7ACE72" wp14:editId="484EE7A5">
                      <wp:simplePos x="0" y="0"/>
                      <wp:positionH relativeFrom="column">
                        <wp:posOffset>-172720</wp:posOffset>
                      </wp:positionH>
                      <wp:positionV relativeFrom="paragraph">
                        <wp:posOffset>85725</wp:posOffset>
                      </wp:positionV>
                      <wp:extent cx="284480" cy="128905"/>
                      <wp:effectExtent l="0" t="0" r="20320" b="23495"/>
                      <wp:wrapNone/>
                      <wp:docPr id="951" name="Strelica lijevo-desno 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6AF9EC" id="Strelica lijevo-desno 477" o:spid="_x0000_s1026" type="#_x0000_t69" style="position:absolute;margin-left:-13.6pt;margin-top:6.75pt;width:22.4pt;height:10.1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" adj="4894" fillcolor="#54883d" strokecolor="#54883d" strokeweight="2pt">
                      <v:path arrowok="t"/>
                    </v:shape>
                  </w:pict>
                </mc:Fallback>
              </mc:AlternateContent>
            </w:r>
          </w:p>
        </w:tc>
        <w:tc>
          <w:tcPr>
            <w:tcW w:w="755" w:type="dxa"/>
            <w:gridSpan w:val="2"/>
            <w:vAlign w:val="center"/>
          </w:tcPr>
          <w:p w14:paraId="400EAF8E" w14:textId="77777777" w:rsidR="00D73008" w:rsidRPr="00A730BC" w:rsidRDefault="00D73008" w:rsidP="00647A1F">
            <w:pPr>
              <w:spacing w:before="120" w:after="120"/>
              <w:jc w:val="center"/>
              <w:rPr>
                <w:rFonts w:eastAsia="Calibri" w:cs="Times New Roman"/>
                <w:noProof/>
                <w:color w:val="auto"/>
                <w:sz w:val="20"/>
              </w:rPr>
            </w:pPr>
          </w:p>
        </w:tc>
      </w:tr>
      <w:tr w:rsidR="00D73008" w:rsidRPr="00A730BC" w14:paraId="782BAF33" w14:textId="77777777" w:rsidTr="003E51C1">
        <w:trPr>
          <w:jc w:val="center"/>
        </w:trPr>
        <w:tc>
          <w:tcPr>
            <w:tcW w:w="4673" w:type="dxa"/>
            <w:vAlign w:val="center"/>
          </w:tcPr>
          <w:p w14:paraId="37E7B084"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w:t>S nosivim zidovima, velike potresne otpornosti</w:t>
            </w:r>
          </w:p>
        </w:tc>
        <w:tc>
          <w:tcPr>
            <w:tcW w:w="709" w:type="dxa"/>
            <w:vAlign w:val="center"/>
          </w:tcPr>
          <w:p w14:paraId="4E6B8EF2" w14:textId="77777777" w:rsidR="00D73008" w:rsidRPr="00A730BC" w:rsidRDefault="00D73008" w:rsidP="00647A1F">
            <w:pPr>
              <w:spacing w:before="120" w:after="120"/>
              <w:jc w:val="center"/>
              <w:rPr>
                <w:rFonts w:eastAsia="Calibri" w:cs="Times New Roman"/>
                <w:noProof/>
                <w:color w:val="auto"/>
                <w:sz w:val="20"/>
              </w:rPr>
            </w:pPr>
          </w:p>
        </w:tc>
        <w:tc>
          <w:tcPr>
            <w:tcW w:w="658" w:type="dxa"/>
            <w:vAlign w:val="center"/>
          </w:tcPr>
          <w:p w14:paraId="0F57AF56"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3"/>
            <w:vAlign w:val="center"/>
          </w:tcPr>
          <w:p w14:paraId="31EE2C6B"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2"/>
            <w:vAlign w:val="center"/>
          </w:tcPr>
          <w:p w14:paraId="192AC4DD" w14:textId="77777777" w:rsidR="00D73008" w:rsidRPr="00A730BC" w:rsidRDefault="00D73008" w:rsidP="00647A1F">
            <w:pPr>
              <w:spacing w:before="120" w:after="120"/>
              <w:jc w:val="center"/>
              <w:rPr>
                <w:rFonts w:eastAsia="Calibri" w:cs="Times New Roman"/>
                <w:noProof/>
                <w:color w:val="auto"/>
                <w:sz w:val="20"/>
              </w:rPr>
            </w:pPr>
          </w:p>
        </w:tc>
        <w:tc>
          <w:tcPr>
            <w:tcW w:w="755" w:type="dxa"/>
            <w:gridSpan w:val="2"/>
            <w:vAlign w:val="center"/>
          </w:tcPr>
          <w:p w14:paraId="18CF0A69"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w:t>O</w:t>
            </w:r>
          </w:p>
        </w:tc>
        <w:tc>
          <w:tcPr>
            <w:tcW w:w="755" w:type="dxa"/>
            <w:gridSpan w:val="2"/>
            <w:vAlign w:val="center"/>
          </w:tcPr>
          <w:p w14:paraId="59CF137E"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mc:AlternateContent>
                <mc:Choice Requires="wps">
                  <w:drawing>
                    <wp:anchor distT="0" distB="0" distL="114300" distR="114300" simplePos="0" relativeHeight="251852800" behindDoc="0" locked="0" layoutInCell="1" allowOverlap="1" wp14:anchorId="16198514" wp14:editId="6C130576">
                      <wp:simplePos x="0" y="0"/>
                      <wp:positionH relativeFrom="column">
                        <wp:posOffset>-215900</wp:posOffset>
                      </wp:positionH>
                      <wp:positionV relativeFrom="paragraph">
                        <wp:posOffset>103505</wp:posOffset>
                      </wp:positionV>
                      <wp:extent cx="284480" cy="128905"/>
                      <wp:effectExtent l="0" t="0" r="20320" b="23495"/>
                      <wp:wrapNone/>
                      <wp:docPr id="952" name="Strelica lijevo-desno 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8888C9" id="Strelica lijevo-desno 478" o:spid="_x0000_s1026" type="#_x0000_t69" style="position:absolute;margin-left:-17pt;margin-top:8.15pt;width:22.4pt;height:10.1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" adj="4894" fillcolor="#54883d" strokecolor="#54883d" strokeweight="2pt">
                      <v:path arrowok="t"/>
                    </v:shape>
                  </w:pict>
                </mc:Fallback>
              </mc:AlternateContent>
            </w:r>
          </w:p>
        </w:tc>
      </w:tr>
      <w:tr w:rsidR="00D73008" w:rsidRPr="00A730BC" w14:paraId="297DA0ED" w14:textId="77777777" w:rsidTr="00647A1F">
        <w:trPr>
          <w:jc w:val="center"/>
        </w:trPr>
        <w:tc>
          <w:tcPr>
            <w:tcW w:w="9060" w:type="dxa"/>
            <w:gridSpan w:val="12"/>
            <w:vAlign w:val="center"/>
          </w:tcPr>
          <w:p w14:paraId="3EED1CFB"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w:t>Čelične zgrade</w:t>
            </w:r>
          </w:p>
        </w:tc>
      </w:tr>
      <w:tr w:rsidR="00D73008" w:rsidRPr="00A730BC" w14:paraId="448B18BB" w14:textId="77777777" w:rsidTr="003E51C1">
        <w:trPr>
          <w:jc w:val="center"/>
        </w:trPr>
        <w:tc>
          <w:tcPr>
            <w:tcW w:w="4673" w:type="dxa"/>
            <w:vAlign w:val="center"/>
          </w:tcPr>
          <w:p w14:paraId="53937279"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w:t>Čelične zgrade</w:t>
            </w:r>
          </w:p>
        </w:tc>
        <w:tc>
          <w:tcPr>
            <w:tcW w:w="709" w:type="dxa"/>
            <w:vAlign w:val="center"/>
          </w:tcPr>
          <w:p w14:paraId="5A9B65A5" w14:textId="77777777" w:rsidR="00D73008" w:rsidRPr="00A730BC" w:rsidRDefault="00D73008" w:rsidP="00647A1F">
            <w:pPr>
              <w:spacing w:before="120" w:after="120"/>
              <w:jc w:val="center"/>
              <w:rPr>
                <w:rFonts w:eastAsia="Calibri" w:cs="Times New Roman"/>
                <w:noProof/>
                <w:color w:val="auto"/>
                <w:sz w:val="20"/>
              </w:rPr>
            </w:pPr>
          </w:p>
        </w:tc>
        <w:tc>
          <w:tcPr>
            <w:tcW w:w="709" w:type="dxa"/>
            <w:gridSpan w:val="2"/>
            <w:vAlign w:val="center"/>
          </w:tcPr>
          <w:p w14:paraId="1697550B" w14:textId="77777777" w:rsidR="00D73008" w:rsidRPr="00A730BC" w:rsidRDefault="00D73008" w:rsidP="00647A1F">
            <w:pPr>
              <w:spacing w:before="120" w:after="120"/>
              <w:jc w:val="center"/>
              <w:rPr>
                <w:rFonts w:eastAsia="Calibri" w:cs="Times New Roman"/>
                <w:noProof/>
                <w:color w:val="auto"/>
                <w:sz w:val="20"/>
              </w:rPr>
            </w:pPr>
          </w:p>
        </w:tc>
        <w:tc>
          <w:tcPr>
            <w:tcW w:w="775" w:type="dxa"/>
            <w:gridSpan w:val="3"/>
            <w:vAlign w:val="center"/>
          </w:tcPr>
          <w:p w14:paraId="46A64244" w14:textId="77777777" w:rsidR="00D73008" w:rsidRPr="00A730BC" w:rsidRDefault="00D73008" w:rsidP="00647A1F">
            <w:pPr>
              <w:spacing w:before="120" w:after="120"/>
              <w:jc w:val="center"/>
              <w:rPr>
                <w:rFonts w:eastAsia="Calibri" w:cs="Times New Roman"/>
                <w:noProof/>
                <w:color w:val="auto"/>
                <w:sz w:val="20"/>
              </w:rPr>
            </w:pPr>
          </w:p>
        </w:tc>
        <w:tc>
          <w:tcPr>
            <w:tcW w:w="731" w:type="dxa"/>
            <w:gridSpan w:val="2"/>
            <w:vAlign w:val="center"/>
          </w:tcPr>
          <w:p w14:paraId="7348F82D" w14:textId="77777777" w:rsidR="00D73008" w:rsidRPr="00A730BC" w:rsidRDefault="00D73008" w:rsidP="00647A1F">
            <w:pPr>
              <w:spacing w:before="120" w:after="120"/>
              <w:jc w:val="center"/>
              <w:rPr>
                <w:rFonts w:eastAsia="Calibri" w:cs="Times New Roman"/>
                <w:noProof/>
                <w:color w:val="auto"/>
                <w:sz w:val="20"/>
              </w:rPr>
            </w:pPr>
          </w:p>
        </w:tc>
        <w:tc>
          <w:tcPr>
            <w:tcW w:w="731" w:type="dxa"/>
            <w:gridSpan w:val="2"/>
            <w:vAlign w:val="center"/>
          </w:tcPr>
          <w:p w14:paraId="5165CF82"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mc:AlternateContent>
                <mc:Choice Requires="wps">
                  <w:drawing>
                    <wp:anchor distT="0" distB="0" distL="114300" distR="114300" simplePos="0" relativeHeight="251853824" behindDoc="0" locked="0" layoutInCell="1" allowOverlap="1" wp14:anchorId="30C57EB9" wp14:editId="239B469E">
                      <wp:simplePos x="0" y="0"/>
                      <wp:positionH relativeFrom="column">
                        <wp:posOffset>241300</wp:posOffset>
                      </wp:positionH>
                      <wp:positionV relativeFrom="paragraph">
                        <wp:posOffset>68580</wp:posOffset>
                      </wp:positionV>
                      <wp:extent cx="284480" cy="128905"/>
                      <wp:effectExtent l="0" t="0" r="20320" b="23495"/>
                      <wp:wrapNone/>
                      <wp:docPr id="953" name="Strelica lijevo-desno 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94220" id="Strelica lijevo-desno 479" o:spid="_x0000_s1026" type="#_x0000_t69" style="position:absolute;margin-left:19pt;margin-top:5.4pt;width:22.4pt;height:10.1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" adj="4894" fillcolor="#54883d" strokecolor="#54883d" strokeweight="2pt">
                      <v:path arrowok="t"/>
                    </v:shape>
                  </w:pict>
                </mc:Fallback>
              </mc:AlternateContent>
            </w:r>
            <w:r w:rsidRPr="00A730BC">
              <w:rPr>
                <w:rFonts w:eastAsia="Calibri" w:cs="Times New Roman"/>
                <w:noProof/>
                <w:color w:val="auto"/>
                <w:sz w:val="20"/>
              </w:rPr>
              <w:t>O</w:t>
            </w:r>
          </w:p>
        </w:tc>
        <w:tc>
          <w:tcPr>
            <w:tcW w:w="732" w:type="dxa"/>
            <w:vAlign w:val="center"/>
          </w:tcPr>
          <w:p w14:paraId="49D67D20" w14:textId="77777777" w:rsidR="00D73008" w:rsidRPr="00A730BC" w:rsidRDefault="00D73008" w:rsidP="00647A1F">
            <w:pPr>
              <w:spacing w:before="120" w:after="120"/>
              <w:jc w:val="center"/>
              <w:rPr>
                <w:rFonts w:eastAsia="Calibri" w:cs="Times New Roman"/>
                <w:noProof/>
                <w:color w:val="auto"/>
                <w:sz w:val="20"/>
              </w:rPr>
            </w:pPr>
          </w:p>
        </w:tc>
      </w:tr>
      <w:tr w:rsidR="00D73008" w:rsidRPr="00A730BC" w14:paraId="72286E53" w14:textId="77777777" w:rsidTr="00647A1F">
        <w:trPr>
          <w:jc w:val="center"/>
        </w:trPr>
        <w:tc>
          <w:tcPr>
            <w:tcW w:w="9060" w:type="dxa"/>
            <w:gridSpan w:val="12"/>
            <w:vAlign w:val="center"/>
          </w:tcPr>
          <w:p w14:paraId="27408B30"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w:t>Drvene zgrade</w:t>
            </w:r>
          </w:p>
        </w:tc>
      </w:tr>
      <w:tr w:rsidR="00D73008" w:rsidRPr="007C2FDE" w14:paraId="722B646B" w14:textId="77777777" w:rsidTr="003E51C1">
        <w:trPr>
          <w:jc w:val="center"/>
        </w:trPr>
        <w:tc>
          <w:tcPr>
            <w:tcW w:w="4673" w:type="dxa"/>
            <w:vAlign w:val="center"/>
          </w:tcPr>
          <w:p w14:paraId="141D67B5"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w:t>Drvene zgrade</w:t>
            </w:r>
          </w:p>
        </w:tc>
        <w:tc>
          <w:tcPr>
            <w:tcW w:w="709" w:type="dxa"/>
            <w:vAlign w:val="center"/>
          </w:tcPr>
          <w:p w14:paraId="4720407A" w14:textId="77777777" w:rsidR="00D73008" w:rsidRPr="00A730BC" w:rsidRDefault="00D73008" w:rsidP="00647A1F">
            <w:pPr>
              <w:spacing w:before="120" w:after="120"/>
              <w:jc w:val="center"/>
              <w:rPr>
                <w:rFonts w:eastAsia="Calibri" w:cs="Times New Roman"/>
                <w:noProof/>
                <w:color w:val="auto"/>
                <w:sz w:val="20"/>
              </w:rPr>
            </w:pPr>
          </w:p>
        </w:tc>
        <w:tc>
          <w:tcPr>
            <w:tcW w:w="753" w:type="dxa"/>
            <w:gridSpan w:val="3"/>
            <w:vAlign w:val="center"/>
          </w:tcPr>
          <w:p w14:paraId="3B566B3A" w14:textId="77777777" w:rsidR="00D73008" w:rsidRPr="00A730BC" w:rsidRDefault="00D73008" w:rsidP="00647A1F">
            <w:pPr>
              <w:spacing w:before="120" w:after="120"/>
              <w:jc w:val="center"/>
              <w:rPr>
                <w:rFonts w:eastAsia="Calibri" w:cs="Times New Roman"/>
                <w:noProof/>
                <w:color w:val="auto"/>
                <w:sz w:val="20"/>
              </w:rPr>
            </w:pPr>
          </w:p>
        </w:tc>
        <w:tc>
          <w:tcPr>
            <w:tcW w:w="731" w:type="dxa"/>
            <w:gridSpan w:val="2"/>
            <w:vAlign w:val="center"/>
          </w:tcPr>
          <w:p w14:paraId="7D5C60EA" w14:textId="77777777" w:rsidR="00D73008" w:rsidRPr="00A730BC" w:rsidRDefault="00D73008" w:rsidP="00647A1F">
            <w:pPr>
              <w:spacing w:before="120" w:after="120"/>
              <w:jc w:val="center"/>
              <w:rPr>
                <w:rFonts w:eastAsia="Calibri" w:cs="Times New Roman"/>
                <w:noProof/>
                <w:color w:val="auto"/>
                <w:sz w:val="20"/>
              </w:rPr>
            </w:pPr>
          </w:p>
        </w:tc>
        <w:tc>
          <w:tcPr>
            <w:tcW w:w="731" w:type="dxa"/>
            <w:gridSpan w:val="2"/>
            <w:vAlign w:val="center"/>
          </w:tcPr>
          <w:p w14:paraId="5BFEF0D6" w14:textId="77777777" w:rsidR="00D73008" w:rsidRPr="00A730BC" w:rsidRDefault="00D73008" w:rsidP="00647A1F">
            <w:pPr>
              <w:spacing w:before="120" w:after="120"/>
              <w:jc w:val="center"/>
              <w:rPr>
                <w:rFonts w:eastAsia="Calibri" w:cs="Times New Roman"/>
                <w:noProof/>
                <w:color w:val="auto"/>
                <w:sz w:val="20"/>
              </w:rPr>
            </w:pPr>
            <w:r w:rsidRPr="00A730BC">
              <w:rPr>
                <w:rFonts w:eastAsia="Calibri" w:cs="Times New Roman"/>
                <w:noProof/>
                <w:color w:val="auto"/>
                <w:sz w:val="20"/>
              </w:rPr>
              <mc:AlternateContent>
                <mc:Choice Requires="wps">
                  <w:drawing>
                    <wp:anchor distT="0" distB="0" distL="114300" distR="114300" simplePos="0" relativeHeight="251854848" behindDoc="0" locked="0" layoutInCell="1" allowOverlap="1" wp14:anchorId="16F0D2D9" wp14:editId="2FD59232">
                      <wp:simplePos x="0" y="0"/>
                      <wp:positionH relativeFrom="column">
                        <wp:posOffset>258445</wp:posOffset>
                      </wp:positionH>
                      <wp:positionV relativeFrom="paragraph">
                        <wp:posOffset>77470</wp:posOffset>
                      </wp:positionV>
                      <wp:extent cx="284480" cy="128905"/>
                      <wp:effectExtent l="0" t="0" r="20320" b="23495"/>
                      <wp:wrapNone/>
                      <wp:docPr id="225" name="Strelica lijevo-desno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A3FA7" id="Strelica lijevo-desno 225" o:spid="_x0000_s1026" type="#_x0000_t69" style="position:absolute;margin-left:20.35pt;margin-top:6.1pt;width:22.4pt;height:10.1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" adj="4894" fillcolor="#54883d" strokecolor="#54883d" strokeweight="2pt">
                      <v:path arrowok="t"/>
                    </v:shape>
                  </w:pict>
                </mc:Fallback>
              </mc:AlternateContent>
            </w:r>
            <w:r w:rsidRPr="00A730BC">
              <w:rPr>
                <w:rFonts w:eastAsia="Calibri" w:cs="Times New Roman"/>
                <w:noProof/>
                <w:color w:val="auto"/>
                <w:sz w:val="20"/>
              </w:rPr>
              <w:t>O</w:t>
            </w:r>
          </w:p>
        </w:tc>
        <w:tc>
          <w:tcPr>
            <w:tcW w:w="731" w:type="dxa"/>
            <w:gridSpan w:val="2"/>
            <w:vAlign w:val="center"/>
          </w:tcPr>
          <w:p w14:paraId="5E6A1715" w14:textId="77777777" w:rsidR="00D73008" w:rsidRPr="00A730BC" w:rsidRDefault="00D73008" w:rsidP="00647A1F">
            <w:pPr>
              <w:spacing w:before="120" w:after="120"/>
              <w:jc w:val="center"/>
              <w:rPr>
                <w:rFonts w:eastAsia="Calibri" w:cs="Times New Roman"/>
                <w:noProof/>
                <w:color w:val="auto"/>
                <w:sz w:val="20"/>
              </w:rPr>
            </w:pPr>
          </w:p>
        </w:tc>
        <w:tc>
          <w:tcPr>
            <w:tcW w:w="732" w:type="dxa"/>
            <w:vAlign w:val="center"/>
          </w:tcPr>
          <w:p w14:paraId="27047C90" w14:textId="77777777" w:rsidR="00D73008" w:rsidRPr="00A730BC" w:rsidRDefault="00D73008" w:rsidP="00647A1F">
            <w:pPr>
              <w:spacing w:before="120" w:after="120"/>
              <w:jc w:val="center"/>
              <w:rPr>
                <w:rFonts w:eastAsia="Calibri" w:cs="Times New Roman"/>
                <w:noProof/>
                <w:color w:val="auto"/>
                <w:sz w:val="20"/>
              </w:rPr>
            </w:pPr>
          </w:p>
        </w:tc>
      </w:tr>
    </w:tbl>
    <w:p w14:paraId="399E46D5" w14:textId="0810383E" w:rsidR="00D73008" w:rsidRPr="007C2FDE" w:rsidRDefault="00D73008" w:rsidP="00410C07">
      <w:pPr>
        <w:rPr>
          <w:highlight w:val="yellow"/>
        </w:rPr>
      </w:pPr>
    </w:p>
    <w:p w14:paraId="4EBE4EDF" w14:textId="77777777" w:rsidR="0050332E" w:rsidRPr="00A730BC" w:rsidRDefault="0050332E" w:rsidP="0050332E">
      <w:r w:rsidRPr="00A730BC">
        <w:lastRenderedPageBreak/>
        <w:t>Prema navedenoj raspodjeli u Općini ima sljedeći postotak tipova zgrada prema razredu ranjivosti:</w:t>
      </w:r>
    </w:p>
    <w:p w14:paraId="75E49B72" w14:textId="1819FE6D" w:rsidR="0050332E" w:rsidRPr="00A730BC" w:rsidRDefault="00A730BC" w:rsidP="00CA7C99">
      <w:pPr>
        <w:numPr>
          <w:ilvl w:val="0"/>
          <w:numId w:val="22"/>
        </w:numPr>
        <w:tabs>
          <w:tab w:val="left" w:pos="2445"/>
        </w:tabs>
        <w:spacing w:beforeLines="30" w:before="72" w:afterLines="30" w:after="72"/>
        <w:contextualSpacing/>
        <w:rPr>
          <w:color w:val="auto"/>
          <w:szCs w:val="22"/>
          <w:lang w:eastAsia="hr-HR"/>
        </w:rPr>
      </w:pPr>
      <w:r w:rsidRPr="00A730BC">
        <w:rPr>
          <w:b/>
          <w:color w:val="auto"/>
          <w:szCs w:val="22"/>
          <w:lang w:eastAsia="hr-HR"/>
        </w:rPr>
        <w:t>40</w:t>
      </w:r>
      <w:r w:rsidR="0050332E" w:rsidRPr="00A730BC">
        <w:rPr>
          <w:b/>
          <w:color w:val="auto"/>
          <w:szCs w:val="22"/>
          <w:lang w:eastAsia="hr-HR"/>
        </w:rPr>
        <w:t xml:space="preserve">% </w:t>
      </w:r>
      <w:r w:rsidR="0050332E" w:rsidRPr="00A730BC">
        <w:rPr>
          <w:color w:val="auto"/>
          <w:szCs w:val="22"/>
          <w:lang w:eastAsia="hr-HR"/>
        </w:rPr>
        <w:t>zgrada tipa A</w:t>
      </w:r>
    </w:p>
    <w:p w14:paraId="5E2C6DD5" w14:textId="6738CB86" w:rsidR="0050332E" w:rsidRPr="00A730BC" w:rsidRDefault="0050332E" w:rsidP="00CA7C99">
      <w:pPr>
        <w:numPr>
          <w:ilvl w:val="0"/>
          <w:numId w:val="22"/>
        </w:numPr>
        <w:tabs>
          <w:tab w:val="left" w:pos="2445"/>
        </w:tabs>
        <w:spacing w:beforeLines="30" w:before="72" w:afterLines="30" w:after="72"/>
        <w:contextualSpacing/>
        <w:rPr>
          <w:color w:val="auto"/>
          <w:szCs w:val="22"/>
          <w:lang w:eastAsia="hr-HR"/>
        </w:rPr>
      </w:pPr>
      <w:r w:rsidRPr="00A730BC">
        <w:rPr>
          <w:b/>
          <w:color w:val="auto"/>
          <w:szCs w:val="22"/>
          <w:lang w:eastAsia="hr-HR"/>
        </w:rPr>
        <w:t>2</w:t>
      </w:r>
      <w:r w:rsidR="00A730BC" w:rsidRPr="00A730BC">
        <w:rPr>
          <w:b/>
          <w:color w:val="auto"/>
          <w:szCs w:val="22"/>
          <w:lang w:eastAsia="hr-HR"/>
        </w:rPr>
        <w:t>5</w:t>
      </w:r>
      <w:r w:rsidRPr="00A730BC">
        <w:rPr>
          <w:b/>
          <w:color w:val="auto"/>
          <w:szCs w:val="22"/>
          <w:lang w:eastAsia="hr-HR"/>
        </w:rPr>
        <w:t xml:space="preserve">% </w:t>
      </w:r>
      <w:r w:rsidRPr="00A730BC">
        <w:rPr>
          <w:color w:val="auto"/>
          <w:szCs w:val="22"/>
          <w:lang w:eastAsia="hr-HR"/>
        </w:rPr>
        <w:t>zgrada tipa B</w:t>
      </w:r>
    </w:p>
    <w:p w14:paraId="697E6350" w14:textId="29524264" w:rsidR="0050332E" w:rsidRPr="00A730BC" w:rsidRDefault="00A730BC" w:rsidP="00CA7C99">
      <w:pPr>
        <w:numPr>
          <w:ilvl w:val="0"/>
          <w:numId w:val="22"/>
        </w:numPr>
        <w:tabs>
          <w:tab w:val="left" w:pos="2445"/>
        </w:tabs>
        <w:spacing w:beforeLines="30" w:before="72" w:afterLines="30" w:after="72"/>
        <w:contextualSpacing/>
        <w:rPr>
          <w:color w:val="auto"/>
          <w:szCs w:val="22"/>
          <w:lang w:eastAsia="hr-HR"/>
        </w:rPr>
      </w:pPr>
      <w:r w:rsidRPr="00A730BC">
        <w:rPr>
          <w:b/>
          <w:color w:val="auto"/>
          <w:szCs w:val="22"/>
          <w:lang w:eastAsia="hr-HR"/>
        </w:rPr>
        <w:t>25</w:t>
      </w:r>
      <w:r w:rsidR="0050332E" w:rsidRPr="00A730BC">
        <w:rPr>
          <w:b/>
          <w:color w:val="auto"/>
          <w:szCs w:val="22"/>
          <w:lang w:eastAsia="hr-HR"/>
        </w:rPr>
        <w:t xml:space="preserve">% </w:t>
      </w:r>
      <w:r w:rsidR="0050332E" w:rsidRPr="00A730BC">
        <w:rPr>
          <w:color w:val="auto"/>
          <w:szCs w:val="22"/>
          <w:lang w:eastAsia="hr-HR"/>
        </w:rPr>
        <w:t>zgrada tipa C</w:t>
      </w:r>
    </w:p>
    <w:p w14:paraId="30B4D339" w14:textId="4FC75506" w:rsidR="0050332E" w:rsidRPr="00A730BC" w:rsidRDefault="00A730BC" w:rsidP="00CA7C99">
      <w:pPr>
        <w:numPr>
          <w:ilvl w:val="0"/>
          <w:numId w:val="22"/>
        </w:numPr>
        <w:tabs>
          <w:tab w:val="left" w:pos="2445"/>
        </w:tabs>
        <w:spacing w:beforeLines="30" w:before="72" w:afterLines="30" w:after="72"/>
        <w:contextualSpacing/>
        <w:rPr>
          <w:color w:val="auto"/>
          <w:szCs w:val="22"/>
          <w:lang w:eastAsia="hr-HR"/>
        </w:rPr>
      </w:pPr>
      <w:r w:rsidRPr="00A730BC">
        <w:rPr>
          <w:b/>
          <w:color w:val="auto"/>
          <w:szCs w:val="22"/>
          <w:lang w:eastAsia="hr-HR"/>
        </w:rPr>
        <w:t>5</w:t>
      </w:r>
      <w:r w:rsidR="0050332E" w:rsidRPr="00A730BC">
        <w:rPr>
          <w:b/>
          <w:color w:val="auto"/>
          <w:szCs w:val="22"/>
          <w:lang w:eastAsia="hr-HR"/>
        </w:rPr>
        <w:t xml:space="preserve">% </w:t>
      </w:r>
      <w:r w:rsidR="0050332E" w:rsidRPr="00A730BC">
        <w:rPr>
          <w:color w:val="auto"/>
          <w:szCs w:val="22"/>
          <w:lang w:eastAsia="hr-HR"/>
        </w:rPr>
        <w:t>zgrada tipa D</w:t>
      </w:r>
    </w:p>
    <w:p w14:paraId="2417FF69" w14:textId="0ED2D4AE" w:rsidR="0050332E" w:rsidRPr="00A730BC" w:rsidRDefault="00A730BC" w:rsidP="00CA7C99">
      <w:pPr>
        <w:numPr>
          <w:ilvl w:val="0"/>
          <w:numId w:val="22"/>
        </w:numPr>
        <w:tabs>
          <w:tab w:val="left" w:pos="2445"/>
        </w:tabs>
        <w:spacing w:beforeLines="30" w:before="72" w:afterLines="30" w:after="72"/>
        <w:contextualSpacing/>
        <w:rPr>
          <w:color w:val="auto"/>
          <w:szCs w:val="22"/>
          <w:lang w:eastAsia="hr-HR"/>
        </w:rPr>
      </w:pPr>
      <w:r w:rsidRPr="00A730BC">
        <w:rPr>
          <w:b/>
          <w:color w:val="auto"/>
          <w:szCs w:val="22"/>
          <w:lang w:eastAsia="hr-HR"/>
        </w:rPr>
        <w:t>5</w:t>
      </w:r>
      <w:r w:rsidR="0050332E" w:rsidRPr="00A730BC">
        <w:rPr>
          <w:b/>
          <w:color w:val="auto"/>
          <w:szCs w:val="22"/>
          <w:lang w:eastAsia="hr-HR"/>
        </w:rPr>
        <w:t xml:space="preserve">% </w:t>
      </w:r>
      <w:r w:rsidR="0050332E" w:rsidRPr="00A730BC">
        <w:rPr>
          <w:color w:val="auto"/>
          <w:szCs w:val="22"/>
          <w:lang w:eastAsia="hr-HR"/>
        </w:rPr>
        <w:t>zgrada tipa E</w:t>
      </w:r>
    </w:p>
    <w:p w14:paraId="47AE207B" w14:textId="6C710FA0" w:rsidR="0050332E" w:rsidRPr="00A730BC" w:rsidRDefault="0050332E" w:rsidP="00CA7C99">
      <w:pPr>
        <w:numPr>
          <w:ilvl w:val="0"/>
          <w:numId w:val="22"/>
        </w:numPr>
        <w:tabs>
          <w:tab w:val="left" w:pos="2445"/>
        </w:tabs>
        <w:spacing w:beforeLines="30" w:before="72" w:afterLines="30" w:after="72"/>
        <w:contextualSpacing/>
        <w:rPr>
          <w:color w:val="auto"/>
          <w:szCs w:val="22"/>
          <w:lang w:eastAsia="hr-HR"/>
        </w:rPr>
      </w:pPr>
      <w:r w:rsidRPr="00A730BC">
        <w:rPr>
          <w:b/>
          <w:color w:val="auto"/>
          <w:szCs w:val="22"/>
          <w:lang w:eastAsia="hr-HR"/>
        </w:rPr>
        <w:t xml:space="preserve">0%  </w:t>
      </w:r>
      <w:r w:rsidRPr="00A730BC">
        <w:rPr>
          <w:color w:val="auto"/>
          <w:szCs w:val="22"/>
          <w:lang w:eastAsia="hr-HR"/>
        </w:rPr>
        <w:t>zgrada tipa F</w:t>
      </w:r>
    </w:p>
    <w:p w14:paraId="3094077E" w14:textId="77777777" w:rsidR="0050332E" w:rsidRPr="007C2FDE" w:rsidRDefault="0050332E" w:rsidP="0050332E">
      <w:pPr>
        <w:tabs>
          <w:tab w:val="left" w:pos="2445"/>
        </w:tabs>
        <w:spacing w:beforeLines="30" w:before="72" w:afterLines="30" w:after="72"/>
        <w:contextualSpacing/>
        <w:rPr>
          <w:color w:val="auto"/>
          <w:szCs w:val="22"/>
          <w:highlight w:val="yellow"/>
          <w:lang w:eastAsia="hr-HR"/>
        </w:rPr>
      </w:pPr>
    </w:p>
    <w:tbl>
      <w:tblPr>
        <w:tblStyle w:val="TableGrid"/>
        <w:tblW w:w="9769"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271"/>
        <w:gridCol w:w="1694"/>
        <w:gridCol w:w="1134"/>
        <w:gridCol w:w="1134"/>
        <w:gridCol w:w="1134"/>
        <w:gridCol w:w="1134"/>
        <w:gridCol w:w="1134"/>
        <w:gridCol w:w="1134"/>
      </w:tblGrid>
      <w:tr w:rsidR="0050332E" w:rsidRPr="00C36A52" w14:paraId="0490DE84" w14:textId="77777777" w:rsidTr="00EF6DFC">
        <w:trPr>
          <w:trHeight w:val="211"/>
        </w:trPr>
        <w:tc>
          <w:tcPr>
            <w:tcW w:w="1271" w:type="dxa"/>
            <w:vMerge w:val="restart"/>
            <w:vAlign w:val="center"/>
          </w:tcPr>
          <w:p w14:paraId="7E20F781" w14:textId="77777777" w:rsidR="0050332E" w:rsidRPr="00C36A52" w:rsidRDefault="0050332E" w:rsidP="00EF6DFC">
            <w:pPr>
              <w:spacing w:before="0" w:after="0"/>
              <w:jc w:val="center"/>
              <w:rPr>
                <w:b/>
                <w:sz w:val="20"/>
                <w:szCs w:val="20"/>
              </w:rPr>
            </w:pPr>
            <w:r w:rsidRPr="00C36A52">
              <w:rPr>
                <w:b/>
                <w:sz w:val="20"/>
                <w:szCs w:val="20"/>
              </w:rPr>
              <w:t>Tip gradnje</w:t>
            </w:r>
          </w:p>
        </w:tc>
        <w:tc>
          <w:tcPr>
            <w:tcW w:w="1694" w:type="dxa"/>
            <w:vMerge w:val="restart"/>
            <w:vAlign w:val="center"/>
          </w:tcPr>
          <w:p w14:paraId="51C4147C" w14:textId="38C75CB7" w:rsidR="0050332E" w:rsidRPr="00C36A52" w:rsidRDefault="0050332E" w:rsidP="00EF6DFC">
            <w:pPr>
              <w:spacing w:before="0" w:after="0"/>
              <w:jc w:val="center"/>
              <w:rPr>
                <w:b/>
                <w:sz w:val="20"/>
                <w:szCs w:val="20"/>
              </w:rPr>
            </w:pPr>
            <w:r w:rsidRPr="00C36A52">
              <w:rPr>
                <w:b/>
                <w:sz w:val="20"/>
                <w:szCs w:val="20"/>
              </w:rPr>
              <w:t xml:space="preserve">Ukupno stambenih jedinica u Općini </w:t>
            </w:r>
            <w:r w:rsidR="00C1725F">
              <w:rPr>
                <w:b/>
                <w:sz w:val="20"/>
                <w:szCs w:val="20"/>
              </w:rPr>
              <w:t>Dubravica</w:t>
            </w:r>
          </w:p>
        </w:tc>
        <w:tc>
          <w:tcPr>
            <w:tcW w:w="6804" w:type="dxa"/>
            <w:gridSpan w:val="6"/>
            <w:vAlign w:val="center"/>
          </w:tcPr>
          <w:p w14:paraId="6A52C65D" w14:textId="77777777" w:rsidR="0050332E" w:rsidRPr="00C36A52" w:rsidRDefault="0050332E" w:rsidP="00EF6DFC">
            <w:pPr>
              <w:spacing w:before="0" w:after="0"/>
              <w:jc w:val="center"/>
              <w:rPr>
                <w:b/>
                <w:sz w:val="20"/>
                <w:szCs w:val="20"/>
              </w:rPr>
            </w:pPr>
            <w:r w:rsidRPr="00C36A52">
              <w:rPr>
                <w:b/>
                <w:sz w:val="20"/>
                <w:szCs w:val="20"/>
              </w:rPr>
              <w:t>OŠTEĆENJA</w:t>
            </w:r>
          </w:p>
        </w:tc>
      </w:tr>
      <w:tr w:rsidR="0050332E" w:rsidRPr="00C36A52" w14:paraId="0CB0CB73" w14:textId="77777777" w:rsidTr="00EF6DFC">
        <w:trPr>
          <w:trHeight w:val="165"/>
        </w:trPr>
        <w:tc>
          <w:tcPr>
            <w:tcW w:w="1271" w:type="dxa"/>
            <w:vMerge/>
            <w:vAlign w:val="center"/>
          </w:tcPr>
          <w:p w14:paraId="44B523AD" w14:textId="77777777" w:rsidR="0050332E" w:rsidRPr="00C36A52" w:rsidRDefault="0050332E" w:rsidP="00EF6DFC">
            <w:pPr>
              <w:spacing w:before="0" w:after="0"/>
              <w:jc w:val="center"/>
              <w:rPr>
                <w:b/>
                <w:sz w:val="20"/>
                <w:szCs w:val="20"/>
              </w:rPr>
            </w:pPr>
          </w:p>
        </w:tc>
        <w:tc>
          <w:tcPr>
            <w:tcW w:w="1694" w:type="dxa"/>
            <w:vMerge/>
            <w:vAlign w:val="center"/>
          </w:tcPr>
          <w:p w14:paraId="742686C0" w14:textId="77777777" w:rsidR="0050332E" w:rsidRPr="00C36A52" w:rsidRDefault="0050332E" w:rsidP="00EF6DFC">
            <w:pPr>
              <w:spacing w:before="0" w:after="0"/>
              <w:jc w:val="center"/>
              <w:rPr>
                <w:b/>
                <w:sz w:val="20"/>
                <w:szCs w:val="20"/>
              </w:rPr>
            </w:pPr>
          </w:p>
        </w:tc>
        <w:tc>
          <w:tcPr>
            <w:tcW w:w="1134" w:type="dxa"/>
            <w:vMerge w:val="restart"/>
            <w:vAlign w:val="center"/>
          </w:tcPr>
          <w:p w14:paraId="050C6AF7" w14:textId="77777777" w:rsidR="0050332E" w:rsidRPr="00C36A52" w:rsidRDefault="0050332E" w:rsidP="00EF6DFC">
            <w:pPr>
              <w:spacing w:before="0" w:after="0"/>
              <w:jc w:val="center"/>
              <w:rPr>
                <w:b/>
                <w:sz w:val="20"/>
                <w:szCs w:val="20"/>
              </w:rPr>
            </w:pPr>
            <w:r w:rsidRPr="00C36A52">
              <w:rPr>
                <w:sz w:val="20"/>
                <w:szCs w:val="20"/>
              </w:rPr>
              <w:t>Nema oštećenja</w:t>
            </w:r>
          </w:p>
        </w:tc>
        <w:tc>
          <w:tcPr>
            <w:tcW w:w="1134" w:type="dxa"/>
            <w:shd w:val="clear" w:color="auto" w:fill="DAEEF3" w:themeFill="accent5" w:themeFillTint="33"/>
            <w:vAlign w:val="center"/>
          </w:tcPr>
          <w:p w14:paraId="487038E8" w14:textId="77777777" w:rsidR="0050332E" w:rsidRPr="00C36A52" w:rsidRDefault="0050332E" w:rsidP="00EF6DFC">
            <w:pPr>
              <w:spacing w:before="0" w:after="0"/>
              <w:jc w:val="center"/>
              <w:rPr>
                <w:b/>
                <w:sz w:val="20"/>
                <w:szCs w:val="20"/>
              </w:rPr>
            </w:pPr>
            <w:r w:rsidRPr="00C36A52">
              <w:rPr>
                <w:b/>
                <w:sz w:val="20"/>
                <w:szCs w:val="20"/>
              </w:rPr>
              <w:t>I.</w:t>
            </w:r>
          </w:p>
        </w:tc>
        <w:tc>
          <w:tcPr>
            <w:tcW w:w="1134" w:type="dxa"/>
            <w:shd w:val="clear" w:color="auto" w:fill="92D050"/>
            <w:vAlign w:val="center"/>
          </w:tcPr>
          <w:p w14:paraId="1443F872" w14:textId="77777777" w:rsidR="0050332E" w:rsidRPr="00C36A52" w:rsidRDefault="0050332E" w:rsidP="00EF6DFC">
            <w:pPr>
              <w:spacing w:before="0" w:after="0"/>
              <w:jc w:val="center"/>
              <w:rPr>
                <w:b/>
                <w:sz w:val="20"/>
                <w:szCs w:val="20"/>
              </w:rPr>
            </w:pPr>
            <w:r w:rsidRPr="00C36A52">
              <w:rPr>
                <w:b/>
                <w:sz w:val="20"/>
                <w:szCs w:val="20"/>
              </w:rPr>
              <w:t>II.</w:t>
            </w:r>
          </w:p>
        </w:tc>
        <w:tc>
          <w:tcPr>
            <w:tcW w:w="1134" w:type="dxa"/>
            <w:shd w:val="clear" w:color="auto" w:fill="FFFF00"/>
            <w:vAlign w:val="center"/>
          </w:tcPr>
          <w:p w14:paraId="0E9EF0EE" w14:textId="77777777" w:rsidR="0050332E" w:rsidRPr="00C36A52" w:rsidRDefault="0050332E" w:rsidP="00EF6DFC">
            <w:pPr>
              <w:spacing w:before="0" w:after="0"/>
              <w:jc w:val="center"/>
              <w:rPr>
                <w:b/>
                <w:sz w:val="20"/>
                <w:szCs w:val="20"/>
              </w:rPr>
            </w:pPr>
            <w:r w:rsidRPr="00C36A52">
              <w:rPr>
                <w:b/>
                <w:sz w:val="20"/>
                <w:szCs w:val="20"/>
              </w:rPr>
              <w:t>III.</w:t>
            </w:r>
          </w:p>
        </w:tc>
        <w:tc>
          <w:tcPr>
            <w:tcW w:w="1134" w:type="dxa"/>
            <w:shd w:val="clear" w:color="auto" w:fill="FFC000"/>
            <w:vAlign w:val="center"/>
          </w:tcPr>
          <w:p w14:paraId="028D80D4" w14:textId="77777777" w:rsidR="0050332E" w:rsidRPr="00C36A52" w:rsidRDefault="0050332E" w:rsidP="00EF6DFC">
            <w:pPr>
              <w:spacing w:before="0" w:after="0"/>
              <w:jc w:val="center"/>
              <w:rPr>
                <w:b/>
                <w:color w:val="auto"/>
                <w:sz w:val="20"/>
                <w:szCs w:val="20"/>
              </w:rPr>
            </w:pPr>
            <w:r w:rsidRPr="00C36A52">
              <w:rPr>
                <w:b/>
                <w:color w:val="auto"/>
                <w:sz w:val="20"/>
                <w:szCs w:val="20"/>
              </w:rPr>
              <w:t>IV.</w:t>
            </w:r>
          </w:p>
        </w:tc>
        <w:tc>
          <w:tcPr>
            <w:tcW w:w="1134" w:type="dxa"/>
            <w:shd w:val="clear" w:color="auto" w:fill="FF0000"/>
            <w:vAlign w:val="center"/>
          </w:tcPr>
          <w:p w14:paraId="0993F87F" w14:textId="77777777" w:rsidR="0050332E" w:rsidRPr="00C36A52" w:rsidRDefault="0050332E" w:rsidP="00EF6DFC">
            <w:pPr>
              <w:spacing w:before="0" w:after="0"/>
              <w:jc w:val="center"/>
              <w:rPr>
                <w:b/>
                <w:sz w:val="20"/>
                <w:szCs w:val="20"/>
              </w:rPr>
            </w:pPr>
            <w:r w:rsidRPr="00C36A52">
              <w:rPr>
                <w:b/>
                <w:sz w:val="20"/>
                <w:szCs w:val="20"/>
              </w:rPr>
              <w:t>V.</w:t>
            </w:r>
          </w:p>
        </w:tc>
      </w:tr>
      <w:tr w:rsidR="0050332E" w:rsidRPr="00C36A52" w14:paraId="315519D7" w14:textId="77777777" w:rsidTr="00EF6DFC">
        <w:trPr>
          <w:trHeight w:val="319"/>
        </w:trPr>
        <w:tc>
          <w:tcPr>
            <w:tcW w:w="1271" w:type="dxa"/>
            <w:vMerge/>
            <w:vAlign w:val="center"/>
          </w:tcPr>
          <w:p w14:paraId="7579C4CB" w14:textId="77777777" w:rsidR="0050332E" w:rsidRPr="00C36A52" w:rsidRDefault="0050332E" w:rsidP="00EF6DFC">
            <w:pPr>
              <w:spacing w:before="0" w:after="0"/>
              <w:jc w:val="center"/>
              <w:rPr>
                <w:b/>
                <w:sz w:val="20"/>
                <w:szCs w:val="20"/>
              </w:rPr>
            </w:pPr>
          </w:p>
        </w:tc>
        <w:tc>
          <w:tcPr>
            <w:tcW w:w="1694" w:type="dxa"/>
            <w:vMerge/>
            <w:vAlign w:val="center"/>
          </w:tcPr>
          <w:p w14:paraId="5B7FA25F" w14:textId="77777777" w:rsidR="0050332E" w:rsidRPr="00C36A52" w:rsidRDefault="0050332E" w:rsidP="00EF6DFC">
            <w:pPr>
              <w:spacing w:before="0" w:after="0"/>
              <w:jc w:val="center"/>
              <w:rPr>
                <w:b/>
                <w:sz w:val="20"/>
                <w:szCs w:val="20"/>
              </w:rPr>
            </w:pPr>
          </w:p>
        </w:tc>
        <w:tc>
          <w:tcPr>
            <w:tcW w:w="1134" w:type="dxa"/>
            <w:vMerge/>
            <w:vAlign w:val="center"/>
          </w:tcPr>
          <w:p w14:paraId="4A850EC5" w14:textId="77777777" w:rsidR="0050332E" w:rsidRPr="00C36A52" w:rsidRDefault="0050332E" w:rsidP="00EF6DFC">
            <w:pPr>
              <w:spacing w:before="0" w:after="0"/>
              <w:jc w:val="center"/>
              <w:rPr>
                <w:sz w:val="20"/>
                <w:szCs w:val="20"/>
              </w:rPr>
            </w:pPr>
          </w:p>
        </w:tc>
        <w:tc>
          <w:tcPr>
            <w:tcW w:w="1134" w:type="dxa"/>
            <w:shd w:val="clear" w:color="auto" w:fill="DAEEF3" w:themeFill="accent5" w:themeFillTint="33"/>
            <w:vAlign w:val="center"/>
          </w:tcPr>
          <w:p w14:paraId="6D9489DC" w14:textId="77777777" w:rsidR="0050332E" w:rsidRPr="00C36A52" w:rsidRDefault="0050332E" w:rsidP="00EF6DFC">
            <w:pPr>
              <w:spacing w:before="0" w:after="0"/>
              <w:jc w:val="center"/>
              <w:rPr>
                <w:sz w:val="20"/>
                <w:szCs w:val="20"/>
              </w:rPr>
            </w:pPr>
            <w:r w:rsidRPr="00C36A52">
              <w:rPr>
                <w:sz w:val="20"/>
                <w:szCs w:val="20"/>
              </w:rPr>
              <w:t>Neznatno do blago oštećenje</w:t>
            </w:r>
          </w:p>
        </w:tc>
        <w:tc>
          <w:tcPr>
            <w:tcW w:w="1134" w:type="dxa"/>
            <w:shd w:val="clear" w:color="auto" w:fill="92D050"/>
            <w:vAlign w:val="center"/>
          </w:tcPr>
          <w:p w14:paraId="7679A525" w14:textId="77777777" w:rsidR="0050332E" w:rsidRPr="00C36A52" w:rsidRDefault="0050332E" w:rsidP="00EF6DFC">
            <w:pPr>
              <w:spacing w:before="0" w:after="0"/>
              <w:jc w:val="center"/>
              <w:rPr>
                <w:sz w:val="20"/>
                <w:szCs w:val="20"/>
              </w:rPr>
            </w:pPr>
            <w:r w:rsidRPr="00C36A52">
              <w:rPr>
                <w:sz w:val="20"/>
                <w:szCs w:val="20"/>
              </w:rPr>
              <w:t>Umjereno oštećenje</w:t>
            </w:r>
          </w:p>
        </w:tc>
        <w:tc>
          <w:tcPr>
            <w:tcW w:w="1134" w:type="dxa"/>
            <w:shd w:val="clear" w:color="auto" w:fill="FFFF00"/>
            <w:vAlign w:val="center"/>
          </w:tcPr>
          <w:p w14:paraId="33C16FC2" w14:textId="77777777" w:rsidR="0050332E" w:rsidRPr="00C36A52" w:rsidRDefault="0050332E" w:rsidP="00EF6DFC">
            <w:pPr>
              <w:spacing w:before="0" w:after="0"/>
              <w:jc w:val="center"/>
              <w:rPr>
                <w:sz w:val="20"/>
                <w:szCs w:val="20"/>
              </w:rPr>
            </w:pPr>
            <w:r w:rsidRPr="00C36A52">
              <w:rPr>
                <w:sz w:val="20"/>
                <w:szCs w:val="20"/>
              </w:rPr>
              <w:t>Značajno do teško oštećenje</w:t>
            </w:r>
          </w:p>
        </w:tc>
        <w:tc>
          <w:tcPr>
            <w:tcW w:w="1134" w:type="dxa"/>
            <w:shd w:val="clear" w:color="auto" w:fill="FFC000"/>
            <w:vAlign w:val="center"/>
          </w:tcPr>
          <w:p w14:paraId="1EE92DEF" w14:textId="77777777" w:rsidR="0050332E" w:rsidRPr="00C36A52" w:rsidRDefault="0050332E" w:rsidP="00EF6DFC">
            <w:pPr>
              <w:spacing w:before="0" w:after="0"/>
              <w:jc w:val="center"/>
              <w:rPr>
                <w:color w:val="auto"/>
                <w:sz w:val="20"/>
                <w:szCs w:val="20"/>
              </w:rPr>
            </w:pPr>
            <w:r w:rsidRPr="00C36A52">
              <w:rPr>
                <w:color w:val="auto"/>
                <w:sz w:val="20"/>
                <w:szCs w:val="20"/>
              </w:rPr>
              <w:t>Vrlo teško oštećenje</w:t>
            </w:r>
          </w:p>
        </w:tc>
        <w:tc>
          <w:tcPr>
            <w:tcW w:w="1134" w:type="dxa"/>
            <w:shd w:val="clear" w:color="auto" w:fill="FF0000"/>
            <w:vAlign w:val="center"/>
          </w:tcPr>
          <w:p w14:paraId="7293F619" w14:textId="77777777" w:rsidR="0050332E" w:rsidRPr="00C36A52" w:rsidRDefault="0050332E" w:rsidP="00EF6DFC">
            <w:pPr>
              <w:spacing w:before="0" w:after="0"/>
              <w:jc w:val="center"/>
              <w:rPr>
                <w:sz w:val="20"/>
                <w:szCs w:val="20"/>
              </w:rPr>
            </w:pPr>
            <w:r w:rsidRPr="00C36A52">
              <w:rPr>
                <w:sz w:val="20"/>
                <w:szCs w:val="20"/>
              </w:rPr>
              <w:t>Rušenje</w:t>
            </w:r>
          </w:p>
        </w:tc>
      </w:tr>
      <w:tr w:rsidR="00A40B14" w:rsidRPr="00C36A52" w14:paraId="6ED22166" w14:textId="77777777" w:rsidTr="00A40B14">
        <w:trPr>
          <w:trHeight w:val="319"/>
        </w:trPr>
        <w:tc>
          <w:tcPr>
            <w:tcW w:w="1271" w:type="dxa"/>
            <w:vAlign w:val="center"/>
          </w:tcPr>
          <w:p w14:paraId="28CD1138" w14:textId="77777777" w:rsidR="00A40B14" w:rsidRPr="00C36A52" w:rsidRDefault="00A40B14" w:rsidP="00A40B14">
            <w:pPr>
              <w:spacing w:before="0" w:after="0"/>
              <w:jc w:val="center"/>
              <w:rPr>
                <w:b/>
                <w:sz w:val="20"/>
                <w:szCs w:val="20"/>
              </w:rPr>
            </w:pPr>
            <w:r w:rsidRPr="00C36A52">
              <w:rPr>
                <w:b/>
                <w:sz w:val="20"/>
                <w:szCs w:val="20"/>
              </w:rPr>
              <w:t>A</w:t>
            </w:r>
          </w:p>
        </w:tc>
        <w:tc>
          <w:tcPr>
            <w:tcW w:w="1694" w:type="dxa"/>
            <w:vAlign w:val="center"/>
          </w:tcPr>
          <w:p w14:paraId="5E1A4917" w14:textId="31215069" w:rsidR="00A40B14" w:rsidRPr="00A40B14" w:rsidRDefault="00A40B14" w:rsidP="00A40B14">
            <w:pPr>
              <w:spacing w:before="0" w:after="0"/>
              <w:jc w:val="center"/>
              <w:rPr>
                <w:sz w:val="22"/>
                <w:szCs w:val="22"/>
              </w:rPr>
            </w:pPr>
            <w:r w:rsidRPr="00A40B14">
              <w:rPr>
                <w:rFonts w:ascii="Calibri" w:hAnsi="Calibri" w:cs="Calibri"/>
                <w:color w:val="000000"/>
                <w:sz w:val="22"/>
                <w:szCs w:val="22"/>
              </w:rPr>
              <w:t>286</w:t>
            </w:r>
          </w:p>
        </w:tc>
        <w:tc>
          <w:tcPr>
            <w:tcW w:w="1134" w:type="dxa"/>
            <w:vAlign w:val="bottom"/>
          </w:tcPr>
          <w:p w14:paraId="3172D697" w14:textId="1F26375D"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0</w:t>
            </w:r>
          </w:p>
        </w:tc>
        <w:tc>
          <w:tcPr>
            <w:tcW w:w="1134" w:type="dxa"/>
            <w:shd w:val="clear" w:color="000000" w:fill="DCE6F1"/>
            <w:vAlign w:val="bottom"/>
          </w:tcPr>
          <w:p w14:paraId="1D9F3387" w14:textId="1826AAB4"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0</w:t>
            </w:r>
          </w:p>
        </w:tc>
        <w:tc>
          <w:tcPr>
            <w:tcW w:w="1134" w:type="dxa"/>
            <w:shd w:val="clear" w:color="000000" w:fill="92D050"/>
            <w:vAlign w:val="bottom"/>
          </w:tcPr>
          <w:p w14:paraId="7F887F41" w14:textId="1E6F6C8C"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0</w:t>
            </w:r>
          </w:p>
        </w:tc>
        <w:tc>
          <w:tcPr>
            <w:tcW w:w="1134" w:type="dxa"/>
            <w:shd w:val="clear" w:color="000000" w:fill="FFFF00"/>
            <w:vAlign w:val="bottom"/>
          </w:tcPr>
          <w:p w14:paraId="3286F02D" w14:textId="33A3F055"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57</w:t>
            </w:r>
          </w:p>
        </w:tc>
        <w:tc>
          <w:tcPr>
            <w:tcW w:w="1134" w:type="dxa"/>
            <w:shd w:val="clear" w:color="000000" w:fill="F79646"/>
            <w:vAlign w:val="bottom"/>
          </w:tcPr>
          <w:p w14:paraId="7DB8C915" w14:textId="3347AC92"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171</w:t>
            </w:r>
          </w:p>
        </w:tc>
        <w:tc>
          <w:tcPr>
            <w:tcW w:w="1134" w:type="dxa"/>
            <w:shd w:val="clear" w:color="000000" w:fill="FF0000"/>
            <w:vAlign w:val="bottom"/>
          </w:tcPr>
          <w:p w14:paraId="3507298F" w14:textId="5FB41FA6"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57</w:t>
            </w:r>
          </w:p>
        </w:tc>
      </w:tr>
      <w:tr w:rsidR="00A40B14" w:rsidRPr="00C36A52" w14:paraId="5F27D4A2" w14:textId="77777777" w:rsidTr="00A40B14">
        <w:trPr>
          <w:trHeight w:val="319"/>
        </w:trPr>
        <w:tc>
          <w:tcPr>
            <w:tcW w:w="1271" w:type="dxa"/>
            <w:vAlign w:val="center"/>
          </w:tcPr>
          <w:p w14:paraId="0E5826B7" w14:textId="77777777" w:rsidR="00A40B14" w:rsidRPr="00C36A52" w:rsidRDefault="00A40B14" w:rsidP="00A40B14">
            <w:pPr>
              <w:spacing w:before="0" w:after="0"/>
              <w:jc w:val="center"/>
              <w:rPr>
                <w:b/>
                <w:sz w:val="20"/>
                <w:szCs w:val="20"/>
              </w:rPr>
            </w:pPr>
            <w:r w:rsidRPr="00C36A52">
              <w:rPr>
                <w:b/>
                <w:sz w:val="20"/>
                <w:szCs w:val="20"/>
              </w:rPr>
              <w:t>B</w:t>
            </w:r>
          </w:p>
        </w:tc>
        <w:tc>
          <w:tcPr>
            <w:tcW w:w="1694" w:type="dxa"/>
            <w:vAlign w:val="center"/>
          </w:tcPr>
          <w:p w14:paraId="66D1FA3E" w14:textId="661697D2" w:rsidR="00A40B14" w:rsidRPr="00A40B14" w:rsidRDefault="00A40B14" w:rsidP="00A40B14">
            <w:pPr>
              <w:spacing w:before="0" w:after="0"/>
              <w:jc w:val="center"/>
              <w:rPr>
                <w:sz w:val="22"/>
                <w:szCs w:val="22"/>
              </w:rPr>
            </w:pPr>
            <w:r w:rsidRPr="00A40B14">
              <w:rPr>
                <w:rFonts w:ascii="Calibri" w:hAnsi="Calibri" w:cs="Calibri"/>
                <w:color w:val="000000"/>
                <w:sz w:val="22"/>
                <w:szCs w:val="22"/>
              </w:rPr>
              <w:t>179</w:t>
            </w:r>
          </w:p>
        </w:tc>
        <w:tc>
          <w:tcPr>
            <w:tcW w:w="1134" w:type="dxa"/>
            <w:vAlign w:val="bottom"/>
          </w:tcPr>
          <w:p w14:paraId="207A0C78" w14:textId="1C2F0F81"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0</w:t>
            </w:r>
          </w:p>
        </w:tc>
        <w:tc>
          <w:tcPr>
            <w:tcW w:w="1134" w:type="dxa"/>
            <w:shd w:val="clear" w:color="000000" w:fill="DCE6F1"/>
            <w:vAlign w:val="bottom"/>
          </w:tcPr>
          <w:p w14:paraId="053D194F" w14:textId="5472866D"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0</w:t>
            </w:r>
          </w:p>
        </w:tc>
        <w:tc>
          <w:tcPr>
            <w:tcW w:w="1134" w:type="dxa"/>
            <w:shd w:val="clear" w:color="000000" w:fill="92D050"/>
            <w:vAlign w:val="bottom"/>
          </w:tcPr>
          <w:p w14:paraId="1400AAA4" w14:textId="489BF723"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36</w:t>
            </w:r>
          </w:p>
        </w:tc>
        <w:tc>
          <w:tcPr>
            <w:tcW w:w="1134" w:type="dxa"/>
            <w:shd w:val="clear" w:color="000000" w:fill="FFFF00"/>
            <w:vAlign w:val="bottom"/>
          </w:tcPr>
          <w:p w14:paraId="789F1F3B" w14:textId="2264D701"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107</w:t>
            </w:r>
          </w:p>
        </w:tc>
        <w:tc>
          <w:tcPr>
            <w:tcW w:w="1134" w:type="dxa"/>
            <w:shd w:val="clear" w:color="000000" w:fill="F79646"/>
            <w:vAlign w:val="bottom"/>
          </w:tcPr>
          <w:p w14:paraId="0B7E097B" w14:textId="1198FA50"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36</w:t>
            </w:r>
          </w:p>
        </w:tc>
        <w:tc>
          <w:tcPr>
            <w:tcW w:w="1134" w:type="dxa"/>
            <w:shd w:val="clear" w:color="000000" w:fill="FF0000"/>
            <w:vAlign w:val="bottom"/>
          </w:tcPr>
          <w:p w14:paraId="7D3E6EA6" w14:textId="34C78456"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0</w:t>
            </w:r>
          </w:p>
        </w:tc>
      </w:tr>
      <w:tr w:rsidR="00A40B14" w:rsidRPr="00C36A52" w14:paraId="0CBC4D3D" w14:textId="77777777" w:rsidTr="00A40B14">
        <w:trPr>
          <w:trHeight w:val="319"/>
        </w:trPr>
        <w:tc>
          <w:tcPr>
            <w:tcW w:w="1271" w:type="dxa"/>
            <w:vAlign w:val="center"/>
          </w:tcPr>
          <w:p w14:paraId="16152E49" w14:textId="77777777" w:rsidR="00A40B14" w:rsidRPr="00C36A52" w:rsidRDefault="00A40B14" w:rsidP="00A40B14">
            <w:pPr>
              <w:spacing w:before="0" w:after="0"/>
              <w:jc w:val="center"/>
              <w:rPr>
                <w:b/>
                <w:sz w:val="20"/>
                <w:szCs w:val="20"/>
              </w:rPr>
            </w:pPr>
            <w:r w:rsidRPr="00C36A52">
              <w:rPr>
                <w:b/>
                <w:sz w:val="20"/>
                <w:szCs w:val="20"/>
              </w:rPr>
              <w:t>C</w:t>
            </w:r>
          </w:p>
        </w:tc>
        <w:tc>
          <w:tcPr>
            <w:tcW w:w="1694" w:type="dxa"/>
            <w:vAlign w:val="center"/>
          </w:tcPr>
          <w:p w14:paraId="459D5B6B" w14:textId="0BCB3EAA" w:rsidR="00A40B14" w:rsidRPr="00A40B14" w:rsidRDefault="00A40B14" w:rsidP="00A40B14">
            <w:pPr>
              <w:spacing w:before="0" w:after="0"/>
              <w:jc w:val="center"/>
              <w:rPr>
                <w:sz w:val="22"/>
                <w:szCs w:val="22"/>
              </w:rPr>
            </w:pPr>
            <w:r w:rsidRPr="00A40B14">
              <w:rPr>
                <w:rFonts w:ascii="Calibri" w:hAnsi="Calibri" w:cs="Calibri"/>
                <w:color w:val="000000"/>
                <w:sz w:val="22"/>
                <w:szCs w:val="22"/>
              </w:rPr>
              <w:t>179</w:t>
            </w:r>
          </w:p>
        </w:tc>
        <w:tc>
          <w:tcPr>
            <w:tcW w:w="1134" w:type="dxa"/>
            <w:vAlign w:val="bottom"/>
          </w:tcPr>
          <w:p w14:paraId="40C8FADA" w14:textId="652CB6B3"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0</w:t>
            </w:r>
          </w:p>
        </w:tc>
        <w:tc>
          <w:tcPr>
            <w:tcW w:w="1134" w:type="dxa"/>
            <w:shd w:val="clear" w:color="000000" w:fill="DCE6F1"/>
            <w:vAlign w:val="bottom"/>
          </w:tcPr>
          <w:p w14:paraId="794C5502" w14:textId="7F69DA99"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36</w:t>
            </w:r>
          </w:p>
        </w:tc>
        <w:tc>
          <w:tcPr>
            <w:tcW w:w="1134" w:type="dxa"/>
            <w:shd w:val="clear" w:color="000000" w:fill="92D050"/>
            <w:vAlign w:val="bottom"/>
          </w:tcPr>
          <w:p w14:paraId="00662970" w14:textId="1AF41D2A"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107</w:t>
            </w:r>
          </w:p>
        </w:tc>
        <w:tc>
          <w:tcPr>
            <w:tcW w:w="1134" w:type="dxa"/>
            <w:shd w:val="clear" w:color="000000" w:fill="FFFF00"/>
            <w:vAlign w:val="bottom"/>
          </w:tcPr>
          <w:p w14:paraId="6A505CF7" w14:textId="220F9838"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36</w:t>
            </w:r>
          </w:p>
        </w:tc>
        <w:tc>
          <w:tcPr>
            <w:tcW w:w="1134" w:type="dxa"/>
            <w:shd w:val="clear" w:color="000000" w:fill="F79646"/>
            <w:vAlign w:val="bottom"/>
          </w:tcPr>
          <w:p w14:paraId="280B612D" w14:textId="4B4F6C84"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0</w:t>
            </w:r>
          </w:p>
        </w:tc>
        <w:tc>
          <w:tcPr>
            <w:tcW w:w="1134" w:type="dxa"/>
            <w:shd w:val="clear" w:color="000000" w:fill="FF0000"/>
            <w:vAlign w:val="bottom"/>
          </w:tcPr>
          <w:p w14:paraId="579BBD5C" w14:textId="4102EB6E"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0</w:t>
            </w:r>
          </w:p>
        </w:tc>
      </w:tr>
      <w:tr w:rsidR="00A40B14" w:rsidRPr="00C36A52" w14:paraId="462E8F5A" w14:textId="77777777" w:rsidTr="00A40B14">
        <w:trPr>
          <w:trHeight w:val="319"/>
        </w:trPr>
        <w:tc>
          <w:tcPr>
            <w:tcW w:w="1271" w:type="dxa"/>
            <w:vAlign w:val="center"/>
          </w:tcPr>
          <w:p w14:paraId="2EEBD655" w14:textId="77777777" w:rsidR="00A40B14" w:rsidRPr="00C36A52" w:rsidRDefault="00A40B14" w:rsidP="00A40B14">
            <w:pPr>
              <w:spacing w:before="0" w:after="0"/>
              <w:jc w:val="center"/>
              <w:rPr>
                <w:b/>
                <w:sz w:val="20"/>
                <w:szCs w:val="20"/>
              </w:rPr>
            </w:pPr>
            <w:r w:rsidRPr="00C36A52">
              <w:rPr>
                <w:b/>
                <w:sz w:val="20"/>
                <w:szCs w:val="20"/>
              </w:rPr>
              <w:t>D</w:t>
            </w:r>
          </w:p>
        </w:tc>
        <w:tc>
          <w:tcPr>
            <w:tcW w:w="1694" w:type="dxa"/>
            <w:vAlign w:val="center"/>
          </w:tcPr>
          <w:p w14:paraId="288A450F" w14:textId="0F2FBE67" w:rsidR="00A40B14" w:rsidRPr="00A40B14" w:rsidRDefault="00A40B14" w:rsidP="00A40B14">
            <w:pPr>
              <w:spacing w:before="0" w:after="0"/>
              <w:jc w:val="center"/>
              <w:rPr>
                <w:sz w:val="22"/>
                <w:szCs w:val="22"/>
              </w:rPr>
            </w:pPr>
            <w:r w:rsidRPr="00A40B14">
              <w:rPr>
                <w:rFonts w:ascii="Calibri" w:hAnsi="Calibri" w:cs="Calibri"/>
                <w:color w:val="000000"/>
                <w:sz w:val="22"/>
                <w:szCs w:val="22"/>
              </w:rPr>
              <w:t>36</w:t>
            </w:r>
          </w:p>
        </w:tc>
        <w:tc>
          <w:tcPr>
            <w:tcW w:w="1134" w:type="dxa"/>
            <w:vAlign w:val="bottom"/>
          </w:tcPr>
          <w:p w14:paraId="5B88238B" w14:textId="280EAEE2"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0</w:t>
            </w:r>
          </w:p>
        </w:tc>
        <w:tc>
          <w:tcPr>
            <w:tcW w:w="1134" w:type="dxa"/>
            <w:shd w:val="clear" w:color="000000" w:fill="DCE6F1"/>
            <w:vAlign w:val="bottom"/>
          </w:tcPr>
          <w:p w14:paraId="10C87632" w14:textId="5657D85C"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29</w:t>
            </w:r>
          </w:p>
        </w:tc>
        <w:tc>
          <w:tcPr>
            <w:tcW w:w="1134" w:type="dxa"/>
            <w:shd w:val="clear" w:color="000000" w:fill="92D050"/>
            <w:vAlign w:val="bottom"/>
          </w:tcPr>
          <w:p w14:paraId="756B28D0" w14:textId="03142D79"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7</w:t>
            </w:r>
          </w:p>
        </w:tc>
        <w:tc>
          <w:tcPr>
            <w:tcW w:w="1134" w:type="dxa"/>
            <w:shd w:val="clear" w:color="000000" w:fill="FFFF00"/>
            <w:vAlign w:val="bottom"/>
          </w:tcPr>
          <w:p w14:paraId="2B09ACCC" w14:textId="38212B96"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0</w:t>
            </w:r>
          </w:p>
        </w:tc>
        <w:tc>
          <w:tcPr>
            <w:tcW w:w="1134" w:type="dxa"/>
            <w:shd w:val="clear" w:color="000000" w:fill="F79646"/>
            <w:vAlign w:val="bottom"/>
          </w:tcPr>
          <w:p w14:paraId="2D36E40E" w14:textId="6B91EEE9"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0</w:t>
            </w:r>
          </w:p>
        </w:tc>
        <w:tc>
          <w:tcPr>
            <w:tcW w:w="1134" w:type="dxa"/>
            <w:shd w:val="clear" w:color="000000" w:fill="FF0000"/>
            <w:vAlign w:val="bottom"/>
          </w:tcPr>
          <w:p w14:paraId="2DD7ADAD" w14:textId="5887542F"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0</w:t>
            </w:r>
          </w:p>
        </w:tc>
      </w:tr>
      <w:tr w:rsidR="00A40B14" w:rsidRPr="00C36A52" w14:paraId="31DCF494" w14:textId="77777777" w:rsidTr="00A40B14">
        <w:trPr>
          <w:trHeight w:val="319"/>
        </w:trPr>
        <w:tc>
          <w:tcPr>
            <w:tcW w:w="1271" w:type="dxa"/>
            <w:vAlign w:val="center"/>
          </w:tcPr>
          <w:p w14:paraId="033E50CE" w14:textId="77777777" w:rsidR="00A40B14" w:rsidRPr="00C36A52" w:rsidRDefault="00A40B14" w:rsidP="00A40B14">
            <w:pPr>
              <w:spacing w:before="0" w:after="0"/>
              <w:jc w:val="center"/>
              <w:rPr>
                <w:b/>
                <w:sz w:val="20"/>
                <w:szCs w:val="20"/>
              </w:rPr>
            </w:pPr>
            <w:r w:rsidRPr="00C36A52">
              <w:rPr>
                <w:b/>
                <w:sz w:val="20"/>
                <w:szCs w:val="20"/>
              </w:rPr>
              <w:t>E</w:t>
            </w:r>
          </w:p>
        </w:tc>
        <w:tc>
          <w:tcPr>
            <w:tcW w:w="1694" w:type="dxa"/>
            <w:vAlign w:val="center"/>
          </w:tcPr>
          <w:p w14:paraId="08AEB1E7" w14:textId="35A82333" w:rsidR="00A40B14" w:rsidRPr="00A40B14" w:rsidRDefault="00A40B14" w:rsidP="00A40B14">
            <w:pPr>
              <w:spacing w:before="0" w:after="0"/>
              <w:jc w:val="center"/>
              <w:rPr>
                <w:sz w:val="22"/>
                <w:szCs w:val="22"/>
              </w:rPr>
            </w:pPr>
            <w:r w:rsidRPr="00A40B14">
              <w:rPr>
                <w:rFonts w:ascii="Calibri" w:hAnsi="Calibri" w:cs="Calibri"/>
                <w:color w:val="000000"/>
                <w:sz w:val="22"/>
                <w:szCs w:val="22"/>
              </w:rPr>
              <w:t>36</w:t>
            </w:r>
          </w:p>
        </w:tc>
        <w:tc>
          <w:tcPr>
            <w:tcW w:w="1134" w:type="dxa"/>
            <w:vAlign w:val="bottom"/>
          </w:tcPr>
          <w:p w14:paraId="30EB8DD7" w14:textId="5AB56C82"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36</w:t>
            </w:r>
          </w:p>
        </w:tc>
        <w:tc>
          <w:tcPr>
            <w:tcW w:w="1134" w:type="dxa"/>
            <w:shd w:val="clear" w:color="000000" w:fill="DCE6F1"/>
            <w:vAlign w:val="bottom"/>
          </w:tcPr>
          <w:p w14:paraId="57AD2DF0" w14:textId="7D10A478"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0</w:t>
            </w:r>
          </w:p>
        </w:tc>
        <w:tc>
          <w:tcPr>
            <w:tcW w:w="1134" w:type="dxa"/>
            <w:shd w:val="clear" w:color="000000" w:fill="92D050"/>
            <w:vAlign w:val="bottom"/>
          </w:tcPr>
          <w:p w14:paraId="29C82DAA" w14:textId="0282895B"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0</w:t>
            </w:r>
          </w:p>
        </w:tc>
        <w:tc>
          <w:tcPr>
            <w:tcW w:w="1134" w:type="dxa"/>
            <w:shd w:val="clear" w:color="000000" w:fill="FFFF00"/>
            <w:vAlign w:val="bottom"/>
          </w:tcPr>
          <w:p w14:paraId="7F8C89E7" w14:textId="64DC21FA"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0</w:t>
            </w:r>
          </w:p>
        </w:tc>
        <w:tc>
          <w:tcPr>
            <w:tcW w:w="1134" w:type="dxa"/>
            <w:shd w:val="clear" w:color="000000" w:fill="F79646"/>
            <w:vAlign w:val="bottom"/>
          </w:tcPr>
          <w:p w14:paraId="4D935722" w14:textId="6C105D52"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0</w:t>
            </w:r>
          </w:p>
        </w:tc>
        <w:tc>
          <w:tcPr>
            <w:tcW w:w="1134" w:type="dxa"/>
            <w:shd w:val="clear" w:color="000000" w:fill="FF0000"/>
            <w:vAlign w:val="bottom"/>
          </w:tcPr>
          <w:p w14:paraId="288282B4" w14:textId="4AD8FA0A"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0</w:t>
            </w:r>
          </w:p>
        </w:tc>
      </w:tr>
      <w:tr w:rsidR="00A40B14" w:rsidRPr="00C36A52" w14:paraId="213F245A" w14:textId="77777777" w:rsidTr="00A40B14">
        <w:trPr>
          <w:trHeight w:val="319"/>
        </w:trPr>
        <w:tc>
          <w:tcPr>
            <w:tcW w:w="1271" w:type="dxa"/>
            <w:vAlign w:val="center"/>
          </w:tcPr>
          <w:p w14:paraId="049FACA8" w14:textId="77777777" w:rsidR="00A40B14" w:rsidRPr="00C36A52" w:rsidRDefault="00A40B14" w:rsidP="00A40B14">
            <w:pPr>
              <w:spacing w:before="0" w:after="0"/>
              <w:jc w:val="center"/>
              <w:rPr>
                <w:b/>
                <w:sz w:val="20"/>
                <w:szCs w:val="20"/>
              </w:rPr>
            </w:pPr>
            <w:r w:rsidRPr="00C36A52">
              <w:rPr>
                <w:b/>
                <w:sz w:val="20"/>
                <w:szCs w:val="20"/>
              </w:rPr>
              <w:t>F</w:t>
            </w:r>
          </w:p>
        </w:tc>
        <w:tc>
          <w:tcPr>
            <w:tcW w:w="1694" w:type="dxa"/>
            <w:vAlign w:val="center"/>
          </w:tcPr>
          <w:p w14:paraId="7CAF692B" w14:textId="0E5B34B2" w:rsidR="00A40B14" w:rsidRPr="00A40B14" w:rsidRDefault="00A40B14" w:rsidP="00A40B14">
            <w:pPr>
              <w:spacing w:before="0" w:after="0"/>
              <w:jc w:val="center"/>
              <w:rPr>
                <w:sz w:val="22"/>
                <w:szCs w:val="22"/>
              </w:rPr>
            </w:pPr>
            <w:r w:rsidRPr="00A40B14">
              <w:rPr>
                <w:rFonts w:ascii="Calibri" w:hAnsi="Calibri" w:cs="Calibri"/>
                <w:color w:val="000000"/>
                <w:sz w:val="22"/>
                <w:szCs w:val="22"/>
              </w:rPr>
              <w:t>0</w:t>
            </w:r>
          </w:p>
        </w:tc>
        <w:tc>
          <w:tcPr>
            <w:tcW w:w="1134" w:type="dxa"/>
            <w:vAlign w:val="bottom"/>
          </w:tcPr>
          <w:p w14:paraId="7062830A" w14:textId="00FD372A"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0</w:t>
            </w:r>
          </w:p>
        </w:tc>
        <w:tc>
          <w:tcPr>
            <w:tcW w:w="1134" w:type="dxa"/>
            <w:shd w:val="clear" w:color="000000" w:fill="DCE6F1"/>
            <w:vAlign w:val="bottom"/>
          </w:tcPr>
          <w:p w14:paraId="0E4A108B" w14:textId="0D39FE75"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0</w:t>
            </w:r>
          </w:p>
        </w:tc>
        <w:tc>
          <w:tcPr>
            <w:tcW w:w="1134" w:type="dxa"/>
            <w:shd w:val="clear" w:color="000000" w:fill="92D050"/>
            <w:vAlign w:val="bottom"/>
          </w:tcPr>
          <w:p w14:paraId="4A696C5A" w14:textId="04E38AD4"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0</w:t>
            </w:r>
          </w:p>
        </w:tc>
        <w:tc>
          <w:tcPr>
            <w:tcW w:w="1134" w:type="dxa"/>
            <w:shd w:val="clear" w:color="000000" w:fill="FFFF00"/>
            <w:vAlign w:val="bottom"/>
          </w:tcPr>
          <w:p w14:paraId="496E99F4" w14:textId="28518819"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0</w:t>
            </w:r>
          </w:p>
        </w:tc>
        <w:tc>
          <w:tcPr>
            <w:tcW w:w="1134" w:type="dxa"/>
            <w:shd w:val="clear" w:color="000000" w:fill="F79646"/>
            <w:vAlign w:val="bottom"/>
          </w:tcPr>
          <w:p w14:paraId="3314F6A4" w14:textId="5ADEF532"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0</w:t>
            </w:r>
          </w:p>
        </w:tc>
        <w:tc>
          <w:tcPr>
            <w:tcW w:w="1134" w:type="dxa"/>
            <w:shd w:val="clear" w:color="000000" w:fill="FF0000"/>
            <w:vAlign w:val="bottom"/>
          </w:tcPr>
          <w:p w14:paraId="4646B29E" w14:textId="367153A6"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color w:val="000000"/>
                <w:sz w:val="22"/>
                <w:szCs w:val="22"/>
              </w:rPr>
              <w:t>0</w:t>
            </w:r>
          </w:p>
        </w:tc>
      </w:tr>
      <w:tr w:rsidR="00A40B14" w:rsidRPr="007C2FDE" w14:paraId="77E735B0" w14:textId="77777777" w:rsidTr="00A40B14">
        <w:trPr>
          <w:trHeight w:val="319"/>
        </w:trPr>
        <w:tc>
          <w:tcPr>
            <w:tcW w:w="1271" w:type="dxa"/>
            <w:vAlign w:val="center"/>
          </w:tcPr>
          <w:p w14:paraId="0E625914" w14:textId="77777777" w:rsidR="00A40B14" w:rsidRPr="00C36A52" w:rsidRDefault="00A40B14" w:rsidP="00A40B14">
            <w:pPr>
              <w:spacing w:before="0" w:after="0"/>
              <w:jc w:val="center"/>
              <w:rPr>
                <w:b/>
                <w:sz w:val="20"/>
                <w:szCs w:val="20"/>
              </w:rPr>
            </w:pPr>
            <w:r w:rsidRPr="00C36A52">
              <w:rPr>
                <w:b/>
                <w:sz w:val="20"/>
                <w:szCs w:val="20"/>
              </w:rPr>
              <w:t>UKUPNO:</w:t>
            </w:r>
          </w:p>
        </w:tc>
        <w:tc>
          <w:tcPr>
            <w:tcW w:w="1694" w:type="dxa"/>
            <w:vAlign w:val="center"/>
          </w:tcPr>
          <w:p w14:paraId="6E001992" w14:textId="5C0149FC" w:rsidR="00A40B14" w:rsidRPr="00A40B14" w:rsidRDefault="00A40B14" w:rsidP="00A40B14">
            <w:pPr>
              <w:spacing w:before="0" w:after="0"/>
              <w:jc w:val="center"/>
              <w:rPr>
                <w:sz w:val="22"/>
                <w:szCs w:val="22"/>
              </w:rPr>
            </w:pPr>
            <w:r w:rsidRPr="00A40B14">
              <w:rPr>
                <w:rFonts w:ascii="Calibri" w:hAnsi="Calibri" w:cs="Calibri"/>
                <w:color w:val="000000"/>
                <w:sz w:val="22"/>
                <w:szCs w:val="22"/>
              </w:rPr>
              <w:t>714</w:t>
            </w:r>
          </w:p>
        </w:tc>
        <w:tc>
          <w:tcPr>
            <w:tcW w:w="1134" w:type="dxa"/>
            <w:vAlign w:val="bottom"/>
          </w:tcPr>
          <w:p w14:paraId="14E1F6EB" w14:textId="34A2C63F"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b/>
                <w:bCs/>
                <w:color w:val="000000"/>
                <w:sz w:val="22"/>
                <w:szCs w:val="22"/>
              </w:rPr>
              <w:t>36</w:t>
            </w:r>
          </w:p>
        </w:tc>
        <w:tc>
          <w:tcPr>
            <w:tcW w:w="1134" w:type="dxa"/>
            <w:shd w:val="clear" w:color="000000" w:fill="DCE6F1"/>
            <w:vAlign w:val="bottom"/>
          </w:tcPr>
          <w:p w14:paraId="3BCA5908" w14:textId="639C288A"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b/>
                <w:bCs/>
                <w:color w:val="000000"/>
                <w:sz w:val="22"/>
                <w:szCs w:val="22"/>
              </w:rPr>
              <w:t>64</w:t>
            </w:r>
          </w:p>
        </w:tc>
        <w:tc>
          <w:tcPr>
            <w:tcW w:w="1134" w:type="dxa"/>
            <w:shd w:val="clear" w:color="000000" w:fill="92D050"/>
            <w:vAlign w:val="bottom"/>
          </w:tcPr>
          <w:p w14:paraId="5CC66291" w14:textId="78CC252C"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b/>
                <w:bCs/>
                <w:color w:val="000000"/>
                <w:sz w:val="22"/>
                <w:szCs w:val="22"/>
              </w:rPr>
              <w:t>150</w:t>
            </w:r>
          </w:p>
        </w:tc>
        <w:tc>
          <w:tcPr>
            <w:tcW w:w="1134" w:type="dxa"/>
            <w:shd w:val="clear" w:color="000000" w:fill="FFFF00"/>
            <w:vAlign w:val="bottom"/>
          </w:tcPr>
          <w:p w14:paraId="41C04CA3" w14:textId="4ABB1088"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b/>
                <w:bCs/>
                <w:color w:val="000000"/>
                <w:sz w:val="22"/>
                <w:szCs w:val="22"/>
              </w:rPr>
              <w:t>200</w:t>
            </w:r>
          </w:p>
        </w:tc>
        <w:tc>
          <w:tcPr>
            <w:tcW w:w="1134" w:type="dxa"/>
            <w:shd w:val="clear" w:color="000000" w:fill="F79646"/>
            <w:vAlign w:val="bottom"/>
          </w:tcPr>
          <w:p w14:paraId="0948DBA4" w14:textId="0575FB84"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b/>
                <w:bCs/>
                <w:color w:val="000000"/>
                <w:sz w:val="22"/>
                <w:szCs w:val="22"/>
              </w:rPr>
              <w:t>207</w:t>
            </w:r>
          </w:p>
        </w:tc>
        <w:tc>
          <w:tcPr>
            <w:tcW w:w="1134" w:type="dxa"/>
            <w:shd w:val="clear" w:color="000000" w:fill="FF0000"/>
            <w:vAlign w:val="bottom"/>
          </w:tcPr>
          <w:p w14:paraId="4B1ECE90" w14:textId="1A3E9CB8" w:rsidR="00A40B14" w:rsidRPr="00A40B14" w:rsidRDefault="00A40B14" w:rsidP="00A40B14">
            <w:pPr>
              <w:spacing w:before="0" w:after="0"/>
              <w:jc w:val="center"/>
              <w:rPr>
                <w:rFonts w:asciiTheme="minorHAnsi" w:hAnsiTheme="minorHAnsi" w:cstheme="minorHAnsi"/>
                <w:sz w:val="22"/>
                <w:szCs w:val="22"/>
              </w:rPr>
            </w:pPr>
            <w:r w:rsidRPr="00A40B14">
              <w:rPr>
                <w:rFonts w:ascii="Calibri" w:hAnsi="Calibri" w:cs="Calibri"/>
                <w:b/>
                <w:bCs/>
                <w:color w:val="000000"/>
                <w:sz w:val="22"/>
                <w:szCs w:val="22"/>
              </w:rPr>
              <w:t>57</w:t>
            </w:r>
          </w:p>
        </w:tc>
      </w:tr>
    </w:tbl>
    <w:p w14:paraId="7C0396CC" w14:textId="1CBCEDF0" w:rsidR="0050332E" w:rsidRPr="00C36A52" w:rsidRDefault="0050332E" w:rsidP="0050332E">
      <w:pPr>
        <w:spacing w:line="360" w:lineRule="auto"/>
        <w:rPr>
          <w:szCs w:val="22"/>
        </w:rPr>
      </w:pPr>
      <w:r w:rsidRPr="00C36A52">
        <w:rPr>
          <w:szCs w:val="22"/>
        </w:rPr>
        <w:t>Objekti tipa A:</w:t>
      </w:r>
    </w:p>
    <w:p w14:paraId="5E8F712C" w14:textId="2422EFEF" w:rsidR="0050332E" w:rsidRPr="00C36A52" w:rsidRDefault="00C36A52" w:rsidP="00CA7C99">
      <w:pPr>
        <w:numPr>
          <w:ilvl w:val="0"/>
          <w:numId w:val="19"/>
        </w:numPr>
        <w:tabs>
          <w:tab w:val="left" w:pos="2445"/>
        </w:tabs>
        <w:spacing w:beforeLines="30" w:before="72" w:afterLines="30" w:after="72" w:line="360" w:lineRule="auto"/>
        <w:contextualSpacing/>
        <w:rPr>
          <w:color w:val="auto"/>
          <w:szCs w:val="22"/>
          <w:lang w:eastAsia="hr-HR"/>
        </w:rPr>
      </w:pPr>
      <w:r w:rsidRPr="00C36A52">
        <w:rPr>
          <w:color w:val="auto"/>
          <w:szCs w:val="22"/>
          <w:lang w:eastAsia="hr-HR"/>
        </w:rPr>
        <w:t>5</w:t>
      </w:r>
      <w:r w:rsidR="00A40B14">
        <w:rPr>
          <w:color w:val="auto"/>
          <w:szCs w:val="22"/>
          <w:lang w:eastAsia="hr-HR"/>
        </w:rPr>
        <w:t>7</w:t>
      </w:r>
      <w:r w:rsidR="0050332E" w:rsidRPr="00C36A52">
        <w:rPr>
          <w:color w:val="auto"/>
          <w:szCs w:val="22"/>
          <w:lang w:eastAsia="hr-HR"/>
        </w:rPr>
        <w:t xml:space="preserve"> objekata pretrpjeti će značajna do teška oštećenja,</w:t>
      </w:r>
    </w:p>
    <w:p w14:paraId="35C65620" w14:textId="2A9871FE" w:rsidR="00C36A52" w:rsidRPr="00C36A52" w:rsidRDefault="00C36A52" w:rsidP="00CA7C99">
      <w:pPr>
        <w:numPr>
          <w:ilvl w:val="0"/>
          <w:numId w:val="19"/>
        </w:numPr>
        <w:tabs>
          <w:tab w:val="left" w:pos="2445"/>
        </w:tabs>
        <w:spacing w:beforeLines="30" w:before="72" w:afterLines="30" w:after="72" w:line="360" w:lineRule="auto"/>
        <w:contextualSpacing/>
        <w:rPr>
          <w:color w:val="auto"/>
          <w:szCs w:val="22"/>
          <w:lang w:eastAsia="hr-HR"/>
        </w:rPr>
      </w:pPr>
      <w:r w:rsidRPr="00C36A52">
        <w:rPr>
          <w:color w:val="auto"/>
          <w:szCs w:val="22"/>
          <w:lang w:eastAsia="hr-HR"/>
        </w:rPr>
        <w:t>17</w:t>
      </w:r>
      <w:r w:rsidR="00A40B14">
        <w:rPr>
          <w:color w:val="auto"/>
          <w:szCs w:val="22"/>
          <w:lang w:eastAsia="hr-HR"/>
        </w:rPr>
        <w:t>1</w:t>
      </w:r>
      <w:r w:rsidR="0050332E" w:rsidRPr="00C36A52">
        <w:rPr>
          <w:color w:val="auto"/>
          <w:szCs w:val="22"/>
          <w:lang w:eastAsia="hr-HR"/>
        </w:rPr>
        <w:t xml:space="preserve"> objekata pretrpjeti će vrlo teška oštećenja</w:t>
      </w:r>
      <w:r w:rsidRPr="00C36A52">
        <w:rPr>
          <w:color w:val="auto"/>
          <w:szCs w:val="22"/>
          <w:lang w:eastAsia="hr-HR"/>
        </w:rPr>
        <w:t>,</w:t>
      </w:r>
    </w:p>
    <w:p w14:paraId="3FF58F15" w14:textId="52621F25" w:rsidR="0050332E" w:rsidRPr="00C36A52" w:rsidRDefault="00C36A52" w:rsidP="00CA7C99">
      <w:pPr>
        <w:numPr>
          <w:ilvl w:val="0"/>
          <w:numId w:val="19"/>
        </w:numPr>
        <w:tabs>
          <w:tab w:val="left" w:pos="2445"/>
        </w:tabs>
        <w:spacing w:beforeLines="30" w:before="72" w:afterLines="30" w:after="72" w:line="360" w:lineRule="auto"/>
        <w:contextualSpacing/>
        <w:rPr>
          <w:color w:val="auto"/>
          <w:szCs w:val="22"/>
          <w:lang w:eastAsia="hr-HR"/>
        </w:rPr>
      </w:pPr>
      <w:r w:rsidRPr="00C36A52">
        <w:rPr>
          <w:color w:val="auto"/>
          <w:szCs w:val="22"/>
          <w:lang w:eastAsia="hr-HR"/>
        </w:rPr>
        <w:t>5</w:t>
      </w:r>
      <w:r w:rsidR="00A40B14">
        <w:rPr>
          <w:color w:val="auto"/>
          <w:szCs w:val="22"/>
          <w:lang w:eastAsia="hr-HR"/>
        </w:rPr>
        <w:t>7</w:t>
      </w:r>
      <w:r w:rsidRPr="00C36A52">
        <w:rPr>
          <w:color w:val="auto"/>
          <w:szCs w:val="22"/>
          <w:lang w:eastAsia="hr-HR"/>
        </w:rPr>
        <w:t xml:space="preserve"> objekata pretrpjeti će rušenje</w:t>
      </w:r>
      <w:r w:rsidR="0050332E" w:rsidRPr="00C36A52">
        <w:rPr>
          <w:color w:val="auto"/>
          <w:szCs w:val="22"/>
          <w:lang w:eastAsia="hr-HR"/>
        </w:rPr>
        <w:t>.</w:t>
      </w:r>
    </w:p>
    <w:p w14:paraId="4A7EFA43" w14:textId="77777777" w:rsidR="0050332E" w:rsidRPr="0004745F" w:rsidRDefault="0050332E" w:rsidP="0050332E">
      <w:pPr>
        <w:spacing w:line="360" w:lineRule="auto"/>
        <w:rPr>
          <w:szCs w:val="22"/>
        </w:rPr>
      </w:pPr>
      <w:r w:rsidRPr="0004745F">
        <w:rPr>
          <w:szCs w:val="22"/>
        </w:rPr>
        <w:t>Objekti tipa B:</w:t>
      </w:r>
    </w:p>
    <w:p w14:paraId="18A689B9" w14:textId="61315B6E" w:rsidR="0050332E" w:rsidRPr="0004745F" w:rsidRDefault="0004745F" w:rsidP="00CA7C99">
      <w:pPr>
        <w:numPr>
          <w:ilvl w:val="0"/>
          <w:numId w:val="19"/>
        </w:numPr>
        <w:tabs>
          <w:tab w:val="left" w:pos="2445"/>
        </w:tabs>
        <w:spacing w:beforeLines="30" w:before="72" w:afterLines="30" w:after="72" w:line="360" w:lineRule="auto"/>
        <w:contextualSpacing/>
        <w:rPr>
          <w:color w:val="auto"/>
          <w:szCs w:val="22"/>
          <w:lang w:eastAsia="hr-HR"/>
        </w:rPr>
      </w:pPr>
      <w:r w:rsidRPr="0004745F">
        <w:rPr>
          <w:color w:val="auto"/>
          <w:szCs w:val="22"/>
          <w:lang w:eastAsia="hr-HR"/>
        </w:rPr>
        <w:t>36</w:t>
      </w:r>
      <w:r w:rsidR="0050332E" w:rsidRPr="0004745F">
        <w:rPr>
          <w:color w:val="auto"/>
          <w:szCs w:val="22"/>
          <w:lang w:eastAsia="hr-HR"/>
        </w:rPr>
        <w:t xml:space="preserve"> objekata pretrpjeti će umjerena oštećenja,</w:t>
      </w:r>
    </w:p>
    <w:p w14:paraId="4812A73D" w14:textId="6D585C53" w:rsidR="00C36A52" w:rsidRPr="0004745F" w:rsidRDefault="0004745F" w:rsidP="00CA7C99">
      <w:pPr>
        <w:numPr>
          <w:ilvl w:val="0"/>
          <w:numId w:val="19"/>
        </w:numPr>
        <w:tabs>
          <w:tab w:val="left" w:pos="2445"/>
        </w:tabs>
        <w:spacing w:beforeLines="30" w:before="72" w:afterLines="30" w:after="72" w:line="360" w:lineRule="auto"/>
        <w:contextualSpacing/>
        <w:rPr>
          <w:color w:val="auto"/>
          <w:szCs w:val="22"/>
          <w:lang w:eastAsia="hr-HR"/>
        </w:rPr>
      </w:pPr>
      <w:r w:rsidRPr="0004745F">
        <w:rPr>
          <w:color w:val="auto"/>
          <w:szCs w:val="22"/>
          <w:lang w:eastAsia="hr-HR"/>
        </w:rPr>
        <w:t>10</w:t>
      </w:r>
      <w:r w:rsidR="00A40B14">
        <w:rPr>
          <w:color w:val="auto"/>
          <w:szCs w:val="22"/>
          <w:lang w:eastAsia="hr-HR"/>
        </w:rPr>
        <w:t>7</w:t>
      </w:r>
      <w:r w:rsidR="0050332E" w:rsidRPr="0004745F">
        <w:rPr>
          <w:color w:val="auto"/>
          <w:szCs w:val="22"/>
          <w:lang w:eastAsia="hr-HR"/>
        </w:rPr>
        <w:t xml:space="preserve"> objekta pretrpjeti će značajna do teška oštećenja</w:t>
      </w:r>
      <w:r>
        <w:rPr>
          <w:color w:val="auto"/>
          <w:szCs w:val="22"/>
          <w:lang w:eastAsia="hr-HR"/>
        </w:rPr>
        <w:t>,</w:t>
      </w:r>
    </w:p>
    <w:p w14:paraId="1A01A677" w14:textId="38053D09" w:rsidR="0004745F" w:rsidRPr="00A40B14" w:rsidRDefault="0004745F" w:rsidP="0050332E">
      <w:pPr>
        <w:numPr>
          <w:ilvl w:val="0"/>
          <w:numId w:val="19"/>
        </w:numPr>
        <w:tabs>
          <w:tab w:val="left" w:pos="2445"/>
        </w:tabs>
        <w:spacing w:beforeLines="30" w:before="72" w:afterLines="30" w:after="72" w:line="360" w:lineRule="auto"/>
        <w:contextualSpacing/>
        <w:rPr>
          <w:color w:val="auto"/>
          <w:szCs w:val="22"/>
          <w:lang w:eastAsia="hr-HR"/>
        </w:rPr>
      </w:pPr>
      <w:r w:rsidRPr="0004745F">
        <w:rPr>
          <w:color w:val="auto"/>
          <w:szCs w:val="22"/>
          <w:lang w:eastAsia="hr-HR"/>
        </w:rPr>
        <w:t>36 objekata pretrpjeti će vrlo teška oštećenja</w:t>
      </w:r>
      <w:r w:rsidR="0050332E" w:rsidRPr="0004745F">
        <w:rPr>
          <w:color w:val="auto"/>
          <w:szCs w:val="22"/>
          <w:lang w:eastAsia="hr-HR"/>
        </w:rPr>
        <w:t>.</w:t>
      </w:r>
    </w:p>
    <w:p w14:paraId="01DE090C" w14:textId="58218BEB" w:rsidR="0050332E" w:rsidRPr="0004745F" w:rsidRDefault="0050332E" w:rsidP="0050332E">
      <w:pPr>
        <w:spacing w:line="360" w:lineRule="auto"/>
      </w:pPr>
      <w:r w:rsidRPr="0004745F">
        <w:t>Objekti tip C:</w:t>
      </w:r>
    </w:p>
    <w:p w14:paraId="3E0DBC5E" w14:textId="5C1BB095" w:rsidR="0050332E" w:rsidRPr="0004745F" w:rsidRDefault="0004745F" w:rsidP="00CA7C99">
      <w:pPr>
        <w:numPr>
          <w:ilvl w:val="0"/>
          <w:numId w:val="16"/>
        </w:numPr>
        <w:tabs>
          <w:tab w:val="left" w:pos="2445"/>
        </w:tabs>
        <w:spacing w:beforeLines="30" w:before="72" w:afterLines="30" w:after="72" w:line="360" w:lineRule="auto"/>
        <w:contextualSpacing/>
        <w:rPr>
          <w:color w:val="auto"/>
          <w:szCs w:val="22"/>
          <w:lang w:eastAsia="hr-HR"/>
        </w:rPr>
      </w:pPr>
      <w:r w:rsidRPr="0004745F">
        <w:rPr>
          <w:color w:val="auto"/>
          <w:szCs w:val="22"/>
          <w:lang w:eastAsia="hr-HR"/>
        </w:rPr>
        <w:t>36</w:t>
      </w:r>
      <w:r w:rsidR="0050332E" w:rsidRPr="0004745F">
        <w:rPr>
          <w:color w:val="auto"/>
          <w:szCs w:val="22"/>
          <w:lang w:eastAsia="hr-HR"/>
        </w:rPr>
        <w:t xml:space="preserve"> objekata pretrpjeti će neznatna do blaga oštećenja,</w:t>
      </w:r>
    </w:p>
    <w:p w14:paraId="288D5549" w14:textId="66116570" w:rsidR="0004745F" w:rsidRPr="0004745F" w:rsidRDefault="0004745F" w:rsidP="00CA7C99">
      <w:pPr>
        <w:numPr>
          <w:ilvl w:val="0"/>
          <w:numId w:val="16"/>
        </w:numPr>
        <w:tabs>
          <w:tab w:val="left" w:pos="2445"/>
        </w:tabs>
        <w:spacing w:beforeLines="30" w:before="72" w:afterLines="30" w:after="72" w:line="360" w:lineRule="auto"/>
        <w:contextualSpacing/>
        <w:rPr>
          <w:b/>
          <w:color w:val="auto"/>
          <w:szCs w:val="22"/>
          <w:lang w:eastAsia="hr-HR"/>
        </w:rPr>
      </w:pPr>
      <w:r w:rsidRPr="0004745F">
        <w:rPr>
          <w:color w:val="auto"/>
          <w:szCs w:val="22"/>
          <w:lang w:eastAsia="hr-HR"/>
        </w:rPr>
        <w:t>10</w:t>
      </w:r>
      <w:r w:rsidR="00A40B14">
        <w:rPr>
          <w:color w:val="auto"/>
          <w:szCs w:val="22"/>
          <w:lang w:eastAsia="hr-HR"/>
        </w:rPr>
        <w:t>7</w:t>
      </w:r>
      <w:r w:rsidR="0050332E" w:rsidRPr="0004745F">
        <w:rPr>
          <w:color w:val="auto"/>
          <w:szCs w:val="22"/>
          <w:lang w:eastAsia="hr-HR"/>
        </w:rPr>
        <w:t xml:space="preserve"> objekta pretrpjeti će umjerena oštećenja</w:t>
      </w:r>
      <w:r w:rsidRPr="0004745F">
        <w:rPr>
          <w:color w:val="auto"/>
          <w:szCs w:val="22"/>
          <w:lang w:eastAsia="hr-HR"/>
        </w:rPr>
        <w:t>,</w:t>
      </w:r>
    </w:p>
    <w:p w14:paraId="510D9A33" w14:textId="033E07A3" w:rsidR="0004745F" w:rsidRPr="0004745F" w:rsidRDefault="0004745F" w:rsidP="00CA7C99">
      <w:pPr>
        <w:numPr>
          <w:ilvl w:val="0"/>
          <w:numId w:val="16"/>
        </w:numPr>
        <w:tabs>
          <w:tab w:val="left" w:pos="2445"/>
        </w:tabs>
        <w:spacing w:beforeLines="30" w:before="72" w:afterLines="30" w:after="72" w:line="360" w:lineRule="auto"/>
        <w:contextualSpacing/>
        <w:rPr>
          <w:color w:val="auto"/>
          <w:szCs w:val="22"/>
          <w:lang w:eastAsia="hr-HR"/>
        </w:rPr>
      </w:pPr>
      <w:r w:rsidRPr="0004745F">
        <w:rPr>
          <w:color w:val="auto"/>
          <w:szCs w:val="22"/>
          <w:lang w:eastAsia="hr-HR"/>
        </w:rPr>
        <w:t>36 objekta pretrpjeti će značajna do teška oštećenja.</w:t>
      </w:r>
    </w:p>
    <w:p w14:paraId="158B7042" w14:textId="77777777" w:rsidR="0050332E" w:rsidRPr="00807325" w:rsidRDefault="0050332E" w:rsidP="0050332E">
      <w:pPr>
        <w:spacing w:line="360" w:lineRule="auto"/>
      </w:pPr>
      <w:r w:rsidRPr="00807325">
        <w:t>Objekti tipa D:</w:t>
      </w:r>
    </w:p>
    <w:p w14:paraId="3AF60725" w14:textId="12C7351F" w:rsidR="0050332E" w:rsidRPr="00807325" w:rsidRDefault="00DA5DE8" w:rsidP="00CA7C99">
      <w:pPr>
        <w:numPr>
          <w:ilvl w:val="0"/>
          <w:numId w:val="20"/>
        </w:numPr>
        <w:tabs>
          <w:tab w:val="left" w:pos="2445"/>
        </w:tabs>
        <w:spacing w:beforeLines="30" w:before="72" w:afterLines="30" w:after="72" w:line="360" w:lineRule="auto"/>
        <w:contextualSpacing/>
        <w:rPr>
          <w:color w:val="auto"/>
          <w:szCs w:val="22"/>
          <w:lang w:eastAsia="hr-HR"/>
        </w:rPr>
      </w:pPr>
      <w:r w:rsidRPr="00807325">
        <w:rPr>
          <w:color w:val="auto"/>
          <w:szCs w:val="22"/>
          <w:lang w:eastAsia="hr-HR"/>
        </w:rPr>
        <w:t>2</w:t>
      </w:r>
      <w:r w:rsidR="00807325" w:rsidRPr="00807325">
        <w:rPr>
          <w:color w:val="auto"/>
          <w:szCs w:val="22"/>
          <w:lang w:eastAsia="hr-HR"/>
        </w:rPr>
        <w:t>9</w:t>
      </w:r>
      <w:r w:rsidR="0050332E" w:rsidRPr="00807325">
        <w:rPr>
          <w:color w:val="auto"/>
          <w:szCs w:val="22"/>
          <w:lang w:eastAsia="hr-HR"/>
        </w:rPr>
        <w:t xml:space="preserve"> objekata pretrpjeti će neznatna do blaga oštećenja,</w:t>
      </w:r>
    </w:p>
    <w:p w14:paraId="157C0C20" w14:textId="5EDEDB87" w:rsidR="00807325" w:rsidRPr="00807325" w:rsidRDefault="00807325" w:rsidP="00CA7C99">
      <w:pPr>
        <w:numPr>
          <w:ilvl w:val="0"/>
          <w:numId w:val="20"/>
        </w:numPr>
        <w:tabs>
          <w:tab w:val="left" w:pos="2445"/>
        </w:tabs>
        <w:spacing w:beforeLines="30" w:before="72" w:afterLines="30" w:after="72" w:line="360" w:lineRule="auto"/>
        <w:contextualSpacing/>
        <w:rPr>
          <w:color w:val="auto"/>
          <w:szCs w:val="22"/>
          <w:lang w:eastAsia="hr-HR"/>
        </w:rPr>
      </w:pPr>
      <w:r w:rsidRPr="00807325">
        <w:rPr>
          <w:color w:val="auto"/>
          <w:szCs w:val="22"/>
          <w:lang w:eastAsia="hr-HR"/>
        </w:rPr>
        <w:t>7 objekta pretrpjeti će umjerena oštećenja</w:t>
      </w:r>
    </w:p>
    <w:p w14:paraId="0B7CFCF2" w14:textId="77777777" w:rsidR="0050332E" w:rsidRPr="00807325" w:rsidRDefault="0050332E" w:rsidP="0050332E">
      <w:pPr>
        <w:rPr>
          <w:color w:val="auto"/>
        </w:rPr>
      </w:pPr>
      <w:r w:rsidRPr="00807325">
        <w:rPr>
          <w:color w:val="auto"/>
        </w:rPr>
        <w:t>Objekti tipa E:</w:t>
      </w:r>
    </w:p>
    <w:p w14:paraId="550095F9" w14:textId="7CC1B071" w:rsidR="0050332E" w:rsidRPr="00807325" w:rsidRDefault="00807325" w:rsidP="00CA7C99">
      <w:pPr>
        <w:numPr>
          <w:ilvl w:val="0"/>
          <w:numId w:val="20"/>
        </w:numPr>
        <w:tabs>
          <w:tab w:val="left" w:pos="2445"/>
        </w:tabs>
        <w:spacing w:beforeLines="30" w:before="72" w:afterLines="30" w:after="72" w:line="240" w:lineRule="auto"/>
        <w:contextualSpacing/>
        <w:rPr>
          <w:color w:val="auto"/>
          <w:szCs w:val="22"/>
          <w:lang w:eastAsia="hr-HR"/>
        </w:rPr>
      </w:pPr>
      <w:r w:rsidRPr="00807325">
        <w:rPr>
          <w:color w:val="auto"/>
          <w:szCs w:val="22"/>
          <w:lang w:eastAsia="hr-HR"/>
        </w:rPr>
        <w:t>36</w:t>
      </w:r>
      <w:r w:rsidR="0050332E" w:rsidRPr="00807325">
        <w:rPr>
          <w:color w:val="auto"/>
          <w:szCs w:val="22"/>
          <w:lang w:eastAsia="hr-HR"/>
        </w:rPr>
        <w:t xml:space="preserve"> objekata neće pretrpjeti nikakva oštećenja.</w:t>
      </w:r>
    </w:p>
    <w:p w14:paraId="128644EE" w14:textId="77777777" w:rsidR="0050332E" w:rsidRPr="007C2FDE" w:rsidRDefault="0050332E" w:rsidP="0050332E">
      <w:pPr>
        <w:tabs>
          <w:tab w:val="left" w:pos="2445"/>
        </w:tabs>
        <w:spacing w:beforeLines="30" w:before="72" w:afterLines="30" w:after="72" w:line="240" w:lineRule="auto"/>
        <w:contextualSpacing/>
        <w:rPr>
          <w:color w:val="auto"/>
          <w:szCs w:val="22"/>
          <w:highlight w:val="yellow"/>
          <w:lang w:eastAsia="hr-HR"/>
        </w:rPr>
      </w:pPr>
    </w:p>
    <w:p w14:paraId="440F1F46" w14:textId="77777777" w:rsidR="0050332E" w:rsidRPr="0066246F" w:rsidRDefault="0050332E" w:rsidP="0050332E">
      <w:pPr>
        <w:rPr>
          <w:i/>
          <w:iCs/>
          <w:color w:val="auto"/>
          <w:u w:val="single"/>
        </w:rPr>
      </w:pPr>
      <w:r w:rsidRPr="0066246F">
        <w:rPr>
          <w:i/>
          <w:iCs/>
          <w:color w:val="auto"/>
          <w:u w:val="single"/>
        </w:rPr>
        <w:lastRenderedPageBreak/>
        <w:t>Procjena broja stradalih stanovnika</w:t>
      </w:r>
    </w:p>
    <w:tbl>
      <w:tblPr>
        <w:tblStyle w:val="TableGrid"/>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495"/>
        <w:gridCol w:w="1121"/>
        <w:gridCol w:w="1128"/>
        <w:gridCol w:w="1190"/>
        <w:gridCol w:w="1127"/>
        <w:gridCol w:w="1062"/>
        <w:gridCol w:w="1823"/>
      </w:tblGrid>
      <w:tr w:rsidR="0050332E" w:rsidRPr="0066246F" w14:paraId="12AF4352" w14:textId="77777777" w:rsidTr="00EF6DFC">
        <w:trPr>
          <w:trHeight w:val="197"/>
          <w:jc w:val="center"/>
        </w:trPr>
        <w:tc>
          <w:tcPr>
            <w:tcW w:w="1495" w:type="dxa"/>
            <w:vMerge w:val="restart"/>
            <w:vAlign w:val="center"/>
          </w:tcPr>
          <w:p w14:paraId="132F9ED8" w14:textId="77777777" w:rsidR="0050332E" w:rsidRPr="0066246F" w:rsidRDefault="0050332E" w:rsidP="00EF6DFC">
            <w:pPr>
              <w:spacing w:before="0" w:after="0"/>
              <w:jc w:val="center"/>
              <w:rPr>
                <w:b/>
                <w:sz w:val="20"/>
                <w:szCs w:val="20"/>
              </w:rPr>
            </w:pPr>
            <w:r w:rsidRPr="0066246F">
              <w:rPr>
                <w:b/>
                <w:sz w:val="20"/>
                <w:szCs w:val="20"/>
              </w:rPr>
              <w:t>POSLJEDICE</w:t>
            </w:r>
          </w:p>
        </w:tc>
        <w:tc>
          <w:tcPr>
            <w:tcW w:w="5628" w:type="dxa"/>
            <w:gridSpan w:val="5"/>
            <w:vAlign w:val="center"/>
          </w:tcPr>
          <w:p w14:paraId="24ED72DA" w14:textId="77777777" w:rsidR="0050332E" w:rsidRPr="0066246F" w:rsidRDefault="0050332E" w:rsidP="00EF6DFC">
            <w:pPr>
              <w:spacing w:before="0" w:after="0"/>
              <w:ind w:right="-493"/>
              <w:jc w:val="center"/>
              <w:rPr>
                <w:b/>
                <w:iCs/>
                <w:color w:val="54883D"/>
                <w:sz w:val="20"/>
                <w:szCs w:val="20"/>
              </w:rPr>
            </w:pPr>
            <w:r w:rsidRPr="0066246F">
              <w:rPr>
                <w:b/>
                <w:iCs/>
                <w:color w:val="auto"/>
                <w:sz w:val="20"/>
                <w:szCs w:val="20"/>
              </w:rPr>
              <w:t>OŠTEĆENJA</w:t>
            </w:r>
          </w:p>
        </w:tc>
        <w:tc>
          <w:tcPr>
            <w:tcW w:w="1823" w:type="dxa"/>
            <w:vMerge w:val="restart"/>
            <w:vAlign w:val="center"/>
          </w:tcPr>
          <w:p w14:paraId="445BD961" w14:textId="77777777" w:rsidR="0050332E" w:rsidRPr="0066246F" w:rsidRDefault="0050332E" w:rsidP="00EF6DFC">
            <w:pPr>
              <w:spacing w:before="0" w:after="0"/>
              <w:jc w:val="center"/>
              <w:rPr>
                <w:b/>
                <w:iCs/>
                <w:color w:val="auto"/>
                <w:sz w:val="20"/>
                <w:szCs w:val="20"/>
              </w:rPr>
            </w:pPr>
            <w:r w:rsidRPr="0066246F">
              <w:rPr>
                <w:b/>
                <w:iCs/>
                <w:color w:val="auto"/>
                <w:sz w:val="20"/>
                <w:szCs w:val="20"/>
              </w:rPr>
              <w:t>BROJ ŽRTAVA</w:t>
            </w:r>
          </w:p>
        </w:tc>
      </w:tr>
      <w:tr w:rsidR="0050332E" w:rsidRPr="0066246F" w14:paraId="36F36E8C" w14:textId="77777777" w:rsidTr="00EF6DFC">
        <w:trPr>
          <w:trHeight w:val="196"/>
          <w:jc w:val="center"/>
        </w:trPr>
        <w:tc>
          <w:tcPr>
            <w:tcW w:w="1495" w:type="dxa"/>
            <w:vMerge/>
            <w:vAlign w:val="center"/>
          </w:tcPr>
          <w:p w14:paraId="68B65589" w14:textId="77777777" w:rsidR="0050332E" w:rsidRPr="0066246F" w:rsidRDefault="0050332E" w:rsidP="00EF6DFC">
            <w:pPr>
              <w:spacing w:before="0" w:after="0"/>
              <w:jc w:val="center"/>
              <w:rPr>
                <w:sz w:val="20"/>
                <w:szCs w:val="20"/>
              </w:rPr>
            </w:pPr>
          </w:p>
        </w:tc>
        <w:tc>
          <w:tcPr>
            <w:tcW w:w="1121" w:type="dxa"/>
            <w:shd w:val="clear" w:color="auto" w:fill="DAEEF3" w:themeFill="accent5" w:themeFillTint="33"/>
            <w:vAlign w:val="center"/>
          </w:tcPr>
          <w:p w14:paraId="35FC642D" w14:textId="77777777" w:rsidR="0050332E" w:rsidRPr="0066246F" w:rsidRDefault="0050332E" w:rsidP="00EF6DFC">
            <w:pPr>
              <w:spacing w:before="0" w:after="0"/>
              <w:jc w:val="center"/>
              <w:rPr>
                <w:b/>
                <w:iCs/>
                <w:color w:val="auto"/>
                <w:sz w:val="20"/>
                <w:szCs w:val="20"/>
              </w:rPr>
            </w:pPr>
            <w:r w:rsidRPr="0066246F">
              <w:rPr>
                <w:b/>
                <w:iCs/>
                <w:color w:val="auto"/>
                <w:sz w:val="20"/>
                <w:szCs w:val="20"/>
              </w:rPr>
              <w:t>I.</w:t>
            </w:r>
          </w:p>
        </w:tc>
        <w:tc>
          <w:tcPr>
            <w:tcW w:w="1128" w:type="dxa"/>
            <w:shd w:val="clear" w:color="auto" w:fill="92D050"/>
            <w:vAlign w:val="center"/>
          </w:tcPr>
          <w:p w14:paraId="2E9BF268" w14:textId="77777777" w:rsidR="0050332E" w:rsidRPr="0066246F" w:rsidRDefault="0050332E" w:rsidP="00EF6DFC">
            <w:pPr>
              <w:spacing w:before="0" w:after="0"/>
              <w:jc w:val="center"/>
              <w:rPr>
                <w:b/>
                <w:iCs/>
                <w:color w:val="auto"/>
                <w:sz w:val="20"/>
                <w:szCs w:val="20"/>
              </w:rPr>
            </w:pPr>
            <w:r w:rsidRPr="0066246F">
              <w:rPr>
                <w:b/>
                <w:iCs/>
                <w:color w:val="auto"/>
                <w:sz w:val="20"/>
                <w:szCs w:val="20"/>
              </w:rPr>
              <w:t>II.</w:t>
            </w:r>
          </w:p>
        </w:tc>
        <w:tc>
          <w:tcPr>
            <w:tcW w:w="1190" w:type="dxa"/>
            <w:shd w:val="clear" w:color="auto" w:fill="FFFF00"/>
            <w:vAlign w:val="center"/>
          </w:tcPr>
          <w:p w14:paraId="2FAF5460" w14:textId="77777777" w:rsidR="0050332E" w:rsidRPr="0066246F" w:rsidRDefault="0050332E" w:rsidP="00EF6DFC">
            <w:pPr>
              <w:spacing w:before="0" w:after="0"/>
              <w:jc w:val="center"/>
              <w:rPr>
                <w:b/>
                <w:iCs/>
                <w:color w:val="auto"/>
                <w:sz w:val="20"/>
                <w:szCs w:val="20"/>
              </w:rPr>
            </w:pPr>
            <w:r w:rsidRPr="0066246F">
              <w:rPr>
                <w:b/>
                <w:iCs/>
                <w:color w:val="auto"/>
                <w:sz w:val="20"/>
                <w:szCs w:val="20"/>
              </w:rPr>
              <w:t>III.</w:t>
            </w:r>
          </w:p>
        </w:tc>
        <w:tc>
          <w:tcPr>
            <w:tcW w:w="1127" w:type="dxa"/>
            <w:shd w:val="clear" w:color="auto" w:fill="FFC000"/>
            <w:vAlign w:val="center"/>
          </w:tcPr>
          <w:p w14:paraId="7444C37C" w14:textId="77777777" w:rsidR="0050332E" w:rsidRPr="0066246F" w:rsidRDefault="0050332E" w:rsidP="00EF6DFC">
            <w:pPr>
              <w:spacing w:before="0" w:after="0"/>
              <w:jc w:val="center"/>
              <w:rPr>
                <w:b/>
                <w:iCs/>
                <w:color w:val="auto"/>
                <w:sz w:val="20"/>
                <w:szCs w:val="20"/>
              </w:rPr>
            </w:pPr>
            <w:r w:rsidRPr="0066246F">
              <w:rPr>
                <w:b/>
                <w:iCs/>
                <w:color w:val="auto"/>
                <w:sz w:val="20"/>
                <w:szCs w:val="20"/>
              </w:rPr>
              <w:t>IV.</w:t>
            </w:r>
          </w:p>
        </w:tc>
        <w:tc>
          <w:tcPr>
            <w:tcW w:w="1062" w:type="dxa"/>
            <w:shd w:val="clear" w:color="auto" w:fill="FF0000"/>
            <w:vAlign w:val="center"/>
          </w:tcPr>
          <w:p w14:paraId="0D0C595F" w14:textId="77777777" w:rsidR="0050332E" w:rsidRPr="0066246F" w:rsidRDefault="0050332E" w:rsidP="00EF6DFC">
            <w:pPr>
              <w:spacing w:before="0" w:after="0"/>
              <w:jc w:val="center"/>
              <w:rPr>
                <w:b/>
                <w:iCs/>
                <w:color w:val="auto"/>
                <w:sz w:val="20"/>
                <w:szCs w:val="20"/>
              </w:rPr>
            </w:pPr>
            <w:r w:rsidRPr="0066246F">
              <w:rPr>
                <w:b/>
                <w:iCs/>
                <w:color w:val="auto"/>
                <w:sz w:val="20"/>
                <w:szCs w:val="20"/>
              </w:rPr>
              <w:t>V.</w:t>
            </w:r>
          </w:p>
        </w:tc>
        <w:tc>
          <w:tcPr>
            <w:tcW w:w="1823" w:type="dxa"/>
            <w:vMerge/>
            <w:shd w:val="clear" w:color="auto" w:fill="FF0000"/>
            <w:vAlign w:val="center"/>
          </w:tcPr>
          <w:p w14:paraId="2DCD4597" w14:textId="77777777" w:rsidR="0050332E" w:rsidRPr="0066246F" w:rsidRDefault="0050332E" w:rsidP="00EF6DFC">
            <w:pPr>
              <w:spacing w:before="0" w:after="0"/>
              <w:jc w:val="center"/>
              <w:rPr>
                <w:sz w:val="20"/>
                <w:szCs w:val="20"/>
              </w:rPr>
            </w:pPr>
          </w:p>
        </w:tc>
      </w:tr>
      <w:tr w:rsidR="00A40B14" w:rsidRPr="0066246F" w14:paraId="1B6D7763" w14:textId="77777777" w:rsidTr="00A40B14">
        <w:trPr>
          <w:trHeight w:val="432"/>
          <w:jc w:val="center"/>
        </w:trPr>
        <w:tc>
          <w:tcPr>
            <w:tcW w:w="1495" w:type="dxa"/>
            <w:shd w:val="clear" w:color="000000" w:fill="DCE6F1"/>
            <w:vAlign w:val="center"/>
          </w:tcPr>
          <w:p w14:paraId="33E4CFA5" w14:textId="77777777" w:rsidR="00A40B14" w:rsidRPr="0066246F" w:rsidRDefault="00A40B14" w:rsidP="00A40B14">
            <w:pPr>
              <w:spacing w:before="0" w:after="0"/>
              <w:jc w:val="center"/>
              <w:rPr>
                <w:i/>
                <w:iCs/>
                <w:color w:val="54883D"/>
                <w:sz w:val="20"/>
                <w:szCs w:val="20"/>
              </w:rPr>
            </w:pPr>
            <w:r w:rsidRPr="0066246F">
              <w:rPr>
                <w:color w:val="000000"/>
                <w:sz w:val="20"/>
                <w:szCs w:val="20"/>
              </w:rPr>
              <w:t>Bez ozljeda</w:t>
            </w:r>
          </w:p>
        </w:tc>
        <w:tc>
          <w:tcPr>
            <w:tcW w:w="1121" w:type="dxa"/>
            <w:shd w:val="clear" w:color="000000" w:fill="DCE6F1"/>
            <w:vAlign w:val="bottom"/>
          </w:tcPr>
          <w:p w14:paraId="6BFEBE29" w14:textId="1059926E" w:rsidR="00A40B14" w:rsidRPr="00A40B14" w:rsidRDefault="00A40B14" w:rsidP="00A40B14">
            <w:pPr>
              <w:spacing w:before="0" w:after="0"/>
              <w:jc w:val="center"/>
              <w:rPr>
                <w:rFonts w:asciiTheme="minorHAnsi" w:hAnsiTheme="minorHAnsi" w:cstheme="minorHAnsi"/>
                <w:i/>
                <w:iCs/>
                <w:color w:val="54883D"/>
                <w:sz w:val="22"/>
                <w:szCs w:val="22"/>
              </w:rPr>
            </w:pPr>
            <w:r w:rsidRPr="00A40B14">
              <w:rPr>
                <w:rFonts w:ascii="Calibri" w:hAnsi="Calibri" w:cs="Calibri"/>
                <w:color w:val="000000"/>
                <w:sz w:val="22"/>
                <w:szCs w:val="22"/>
              </w:rPr>
              <w:t>167</w:t>
            </w:r>
          </w:p>
        </w:tc>
        <w:tc>
          <w:tcPr>
            <w:tcW w:w="1128" w:type="dxa"/>
            <w:shd w:val="clear" w:color="000000" w:fill="DCE6F1"/>
            <w:vAlign w:val="bottom"/>
          </w:tcPr>
          <w:p w14:paraId="26D22734" w14:textId="575335EA" w:rsidR="00A40B14" w:rsidRPr="00A40B14" w:rsidRDefault="00A40B14" w:rsidP="00A40B14">
            <w:pPr>
              <w:spacing w:before="0" w:after="0"/>
              <w:jc w:val="center"/>
              <w:rPr>
                <w:rFonts w:asciiTheme="minorHAnsi" w:hAnsiTheme="minorHAnsi" w:cstheme="minorHAnsi"/>
                <w:i/>
                <w:iCs/>
                <w:color w:val="54883D"/>
                <w:sz w:val="22"/>
                <w:szCs w:val="22"/>
              </w:rPr>
            </w:pPr>
            <w:r w:rsidRPr="00A40B14">
              <w:rPr>
                <w:rFonts w:ascii="Calibri" w:hAnsi="Calibri" w:cs="Calibri"/>
                <w:color w:val="000000"/>
                <w:sz w:val="22"/>
                <w:szCs w:val="22"/>
              </w:rPr>
              <w:t>238</w:t>
            </w:r>
          </w:p>
        </w:tc>
        <w:tc>
          <w:tcPr>
            <w:tcW w:w="1190" w:type="dxa"/>
            <w:shd w:val="clear" w:color="000000" w:fill="DCE6F1"/>
            <w:vAlign w:val="bottom"/>
          </w:tcPr>
          <w:p w14:paraId="6736B68D" w14:textId="2E483570" w:rsidR="00A40B14" w:rsidRPr="00A40B14" w:rsidRDefault="00A40B14" w:rsidP="00A40B14">
            <w:pPr>
              <w:spacing w:before="0" w:after="0"/>
              <w:jc w:val="center"/>
              <w:rPr>
                <w:rFonts w:asciiTheme="minorHAnsi" w:hAnsiTheme="minorHAnsi" w:cstheme="minorHAnsi"/>
                <w:i/>
                <w:iCs/>
                <w:color w:val="54883D"/>
                <w:sz w:val="22"/>
                <w:szCs w:val="22"/>
              </w:rPr>
            </w:pPr>
            <w:r w:rsidRPr="00A40B14">
              <w:rPr>
                <w:rFonts w:ascii="Calibri" w:hAnsi="Calibri" w:cs="Calibri"/>
                <w:color w:val="000000"/>
                <w:sz w:val="22"/>
                <w:szCs w:val="22"/>
              </w:rPr>
              <w:t>280</w:t>
            </w:r>
          </w:p>
        </w:tc>
        <w:tc>
          <w:tcPr>
            <w:tcW w:w="1127" w:type="dxa"/>
            <w:shd w:val="clear" w:color="000000" w:fill="DCE6F1"/>
            <w:vAlign w:val="bottom"/>
          </w:tcPr>
          <w:p w14:paraId="3906360F" w14:textId="2336E4F4" w:rsidR="00A40B14" w:rsidRPr="00A40B14" w:rsidRDefault="00A40B14" w:rsidP="00A40B14">
            <w:pPr>
              <w:spacing w:before="0" w:after="0"/>
              <w:jc w:val="center"/>
              <w:rPr>
                <w:rFonts w:asciiTheme="minorHAnsi" w:hAnsiTheme="minorHAnsi" w:cstheme="minorHAnsi"/>
                <w:i/>
                <w:iCs/>
                <w:color w:val="54883D"/>
                <w:sz w:val="22"/>
                <w:szCs w:val="22"/>
              </w:rPr>
            </w:pPr>
            <w:r w:rsidRPr="00A40B14">
              <w:rPr>
                <w:rFonts w:ascii="Calibri" w:hAnsi="Calibri" w:cs="Calibri"/>
                <w:color w:val="000000"/>
                <w:sz w:val="22"/>
                <w:szCs w:val="22"/>
              </w:rPr>
              <w:t>221</w:t>
            </w:r>
          </w:p>
        </w:tc>
        <w:tc>
          <w:tcPr>
            <w:tcW w:w="1062" w:type="dxa"/>
            <w:shd w:val="clear" w:color="000000" w:fill="DCE6F1"/>
            <w:vAlign w:val="bottom"/>
          </w:tcPr>
          <w:p w14:paraId="3E54BA70" w14:textId="0BFA2143" w:rsidR="00A40B14" w:rsidRPr="00A40B14" w:rsidRDefault="00A40B14" w:rsidP="00A40B14">
            <w:pPr>
              <w:spacing w:before="0" w:after="0"/>
              <w:jc w:val="center"/>
              <w:rPr>
                <w:rFonts w:asciiTheme="minorHAnsi" w:hAnsiTheme="minorHAnsi" w:cstheme="minorHAnsi"/>
                <w:i/>
                <w:iCs/>
                <w:color w:val="54883D"/>
                <w:sz w:val="22"/>
                <w:szCs w:val="22"/>
              </w:rPr>
            </w:pPr>
            <w:r w:rsidRPr="00A40B14">
              <w:rPr>
                <w:rFonts w:ascii="Calibri" w:hAnsi="Calibri" w:cs="Calibri"/>
                <w:color w:val="000000"/>
                <w:sz w:val="22"/>
                <w:szCs w:val="22"/>
              </w:rPr>
              <w:t>31</w:t>
            </w:r>
          </w:p>
        </w:tc>
        <w:tc>
          <w:tcPr>
            <w:tcW w:w="1823" w:type="dxa"/>
            <w:shd w:val="clear" w:color="000000" w:fill="DCE6F1"/>
            <w:vAlign w:val="bottom"/>
          </w:tcPr>
          <w:p w14:paraId="53811E1F" w14:textId="15DAB8CC" w:rsidR="00A40B14" w:rsidRPr="00A40B14" w:rsidRDefault="00A40B14" w:rsidP="00A40B14">
            <w:pPr>
              <w:spacing w:before="0" w:after="0"/>
              <w:jc w:val="center"/>
              <w:rPr>
                <w:rFonts w:asciiTheme="minorHAnsi" w:hAnsiTheme="minorHAnsi" w:cstheme="minorHAnsi"/>
                <w:b/>
                <w:i/>
                <w:iCs/>
                <w:color w:val="54883D"/>
                <w:sz w:val="22"/>
                <w:szCs w:val="22"/>
              </w:rPr>
            </w:pPr>
            <w:r w:rsidRPr="00A40B14">
              <w:rPr>
                <w:rFonts w:ascii="Calibri" w:hAnsi="Calibri" w:cs="Calibri"/>
                <w:b/>
                <w:bCs/>
                <w:color w:val="000000"/>
                <w:sz w:val="22"/>
                <w:szCs w:val="22"/>
              </w:rPr>
              <w:t>938</w:t>
            </w:r>
          </w:p>
        </w:tc>
      </w:tr>
      <w:tr w:rsidR="00A40B14" w:rsidRPr="0066246F" w14:paraId="5C4A0419" w14:textId="77777777" w:rsidTr="00A40B14">
        <w:trPr>
          <w:trHeight w:val="432"/>
          <w:jc w:val="center"/>
        </w:trPr>
        <w:tc>
          <w:tcPr>
            <w:tcW w:w="1495" w:type="dxa"/>
            <w:shd w:val="clear" w:color="000000" w:fill="92D050"/>
            <w:vAlign w:val="center"/>
          </w:tcPr>
          <w:p w14:paraId="5189C890" w14:textId="77777777" w:rsidR="00A40B14" w:rsidRPr="0066246F" w:rsidRDefault="00A40B14" w:rsidP="00A40B14">
            <w:pPr>
              <w:spacing w:before="0" w:after="0"/>
              <w:jc w:val="center"/>
              <w:rPr>
                <w:i/>
                <w:iCs/>
                <w:color w:val="54883D"/>
                <w:sz w:val="20"/>
                <w:szCs w:val="20"/>
              </w:rPr>
            </w:pPr>
            <w:r w:rsidRPr="0066246F">
              <w:rPr>
                <w:color w:val="000000"/>
                <w:sz w:val="20"/>
                <w:szCs w:val="20"/>
              </w:rPr>
              <w:t>Lake ozlijede</w:t>
            </w:r>
          </w:p>
        </w:tc>
        <w:tc>
          <w:tcPr>
            <w:tcW w:w="1121" w:type="dxa"/>
            <w:shd w:val="clear" w:color="000000" w:fill="92D050"/>
            <w:vAlign w:val="bottom"/>
          </w:tcPr>
          <w:p w14:paraId="2DE00D9C" w14:textId="02F01918" w:rsidR="00A40B14" w:rsidRPr="00A40B14" w:rsidRDefault="00A40B14" w:rsidP="00A40B14">
            <w:pPr>
              <w:spacing w:before="0" w:after="0"/>
              <w:jc w:val="center"/>
              <w:rPr>
                <w:rFonts w:asciiTheme="minorHAnsi" w:hAnsiTheme="minorHAnsi" w:cstheme="minorHAnsi"/>
                <w:i/>
                <w:iCs/>
                <w:color w:val="54883D"/>
                <w:sz w:val="22"/>
                <w:szCs w:val="22"/>
              </w:rPr>
            </w:pPr>
            <w:r w:rsidRPr="00A40B14">
              <w:rPr>
                <w:rFonts w:ascii="Calibri" w:hAnsi="Calibri" w:cs="Calibri"/>
                <w:color w:val="000000"/>
                <w:sz w:val="22"/>
                <w:szCs w:val="22"/>
              </w:rPr>
              <w:t>0</w:t>
            </w:r>
          </w:p>
        </w:tc>
        <w:tc>
          <w:tcPr>
            <w:tcW w:w="1128" w:type="dxa"/>
            <w:shd w:val="clear" w:color="000000" w:fill="92D050"/>
            <w:vAlign w:val="bottom"/>
          </w:tcPr>
          <w:p w14:paraId="0776F696" w14:textId="4FFF5CEC" w:rsidR="00A40B14" w:rsidRPr="00A40B14" w:rsidRDefault="00A40B14" w:rsidP="00A40B14">
            <w:pPr>
              <w:spacing w:before="0" w:after="0"/>
              <w:jc w:val="center"/>
              <w:rPr>
                <w:rFonts w:asciiTheme="minorHAnsi" w:hAnsiTheme="minorHAnsi" w:cstheme="minorHAnsi"/>
                <w:i/>
                <w:iCs/>
                <w:color w:val="54883D"/>
                <w:sz w:val="22"/>
                <w:szCs w:val="22"/>
              </w:rPr>
            </w:pPr>
            <w:r w:rsidRPr="00A40B14">
              <w:rPr>
                <w:rFonts w:ascii="Calibri" w:hAnsi="Calibri" w:cs="Calibri"/>
                <w:color w:val="000000"/>
                <w:sz w:val="22"/>
                <w:szCs w:val="22"/>
              </w:rPr>
              <w:t>8</w:t>
            </w:r>
          </w:p>
        </w:tc>
        <w:tc>
          <w:tcPr>
            <w:tcW w:w="1190" w:type="dxa"/>
            <w:shd w:val="clear" w:color="000000" w:fill="92D050"/>
            <w:vAlign w:val="bottom"/>
          </w:tcPr>
          <w:p w14:paraId="79DE94F5" w14:textId="129CB437" w:rsidR="00A40B14" w:rsidRPr="00A40B14" w:rsidRDefault="00A40B14" w:rsidP="00A40B14">
            <w:pPr>
              <w:spacing w:before="0" w:after="0"/>
              <w:jc w:val="center"/>
              <w:rPr>
                <w:rFonts w:asciiTheme="minorHAnsi" w:hAnsiTheme="minorHAnsi" w:cstheme="minorHAnsi"/>
                <w:i/>
                <w:iCs/>
                <w:color w:val="54883D"/>
                <w:sz w:val="22"/>
                <w:szCs w:val="22"/>
              </w:rPr>
            </w:pPr>
            <w:r w:rsidRPr="00A40B14">
              <w:rPr>
                <w:rFonts w:ascii="Calibri" w:hAnsi="Calibri" w:cs="Calibri"/>
                <w:color w:val="000000"/>
                <w:sz w:val="22"/>
                <w:szCs w:val="22"/>
              </w:rPr>
              <w:t>40</w:t>
            </w:r>
          </w:p>
        </w:tc>
        <w:tc>
          <w:tcPr>
            <w:tcW w:w="1127" w:type="dxa"/>
            <w:shd w:val="clear" w:color="000000" w:fill="92D050"/>
            <w:vAlign w:val="bottom"/>
          </w:tcPr>
          <w:p w14:paraId="6B056B3F" w14:textId="20BA4A5E" w:rsidR="00A40B14" w:rsidRPr="00A40B14" w:rsidRDefault="00A40B14" w:rsidP="00A40B14">
            <w:pPr>
              <w:spacing w:before="0" w:after="0"/>
              <w:jc w:val="center"/>
              <w:rPr>
                <w:rFonts w:asciiTheme="minorHAnsi" w:hAnsiTheme="minorHAnsi" w:cstheme="minorHAnsi"/>
                <w:i/>
                <w:iCs/>
                <w:color w:val="54883D"/>
                <w:sz w:val="22"/>
                <w:szCs w:val="22"/>
              </w:rPr>
            </w:pPr>
            <w:r w:rsidRPr="00A40B14">
              <w:rPr>
                <w:rFonts w:ascii="Calibri" w:hAnsi="Calibri" w:cs="Calibri"/>
                <w:color w:val="000000"/>
                <w:sz w:val="22"/>
                <w:szCs w:val="22"/>
              </w:rPr>
              <w:t>66</w:t>
            </w:r>
          </w:p>
        </w:tc>
        <w:tc>
          <w:tcPr>
            <w:tcW w:w="1062" w:type="dxa"/>
            <w:shd w:val="clear" w:color="000000" w:fill="92D050"/>
            <w:vAlign w:val="bottom"/>
          </w:tcPr>
          <w:p w14:paraId="49F02D9F" w14:textId="25C3CE51" w:rsidR="00A40B14" w:rsidRPr="00A40B14" w:rsidRDefault="00A40B14" w:rsidP="00A40B14">
            <w:pPr>
              <w:spacing w:before="0" w:after="0"/>
              <w:jc w:val="center"/>
              <w:rPr>
                <w:rFonts w:asciiTheme="minorHAnsi" w:hAnsiTheme="minorHAnsi" w:cstheme="minorHAnsi"/>
                <w:i/>
                <w:iCs/>
                <w:color w:val="54883D"/>
                <w:sz w:val="22"/>
                <w:szCs w:val="22"/>
              </w:rPr>
            </w:pPr>
            <w:r w:rsidRPr="00A40B14">
              <w:rPr>
                <w:rFonts w:ascii="Calibri" w:hAnsi="Calibri" w:cs="Calibri"/>
                <w:color w:val="000000"/>
                <w:sz w:val="22"/>
                <w:szCs w:val="22"/>
              </w:rPr>
              <w:t>24</w:t>
            </w:r>
          </w:p>
        </w:tc>
        <w:tc>
          <w:tcPr>
            <w:tcW w:w="1823" w:type="dxa"/>
            <w:shd w:val="clear" w:color="000000" w:fill="92D050"/>
            <w:vAlign w:val="bottom"/>
          </w:tcPr>
          <w:p w14:paraId="1E130F98" w14:textId="63CECEEB" w:rsidR="00A40B14" w:rsidRPr="00A40B14" w:rsidRDefault="00A40B14" w:rsidP="00A40B14">
            <w:pPr>
              <w:spacing w:before="0" w:after="0"/>
              <w:jc w:val="center"/>
              <w:rPr>
                <w:rFonts w:asciiTheme="minorHAnsi" w:hAnsiTheme="minorHAnsi" w:cstheme="minorHAnsi"/>
                <w:b/>
                <w:i/>
                <w:iCs/>
                <w:color w:val="54883D"/>
                <w:sz w:val="22"/>
                <w:szCs w:val="22"/>
              </w:rPr>
            </w:pPr>
            <w:r w:rsidRPr="00A40B14">
              <w:rPr>
                <w:rFonts w:ascii="Calibri" w:hAnsi="Calibri" w:cs="Calibri"/>
                <w:b/>
                <w:bCs/>
                <w:color w:val="000000"/>
                <w:sz w:val="22"/>
                <w:szCs w:val="22"/>
              </w:rPr>
              <w:t>137</w:t>
            </w:r>
          </w:p>
        </w:tc>
      </w:tr>
      <w:tr w:rsidR="00A40B14" w:rsidRPr="0066246F" w14:paraId="24549C72" w14:textId="77777777" w:rsidTr="00A40B14">
        <w:trPr>
          <w:trHeight w:val="648"/>
          <w:jc w:val="center"/>
        </w:trPr>
        <w:tc>
          <w:tcPr>
            <w:tcW w:w="1495" w:type="dxa"/>
            <w:shd w:val="clear" w:color="000000" w:fill="FFFF00"/>
            <w:vAlign w:val="center"/>
          </w:tcPr>
          <w:p w14:paraId="1E8C10AB" w14:textId="77777777" w:rsidR="00A40B14" w:rsidRPr="0066246F" w:rsidRDefault="00A40B14" w:rsidP="00A40B14">
            <w:pPr>
              <w:spacing w:before="0" w:after="0"/>
              <w:jc w:val="center"/>
              <w:rPr>
                <w:i/>
                <w:iCs/>
                <w:color w:val="54883D"/>
                <w:sz w:val="20"/>
                <w:szCs w:val="20"/>
              </w:rPr>
            </w:pPr>
            <w:r w:rsidRPr="0066246F">
              <w:rPr>
                <w:color w:val="000000"/>
                <w:sz w:val="20"/>
                <w:szCs w:val="20"/>
              </w:rPr>
              <w:t>Liječenje kod doktora</w:t>
            </w:r>
          </w:p>
        </w:tc>
        <w:tc>
          <w:tcPr>
            <w:tcW w:w="1121" w:type="dxa"/>
            <w:shd w:val="clear" w:color="000000" w:fill="FFFF00"/>
            <w:vAlign w:val="bottom"/>
          </w:tcPr>
          <w:p w14:paraId="7E6844F0" w14:textId="0FE4F0E1" w:rsidR="00A40B14" w:rsidRPr="00A40B14" w:rsidRDefault="00A40B14" w:rsidP="00A40B14">
            <w:pPr>
              <w:spacing w:before="0" w:after="0"/>
              <w:jc w:val="center"/>
              <w:rPr>
                <w:rFonts w:asciiTheme="minorHAnsi" w:hAnsiTheme="minorHAnsi" w:cstheme="minorHAnsi"/>
                <w:i/>
                <w:iCs/>
                <w:color w:val="54883D"/>
                <w:sz w:val="22"/>
                <w:szCs w:val="22"/>
              </w:rPr>
            </w:pPr>
            <w:r w:rsidRPr="00A40B14">
              <w:rPr>
                <w:rFonts w:ascii="Calibri" w:hAnsi="Calibri" w:cs="Calibri"/>
                <w:color w:val="000000"/>
                <w:sz w:val="22"/>
                <w:szCs w:val="22"/>
              </w:rPr>
              <w:t>0</w:t>
            </w:r>
          </w:p>
        </w:tc>
        <w:tc>
          <w:tcPr>
            <w:tcW w:w="1128" w:type="dxa"/>
            <w:shd w:val="clear" w:color="000000" w:fill="FFFF00"/>
            <w:vAlign w:val="bottom"/>
          </w:tcPr>
          <w:p w14:paraId="01299CB5" w14:textId="5CF9A39B" w:rsidR="00A40B14" w:rsidRPr="00A40B14" w:rsidRDefault="00A40B14" w:rsidP="00A40B14">
            <w:pPr>
              <w:spacing w:before="0" w:after="0"/>
              <w:jc w:val="center"/>
              <w:rPr>
                <w:rFonts w:asciiTheme="minorHAnsi" w:hAnsiTheme="minorHAnsi" w:cstheme="minorHAnsi"/>
                <w:i/>
                <w:iCs/>
                <w:color w:val="54883D"/>
                <w:sz w:val="22"/>
                <w:szCs w:val="22"/>
              </w:rPr>
            </w:pPr>
            <w:r w:rsidRPr="00A40B14">
              <w:rPr>
                <w:rFonts w:ascii="Calibri" w:hAnsi="Calibri" w:cs="Calibri"/>
                <w:color w:val="000000"/>
                <w:sz w:val="22"/>
                <w:szCs w:val="22"/>
              </w:rPr>
              <w:t>5</w:t>
            </w:r>
          </w:p>
        </w:tc>
        <w:tc>
          <w:tcPr>
            <w:tcW w:w="1190" w:type="dxa"/>
            <w:shd w:val="clear" w:color="000000" w:fill="FFFF00"/>
            <w:vAlign w:val="bottom"/>
          </w:tcPr>
          <w:p w14:paraId="346D866C" w14:textId="7006502A" w:rsidR="00A40B14" w:rsidRPr="00A40B14" w:rsidRDefault="00A40B14" w:rsidP="00A40B14">
            <w:pPr>
              <w:spacing w:before="0" w:after="0"/>
              <w:jc w:val="center"/>
              <w:rPr>
                <w:rFonts w:asciiTheme="minorHAnsi" w:hAnsiTheme="minorHAnsi" w:cstheme="minorHAnsi"/>
                <w:i/>
                <w:iCs/>
                <w:color w:val="54883D"/>
                <w:sz w:val="22"/>
                <w:szCs w:val="22"/>
              </w:rPr>
            </w:pPr>
            <w:r w:rsidRPr="00A40B14">
              <w:rPr>
                <w:rFonts w:ascii="Calibri" w:hAnsi="Calibri" w:cs="Calibri"/>
                <w:color w:val="000000"/>
                <w:sz w:val="22"/>
                <w:szCs w:val="22"/>
              </w:rPr>
              <w:t>13</w:t>
            </w:r>
          </w:p>
        </w:tc>
        <w:tc>
          <w:tcPr>
            <w:tcW w:w="1127" w:type="dxa"/>
            <w:shd w:val="clear" w:color="000000" w:fill="FFFF00"/>
            <w:vAlign w:val="bottom"/>
          </w:tcPr>
          <w:p w14:paraId="68CABFB0" w14:textId="3D3E59D0" w:rsidR="00A40B14" w:rsidRPr="00A40B14" w:rsidRDefault="00A40B14" w:rsidP="00A40B14">
            <w:pPr>
              <w:spacing w:before="0" w:after="0"/>
              <w:jc w:val="center"/>
              <w:rPr>
                <w:rFonts w:asciiTheme="minorHAnsi" w:hAnsiTheme="minorHAnsi" w:cstheme="minorHAnsi"/>
                <w:i/>
                <w:iCs/>
                <w:color w:val="54883D"/>
                <w:sz w:val="22"/>
                <w:szCs w:val="22"/>
              </w:rPr>
            </w:pPr>
            <w:r w:rsidRPr="00A40B14">
              <w:rPr>
                <w:rFonts w:ascii="Calibri" w:hAnsi="Calibri" w:cs="Calibri"/>
                <w:color w:val="000000"/>
                <w:sz w:val="22"/>
                <w:szCs w:val="22"/>
              </w:rPr>
              <w:t>7</w:t>
            </w:r>
          </w:p>
        </w:tc>
        <w:tc>
          <w:tcPr>
            <w:tcW w:w="1062" w:type="dxa"/>
            <w:shd w:val="clear" w:color="000000" w:fill="FFFF00"/>
            <w:vAlign w:val="bottom"/>
          </w:tcPr>
          <w:p w14:paraId="4528C234" w14:textId="1C085276" w:rsidR="00A40B14" w:rsidRPr="00A40B14" w:rsidRDefault="00A40B14" w:rsidP="00A40B14">
            <w:pPr>
              <w:spacing w:before="0" w:after="0"/>
              <w:jc w:val="center"/>
              <w:rPr>
                <w:rFonts w:asciiTheme="minorHAnsi" w:hAnsiTheme="minorHAnsi" w:cstheme="minorHAnsi"/>
                <w:i/>
                <w:iCs/>
                <w:color w:val="54883D"/>
                <w:sz w:val="22"/>
                <w:szCs w:val="22"/>
              </w:rPr>
            </w:pPr>
            <w:r w:rsidRPr="00A40B14">
              <w:rPr>
                <w:rFonts w:ascii="Calibri" w:hAnsi="Calibri" w:cs="Calibri"/>
                <w:color w:val="000000"/>
                <w:sz w:val="22"/>
                <w:szCs w:val="22"/>
              </w:rPr>
              <w:t>12</w:t>
            </w:r>
          </w:p>
        </w:tc>
        <w:tc>
          <w:tcPr>
            <w:tcW w:w="1823" w:type="dxa"/>
            <w:shd w:val="clear" w:color="000000" w:fill="FFFF00"/>
            <w:vAlign w:val="bottom"/>
          </w:tcPr>
          <w:p w14:paraId="47AF1F67" w14:textId="065040CD" w:rsidR="00A40B14" w:rsidRPr="00A40B14" w:rsidRDefault="00A40B14" w:rsidP="00A40B14">
            <w:pPr>
              <w:spacing w:before="0" w:after="0"/>
              <w:jc w:val="center"/>
              <w:rPr>
                <w:rFonts w:asciiTheme="minorHAnsi" w:hAnsiTheme="minorHAnsi" w:cstheme="minorHAnsi"/>
                <w:b/>
                <w:i/>
                <w:iCs/>
                <w:color w:val="54883D"/>
                <w:sz w:val="22"/>
                <w:szCs w:val="22"/>
              </w:rPr>
            </w:pPr>
            <w:r w:rsidRPr="00A40B14">
              <w:rPr>
                <w:rFonts w:ascii="Calibri" w:hAnsi="Calibri" w:cs="Calibri"/>
                <w:b/>
                <w:bCs/>
                <w:color w:val="000000"/>
                <w:sz w:val="22"/>
                <w:szCs w:val="22"/>
              </w:rPr>
              <w:t>38</w:t>
            </w:r>
          </w:p>
        </w:tc>
      </w:tr>
      <w:tr w:rsidR="00A40B14" w:rsidRPr="0066246F" w14:paraId="6CE28E43" w14:textId="77777777" w:rsidTr="00A40B14">
        <w:trPr>
          <w:trHeight w:val="444"/>
          <w:jc w:val="center"/>
        </w:trPr>
        <w:tc>
          <w:tcPr>
            <w:tcW w:w="1495" w:type="dxa"/>
            <w:shd w:val="clear" w:color="auto" w:fill="FFC000"/>
            <w:vAlign w:val="center"/>
          </w:tcPr>
          <w:p w14:paraId="5D0275B6" w14:textId="77777777" w:rsidR="00A40B14" w:rsidRPr="0066246F" w:rsidRDefault="00A40B14" w:rsidP="00A40B14">
            <w:pPr>
              <w:spacing w:before="0" w:after="0"/>
              <w:jc w:val="center"/>
              <w:rPr>
                <w:i/>
                <w:iCs/>
                <w:color w:val="54883D"/>
                <w:sz w:val="20"/>
                <w:szCs w:val="20"/>
              </w:rPr>
            </w:pPr>
            <w:r w:rsidRPr="0066246F">
              <w:rPr>
                <w:color w:val="000000"/>
                <w:sz w:val="20"/>
                <w:szCs w:val="20"/>
              </w:rPr>
              <w:t>Hospitalizacija</w:t>
            </w:r>
          </w:p>
        </w:tc>
        <w:tc>
          <w:tcPr>
            <w:tcW w:w="1121" w:type="dxa"/>
            <w:shd w:val="clear" w:color="000000" w:fill="F79646"/>
            <w:vAlign w:val="bottom"/>
          </w:tcPr>
          <w:p w14:paraId="426ABF14" w14:textId="4FD2BA56" w:rsidR="00A40B14" w:rsidRPr="00A40B14" w:rsidRDefault="00A40B14" w:rsidP="00A40B14">
            <w:pPr>
              <w:spacing w:before="0" w:after="0"/>
              <w:jc w:val="center"/>
              <w:rPr>
                <w:rFonts w:asciiTheme="minorHAnsi" w:hAnsiTheme="minorHAnsi" w:cstheme="minorHAnsi"/>
                <w:i/>
                <w:iCs/>
                <w:color w:val="54883D"/>
                <w:sz w:val="22"/>
                <w:szCs w:val="22"/>
              </w:rPr>
            </w:pPr>
            <w:r w:rsidRPr="00A40B14">
              <w:rPr>
                <w:rFonts w:ascii="Calibri" w:hAnsi="Calibri" w:cs="Calibri"/>
                <w:color w:val="000000"/>
                <w:sz w:val="22"/>
                <w:szCs w:val="22"/>
              </w:rPr>
              <w:t>0</w:t>
            </w:r>
          </w:p>
        </w:tc>
        <w:tc>
          <w:tcPr>
            <w:tcW w:w="1128" w:type="dxa"/>
            <w:shd w:val="clear" w:color="000000" w:fill="F79646"/>
            <w:vAlign w:val="bottom"/>
          </w:tcPr>
          <w:p w14:paraId="143134B1" w14:textId="6243421E" w:rsidR="00A40B14" w:rsidRPr="00A40B14" w:rsidRDefault="00A40B14" w:rsidP="00A40B14">
            <w:pPr>
              <w:spacing w:before="0" w:after="0"/>
              <w:jc w:val="center"/>
              <w:rPr>
                <w:rFonts w:asciiTheme="minorHAnsi" w:hAnsiTheme="minorHAnsi" w:cstheme="minorHAnsi"/>
                <w:i/>
                <w:iCs/>
                <w:color w:val="54883D"/>
                <w:sz w:val="22"/>
                <w:szCs w:val="22"/>
              </w:rPr>
            </w:pPr>
            <w:r w:rsidRPr="00A40B14">
              <w:rPr>
                <w:rFonts w:ascii="Calibri" w:hAnsi="Calibri" w:cs="Calibri"/>
                <w:color w:val="000000"/>
                <w:sz w:val="22"/>
                <w:szCs w:val="22"/>
              </w:rPr>
              <w:t>0</w:t>
            </w:r>
          </w:p>
        </w:tc>
        <w:tc>
          <w:tcPr>
            <w:tcW w:w="1190" w:type="dxa"/>
            <w:shd w:val="clear" w:color="000000" w:fill="F79646"/>
            <w:vAlign w:val="bottom"/>
          </w:tcPr>
          <w:p w14:paraId="3EBF1649" w14:textId="494C60AD" w:rsidR="00A40B14" w:rsidRPr="00A40B14" w:rsidRDefault="00A40B14" w:rsidP="00A40B14">
            <w:pPr>
              <w:spacing w:before="0" w:after="0"/>
              <w:jc w:val="center"/>
              <w:rPr>
                <w:rFonts w:asciiTheme="minorHAnsi" w:hAnsiTheme="minorHAnsi" w:cstheme="minorHAnsi"/>
                <w:i/>
                <w:iCs/>
                <w:color w:val="54883D"/>
                <w:sz w:val="22"/>
                <w:szCs w:val="22"/>
              </w:rPr>
            </w:pPr>
            <w:r w:rsidRPr="00A40B14">
              <w:rPr>
                <w:rFonts w:ascii="Calibri" w:hAnsi="Calibri" w:cs="Calibri"/>
                <w:color w:val="000000"/>
                <w:sz w:val="22"/>
                <w:szCs w:val="22"/>
              </w:rPr>
              <w:t>0</w:t>
            </w:r>
          </w:p>
        </w:tc>
        <w:tc>
          <w:tcPr>
            <w:tcW w:w="1127" w:type="dxa"/>
            <w:shd w:val="clear" w:color="000000" w:fill="F79646"/>
            <w:vAlign w:val="bottom"/>
          </w:tcPr>
          <w:p w14:paraId="43C6B9E6" w14:textId="12259648" w:rsidR="00A40B14" w:rsidRPr="00A40B14" w:rsidRDefault="00A40B14" w:rsidP="00A40B14">
            <w:pPr>
              <w:spacing w:before="0" w:after="0"/>
              <w:jc w:val="center"/>
              <w:rPr>
                <w:rFonts w:asciiTheme="minorHAnsi" w:hAnsiTheme="minorHAnsi" w:cstheme="minorHAnsi"/>
                <w:i/>
                <w:iCs/>
                <w:color w:val="54883D"/>
                <w:sz w:val="22"/>
                <w:szCs w:val="22"/>
              </w:rPr>
            </w:pPr>
            <w:r w:rsidRPr="00A40B14">
              <w:rPr>
                <w:rFonts w:ascii="Calibri" w:hAnsi="Calibri" w:cs="Calibri"/>
                <w:color w:val="000000"/>
                <w:sz w:val="22"/>
                <w:szCs w:val="22"/>
              </w:rPr>
              <w:t>21</w:t>
            </w:r>
          </w:p>
        </w:tc>
        <w:tc>
          <w:tcPr>
            <w:tcW w:w="1062" w:type="dxa"/>
            <w:shd w:val="clear" w:color="000000" w:fill="F79646"/>
            <w:vAlign w:val="bottom"/>
          </w:tcPr>
          <w:p w14:paraId="39D67C0E" w14:textId="4702FBEE" w:rsidR="00A40B14" w:rsidRPr="00A40B14" w:rsidRDefault="00A40B14" w:rsidP="00A40B14">
            <w:pPr>
              <w:spacing w:before="0" w:after="0"/>
              <w:jc w:val="center"/>
              <w:rPr>
                <w:rFonts w:asciiTheme="minorHAnsi" w:hAnsiTheme="minorHAnsi" w:cstheme="minorHAnsi"/>
                <w:i/>
                <w:iCs/>
                <w:color w:val="54883D"/>
                <w:sz w:val="22"/>
                <w:szCs w:val="22"/>
              </w:rPr>
            </w:pPr>
            <w:r w:rsidRPr="00A40B14">
              <w:rPr>
                <w:rFonts w:ascii="Calibri" w:hAnsi="Calibri" w:cs="Calibri"/>
                <w:color w:val="000000"/>
                <w:sz w:val="22"/>
                <w:szCs w:val="22"/>
              </w:rPr>
              <w:t>17</w:t>
            </w:r>
          </w:p>
        </w:tc>
        <w:tc>
          <w:tcPr>
            <w:tcW w:w="1823" w:type="dxa"/>
            <w:shd w:val="clear" w:color="000000" w:fill="F79646"/>
            <w:vAlign w:val="bottom"/>
          </w:tcPr>
          <w:p w14:paraId="7461F435" w14:textId="5887C701" w:rsidR="00A40B14" w:rsidRPr="00A40B14" w:rsidRDefault="00A40B14" w:rsidP="00A40B14">
            <w:pPr>
              <w:spacing w:before="0" w:after="0"/>
              <w:jc w:val="center"/>
              <w:rPr>
                <w:rFonts w:asciiTheme="minorHAnsi" w:hAnsiTheme="minorHAnsi" w:cstheme="minorHAnsi"/>
                <w:b/>
                <w:i/>
                <w:iCs/>
                <w:color w:val="54883D"/>
                <w:sz w:val="22"/>
                <w:szCs w:val="22"/>
              </w:rPr>
            </w:pPr>
            <w:r w:rsidRPr="00A40B14">
              <w:rPr>
                <w:rFonts w:ascii="Calibri" w:hAnsi="Calibri" w:cs="Calibri"/>
                <w:b/>
                <w:bCs/>
                <w:color w:val="000000"/>
                <w:sz w:val="22"/>
                <w:szCs w:val="22"/>
              </w:rPr>
              <w:t>38</w:t>
            </w:r>
          </w:p>
        </w:tc>
      </w:tr>
      <w:tr w:rsidR="00A40B14" w:rsidRPr="007C2FDE" w14:paraId="5AA0BBA4" w14:textId="77777777" w:rsidTr="00A40B14">
        <w:trPr>
          <w:trHeight w:val="432"/>
          <w:jc w:val="center"/>
        </w:trPr>
        <w:tc>
          <w:tcPr>
            <w:tcW w:w="1495" w:type="dxa"/>
            <w:shd w:val="clear" w:color="000000" w:fill="FF0000"/>
            <w:vAlign w:val="center"/>
          </w:tcPr>
          <w:p w14:paraId="4A7887AA" w14:textId="77777777" w:rsidR="00A40B14" w:rsidRPr="0066246F" w:rsidRDefault="00A40B14" w:rsidP="00A40B14">
            <w:pPr>
              <w:spacing w:before="0" w:after="0"/>
              <w:jc w:val="center"/>
              <w:rPr>
                <w:i/>
                <w:iCs/>
                <w:color w:val="54883D"/>
                <w:sz w:val="20"/>
                <w:szCs w:val="20"/>
              </w:rPr>
            </w:pPr>
            <w:r w:rsidRPr="0066246F">
              <w:rPr>
                <w:color w:val="000000"/>
                <w:sz w:val="20"/>
                <w:szCs w:val="20"/>
              </w:rPr>
              <w:t>Smrt</w:t>
            </w:r>
          </w:p>
        </w:tc>
        <w:tc>
          <w:tcPr>
            <w:tcW w:w="1121" w:type="dxa"/>
            <w:shd w:val="clear" w:color="000000" w:fill="FF0000"/>
            <w:vAlign w:val="bottom"/>
          </w:tcPr>
          <w:p w14:paraId="0CF9712F" w14:textId="6BEA60A1" w:rsidR="00A40B14" w:rsidRPr="00A40B14" w:rsidRDefault="00A40B14" w:rsidP="00A40B14">
            <w:pPr>
              <w:spacing w:before="0" w:after="0"/>
              <w:jc w:val="center"/>
              <w:rPr>
                <w:rFonts w:asciiTheme="minorHAnsi" w:hAnsiTheme="minorHAnsi" w:cstheme="minorHAnsi"/>
                <w:i/>
                <w:iCs/>
                <w:color w:val="54883D"/>
                <w:sz w:val="22"/>
                <w:szCs w:val="22"/>
              </w:rPr>
            </w:pPr>
            <w:r w:rsidRPr="00A40B14">
              <w:rPr>
                <w:rFonts w:ascii="Calibri" w:hAnsi="Calibri" w:cs="Calibri"/>
                <w:color w:val="000000"/>
                <w:sz w:val="22"/>
                <w:szCs w:val="22"/>
              </w:rPr>
              <w:t>0</w:t>
            </w:r>
          </w:p>
        </w:tc>
        <w:tc>
          <w:tcPr>
            <w:tcW w:w="1128" w:type="dxa"/>
            <w:shd w:val="clear" w:color="000000" w:fill="FF0000"/>
            <w:vAlign w:val="bottom"/>
          </w:tcPr>
          <w:p w14:paraId="5877C52E" w14:textId="1989F694" w:rsidR="00A40B14" w:rsidRPr="00A40B14" w:rsidRDefault="00A40B14" w:rsidP="00A40B14">
            <w:pPr>
              <w:spacing w:before="0" w:after="0"/>
              <w:jc w:val="center"/>
              <w:rPr>
                <w:rFonts w:asciiTheme="minorHAnsi" w:hAnsiTheme="minorHAnsi" w:cstheme="minorHAnsi"/>
                <w:i/>
                <w:iCs/>
                <w:color w:val="54883D"/>
                <w:sz w:val="22"/>
                <w:szCs w:val="22"/>
              </w:rPr>
            </w:pPr>
            <w:r w:rsidRPr="00A40B14">
              <w:rPr>
                <w:rFonts w:ascii="Calibri" w:hAnsi="Calibri" w:cs="Calibri"/>
                <w:color w:val="000000"/>
                <w:sz w:val="22"/>
                <w:szCs w:val="22"/>
              </w:rPr>
              <w:t>0</w:t>
            </w:r>
          </w:p>
        </w:tc>
        <w:tc>
          <w:tcPr>
            <w:tcW w:w="1190" w:type="dxa"/>
            <w:shd w:val="clear" w:color="000000" w:fill="FF0000"/>
            <w:vAlign w:val="bottom"/>
          </w:tcPr>
          <w:p w14:paraId="05D45CE4" w14:textId="5CC5496E" w:rsidR="00A40B14" w:rsidRPr="00A40B14" w:rsidRDefault="00A40B14" w:rsidP="00A40B14">
            <w:pPr>
              <w:spacing w:before="0" w:after="0"/>
              <w:jc w:val="center"/>
              <w:rPr>
                <w:rFonts w:asciiTheme="minorHAnsi" w:hAnsiTheme="minorHAnsi" w:cstheme="minorHAnsi"/>
                <w:i/>
                <w:iCs/>
                <w:color w:val="54883D"/>
                <w:sz w:val="22"/>
                <w:szCs w:val="22"/>
              </w:rPr>
            </w:pPr>
            <w:r w:rsidRPr="00A40B14">
              <w:rPr>
                <w:rFonts w:ascii="Calibri" w:hAnsi="Calibri" w:cs="Calibri"/>
                <w:color w:val="000000"/>
                <w:sz w:val="22"/>
                <w:szCs w:val="22"/>
              </w:rPr>
              <w:t>0</w:t>
            </w:r>
          </w:p>
        </w:tc>
        <w:tc>
          <w:tcPr>
            <w:tcW w:w="1127" w:type="dxa"/>
            <w:shd w:val="clear" w:color="000000" w:fill="FF0000"/>
            <w:vAlign w:val="bottom"/>
          </w:tcPr>
          <w:p w14:paraId="3EFC4EE0" w14:textId="179EED9C" w:rsidR="00A40B14" w:rsidRPr="00A40B14" w:rsidRDefault="00A40B14" w:rsidP="00A40B14">
            <w:pPr>
              <w:spacing w:before="0" w:after="0"/>
              <w:jc w:val="center"/>
              <w:rPr>
                <w:rFonts w:asciiTheme="minorHAnsi" w:hAnsiTheme="minorHAnsi" w:cstheme="minorHAnsi"/>
                <w:i/>
                <w:iCs/>
                <w:color w:val="54883D"/>
                <w:sz w:val="22"/>
                <w:szCs w:val="22"/>
              </w:rPr>
            </w:pPr>
            <w:r w:rsidRPr="00A40B14">
              <w:rPr>
                <w:rFonts w:ascii="Calibri" w:hAnsi="Calibri" w:cs="Calibri"/>
                <w:color w:val="000000"/>
                <w:sz w:val="22"/>
                <w:szCs w:val="22"/>
              </w:rPr>
              <w:t>31</w:t>
            </w:r>
          </w:p>
        </w:tc>
        <w:tc>
          <w:tcPr>
            <w:tcW w:w="1062" w:type="dxa"/>
            <w:shd w:val="clear" w:color="000000" w:fill="FF0000"/>
            <w:vAlign w:val="bottom"/>
          </w:tcPr>
          <w:p w14:paraId="706ABC1E" w14:textId="470E3BAF" w:rsidR="00A40B14" w:rsidRPr="00A40B14" w:rsidRDefault="00A40B14" w:rsidP="00A40B14">
            <w:pPr>
              <w:spacing w:before="0" w:after="0"/>
              <w:jc w:val="center"/>
              <w:rPr>
                <w:rFonts w:asciiTheme="minorHAnsi" w:hAnsiTheme="minorHAnsi" w:cstheme="minorHAnsi"/>
                <w:i/>
                <w:iCs/>
                <w:color w:val="54883D"/>
                <w:sz w:val="22"/>
                <w:szCs w:val="22"/>
              </w:rPr>
            </w:pPr>
            <w:r w:rsidRPr="00A40B14">
              <w:rPr>
                <w:rFonts w:ascii="Calibri" w:hAnsi="Calibri" w:cs="Calibri"/>
                <w:color w:val="000000"/>
                <w:sz w:val="22"/>
                <w:szCs w:val="22"/>
              </w:rPr>
              <w:t>10</w:t>
            </w:r>
          </w:p>
        </w:tc>
        <w:tc>
          <w:tcPr>
            <w:tcW w:w="1823" w:type="dxa"/>
            <w:shd w:val="clear" w:color="000000" w:fill="FF0000"/>
            <w:vAlign w:val="bottom"/>
          </w:tcPr>
          <w:p w14:paraId="49BFB572" w14:textId="08148364" w:rsidR="00A40B14" w:rsidRPr="00A40B14" w:rsidRDefault="00A40B14" w:rsidP="00A40B14">
            <w:pPr>
              <w:spacing w:before="0" w:after="0"/>
              <w:jc w:val="center"/>
              <w:rPr>
                <w:rFonts w:asciiTheme="minorHAnsi" w:hAnsiTheme="minorHAnsi" w:cstheme="minorHAnsi"/>
                <w:b/>
                <w:i/>
                <w:iCs/>
                <w:color w:val="54883D"/>
                <w:sz w:val="22"/>
                <w:szCs w:val="22"/>
              </w:rPr>
            </w:pPr>
            <w:r w:rsidRPr="00A40B14">
              <w:rPr>
                <w:rFonts w:ascii="Calibri" w:hAnsi="Calibri" w:cs="Calibri"/>
                <w:b/>
                <w:bCs/>
                <w:color w:val="000000"/>
                <w:sz w:val="22"/>
                <w:szCs w:val="22"/>
              </w:rPr>
              <w:t>42</w:t>
            </w:r>
          </w:p>
        </w:tc>
      </w:tr>
    </w:tbl>
    <w:p w14:paraId="0E0DD4ED" w14:textId="77777777" w:rsidR="002A48F2" w:rsidRPr="007C2FDE" w:rsidRDefault="002A48F2" w:rsidP="0050332E">
      <w:pPr>
        <w:rPr>
          <w:highlight w:val="yellow"/>
        </w:rPr>
      </w:pPr>
    </w:p>
    <w:p w14:paraId="634B6BA0" w14:textId="7EB9A290" w:rsidR="0050332E" w:rsidRPr="0066246F" w:rsidRDefault="0050332E" w:rsidP="0050332E">
      <w:r w:rsidRPr="0066246F">
        <w:t>Procjena stupnja oštećenja objekata i broja stanovnika u njima omogućuje procjenjivanje broja ozlijeđenih i poginulih stanovnika. Veći stupanj oštećenja građevine upućuje i na veći rizik od ozljeđivanja, pa se pri pojavi potresa od VI</w:t>
      </w:r>
      <w:r w:rsidR="0066246F" w:rsidRPr="0066246F">
        <w:t>I</w:t>
      </w:r>
      <w:r w:rsidRPr="0066246F">
        <w:t>I° prema ljestvici EMS-98 očekuju sljedeće posljedice na stanovnike Općine:</w:t>
      </w:r>
    </w:p>
    <w:p w14:paraId="5F6CCC4A" w14:textId="7DAF2EF3" w:rsidR="0050332E" w:rsidRPr="0066246F" w:rsidRDefault="00A40B14" w:rsidP="00CA7C99">
      <w:pPr>
        <w:numPr>
          <w:ilvl w:val="0"/>
          <w:numId w:val="21"/>
        </w:numPr>
        <w:tabs>
          <w:tab w:val="left" w:pos="2445"/>
        </w:tabs>
        <w:spacing w:beforeLines="30" w:before="72" w:afterLines="30" w:after="72"/>
        <w:contextualSpacing/>
        <w:rPr>
          <w:color w:val="auto"/>
          <w:szCs w:val="22"/>
          <w:lang w:eastAsia="hr-HR"/>
        </w:rPr>
      </w:pPr>
      <w:r>
        <w:rPr>
          <w:color w:val="auto"/>
          <w:szCs w:val="22"/>
          <w:lang w:eastAsia="hr-HR"/>
        </w:rPr>
        <w:t>938</w:t>
      </w:r>
      <w:r w:rsidR="0050332E" w:rsidRPr="0066246F">
        <w:rPr>
          <w:color w:val="auto"/>
          <w:szCs w:val="22"/>
          <w:lang w:eastAsia="hr-HR"/>
        </w:rPr>
        <w:t xml:space="preserve"> osoba neće doživjeti nikakve ozljede,</w:t>
      </w:r>
    </w:p>
    <w:p w14:paraId="6BE613B0" w14:textId="4516B76A" w:rsidR="0050332E" w:rsidRPr="0066246F" w:rsidRDefault="0066246F" w:rsidP="00CA7C99">
      <w:pPr>
        <w:numPr>
          <w:ilvl w:val="0"/>
          <w:numId w:val="21"/>
        </w:numPr>
        <w:tabs>
          <w:tab w:val="left" w:pos="2445"/>
        </w:tabs>
        <w:spacing w:beforeLines="30" w:before="72" w:afterLines="30" w:after="72"/>
        <w:contextualSpacing/>
        <w:rPr>
          <w:color w:val="auto"/>
          <w:szCs w:val="22"/>
          <w:lang w:eastAsia="hr-HR"/>
        </w:rPr>
      </w:pPr>
      <w:r w:rsidRPr="0066246F">
        <w:rPr>
          <w:color w:val="auto"/>
          <w:szCs w:val="22"/>
          <w:lang w:eastAsia="hr-HR"/>
        </w:rPr>
        <w:t>1</w:t>
      </w:r>
      <w:r w:rsidR="00A40B14">
        <w:rPr>
          <w:color w:val="auto"/>
          <w:szCs w:val="22"/>
          <w:lang w:eastAsia="hr-HR"/>
        </w:rPr>
        <w:t>37</w:t>
      </w:r>
      <w:r w:rsidR="0050332E" w:rsidRPr="0066246F">
        <w:rPr>
          <w:color w:val="auto"/>
          <w:szCs w:val="22"/>
          <w:lang w:eastAsia="hr-HR"/>
        </w:rPr>
        <w:t xml:space="preserve"> osoba zadobiti će lake ozljede,</w:t>
      </w:r>
    </w:p>
    <w:p w14:paraId="748E3AD9" w14:textId="3C6F7915" w:rsidR="0050332E" w:rsidRPr="0066246F" w:rsidRDefault="00A40B14" w:rsidP="00CA7C99">
      <w:pPr>
        <w:numPr>
          <w:ilvl w:val="0"/>
          <w:numId w:val="21"/>
        </w:numPr>
        <w:tabs>
          <w:tab w:val="left" w:pos="2445"/>
        </w:tabs>
        <w:spacing w:beforeLines="30" w:before="72" w:afterLines="30" w:after="72"/>
        <w:contextualSpacing/>
        <w:rPr>
          <w:color w:val="auto"/>
          <w:szCs w:val="22"/>
          <w:lang w:eastAsia="hr-HR"/>
        </w:rPr>
      </w:pPr>
      <w:r>
        <w:rPr>
          <w:color w:val="auto"/>
          <w:szCs w:val="22"/>
          <w:lang w:eastAsia="hr-HR"/>
        </w:rPr>
        <w:t>38</w:t>
      </w:r>
      <w:r w:rsidR="0050332E" w:rsidRPr="0066246F">
        <w:rPr>
          <w:color w:val="auto"/>
          <w:szCs w:val="22"/>
          <w:lang w:eastAsia="hr-HR"/>
        </w:rPr>
        <w:t xml:space="preserve"> osobe zadobiti će ozljede koje mogu sanirati liječnici opće medicine ili hitna pomoć,</w:t>
      </w:r>
    </w:p>
    <w:p w14:paraId="0F74970A" w14:textId="08A1FA02" w:rsidR="0050332E" w:rsidRPr="0066246F" w:rsidRDefault="00A40B14" w:rsidP="00CA7C99">
      <w:pPr>
        <w:numPr>
          <w:ilvl w:val="0"/>
          <w:numId w:val="21"/>
        </w:numPr>
        <w:tabs>
          <w:tab w:val="left" w:pos="2445"/>
        </w:tabs>
        <w:spacing w:beforeLines="30" w:before="72" w:afterLines="30" w:after="72"/>
        <w:contextualSpacing/>
        <w:rPr>
          <w:color w:val="auto"/>
          <w:szCs w:val="22"/>
          <w:lang w:eastAsia="hr-HR"/>
        </w:rPr>
      </w:pPr>
      <w:r>
        <w:rPr>
          <w:color w:val="auto"/>
          <w:szCs w:val="22"/>
          <w:lang w:eastAsia="hr-HR"/>
        </w:rPr>
        <w:t>38</w:t>
      </w:r>
      <w:r w:rsidR="0050332E" w:rsidRPr="0066246F">
        <w:rPr>
          <w:color w:val="auto"/>
          <w:szCs w:val="22"/>
          <w:lang w:eastAsia="hr-HR"/>
        </w:rPr>
        <w:t xml:space="preserve"> osoba zadobiti će teške ozljede koje će zahtijevati bolničko liječenje,</w:t>
      </w:r>
    </w:p>
    <w:p w14:paraId="06D30605" w14:textId="42F52A43" w:rsidR="0050332E" w:rsidRPr="00A40B14" w:rsidRDefault="00A40B14" w:rsidP="00CA7C99">
      <w:pPr>
        <w:numPr>
          <w:ilvl w:val="0"/>
          <w:numId w:val="21"/>
        </w:numPr>
        <w:tabs>
          <w:tab w:val="left" w:pos="2445"/>
        </w:tabs>
        <w:spacing w:beforeLines="30" w:before="72" w:afterLines="30" w:after="72"/>
        <w:contextualSpacing/>
        <w:rPr>
          <w:color w:val="auto"/>
          <w:szCs w:val="22"/>
          <w:lang w:eastAsia="hr-HR"/>
        </w:rPr>
      </w:pPr>
      <w:r>
        <w:t>42</w:t>
      </w:r>
      <w:r w:rsidR="0050332E" w:rsidRPr="0066246F">
        <w:t xml:space="preserve"> osoba smrtno će stradati.</w:t>
      </w:r>
    </w:p>
    <w:p w14:paraId="4B387DBD" w14:textId="77777777" w:rsidR="00A40B14" w:rsidRDefault="00A40B14" w:rsidP="00A40B14">
      <w:pPr>
        <w:tabs>
          <w:tab w:val="left" w:pos="2445"/>
        </w:tabs>
        <w:spacing w:beforeLines="30" w:before="72" w:afterLines="30" w:after="72"/>
        <w:contextualSpacing/>
      </w:pPr>
    </w:p>
    <w:p w14:paraId="585420A1" w14:textId="77777777" w:rsidR="00A40B14" w:rsidRPr="00DA1787" w:rsidRDefault="00A40B14" w:rsidP="00A40B14">
      <w:pPr>
        <w:rPr>
          <w:i/>
          <w:iCs/>
          <w:color w:val="54883D"/>
        </w:rPr>
      </w:pPr>
      <w:r w:rsidRPr="00DA1787">
        <w:rPr>
          <w:i/>
          <w:iCs/>
          <w:color w:val="54883D"/>
        </w:rPr>
        <w:t>Prognoza broja žrtava</w:t>
      </w:r>
    </w:p>
    <w:p w14:paraId="2E74A75E" w14:textId="77777777" w:rsidR="00A40B14" w:rsidRPr="00DA1787" w:rsidRDefault="00A40B14" w:rsidP="00A40B14">
      <w:r w:rsidRPr="00DA1787">
        <w:t>U žrtve potresa ubrajamo plitko, srednje i duboko zatrpane 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Broj plitko i srednje zatrpanih osoba izračunava se prema formuli (1), a broj duboko zatrpanih osoba prema formuli (2).</w:t>
      </w:r>
    </w:p>
    <w:p w14:paraId="4C4583AF" w14:textId="67155DF7" w:rsidR="00A40B14" w:rsidRPr="00DA1787" w:rsidRDefault="00A40B14" w:rsidP="00A40B14">
      <w:r w:rsidRPr="00DA1787">
        <w:t xml:space="preserve">(1) (BPSZ) = A </w:t>
      </w:r>
      <w:r w:rsidRPr="00DA1787">
        <w:object w:dxaOrig="180" w:dyaOrig="200" w14:anchorId="59A3DCF2">
          <v:shape id="_x0000_i1026" type="#_x0000_t75" style="width:7.5pt;height:7.5pt" o:ole="">
            <v:imagedata r:id="rId65" o:title=""/>
          </v:shape>
          <o:OLEObject Type="Embed" ProgID="Equation.3" ShapeID="_x0000_i1026" DrawAspect="Content" ObjectID="_1830493068" r:id="rId66"/>
        </w:object>
      </w:r>
      <w:r w:rsidRPr="00DA1787">
        <w:rPr>
          <w:position w:val="-28"/>
        </w:rPr>
        <w:object w:dxaOrig="520" w:dyaOrig="680" w14:anchorId="7E601FC7">
          <v:shape id="_x0000_i1027" type="#_x0000_t75" style="width:21.75pt;height:36pt" o:ole="">
            <v:imagedata r:id="rId67" o:title=""/>
          </v:shape>
          <o:OLEObject Type="Embed" ProgID="Equation.3" ShapeID="_x0000_i1027" DrawAspect="Content" ObjectID="_1830493069" r:id="rId68"/>
        </w:object>
      </w:r>
      <w:r w:rsidRPr="00DA1787">
        <w:fldChar w:fldCharType="begin"/>
      </w:r>
      <w:r w:rsidRPr="00DA1787">
        <w:instrText xml:space="preserve"> QUOTE </w:instrText>
      </w:r>
      <w:r w:rsidRPr="00DA1787">
        <w:rPr>
          <w:noProof/>
          <w:lang w:eastAsia="hr-HR"/>
        </w:rPr>
        <w:drawing>
          <wp:inline distT="0" distB="0" distL="0" distR="0" wp14:anchorId="7FC5BA10" wp14:editId="5F7FEA3A">
            <wp:extent cx="304800" cy="428625"/>
            <wp:effectExtent l="0" t="0" r="0" b="9525"/>
            <wp:docPr id="203011515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4800" cy="428625"/>
                    </a:xfrm>
                    <a:prstGeom prst="rect">
                      <a:avLst/>
                    </a:prstGeom>
                    <a:noFill/>
                    <a:ln>
                      <a:noFill/>
                    </a:ln>
                  </pic:spPr>
                </pic:pic>
              </a:graphicData>
            </a:graphic>
          </wp:inline>
        </w:drawing>
      </w:r>
      <w:r w:rsidRPr="00DA1787">
        <w:fldChar w:fldCharType="separate"/>
      </w:r>
      <w:r w:rsidR="001C5084" w:rsidRPr="00DA1787">
        <w:rPr>
          <w:noProof/>
          <w:lang w:eastAsia="hr-HR"/>
        </w:rPr>
        <w:drawing>
          <wp:inline distT="0" distB="0" distL="0" distR="0" wp14:anchorId="42E69D57" wp14:editId="242EF357">
            <wp:extent cx="304800" cy="428625"/>
            <wp:effectExtent l="0" t="0" r="0" b="9525"/>
            <wp:docPr id="150375771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4800" cy="428625"/>
                    </a:xfrm>
                    <a:prstGeom prst="rect">
                      <a:avLst/>
                    </a:prstGeom>
                    <a:noFill/>
                    <a:ln>
                      <a:noFill/>
                    </a:ln>
                  </pic:spPr>
                </pic:pic>
              </a:graphicData>
            </a:graphic>
          </wp:inline>
        </w:drawing>
      </w:r>
      <w:r w:rsidRPr="00DA1787">
        <w:fldChar w:fldCharType="end"/>
      </w:r>
      <w:r w:rsidRPr="00DA1787">
        <w:object w:dxaOrig="180" w:dyaOrig="200" w14:anchorId="48B01CC3">
          <v:shape id="_x0000_i1028" type="#_x0000_t75" style="width:7.5pt;height:7.5pt" o:ole="">
            <v:imagedata r:id="rId70" o:title=""/>
          </v:shape>
          <o:OLEObject Type="Embed" ProgID="Equation.3" ShapeID="_x0000_i1028" DrawAspect="Content" ObjectID="_1830493070" r:id="rId71"/>
        </w:object>
      </w:r>
      <w:r w:rsidRPr="00DA1787">
        <w:rPr>
          <w:position w:val="-30"/>
        </w:rPr>
        <w:object w:dxaOrig="700" w:dyaOrig="700" w14:anchorId="274C4E44">
          <v:shape id="_x0000_i1029" type="#_x0000_t75" style="width:36pt;height:36pt" o:ole="">
            <v:imagedata r:id="rId72" o:title=""/>
          </v:shape>
          <o:OLEObject Type="Embed" ProgID="Equation.3" ShapeID="_x0000_i1029" DrawAspect="Content" ObjectID="_1830493071" r:id="rId73"/>
        </w:object>
      </w:r>
      <w:r w:rsidRPr="00DA1787">
        <w:fldChar w:fldCharType="begin"/>
      </w:r>
      <w:r w:rsidRPr="00DA1787">
        <w:instrText xml:space="preserve"> QUOTE </w:instrText>
      </w:r>
      <w:r w:rsidRPr="00DA1787">
        <w:rPr>
          <w:noProof/>
          <w:lang w:eastAsia="hr-HR"/>
        </w:rPr>
        <w:drawing>
          <wp:inline distT="0" distB="0" distL="0" distR="0" wp14:anchorId="5828F842" wp14:editId="36C8EA46">
            <wp:extent cx="400050" cy="447675"/>
            <wp:effectExtent l="0" t="0" r="0" b="9525"/>
            <wp:docPr id="8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0050" cy="447675"/>
                    </a:xfrm>
                    <a:prstGeom prst="rect">
                      <a:avLst/>
                    </a:prstGeom>
                    <a:noFill/>
                    <a:ln>
                      <a:noFill/>
                    </a:ln>
                  </pic:spPr>
                </pic:pic>
              </a:graphicData>
            </a:graphic>
          </wp:inline>
        </w:drawing>
      </w:r>
      <w:r w:rsidRPr="00DA1787">
        <w:fldChar w:fldCharType="separate"/>
      </w:r>
      <w:r w:rsidR="001C5084" w:rsidRPr="00DA1787">
        <w:rPr>
          <w:noProof/>
          <w:lang w:eastAsia="hr-HR"/>
        </w:rPr>
        <w:drawing>
          <wp:inline distT="0" distB="0" distL="0" distR="0" wp14:anchorId="4162E5C2" wp14:editId="0A151D65">
            <wp:extent cx="400050" cy="447675"/>
            <wp:effectExtent l="0" t="0" r="0" b="9525"/>
            <wp:docPr id="55619031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0050" cy="447675"/>
                    </a:xfrm>
                    <a:prstGeom prst="rect">
                      <a:avLst/>
                    </a:prstGeom>
                    <a:noFill/>
                    <a:ln>
                      <a:noFill/>
                    </a:ln>
                  </pic:spPr>
                </pic:pic>
              </a:graphicData>
            </a:graphic>
          </wp:inline>
        </w:drawing>
      </w:r>
      <w:r w:rsidRPr="00DA1787">
        <w:fldChar w:fldCharType="end"/>
      </w:r>
    </w:p>
    <w:p w14:paraId="21D9B5CE" w14:textId="6DBC4F90" w:rsidR="00A40B14" w:rsidRPr="00DA1787" w:rsidRDefault="00A40B14" w:rsidP="00A40B14">
      <w:pPr>
        <w:rPr>
          <w:position w:val="-30"/>
        </w:rPr>
      </w:pPr>
      <w:r w:rsidRPr="00DA1787">
        <w:t xml:space="preserve">(2) (BDZ) = A </w:t>
      </w:r>
      <w:r w:rsidRPr="00DA1787">
        <w:rPr>
          <w:position w:val="-2"/>
        </w:rPr>
        <w:object w:dxaOrig="180" w:dyaOrig="200" w14:anchorId="35634FFC">
          <v:shape id="_x0000_i1030" type="#_x0000_t75" style="width:7.5pt;height:7.5pt" o:ole="">
            <v:imagedata r:id="rId75" o:title=""/>
          </v:shape>
          <o:OLEObject Type="Embed" ProgID="Equation.3" ShapeID="_x0000_i1030" DrawAspect="Content" ObjectID="_1830493072" r:id="rId76"/>
        </w:object>
      </w:r>
      <w:r w:rsidRPr="00DA1787">
        <w:fldChar w:fldCharType="begin"/>
      </w:r>
      <w:r w:rsidRPr="00DA1787">
        <w:instrText xml:space="preserve"> QUOTE </w:instrText>
      </w:r>
      <w:r w:rsidRPr="00DA1787">
        <w:rPr>
          <w:noProof/>
          <w:lang w:eastAsia="hr-HR"/>
        </w:rPr>
        <w:drawing>
          <wp:inline distT="0" distB="0" distL="0" distR="0" wp14:anchorId="5AC93809" wp14:editId="7477A10F">
            <wp:extent cx="304800" cy="428625"/>
            <wp:effectExtent l="0" t="0" r="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4800" cy="428625"/>
                    </a:xfrm>
                    <a:prstGeom prst="rect">
                      <a:avLst/>
                    </a:prstGeom>
                    <a:noFill/>
                    <a:ln>
                      <a:noFill/>
                    </a:ln>
                  </pic:spPr>
                </pic:pic>
              </a:graphicData>
            </a:graphic>
          </wp:inline>
        </w:drawing>
      </w:r>
      <w:r w:rsidRPr="00DA1787">
        <w:fldChar w:fldCharType="separate"/>
      </w:r>
      <w:r w:rsidR="001C5084" w:rsidRPr="00DA1787">
        <w:rPr>
          <w:noProof/>
          <w:lang w:eastAsia="hr-HR"/>
        </w:rPr>
        <w:drawing>
          <wp:inline distT="0" distB="0" distL="0" distR="0" wp14:anchorId="1FFF0D44" wp14:editId="16AC9B4F">
            <wp:extent cx="304800" cy="428625"/>
            <wp:effectExtent l="0" t="0" r="0" b="9525"/>
            <wp:docPr id="1285977860" name="Picture 1285977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4800" cy="428625"/>
                    </a:xfrm>
                    <a:prstGeom prst="rect">
                      <a:avLst/>
                    </a:prstGeom>
                    <a:noFill/>
                    <a:ln>
                      <a:noFill/>
                    </a:ln>
                  </pic:spPr>
                </pic:pic>
              </a:graphicData>
            </a:graphic>
          </wp:inline>
        </w:drawing>
      </w:r>
      <w:r w:rsidRPr="00DA1787">
        <w:fldChar w:fldCharType="end"/>
      </w:r>
      <w:r w:rsidRPr="00DA1787">
        <w:fldChar w:fldCharType="begin"/>
      </w:r>
      <w:r w:rsidRPr="00DA1787">
        <w:instrText xml:space="preserve"> QUOTE </w:instrText>
      </w:r>
      <w:r w:rsidRPr="00DA1787">
        <w:rPr>
          <w:noProof/>
          <w:lang w:eastAsia="hr-HR"/>
        </w:rPr>
        <w:drawing>
          <wp:inline distT="0" distB="0" distL="0" distR="0" wp14:anchorId="3F9F7E6E" wp14:editId="64C20D90">
            <wp:extent cx="523875" cy="447675"/>
            <wp:effectExtent l="0" t="0" r="0" b="9525"/>
            <wp:docPr id="157095243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23875" cy="447675"/>
                    </a:xfrm>
                    <a:prstGeom prst="rect">
                      <a:avLst/>
                    </a:prstGeom>
                    <a:noFill/>
                    <a:ln>
                      <a:noFill/>
                    </a:ln>
                  </pic:spPr>
                </pic:pic>
              </a:graphicData>
            </a:graphic>
          </wp:inline>
        </w:drawing>
      </w:r>
      <w:r w:rsidRPr="00DA1787">
        <w:fldChar w:fldCharType="separate"/>
      </w:r>
      <w:r w:rsidR="001C5084" w:rsidRPr="00DA1787">
        <w:rPr>
          <w:noProof/>
          <w:lang w:eastAsia="hr-HR"/>
        </w:rPr>
        <w:drawing>
          <wp:inline distT="0" distB="0" distL="0" distR="0" wp14:anchorId="1E64710C" wp14:editId="0E51A890">
            <wp:extent cx="523875" cy="447675"/>
            <wp:effectExtent l="0" t="0" r="0" b="9525"/>
            <wp:docPr id="138460768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23875" cy="447675"/>
                    </a:xfrm>
                    <a:prstGeom prst="rect">
                      <a:avLst/>
                    </a:prstGeom>
                    <a:noFill/>
                    <a:ln>
                      <a:noFill/>
                    </a:ln>
                  </pic:spPr>
                </pic:pic>
              </a:graphicData>
            </a:graphic>
          </wp:inline>
        </w:drawing>
      </w:r>
      <w:r w:rsidRPr="00DA1787">
        <w:fldChar w:fldCharType="end"/>
      </w:r>
      <w:r w:rsidRPr="00DA1787">
        <w:rPr>
          <w:position w:val="-28"/>
        </w:rPr>
        <w:object w:dxaOrig="520" w:dyaOrig="680" w14:anchorId="3E0042C0">
          <v:shape id="_x0000_i1031" type="#_x0000_t75" style="width:21.75pt;height:36pt" o:ole="">
            <v:imagedata r:id="rId78" o:title=""/>
          </v:shape>
          <o:OLEObject Type="Embed" ProgID="Equation.3" ShapeID="_x0000_i1031" DrawAspect="Content" ObjectID="_1830493073" r:id="rId79"/>
        </w:object>
      </w:r>
      <w:r w:rsidRPr="00DA1787">
        <w:rPr>
          <w:position w:val="-2"/>
        </w:rPr>
        <w:object w:dxaOrig="180" w:dyaOrig="200" w14:anchorId="2B0D8F2D">
          <v:shape id="_x0000_i1032" type="#_x0000_t75" style="width:7.5pt;height:7.5pt" o:ole="">
            <v:imagedata r:id="rId80" o:title=""/>
          </v:shape>
          <o:OLEObject Type="Embed" ProgID="Equation.3" ShapeID="_x0000_i1032" DrawAspect="Content" ObjectID="_1830493074" r:id="rId81"/>
        </w:object>
      </w:r>
      <w:r w:rsidRPr="00DA1787">
        <w:rPr>
          <w:position w:val="-30"/>
        </w:rPr>
        <w:object w:dxaOrig="680" w:dyaOrig="700" w14:anchorId="423A7981">
          <v:shape id="_x0000_i1033" type="#_x0000_t75" style="width:36pt;height:36pt" o:ole="">
            <v:imagedata r:id="rId82" o:title=""/>
          </v:shape>
          <o:OLEObject Type="Embed" ProgID="Equation.3" ShapeID="_x0000_i1033" DrawAspect="Content" ObjectID="_1830493075" r:id="rId83"/>
        </w:object>
      </w:r>
    </w:p>
    <w:p w14:paraId="38206286" w14:textId="77777777" w:rsidR="00A40B14" w:rsidRPr="00DA1787" w:rsidRDefault="00A40B14" w:rsidP="00A40B14">
      <w:r w:rsidRPr="00DA1787">
        <w:t>gdje je:</w:t>
      </w:r>
    </w:p>
    <w:p w14:paraId="4D707B7B" w14:textId="77777777" w:rsidR="00A40B14" w:rsidRPr="00DA1787" w:rsidRDefault="00A40B14" w:rsidP="00A40B14">
      <w:pPr>
        <w:numPr>
          <w:ilvl w:val="0"/>
          <w:numId w:val="46"/>
        </w:numPr>
        <w:tabs>
          <w:tab w:val="left" w:pos="2445"/>
        </w:tabs>
        <w:spacing w:beforeLines="30" w:before="72" w:afterLines="30" w:after="72"/>
        <w:contextualSpacing/>
        <w:rPr>
          <w:szCs w:val="22"/>
          <w:lang w:eastAsia="hr-HR"/>
        </w:rPr>
      </w:pPr>
      <w:r w:rsidRPr="00DA1787">
        <w:rPr>
          <w:szCs w:val="22"/>
          <w:lang w:eastAsia="hr-HR"/>
        </w:rPr>
        <w:t>BPSZ - broj plitko i srednje zatrpanih osoba,</w:t>
      </w:r>
    </w:p>
    <w:p w14:paraId="6F3DFE7D" w14:textId="77777777" w:rsidR="00A40B14" w:rsidRPr="00DA1787" w:rsidRDefault="00A40B14" w:rsidP="00A40B14">
      <w:pPr>
        <w:numPr>
          <w:ilvl w:val="0"/>
          <w:numId w:val="46"/>
        </w:numPr>
        <w:tabs>
          <w:tab w:val="left" w:pos="2445"/>
        </w:tabs>
        <w:spacing w:beforeLines="30" w:before="72" w:afterLines="30" w:after="72"/>
        <w:contextualSpacing/>
        <w:rPr>
          <w:szCs w:val="22"/>
          <w:lang w:eastAsia="hr-HR"/>
        </w:rPr>
      </w:pPr>
      <w:r w:rsidRPr="00DA1787">
        <w:rPr>
          <w:szCs w:val="22"/>
          <w:lang w:eastAsia="hr-HR"/>
        </w:rPr>
        <w:t>BDZ - broj duboko zatrpanih osoba,</w:t>
      </w:r>
    </w:p>
    <w:p w14:paraId="3858F553" w14:textId="77777777" w:rsidR="00A40B14" w:rsidRPr="00DA1787" w:rsidRDefault="00A40B14" w:rsidP="00A40B14">
      <w:pPr>
        <w:numPr>
          <w:ilvl w:val="0"/>
          <w:numId w:val="46"/>
        </w:numPr>
        <w:tabs>
          <w:tab w:val="left" w:pos="2445"/>
        </w:tabs>
        <w:spacing w:beforeLines="30" w:before="72" w:afterLines="30" w:after="72"/>
        <w:contextualSpacing/>
        <w:rPr>
          <w:szCs w:val="22"/>
          <w:lang w:eastAsia="hr-HR"/>
        </w:rPr>
      </w:pPr>
      <w:r w:rsidRPr="00DA1787">
        <w:rPr>
          <w:szCs w:val="22"/>
          <w:lang w:eastAsia="hr-HR"/>
        </w:rPr>
        <w:t>A - ukupan broj osoba koje žive na nekom području,</w:t>
      </w:r>
    </w:p>
    <w:p w14:paraId="47C84AFE" w14:textId="77777777" w:rsidR="00A40B14" w:rsidRPr="00DA1787" w:rsidRDefault="00A40B14" w:rsidP="00A40B14">
      <w:pPr>
        <w:numPr>
          <w:ilvl w:val="0"/>
          <w:numId w:val="46"/>
        </w:numPr>
        <w:tabs>
          <w:tab w:val="left" w:pos="2445"/>
        </w:tabs>
        <w:spacing w:beforeLines="30" w:before="72" w:afterLines="30" w:after="72"/>
        <w:contextualSpacing/>
        <w:rPr>
          <w:szCs w:val="22"/>
          <w:lang w:eastAsia="hr-HR"/>
        </w:rPr>
      </w:pPr>
      <w:r w:rsidRPr="00DA1787">
        <w:rPr>
          <w:szCs w:val="22"/>
          <w:lang w:eastAsia="hr-HR"/>
        </w:rPr>
        <w:t>B - postotak zastupljenosti zgrada određenog konstruktivnog sustava u ukupnom broj stambenih zgrada određene gradske zone,</w:t>
      </w:r>
    </w:p>
    <w:p w14:paraId="69F1C3F1" w14:textId="77777777" w:rsidR="00A40B14" w:rsidRPr="00DA1787" w:rsidRDefault="00A40B14" w:rsidP="00A40B14">
      <w:pPr>
        <w:numPr>
          <w:ilvl w:val="0"/>
          <w:numId w:val="46"/>
        </w:numPr>
        <w:tabs>
          <w:tab w:val="left" w:pos="2445"/>
        </w:tabs>
        <w:spacing w:beforeLines="30" w:before="72" w:afterLines="30" w:after="72"/>
        <w:contextualSpacing/>
        <w:rPr>
          <w:szCs w:val="22"/>
          <w:lang w:eastAsia="hr-HR"/>
        </w:rPr>
      </w:pPr>
      <w:r w:rsidRPr="00DA1787">
        <w:rPr>
          <w:szCs w:val="22"/>
          <w:lang w:eastAsia="hr-HR"/>
        </w:rPr>
        <w:lastRenderedPageBreak/>
        <w:t xml:space="preserve">C - postotak zastupljenosti zgrada određenog konstruktivnog sistema prema stupnjevima oštećenja za određeni intenzitet procesa u donosu prema ukupnom broju zgrada tog sustava, </w:t>
      </w:r>
    </w:p>
    <w:p w14:paraId="7AF6F44D" w14:textId="77777777" w:rsidR="00A40B14" w:rsidRPr="00DA1787" w:rsidRDefault="00A40B14" w:rsidP="00A40B14">
      <w:pPr>
        <w:numPr>
          <w:ilvl w:val="0"/>
          <w:numId w:val="46"/>
        </w:numPr>
        <w:tabs>
          <w:tab w:val="left" w:pos="2445"/>
        </w:tabs>
        <w:spacing w:beforeLines="30" w:before="72" w:afterLines="30" w:after="72"/>
        <w:contextualSpacing/>
        <w:rPr>
          <w:szCs w:val="22"/>
          <w:lang w:eastAsia="hr-HR"/>
        </w:rPr>
      </w:pPr>
      <w:r w:rsidRPr="00DA1787">
        <w:rPr>
          <w:szCs w:val="22"/>
          <w:lang w:eastAsia="hr-HR"/>
        </w:rPr>
        <w:t>D - postotak plitko i srednje zatrpanih za j-to oštećenje u i-tom konstruktivnom sustavu,</w:t>
      </w:r>
    </w:p>
    <w:p w14:paraId="6F07228F" w14:textId="77777777" w:rsidR="00A40B14" w:rsidRPr="00DA1787" w:rsidRDefault="00A40B14" w:rsidP="00A40B14">
      <w:pPr>
        <w:numPr>
          <w:ilvl w:val="0"/>
          <w:numId w:val="46"/>
        </w:numPr>
        <w:tabs>
          <w:tab w:val="left" w:pos="2445"/>
        </w:tabs>
        <w:spacing w:beforeLines="30" w:before="72" w:afterLines="30" w:after="72"/>
        <w:contextualSpacing/>
        <w:rPr>
          <w:szCs w:val="22"/>
          <w:lang w:eastAsia="hr-HR"/>
        </w:rPr>
      </w:pPr>
      <w:r w:rsidRPr="00DA1787">
        <w:rPr>
          <w:szCs w:val="22"/>
          <w:lang w:eastAsia="hr-HR"/>
        </w:rPr>
        <w:t>E - postotak duboko zatrpanih za j-to oštećenje u i-tom konstruktivnom sustavu.</w:t>
      </w:r>
    </w:p>
    <w:p w14:paraId="1AF5900C" w14:textId="77777777" w:rsidR="00A40B14" w:rsidRPr="0066246F" w:rsidRDefault="00A40B14" w:rsidP="00A40B14">
      <w:pPr>
        <w:tabs>
          <w:tab w:val="left" w:pos="2445"/>
        </w:tabs>
        <w:spacing w:beforeLines="30" w:before="72" w:afterLines="30" w:after="72"/>
        <w:contextualSpacing/>
        <w:rPr>
          <w:color w:val="auto"/>
          <w:szCs w:val="22"/>
          <w:lang w:eastAsia="hr-HR"/>
        </w:rPr>
      </w:pPr>
    </w:p>
    <w:p w14:paraId="0FF6F989" w14:textId="77777777" w:rsidR="006A2926" w:rsidRPr="0066246F" w:rsidRDefault="006A2926" w:rsidP="00D3039F">
      <w:pPr>
        <w:ind w:left="720"/>
      </w:pPr>
    </w:p>
    <w:p w14:paraId="15346CEF" w14:textId="77777777" w:rsidR="007258F3" w:rsidRPr="00B60C00" w:rsidRDefault="007258F3" w:rsidP="00613B83">
      <w:pPr>
        <w:spacing w:before="120" w:after="120"/>
        <w:rPr>
          <w:rStyle w:val="IntenseEmphasis"/>
          <w:b/>
          <w:color w:val="54883D"/>
          <w:u w:val="single"/>
        </w:rPr>
      </w:pPr>
      <w:r w:rsidRPr="00B60C00">
        <w:rPr>
          <w:rStyle w:val="IntenseEmphasis"/>
          <w:b/>
          <w:color w:val="54883D"/>
          <w:u w:val="single"/>
        </w:rPr>
        <w:t>Posljedice</w:t>
      </w:r>
    </w:p>
    <w:p w14:paraId="1743C4A6" w14:textId="77777777" w:rsidR="001659D8" w:rsidRPr="00B60C00" w:rsidRDefault="007F33E1" w:rsidP="00207DB2">
      <w:pPr>
        <w:rPr>
          <w:i/>
          <w:color w:val="54883D"/>
          <w:u w:val="single"/>
        </w:rPr>
      </w:pPr>
      <w:r w:rsidRPr="00B60C00">
        <w:rPr>
          <w:i/>
          <w:color w:val="54883D"/>
          <w:u w:val="single"/>
        </w:rPr>
        <w:t>Život i zdravlje ljudi</w:t>
      </w:r>
    </w:p>
    <w:p w14:paraId="69B97FD7" w14:textId="4066E24D" w:rsidR="0049238D" w:rsidRPr="00B60C00" w:rsidRDefault="007F33E1" w:rsidP="0049238D">
      <w:pPr>
        <w:rPr>
          <w:color w:val="auto"/>
          <w:szCs w:val="22"/>
          <w:lang w:eastAsia="hr-HR"/>
        </w:rPr>
      </w:pPr>
      <w:r w:rsidRPr="00B60C00">
        <w:t xml:space="preserve">Na području </w:t>
      </w:r>
      <w:r w:rsidR="00136A13" w:rsidRPr="00B60C00">
        <w:t>Općine Dubravica</w:t>
      </w:r>
      <w:r w:rsidRPr="00B60C00">
        <w:t xml:space="preserve"> se, sukladno statističkom praćenju te seizmološkim procjenama i proračunima, razmatra mogućim potres do VI</w:t>
      </w:r>
      <w:r w:rsidR="00B60C00">
        <w:t>I</w:t>
      </w:r>
      <w:r w:rsidRPr="00B60C00">
        <w:t xml:space="preserve">Iº </w:t>
      </w:r>
      <w:r w:rsidR="00AF4661" w:rsidRPr="00B60C00">
        <w:t>EMS-98</w:t>
      </w:r>
      <w:r w:rsidRPr="00B60C00">
        <w:t xml:space="preserve">. </w:t>
      </w:r>
      <w:r w:rsidR="0049238D" w:rsidRPr="00B60C00">
        <w:t>Ovi primarni kao i sekundarni učinci potresa imali bi posljedice na život i zdravlje ljudi kako je prikazano u tablici te navedeno iznad.</w:t>
      </w:r>
    </w:p>
    <w:p w14:paraId="7D019688" w14:textId="77777777" w:rsidR="00A40B14" w:rsidRDefault="00A40B14" w:rsidP="00A40B14">
      <w:r>
        <w:t>U većoj ili manjoj mjeri bit</w:t>
      </w:r>
      <w:r w:rsidRPr="00173EB0">
        <w:t xml:space="preserve"> će ugroženo cjelokupno stanovništvo Općine, a posebice stanovništvo naselja koja imaju najveću gustoću naseljenosti i najviše stanovnika. Biti će potrebno zbrinuti sve obitelji kojima bi njihovi stambeni objekti bili toliko oštećeni da nisu sigurni za korištenje. </w:t>
      </w:r>
    </w:p>
    <w:p w14:paraId="40F8D93D" w14:textId="77777777" w:rsidR="00A40B14" w:rsidRPr="00DA1787" w:rsidRDefault="00A40B14" w:rsidP="00A40B14">
      <w:r w:rsidRPr="00173EB0">
        <w:t>S obzirom da je ovo područje puno rjeđe naseljeno od prosjeka, to predstavlja svojevrsnu olakotnu okolnost, jer kod potresa u pravilu nastaju veće štete i veći što je područje gušće naseljeno. No, potres očekivanog najjačeg intenziteta imao bi obilježja velike nesreće za područje Općine. U otklanjanje posljedica nužno će se morati uključiti šira društvena zajednica, a oporavak će biti dugotrajan.</w:t>
      </w:r>
    </w:p>
    <w:p w14:paraId="137D50DE" w14:textId="23D27C45" w:rsidR="001659D8" w:rsidRPr="00B60C00" w:rsidRDefault="007F33E1" w:rsidP="00BB0070">
      <w:pPr>
        <w:pStyle w:val="Caption"/>
      </w:pPr>
      <w:r w:rsidRPr="00B60C00">
        <w:t xml:space="preserve">Tablica </w:t>
      </w:r>
      <w:r w:rsidR="006101D8">
        <w:rPr>
          <w:noProof/>
        </w:rPr>
        <w:fldChar w:fldCharType="begin"/>
      </w:r>
      <w:r w:rsidR="006101D8">
        <w:rPr>
          <w:noProof/>
        </w:rPr>
        <w:instrText xml:space="preserve"> SEQ Tablica \* ARABIC </w:instrText>
      </w:r>
      <w:r w:rsidR="006101D8">
        <w:rPr>
          <w:noProof/>
        </w:rPr>
        <w:fldChar w:fldCharType="separate"/>
      </w:r>
      <w:r w:rsidR="001C5084">
        <w:rPr>
          <w:noProof/>
        </w:rPr>
        <w:t>12</w:t>
      </w:r>
      <w:r w:rsidR="006101D8">
        <w:rPr>
          <w:noProof/>
        </w:rPr>
        <w:fldChar w:fldCharType="end"/>
      </w:r>
      <w:r w:rsidRPr="00B60C00">
        <w:t xml:space="preserve">. Vrijednost kriterija za posljedice na život i zdravlje ljudi po kategorijama </w:t>
      </w:r>
    </w:p>
    <w:tbl>
      <w:tblPr>
        <w:tblStyle w:val="GridTable6Colorful-Accent31"/>
        <w:tblW w:w="5000" w:type="pct"/>
        <w:jc w:val="center"/>
        <w:tblLook w:val="04A0" w:firstRow="1" w:lastRow="0" w:firstColumn="1" w:lastColumn="0" w:noHBand="0" w:noVBand="1"/>
      </w:tblPr>
      <w:tblGrid>
        <w:gridCol w:w="1662"/>
        <w:gridCol w:w="2791"/>
        <w:gridCol w:w="2450"/>
        <w:gridCol w:w="2159"/>
      </w:tblGrid>
      <w:tr w:rsidR="00B638EC" w:rsidRPr="00B60C00" w14:paraId="6DB54A92" w14:textId="77777777" w:rsidTr="00D36391">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EAF1DD" w:themeFill="accent3" w:themeFillTint="33"/>
          </w:tcPr>
          <w:p w14:paraId="1E8CFF3C" w14:textId="77777777" w:rsidR="00B638EC" w:rsidRPr="00B60C00" w:rsidRDefault="00B638EC" w:rsidP="00D36391">
            <w:pPr>
              <w:spacing w:after="0"/>
              <w:jc w:val="center"/>
              <w:rPr>
                <w:sz w:val="20"/>
                <w:szCs w:val="20"/>
              </w:rPr>
            </w:pPr>
            <w:r w:rsidRPr="00B60C00">
              <w:rPr>
                <w:sz w:val="20"/>
                <w:szCs w:val="20"/>
              </w:rPr>
              <w:t>KATEGORIJA</w:t>
            </w:r>
          </w:p>
        </w:tc>
        <w:tc>
          <w:tcPr>
            <w:tcW w:w="1540" w:type="pct"/>
            <w:shd w:val="clear" w:color="auto" w:fill="EAF1DD" w:themeFill="accent3" w:themeFillTint="33"/>
          </w:tcPr>
          <w:p w14:paraId="22286F79" w14:textId="77777777" w:rsidR="00B638EC" w:rsidRPr="00B60C00" w:rsidRDefault="00B638EC" w:rsidP="00D36391">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60C00">
              <w:rPr>
                <w:sz w:val="20"/>
                <w:szCs w:val="20"/>
              </w:rPr>
              <w:t>POSLJEDICE</w:t>
            </w:r>
          </w:p>
        </w:tc>
        <w:tc>
          <w:tcPr>
            <w:tcW w:w="1352" w:type="pct"/>
            <w:shd w:val="clear" w:color="auto" w:fill="EAF1DD" w:themeFill="accent3" w:themeFillTint="33"/>
          </w:tcPr>
          <w:p w14:paraId="04494429" w14:textId="77777777" w:rsidR="00B638EC" w:rsidRPr="00B60C00" w:rsidRDefault="00B638EC" w:rsidP="00D36391">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60C00">
              <w:rPr>
                <w:sz w:val="20"/>
                <w:szCs w:val="20"/>
              </w:rPr>
              <w:t>KRITERIJ</w:t>
            </w:r>
          </w:p>
        </w:tc>
        <w:tc>
          <w:tcPr>
            <w:tcW w:w="1191" w:type="pct"/>
            <w:shd w:val="clear" w:color="auto" w:fill="EAF1DD" w:themeFill="accent3" w:themeFillTint="33"/>
          </w:tcPr>
          <w:p w14:paraId="09C88C26" w14:textId="77777777" w:rsidR="00B638EC" w:rsidRPr="00B60C00" w:rsidRDefault="00B638EC" w:rsidP="00D36391">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60C00">
              <w:rPr>
                <w:sz w:val="20"/>
                <w:szCs w:val="20"/>
              </w:rPr>
              <w:t>ODABRANO</w:t>
            </w:r>
          </w:p>
        </w:tc>
      </w:tr>
      <w:tr w:rsidR="00B638EC" w:rsidRPr="00B60C00" w14:paraId="492B4D77" w14:textId="77777777" w:rsidTr="00D36391">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5EFAA8CA" w14:textId="77777777" w:rsidR="00B638EC" w:rsidRPr="00B60C00" w:rsidRDefault="00B638EC" w:rsidP="00D36391">
            <w:pPr>
              <w:spacing w:after="0"/>
              <w:jc w:val="center"/>
              <w:rPr>
                <w:sz w:val="20"/>
                <w:szCs w:val="20"/>
              </w:rPr>
            </w:pPr>
            <w:r w:rsidRPr="00B60C00">
              <w:rPr>
                <w:sz w:val="20"/>
                <w:szCs w:val="20"/>
              </w:rPr>
              <w:t>1.</w:t>
            </w:r>
          </w:p>
        </w:tc>
        <w:tc>
          <w:tcPr>
            <w:tcW w:w="1540" w:type="pct"/>
            <w:shd w:val="clear" w:color="auto" w:fill="FFFFFF" w:themeFill="background1"/>
          </w:tcPr>
          <w:p w14:paraId="512A40FF" w14:textId="77777777" w:rsidR="00B638EC" w:rsidRPr="00B60C00" w:rsidRDefault="00B638EC" w:rsidP="00D36391">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60C00">
              <w:rPr>
                <w:sz w:val="20"/>
                <w:szCs w:val="20"/>
              </w:rPr>
              <w:t>Neznatne</w:t>
            </w:r>
          </w:p>
        </w:tc>
        <w:tc>
          <w:tcPr>
            <w:tcW w:w="1352" w:type="pct"/>
            <w:shd w:val="clear" w:color="auto" w:fill="FFFFFF" w:themeFill="background1"/>
          </w:tcPr>
          <w:p w14:paraId="5D0C5AE4" w14:textId="77777777" w:rsidR="00B638EC" w:rsidRPr="00B60C00" w:rsidRDefault="00B638EC" w:rsidP="00D36391">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60C00">
              <w:rPr>
                <w:sz w:val="20"/>
                <w:szCs w:val="22"/>
              </w:rPr>
              <w:t>&lt; 0,001</w:t>
            </w:r>
          </w:p>
        </w:tc>
        <w:tc>
          <w:tcPr>
            <w:tcW w:w="1191" w:type="pct"/>
            <w:shd w:val="clear" w:color="auto" w:fill="FFFFFF" w:themeFill="background1"/>
          </w:tcPr>
          <w:p w14:paraId="3E07B804" w14:textId="46934DB2" w:rsidR="00B638EC" w:rsidRPr="00B60C00" w:rsidRDefault="00B638EC" w:rsidP="00D36391">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B638EC" w:rsidRPr="00B60C00" w14:paraId="514B51B9" w14:textId="77777777" w:rsidTr="00D36391">
        <w:trPr>
          <w:trHeight w:val="243"/>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1D47AA2C" w14:textId="77777777" w:rsidR="00B638EC" w:rsidRPr="00B60C00" w:rsidRDefault="00B638EC" w:rsidP="00D36391">
            <w:pPr>
              <w:spacing w:after="0"/>
              <w:jc w:val="center"/>
              <w:rPr>
                <w:sz w:val="20"/>
                <w:szCs w:val="20"/>
              </w:rPr>
            </w:pPr>
            <w:r w:rsidRPr="00B60C00">
              <w:rPr>
                <w:sz w:val="20"/>
                <w:szCs w:val="20"/>
              </w:rPr>
              <w:t>2.</w:t>
            </w:r>
          </w:p>
        </w:tc>
        <w:tc>
          <w:tcPr>
            <w:tcW w:w="1540" w:type="pct"/>
            <w:shd w:val="clear" w:color="auto" w:fill="FFFFFF" w:themeFill="background1"/>
          </w:tcPr>
          <w:p w14:paraId="61580897" w14:textId="77777777" w:rsidR="00B638EC" w:rsidRPr="00B60C00" w:rsidRDefault="00B638EC" w:rsidP="00D36391">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60C00">
              <w:rPr>
                <w:sz w:val="20"/>
                <w:szCs w:val="20"/>
              </w:rPr>
              <w:t>Malene</w:t>
            </w:r>
          </w:p>
        </w:tc>
        <w:tc>
          <w:tcPr>
            <w:tcW w:w="1352" w:type="pct"/>
            <w:shd w:val="clear" w:color="auto" w:fill="FFFFFF" w:themeFill="background1"/>
          </w:tcPr>
          <w:p w14:paraId="094E61F3" w14:textId="77777777" w:rsidR="00B638EC" w:rsidRPr="00B60C00" w:rsidRDefault="00B638EC" w:rsidP="00D36391">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60C00">
              <w:rPr>
                <w:sz w:val="20"/>
                <w:szCs w:val="22"/>
              </w:rPr>
              <w:t>0,001 - 0,0046</w:t>
            </w:r>
          </w:p>
        </w:tc>
        <w:tc>
          <w:tcPr>
            <w:tcW w:w="1191" w:type="pct"/>
            <w:shd w:val="clear" w:color="auto" w:fill="FFFFFF" w:themeFill="background1"/>
          </w:tcPr>
          <w:p w14:paraId="1F1059A2" w14:textId="77777777" w:rsidR="00B638EC" w:rsidRPr="00B60C00" w:rsidRDefault="00B638EC" w:rsidP="00D36391">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B638EC" w:rsidRPr="00B60C00" w14:paraId="3A3672DA" w14:textId="77777777" w:rsidTr="00D36391">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518B170C" w14:textId="77777777" w:rsidR="00B638EC" w:rsidRPr="00B60C00" w:rsidRDefault="00B638EC" w:rsidP="00D36391">
            <w:pPr>
              <w:spacing w:after="0"/>
              <w:jc w:val="center"/>
              <w:rPr>
                <w:sz w:val="20"/>
                <w:szCs w:val="20"/>
              </w:rPr>
            </w:pPr>
            <w:r w:rsidRPr="00B60C00">
              <w:rPr>
                <w:sz w:val="20"/>
                <w:szCs w:val="20"/>
              </w:rPr>
              <w:t>3.</w:t>
            </w:r>
          </w:p>
        </w:tc>
        <w:tc>
          <w:tcPr>
            <w:tcW w:w="1540" w:type="pct"/>
            <w:shd w:val="clear" w:color="auto" w:fill="FFFFFF" w:themeFill="background1"/>
          </w:tcPr>
          <w:p w14:paraId="60001654" w14:textId="77777777" w:rsidR="00B638EC" w:rsidRPr="00B60C00" w:rsidRDefault="00B638EC" w:rsidP="00D36391">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60C00">
              <w:rPr>
                <w:sz w:val="20"/>
                <w:szCs w:val="20"/>
              </w:rPr>
              <w:t>Umjerene</w:t>
            </w:r>
          </w:p>
        </w:tc>
        <w:tc>
          <w:tcPr>
            <w:tcW w:w="1352" w:type="pct"/>
            <w:shd w:val="clear" w:color="auto" w:fill="FFFFFF" w:themeFill="background1"/>
          </w:tcPr>
          <w:p w14:paraId="7E656EBA" w14:textId="77777777" w:rsidR="00B638EC" w:rsidRPr="00B60C00" w:rsidRDefault="00B638EC" w:rsidP="00D36391">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60C00">
              <w:rPr>
                <w:sz w:val="20"/>
                <w:szCs w:val="22"/>
              </w:rPr>
              <w:t>0,0047 - 0,011</w:t>
            </w:r>
          </w:p>
        </w:tc>
        <w:tc>
          <w:tcPr>
            <w:tcW w:w="1191" w:type="pct"/>
            <w:shd w:val="clear" w:color="auto" w:fill="FFFFFF" w:themeFill="background1"/>
          </w:tcPr>
          <w:p w14:paraId="1455CA16" w14:textId="77777777" w:rsidR="00B638EC" w:rsidRPr="00B60C00" w:rsidRDefault="00B638EC" w:rsidP="00D36391">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B638EC" w:rsidRPr="00B60C00" w14:paraId="0584F366" w14:textId="77777777" w:rsidTr="00D36391">
        <w:trPr>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55E0EC43" w14:textId="77777777" w:rsidR="00B638EC" w:rsidRPr="00B60C00" w:rsidRDefault="00B638EC" w:rsidP="00D36391">
            <w:pPr>
              <w:spacing w:after="0"/>
              <w:jc w:val="center"/>
              <w:rPr>
                <w:sz w:val="20"/>
                <w:szCs w:val="20"/>
              </w:rPr>
            </w:pPr>
            <w:r w:rsidRPr="00B60C00">
              <w:rPr>
                <w:sz w:val="20"/>
                <w:szCs w:val="20"/>
              </w:rPr>
              <w:t>4.</w:t>
            </w:r>
          </w:p>
        </w:tc>
        <w:tc>
          <w:tcPr>
            <w:tcW w:w="1540" w:type="pct"/>
            <w:shd w:val="clear" w:color="auto" w:fill="FFFFFF" w:themeFill="background1"/>
          </w:tcPr>
          <w:p w14:paraId="30D4A2BA" w14:textId="77777777" w:rsidR="00B638EC" w:rsidRPr="00B60C00" w:rsidRDefault="00B638EC" w:rsidP="00D36391">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60C00">
              <w:rPr>
                <w:sz w:val="20"/>
                <w:szCs w:val="20"/>
              </w:rPr>
              <w:t>Značajne</w:t>
            </w:r>
          </w:p>
        </w:tc>
        <w:tc>
          <w:tcPr>
            <w:tcW w:w="1352" w:type="pct"/>
            <w:shd w:val="clear" w:color="auto" w:fill="FFFFFF" w:themeFill="background1"/>
          </w:tcPr>
          <w:p w14:paraId="687391FC" w14:textId="77777777" w:rsidR="00B638EC" w:rsidRPr="00B60C00" w:rsidRDefault="00B638EC" w:rsidP="00D36391">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60C00">
              <w:rPr>
                <w:sz w:val="20"/>
                <w:szCs w:val="22"/>
              </w:rPr>
              <w:t>0,012 - 0,035</w:t>
            </w:r>
          </w:p>
        </w:tc>
        <w:tc>
          <w:tcPr>
            <w:tcW w:w="1191" w:type="pct"/>
            <w:shd w:val="clear" w:color="auto" w:fill="FFFFFF" w:themeFill="background1"/>
          </w:tcPr>
          <w:p w14:paraId="34B45746" w14:textId="77777777" w:rsidR="00B638EC" w:rsidRPr="00B60C00" w:rsidRDefault="00B638EC" w:rsidP="00D36391">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B638EC" w:rsidRPr="00B60C00" w14:paraId="093ED6A2" w14:textId="77777777" w:rsidTr="00D36391">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587A30CC" w14:textId="77777777" w:rsidR="00B638EC" w:rsidRPr="00B60C00" w:rsidRDefault="00B638EC" w:rsidP="00D36391">
            <w:pPr>
              <w:spacing w:after="0"/>
              <w:jc w:val="center"/>
              <w:rPr>
                <w:sz w:val="20"/>
                <w:szCs w:val="20"/>
              </w:rPr>
            </w:pPr>
            <w:r w:rsidRPr="00B60C00">
              <w:rPr>
                <w:sz w:val="20"/>
                <w:szCs w:val="20"/>
              </w:rPr>
              <w:t>5.</w:t>
            </w:r>
          </w:p>
        </w:tc>
        <w:tc>
          <w:tcPr>
            <w:tcW w:w="1540" w:type="pct"/>
            <w:shd w:val="clear" w:color="auto" w:fill="FFFFFF" w:themeFill="background1"/>
          </w:tcPr>
          <w:p w14:paraId="62AEEA68" w14:textId="77777777" w:rsidR="00B638EC" w:rsidRPr="00B60C00" w:rsidRDefault="00B638EC" w:rsidP="00D36391">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60C00">
              <w:rPr>
                <w:sz w:val="20"/>
                <w:szCs w:val="20"/>
              </w:rPr>
              <w:t>Katastrofalne</w:t>
            </w:r>
          </w:p>
        </w:tc>
        <w:tc>
          <w:tcPr>
            <w:tcW w:w="1352" w:type="pct"/>
            <w:shd w:val="clear" w:color="auto" w:fill="FFFFFF" w:themeFill="background1"/>
          </w:tcPr>
          <w:p w14:paraId="6B6391FD" w14:textId="77777777" w:rsidR="00B638EC" w:rsidRPr="00B60C00" w:rsidRDefault="00B638EC" w:rsidP="00D36391">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60C00">
              <w:rPr>
                <w:sz w:val="20"/>
                <w:szCs w:val="22"/>
              </w:rPr>
              <w:t>0,036 &gt;</w:t>
            </w:r>
          </w:p>
        </w:tc>
        <w:tc>
          <w:tcPr>
            <w:tcW w:w="1191" w:type="pct"/>
            <w:shd w:val="clear" w:color="auto" w:fill="FFFFFF" w:themeFill="background1"/>
          </w:tcPr>
          <w:p w14:paraId="65E47A90" w14:textId="4ABCC30B" w:rsidR="00B638EC" w:rsidRPr="00B60C00" w:rsidRDefault="00B638EC" w:rsidP="00D36391">
            <w:pPr>
              <w:spacing w:after="0"/>
              <w:jc w:val="center"/>
              <w:cnfStyle w:val="000000100000" w:firstRow="0" w:lastRow="0" w:firstColumn="0" w:lastColumn="0" w:oddVBand="0" w:evenVBand="0" w:oddHBand="1" w:evenHBand="0" w:firstRowFirstColumn="0" w:firstRowLastColumn="0" w:lastRowFirstColumn="0" w:lastRowLastColumn="0"/>
              <w:rPr>
                <w:bCs/>
                <w:sz w:val="20"/>
                <w:szCs w:val="20"/>
              </w:rPr>
            </w:pPr>
            <w:r w:rsidRPr="00B60C00">
              <w:rPr>
                <w:bCs/>
                <w:sz w:val="20"/>
                <w:szCs w:val="20"/>
              </w:rPr>
              <w:t>x</w:t>
            </w:r>
          </w:p>
        </w:tc>
      </w:tr>
    </w:tbl>
    <w:p w14:paraId="18235553" w14:textId="77777777" w:rsidR="00B638EC" w:rsidRPr="00B60C00" w:rsidRDefault="00B638EC" w:rsidP="00B638EC"/>
    <w:p w14:paraId="6750F3BC" w14:textId="77777777" w:rsidR="007F33E1" w:rsidRPr="00B60C00" w:rsidRDefault="007F33E1" w:rsidP="00207DB2">
      <w:pPr>
        <w:rPr>
          <w:i/>
          <w:color w:val="54883D"/>
          <w:u w:val="single"/>
        </w:rPr>
      </w:pPr>
      <w:r w:rsidRPr="00B60C00">
        <w:rPr>
          <w:i/>
          <w:color w:val="54883D"/>
          <w:u w:val="single"/>
        </w:rPr>
        <w:t>Gospodarstvo</w:t>
      </w:r>
    </w:p>
    <w:p w14:paraId="27A35C20" w14:textId="68BB0831" w:rsidR="007F33E1" w:rsidRPr="00B60C00" w:rsidRDefault="007F33E1" w:rsidP="007F33E1">
      <w:r w:rsidRPr="00B60C00">
        <w:t xml:space="preserve">Naselja u Općini uglavnom su izgrađena u širinu prostora uz glavne prometnice. Prevladavaju uglavnom obiteljske kuće od kojih je manji postotak starijih godišta izgradnje i slabije otpornosti obzirom na korišteni građevinski materijal i način gradnje. </w:t>
      </w:r>
    </w:p>
    <w:p w14:paraId="6663F51C" w14:textId="77777777" w:rsidR="00A40B14" w:rsidRPr="00A40B14" w:rsidRDefault="00A40B14" w:rsidP="00A40B14">
      <w:r w:rsidRPr="00A40B14">
        <w:t>Od direktnih šteta nastat će štete na pokretnoj i nepokretnoj imovini, na sredstvima za proizvodnju i rad. Također nastat će trošak sanacije, oporavka i asanacije, troškovi spašavanja, liječenja, gubitak dobiti. Od indirektnih šteta nastat će troškovi izostanka djelatnika sa svojih radnih mjesta, gubitak poslova i pretanak poslovanja, pad prihoda i pad proračuna.</w:t>
      </w:r>
    </w:p>
    <w:p w14:paraId="23BF334D" w14:textId="77777777" w:rsidR="00A40B14" w:rsidRDefault="00A40B14" w:rsidP="00A40B14">
      <w:pPr>
        <w:rPr>
          <w:color w:val="auto"/>
        </w:rPr>
      </w:pPr>
      <w:r w:rsidRPr="00A40B14">
        <w:rPr>
          <w:color w:val="auto"/>
        </w:rPr>
        <w:t xml:space="preserve">U slučaju potresa intenziteta Vº - VIº po MCS ljestvici što je u realnoj procjeni moguće, došlo bi od laganih pa do umjerenih oštećenja kamenih kuća, dok bi za ostale objekte u starim dijelovima Općine moglo doći samo do laganih oštećenja. Može biti ugroženo oko 5% </w:t>
      </w:r>
      <w:r w:rsidRPr="00A40B14">
        <w:rPr>
          <w:color w:val="auto"/>
        </w:rPr>
        <w:lastRenderedPageBreak/>
        <w:t xml:space="preserve">stanovnika i to uglavnom zbog nastanka panike u zatvorenim prostorima. U slučaju nastanka potresa od VIIIº MCS (mala vjerojatnost) moguća su teška oštećenja sa rušenjem dijelova zgrade, dimnjaka, nastanak odrona, klizišta kao i pukotina na cestama. </w:t>
      </w:r>
    </w:p>
    <w:p w14:paraId="572C16D4" w14:textId="77777777" w:rsidR="00A40B14" w:rsidRPr="00A40B14" w:rsidRDefault="00A40B14" w:rsidP="00A40B14">
      <w:pPr>
        <w:rPr>
          <w:color w:val="auto"/>
        </w:rPr>
      </w:pPr>
    </w:p>
    <w:p w14:paraId="791FDBAC" w14:textId="77777777" w:rsidR="00A40B14" w:rsidRPr="00A40B14" w:rsidRDefault="00A40B14" w:rsidP="00A40B14">
      <w:pPr>
        <w:spacing w:before="120" w:after="120"/>
        <w:jc w:val="center"/>
        <w:rPr>
          <w:b/>
          <w:bCs/>
          <w:i/>
          <w:color w:val="54883D"/>
          <w:sz w:val="20"/>
          <w:szCs w:val="20"/>
          <w:lang w:bidi="en-US"/>
        </w:rPr>
      </w:pPr>
      <w:r w:rsidRPr="00A40B14">
        <w:rPr>
          <w:b/>
          <w:bCs/>
          <w:i/>
          <w:color w:val="54883D"/>
          <w:sz w:val="20"/>
          <w:szCs w:val="20"/>
          <w:lang w:bidi="en-US"/>
        </w:rPr>
        <w:t>Tablica 35. Približni jedinični troškovi izgradnje raznih objekata</w:t>
      </w:r>
    </w:p>
    <w:tbl>
      <w:tblPr>
        <w:tblStyle w:val="TableGrid"/>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6091"/>
        <w:gridCol w:w="1842"/>
      </w:tblGrid>
      <w:tr w:rsidR="00A40B14" w:rsidRPr="00A40B14" w14:paraId="527808B4" w14:textId="77777777" w:rsidTr="00CA20B0">
        <w:trPr>
          <w:jc w:val="center"/>
        </w:trPr>
        <w:tc>
          <w:tcPr>
            <w:tcW w:w="6091" w:type="dxa"/>
            <w:vAlign w:val="center"/>
          </w:tcPr>
          <w:p w14:paraId="563B595B" w14:textId="77777777" w:rsidR="00A40B14" w:rsidRPr="00A40B14" w:rsidRDefault="00A40B14" w:rsidP="00A40B14">
            <w:pPr>
              <w:spacing w:after="0" w:line="276" w:lineRule="auto"/>
              <w:jc w:val="center"/>
              <w:rPr>
                <w:b/>
                <w:sz w:val="20"/>
              </w:rPr>
            </w:pPr>
            <w:r w:rsidRPr="00A40B14">
              <w:rPr>
                <w:b/>
                <w:sz w:val="20"/>
              </w:rPr>
              <w:t>Opis Cost (€/m</w:t>
            </w:r>
            <w:r w:rsidRPr="00A40B14">
              <w:rPr>
                <w:b/>
                <w:sz w:val="20"/>
                <w:vertAlign w:val="superscript"/>
              </w:rPr>
              <w:t>2</w:t>
            </w:r>
            <w:r w:rsidRPr="00A40B14">
              <w:rPr>
                <w:b/>
                <w:sz w:val="20"/>
              </w:rPr>
              <w:t xml:space="preserve"> )</w:t>
            </w:r>
          </w:p>
        </w:tc>
        <w:tc>
          <w:tcPr>
            <w:tcW w:w="1842" w:type="dxa"/>
            <w:vAlign w:val="center"/>
          </w:tcPr>
          <w:p w14:paraId="3DDFEC46" w14:textId="77777777" w:rsidR="00A40B14" w:rsidRPr="00A40B14" w:rsidRDefault="00A40B14" w:rsidP="00A40B14">
            <w:pPr>
              <w:spacing w:after="0" w:line="276" w:lineRule="auto"/>
              <w:jc w:val="center"/>
              <w:rPr>
                <w:b/>
                <w:sz w:val="20"/>
              </w:rPr>
            </w:pPr>
            <w:r w:rsidRPr="00A40B14">
              <w:rPr>
                <w:b/>
                <w:sz w:val="20"/>
              </w:rPr>
              <w:t>Cijena (€/m</w:t>
            </w:r>
            <w:r w:rsidRPr="00A40B14">
              <w:rPr>
                <w:b/>
                <w:sz w:val="20"/>
                <w:vertAlign w:val="superscript"/>
              </w:rPr>
              <w:t>2</w:t>
            </w:r>
            <w:r w:rsidRPr="00A40B14">
              <w:rPr>
                <w:b/>
                <w:sz w:val="20"/>
              </w:rPr>
              <w:t xml:space="preserve"> )</w:t>
            </w:r>
            <w:r w:rsidRPr="00A40B14">
              <w:rPr>
                <w:b/>
                <w:sz w:val="20"/>
                <w:vertAlign w:val="superscript"/>
              </w:rPr>
              <w:footnoteReference w:id="3"/>
            </w:r>
          </w:p>
        </w:tc>
      </w:tr>
      <w:tr w:rsidR="00A40B14" w:rsidRPr="00A40B14" w14:paraId="0E6A575C" w14:textId="77777777" w:rsidTr="00CA20B0">
        <w:trPr>
          <w:jc w:val="center"/>
        </w:trPr>
        <w:tc>
          <w:tcPr>
            <w:tcW w:w="6091" w:type="dxa"/>
            <w:vAlign w:val="center"/>
          </w:tcPr>
          <w:p w14:paraId="61F2C1F9" w14:textId="77777777" w:rsidR="00A40B14" w:rsidRPr="00A40B14" w:rsidRDefault="00A40B14" w:rsidP="00A40B14">
            <w:pPr>
              <w:spacing w:after="0" w:line="276" w:lineRule="auto"/>
              <w:rPr>
                <w:sz w:val="20"/>
              </w:rPr>
            </w:pPr>
            <w:r w:rsidRPr="00A40B14">
              <w:rPr>
                <w:sz w:val="20"/>
              </w:rPr>
              <w:t xml:space="preserve">Poslovne zgrade </w:t>
            </w:r>
          </w:p>
        </w:tc>
        <w:tc>
          <w:tcPr>
            <w:tcW w:w="1842" w:type="dxa"/>
            <w:vAlign w:val="center"/>
          </w:tcPr>
          <w:p w14:paraId="39084C78" w14:textId="77777777" w:rsidR="00A40B14" w:rsidRPr="00A40B14" w:rsidRDefault="00A40B14" w:rsidP="00A40B14">
            <w:pPr>
              <w:spacing w:after="0" w:line="276" w:lineRule="auto"/>
              <w:jc w:val="center"/>
              <w:rPr>
                <w:sz w:val="20"/>
              </w:rPr>
            </w:pPr>
            <w:r w:rsidRPr="00A40B14">
              <w:rPr>
                <w:sz w:val="20"/>
              </w:rPr>
              <w:t>2.199,00</w:t>
            </w:r>
          </w:p>
        </w:tc>
      </w:tr>
      <w:tr w:rsidR="00A40B14" w:rsidRPr="00A40B14" w14:paraId="7DA02434" w14:textId="77777777" w:rsidTr="00CA20B0">
        <w:trPr>
          <w:jc w:val="center"/>
        </w:trPr>
        <w:tc>
          <w:tcPr>
            <w:tcW w:w="6091" w:type="dxa"/>
            <w:vAlign w:val="center"/>
          </w:tcPr>
          <w:p w14:paraId="20A62E01" w14:textId="77777777" w:rsidR="00A40B14" w:rsidRPr="00A40B14" w:rsidRDefault="00A40B14" w:rsidP="00A40B14">
            <w:pPr>
              <w:spacing w:after="0" w:line="276" w:lineRule="auto"/>
              <w:rPr>
                <w:sz w:val="20"/>
              </w:rPr>
            </w:pPr>
            <w:r w:rsidRPr="00A40B14">
              <w:rPr>
                <w:sz w:val="20"/>
              </w:rPr>
              <w:t>Obiteljska kuća – jednostavni standard</w:t>
            </w:r>
          </w:p>
        </w:tc>
        <w:tc>
          <w:tcPr>
            <w:tcW w:w="1842" w:type="dxa"/>
            <w:vAlign w:val="center"/>
          </w:tcPr>
          <w:p w14:paraId="223F9E14" w14:textId="77777777" w:rsidR="00A40B14" w:rsidRPr="00A40B14" w:rsidRDefault="00A40B14" w:rsidP="00A40B14">
            <w:pPr>
              <w:spacing w:after="0" w:line="276" w:lineRule="auto"/>
              <w:jc w:val="center"/>
              <w:rPr>
                <w:sz w:val="20"/>
              </w:rPr>
            </w:pPr>
            <w:r w:rsidRPr="00A40B14">
              <w:rPr>
                <w:sz w:val="20"/>
              </w:rPr>
              <w:t>1.134,00</w:t>
            </w:r>
          </w:p>
        </w:tc>
      </w:tr>
      <w:tr w:rsidR="00A40B14" w:rsidRPr="00A40B14" w14:paraId="22DAF635" w14:textId="77777777" w:rsidTr="00CA20B0">
        <w:trPr>
          <w:jc w:val="center"/>
        </w:trPr>
        <w:tc>
          <w:tcPr>
            <w:tcW w:w="6091" w:type="dxa"/>
            <w:vAlign w:val="center"/>
          </w:tcPr>
          <w:p w14:paraId="0399CEEA" w14:textId="77777777" w:rsidR="00A40B14" w:rsidRPr="00A40B14" w:rsidRDefault="00A40B14" w:rsidP="00A40B14">
            <w:pPr>
              <w:spacing w:after="0" w:line="276" w:lineRule="auto"/>
              <w:rPr>
                <w:sz w:val="20"/>
              </w:rPr>
            </w:pPr>
            <w:r w:rsidRPr="00A40B14">
              <w:rPr>
                <w:sz w:val="20"/>
              </w:rPr>
              <w:t>Obiteljska kuća s podrumom – jednostavni standard</w:t>
            </w:r>
          </w:p>
        </w:tc>
        <w:tc>
          <w:tcPr>
            <w:tcW w:w="1842" w:type="dxa"/>
            <w:vAlign w:val="center"/>
          </w:tcPr>
          <w:p w14:paraId="3EA38966" w14:textId="77777777" w:rsidR="00A40B14" w:rsidRPr="00A40B14" w:rsidRDefault="00A40B14" w:rsidP="00A40B14">
            <w:pPr>
              <w:spacing w:after="0" w:line="276" w:lineRule="auto"/>
              <w:jc w:val="center"/>
              <w:rPr>
                <w:sz w:val="20"/>
              </w:rPr>
            </w:pPr>
            <w:r w:rsidRPr="00A40B14">
              <w:rPr>
                <w:sz w:val="20"/>
              </w:rPr>
              <w:t>1.115,00</w:t>
            </w:r>
          </w:p>
        </w:tc>
      </w:tr>
      <w:tr w:rsidR="00A40B14" w:rsidRPr="00A40B14" w14:paraId="5D4D81CD" w14:textId="77777777" w:rsidTr="00CA20B0">
        <w:trPr>
          <w:jc w:val="center"/>
        </w:trPr>
        <w:tc>
          <w:tcPr>
            <w:tcW w:w="6091" w:type="dxa"/>
            <w:vAlign w:val="center"/>
          </w:tcPr>
          <w:p w14:paraId="45241529" w14:textId="77777777" w:rsidR="00A40B14" w:rsidRPr="00A40B14" w:rsidRDefault="00A40B14" w:rsidP="00A40B14">
            <w:pPr>
              <w:spacing w:after="0" w:line="276" w:lineRule="auto"/>
              <w:rPr>
                <w:sz w:val="20"/>
              </w:rPr>
            </w:pPr>
            <w:r w:rsidRPr="00A40B14">
              <w:rPr>
                <w:sz w:val="20"/>
              </w:rPr>
              <w:t>Obiteljske kuće, nizovi i manje višestambene zgrade do 6 stanova – srednji standard</w:t>
            </w:r>
          </w:p>
        </w:tc>
        <w:tc>
          <w:tcPr>
            <w:tcW w:w="1842" w:type="dxa"/>
            <w:vAlign w:val="center"/>
          </w:tcPr>
          <w:p w14:paraId="144CB1CB" w14:textId="77777777" w:rsidR="00A40B14" w:rsidRPr="00A40B14" w:rsidRDefault="00A40B14" w:rsidP="00A40B14">
            <w:pPr>
              <w:spacing w:after="0" w:line="276" w:lineRule="auto"/>
              <w:jc w:val="center"/>
              <w:rPr>
                <w:sz w:val="20"/>
              </w:rPr>
            </w:pPr>
            <w:r w:rsidRPr="00A40B14">
              <w:rPr>
                <w:sz w:val="20"/>
              </w:rPr>
              <w:t>1.552,00</w:t>
            </w:r>
          </w:p>
        </w:tc>
      </w:tr>
      <w:tr w:rsidR="00A40B14" w:rsidRPr="00A40B14" w14:paraId="3A121B1D" w14:textId="77777777" w:rsidTr="00CA20B0">
        <w:trPr>
          <w:jc w:val="center"/>
        </w:trPr>
        <w:tc>
          <w:tcPr>
            <w:tcW w:w="6091" w:type="dxa"/>
            <w:vAlign w:val="center"/>
          </w:tcPr>
          <w:p w14:paraId="01797323" w14:textId="77777777" w:rsidR="00A40B14" w:rsidRPr="00A40B14" w:rsidRDefault="00A40B14" w:rsidP="00A40B14">
            <w:pPr>
              <w:spacing w:after="0" w:line="276" w:lineRule="auto"/>
              <w:rPr>
                <w:sz w:val="20"/>
              </w:rPr>
            </w:pPr>
            <w:r w:rsidRPr="00A40B14">
              <w:rPr>
                <w:sz w:val="20"/>
              </w:rPr>
              <w:t>Višestambene zgrade – srednji standard</w:t>
            </w:r>
          </w:p>
        </w:tc>
        <w:tc>
          <w:tcPr>
            <w:tcW w:w="1842" w:type="dxa"/>
            <w:vAlign w:val="center"/>
          </w:tcPr>
          <w:p w14:paraId="2B42BB24" w14:textId="77777777" w:rsidR="00A40B14" w:rsidRPr="00A40B14" w:rsidRDefault="00A40B14" w:rsidP="00A40B14">
            <w:pPr>
              <w:spacing w:after="0" w:line="276" w:lineRule="auto"/>
              <w:jc w:val="center"/>
              <w:rPr>
                <w:sz w:val="20"/>
              </w:rPr>
            </w:pPr>
            <w:r w:rsidRPr="00A40B14">
              <w:rPr>
                <w:sz w:val="20"/>
              </w:rPr>
              <w:t>1.501,00</w:t>
            </w:r>
          </w:p>
        </w:tc>
      </w:tr>
      <w:tr w:rsidR="00A40B14" w:rsidRPr="00A40B14" w14:paraId="6C800472" w14:textId="77777777" w:rsidTr="00CA20B0">
        <w:trPr>
          <w:jc w:val="center"/>
        </w:trPr>
        <w:tc>
          <w:tcPr>
            <w:tcW w:w="6091" w:type="dxa"/>
            <w:vAlign w:val="center"/>
          </w:tcPr>
          <w:p w14:paraId="63A6EE01" w14:textId="77777777" w:rsidR="00A40B14" w:rsidRPr="00A40B14" w:rsidRDefault="00A40B14" w:rsidP="00A40B14">
            <w:pPr>
              <w:spacing w:after="0" w:line="276" w:lineRule="auto"/>
              <w:rPr>
                <w:sz w:val="20"/>
              </w:rPr>
            </w:pPr>
            <w:r w:rsidRPr="00A40B14">
              <w:rPr>
                <w:sz w:val="20"/>
              </w:rPr>
              <w:t>Stambeno-poslovne zgrade (85% stambene namjene) – srednji standard</w:t>
            </w:r>
          </w:p>
        </w:tc>
        <w:tc>
          <w:tcPr>
            <w:tcW w:w="1842" w:type="dxa"/>
            <w:vAlign w:val="center"/>
          </w:tcPr>
          <w:p w14:paraId="16058305" w14:textId="77777777" w:rsidR="00A40B14" w:rsidRPr="00A40B14" w:rsidRDefault="00A40B14" w:rsidP="00A40B14">
            <w:pPr>
              <w:spacing w:after="0" w:line="276" w:lineRule="auto"/>
              <w:jc w:val="center"/>
              <w:rPr>
                <w:sz w:val="20"/>
              </w:rPr>
            </w:pPr>
            <w:r w:rsidRPr="00A40B14">
              <w:rPr>
                <w:sz w:val="20"/>
              </w:rPr>
              <w:t>1.551,00</w:t>
            </w:r>
          </w:p>
        </w:tc>
      </w:tr>
      <w:tr w:rsidR="00A40B14" w:rsidRPr="00A40B14" w14:paraId="7B48973F" w14:textId="77777777" w:rsidTr="00CA20B0">
        <w:trPr>
          <w:jc w:val="center"/>
        </w:trPr>
        <w:tc>
          <w:tcPr>
            <w:tcW w:w="6091" w:type="dxa"/>
            <w:vAlign w:val="center"/>
          </w:tcPr>
          <w:p w14:paraId="06377B02" w14:textId="77777777" w:rsidR="00A40B14" w:rsidRPr="00A40B14" w:rsidRDefault="00A40B14" w:rsidP="00A40B14">
            <w:pPr>
              <w:spacing w:after="0" w:line="276" w:lineRule="auto"/>
              <w:rPr>
                <w:sz w:val="20"/>
              </w:rPr>
            </w:pPr>
            <w:r w:rsidRPr="00A40B14">
              <w:rPr>
                <w:sz w:val="20"/>
              </w:rPr>
              <w:t>Domovi za učenike, studente i umirovljenike</w:t>
            </w:r>
          </w:p>
        </w:tc>
        <w:tc>
          <w:tcPr>
            <w:tcW w:w="1842" w:type="dxa"/>
            <w:vAlign w:val="center"/>
          </w:tcPr>
          <w:p w14:paraId="1976BD4B" w14:textId="77777777" w:rsidR="00A40B14" w:rsidRPr="00A40B14" w:rsidRDefault="00A40B14" w:rsidP="00A40B14">
            <w:pPr>
              <w:spacing w:after="0" w:line="276" w:lineRule="auto"/>
              <w:jc w:val="center"/>
              <w:rPr>
                <w:sz w:val="20"/>
              </w:rPr>
            </w:pPr>
            <w:r w:rsidRPr="00A40B14">
              <w:rPr>
                <w:sz w:val="20"/>
              </w:rPr>
              <w:t>1.999,00</w:t>
            </w:r>
          </w:p>
        </w:tc>
      </w:tr>
      <w:tr w:rsidR="00A40B14" w:rsidRPr="00A40B14" w14:paraId="69584D64" w14:textId="77777777" w:rsidTr="00CA20B0">
        <w:trPr>
          <w:jc w:val="center"/>
        </w:trPr>
        <w:tc>
          <w:tcPr>
            <w:tcW w:w="6091" w:type="dxa"/>
            <w:vAlign w:val="center"/>
          </w:tcPr>
          <w:p w14:paraId="2ADF4426" w14:textId="77777777" w:rsidR="00A40B14" w:rsidRPr="00A40B14" w:rsidRDefault="00A40B14" w:rsidP="00A40B14">
            <w:pPr>
              <w:spacing w:after="0" w:line="276" w:lineRule="auto"/>
              <w:rPr>
                <w:sz w:val="20"/>
              </w:rPr>
            </w:pPr>
            <w:r w:rsidRPr="00A40B14">
              <w:rPr>
                <w:sz w:val="20"/>
              </w:rPr>
              <w:t xml:space="preserve">Hoteli </w:t>
            </w:r>
          </w:p>
        </w:tc>
        <w:tc>
          <w:tcPr>
            <w:tcW w:w="1842" w:type="dxa"/>
            <w:vAlign w:val="center"/>
          </w:tcPr>
          <w:p w14:paraId="52462DCF" w14:textId="77777777" w:rsidR="00A40B14" w:rsidRPr="00A40B14" w:rsidRDefault="00A40B14" w:rsidP="00A40B14">
            <w:pPr>
              <w:spacing w:after="0" w:line="276" w:lineRule="auto"/>
              <w:jc w:val="center"/>
              <w:rPr>
                <w:sz w:val="20"/>
              </w:rPr>
            </w:pPr>
            <w:r w:rsidRPr="00A40B14">
              <w:rPr>
                <w:sz w:val="20"/>
              </w:rPr>
              <w:t>2.155,00</w:t>
            </w:r>
          </w:p>
        </w:tc>
      </w:tr>
      <w:tr w:rsidR="00A40B14" w:rsidRPr="00A40B14" w14:paraId="24E16DBC" w14:textId="77777777" w:rsidTr="00CA20B0">
        <w:trPr>
          <w:jc w:val="center"/>
        </w:trPr>
        <w:tc>
          <w:tcPr>
            <w:tcW w:w="6091" w:type="dxa"/>
            <w:vAlign w:val="center"/>
          </w:tcPr>
          <w:p w14:paraId="7B9DE472" w14:textId="77777777" w:rsidR="00A40B14" w:rsidRPr="00A40B14" w:rsidRDefault="00A40B14" w:rsidP="00A40B14">
            <w:pPr>
              <w:spacing w:after="0" w:line="276" w:lineRule="auto"/>
              <w:rPr>
                <w:sz w:val="20"/>
              </w:rPr>
            </w:pPr>
            <w:r w:rsidRPr="00A40B14">
              <w:rPr>
                <w:sz w:val="20"/>
              </w:rPr>
              <w:t>Zgrade za ugostiteljstvo</w:t>
            </w:r>
          </w:p>
        </w:tc>
        <w:tc>
          <w:tcPr>
            <w:tcW w:w="1842" w:type="dxa"/>
            <w:vAlign w:val="center"/>
          </w:tcPr>
          <w:p w14:paraId="7351D190" w14:textId="77777777" w:rsidR="00A40B14" w:rsidRPr="00A40B14" w:rsidRDefault="00A40B14" w:rsidP="00A40B14">
            <w:pPr>
              <w:spacing w:after="0" w:line="276" w:lineRule="auto"/>
              <w:jc w:val="center"/>
              <w:rPr>
                <w:sz w:val="20"/>
              </w:rPr>
            </w:pPr>
            <w:r w:rsidRPr="00A40B14">
              <w:rPr>
                <w:sz w:val="20"/>
              </w:rPr>
              <w:t>3.061,00</w:t>
            </w:r>
          </w:p>
        </w:tc>
      </w:tr>
      <w:tr w:rsidR="00A40B14" w:rsidRPr="00A40B14" w14:paraId="332397B1" w14:textId="77777777" w:rsidTr="00CA20B0">
        <w:trPr>
          <w:jc w:val="center"/>
        </w:trPr>
        <w:tc>
          <w:tcPr>
            <w:tcW w:w="6091" w:type="dxa"/>
            <w:vAlign w:val="center"/>
          </w:tcPr>
          <w:p w14:paraId="773B98D7" w14:textId="77777777" w:rsidR="00A40B14" w:rsidRPr="00A40B14" w:rsidRDefault="00A40B14" w:rsidP="00A40B14">
            <w:pPr>
              <w:spacing w:after="0" w:line="276" w:lineRule="auto"/>
              <w:rPr>
                <w:sz w:val="20"/>
              </w:rPr>
            </w:pPr>
            <w:r w:rsidRPr="00A40B14">
              <w:rPr>
                <w:sz w:val="20"/>
              </w:rPr>
              <w:t xml:space="preserve">Vrtići </w:t>
            </w:r>
          </w:p>
        </w:tc>
        <w:tc>
          <w:tcPr>
            <w:tcW w:w="1842" w:type="dxa"/>
            <w:vAlign w:val="center"/>
          </w:tcPr>
          <w:p w14:paraId="44635E40" w14:textId="77777777" w:rsidR="00A40B14" w:rsidRPr="00A40B14" w:rsidRDefault="00A40B14" w:rsidP="00A40B14">
            <w:pPr>
              <w:spacing w:after="0" w:line="276" w:lineRule="auto"/>
              <w:jc w:val="center"/>
              <w:rPr>
                <w:sz w:val="20"/>
              </w:rPr>
            </w:pPr>
            <w:r w:rsidRPr="00A40B14">
              <w:rPr>
                <w:sz w:val="20"/>
              </w:rPr>
              <w:t>2.297,00</w:t>
            </w:r>
          </w:p>
        </w:tc>
      </w:tr>
      <w:tr w:rsidR="00A40B14" w:rsidRPr="00A40B14" w14:paraId="5A40A8BF" w14:textId="77777777" w:rsidTr="00CA20B0">
        <w:trPr>
          <w:jc w:val="center"/>
        </w:trPr>
        <w:tc>
          <w:tcPr>
            <w:tcW w:w="6091" w:type="dxa"/>
            <w:vAlign w:val="center"/>
          </w:tcPr>
          <w:p w14:paraId="777F1DFD" w14:textId="77777777" w:rsidR="00A40B14" w:rsidRPr="00A40B14" w:rsidRDefault="00A40B14" w:rsidP="00A40B14">
            <w:pPr>
              <w:spacing w:after="0" w:line="276" w:lineRule="auto"/>
              <w:rPr>
                <w:sz w:val="20"/>
              </w:rPr>
            </w:pPr>
            <w:r w:rsidRPr="00A40B14">
              <w:rPr>
                <w:sz w:val="20"/>
              </w:rPr>
              <w:t>Osnovne škole i opće srednje škole</w:t>
            </w:r>
          </w:p>
        </w:tc>
        <w:tc>
          <w:tcPr>
            <w:tcW w:w="1842" w:type="dxa"/>
            <w:vAlign w:val="center"/>
          </w:tcPr>
          <w:p w14:paraId="62AE780E" w14:textId="77777777" w:rsidR="00A40B14" w:rsidRPr="00A40B14" w:rsidRDefault="00A40B14" w:rsidP="00A40B14">
            <w:pPr>
              <w:spacing w:after="0" w:line="276" w:lineRule="auto"/>
              <w:jc w:val="center"/>
              <w:rPr>
                <w:sz w:val="20"/>
              </w:rPr>
            </w:pPr>
            <w:r w:rsidRPr="00A40B14">
              <w:rPr>
                <w:sz w:val="20"/>
              </w:rPr>
              <w:t>2.294,00</w:t>
            </w:r>
          </w:p>
        </w:tc>
      </w:tr>
      <w:tr w:rsidR="00A40B14" w:rsidRPr="00A40B14" w14:paraId="43F4CB01" w14:textId="77777777" w:rsidTr="00CA20B0">
        <w:trPr>
          <w:jc w:val="center"/>
        </w:trPr>
        <w:tc>
          <w:tcPr>
            <w:tcW w:w="6091" w:type="dxa"/>
            <w:vAlign w:val="center"/>
          </w:tcPr>
          <w:p w14:paraId="7D96844B" w14:textId="77777777" w:rsidR="00A40B14" w:rsidRPr="00A40B14" w:rsidRDefault="00A40B14" w:rsidP="00A40B14">
            <w:pPr>
              <w:spacing w:after="0" w:line="276" w:lineRule="auto"/>
              <w:rPr>
                <w:sz w:val="20"/>
              </w:rPr>
            </w:pPr>
            <w:r w:rsidRPr="00A40B14">
              <w:rPr>
                <w:sz w:val="20"/>
              </w:rPr>
              <w:t xml:space="preserve">Srednje strukovne škole </w:t>
            </w:r>
          </w:p>
        </w:tc>
        <w:tc>
          <w:tcPr>
            <w:tcW w:w="1842" w:type="dxa"/>
            <w:vAlign w:val="center"/>
          </w:tcPr>
          <w:p w14:paraId="125E3A71" w14:textId="77777777" w:rsidR="00A40B14" w:rsidRPr="00A40B14" w:rsidRDefault="00A40B14" w:rsidP="00A40B14">
            <w:pPr>
              <w:spacing w:after="0" w:line="276" w:lineRule="auto"/>
              <w:jc w:val="center"/>
              <w:rPr>
                <w:sz w:val="20"/>
              </w:rPr>
            </w:pPr>
            <w:r w:rsidRPr="00A40B14">
              <w:rPr>
                <w:sz w:val="20"/>
              </w:rPr>
              <w:t>2.266,00</w:t>
            </w:r>
          </w:p>
        </w:tc>
      </w:tr>
      <w:tr w:rsidR="00A40B14" w:rsidRPr="00A40B14" w14:paraId="53B13711" w14:textId="77777777" w:rsidTr="00CA20B0">
        <w:trPr>
          <w:jc w:val="center"/>
        </w:trPr>
        <w:tc>
          <w:tcPr>
            <w:tcW w:w="6091" w:type="dxa"/>
            <w:vAlign w:val="center"/>
          </w:tcPr>
          <w:p w14:paraId="211CC9EB" w14:textId="77777777" w:rsidR="00A40B14" w:rsidRPr="00A40B14" w:rsidRDefault="00A40B14" w:rsidP="00A40B14">
            <w:pPr>
              <w:spacing w:after="0" w:line="276" w:lineRule="auto"/>
              <w:rPr>
                <w:sz w:val="20"/>
              </w:rPr>
            </w:pPr>
            <w:r w:rsidRPr="00A40B14">
              <w:rPr>
                <w:sz w:val="20"/>
              </w:rPr>
              <w:t>Znanstvene ustanove i zgrade laboratorija</w:t>
            </w:r>
          </w:p>
        </w:tc>
        <w:tc>
          <w:tcPr>
            <w:tcW w:w="1842" w:type="dxa"/>
            <w:vAlign w:val="center"/>
          </w:tcPr>
          <w:p w14:paraId="687B0D11" w14:textId="77777777" w:rsidR="00A40B14" w:rsidRPr="00A40B14" w:rsidRDefault="00A40B14" w:rsidP="00A40B14">
            <w:pPr>
              <w:spacing w:after="0" w:line="276" w:lineRule="auto"/>
              <w:jc w:val="center"/>
              <w:rPr>
                <w:sz w:val="20"/>
              </w:rPr>
            </w:pPr>
            <w:r w:rsidRPr="00A40B14">
              <w:rPr>
                <w:sz w:val="20"/>
              </w:rPr>
              <w:t>3.373,00</w:t>
            </w:r>
          </w:p>
        </w:tc>
      </w:tr>
      <w:tr w:rsidR="00A40B14" w:rsidRPr="00A40B14" w14:paraId="3BDA87C4" w14:textId="77777777" w:rsidTr="00CA20B0">
        <w:trPr>
          <w:jc w:val="center"/>
        </w:trPr>
        <w:tc>
          <w:tcPr>
            <w:tcW w:w="6091" w:type="dxa"/>
            <w:vAlign w:val="center"/>
          </w:tcPr>
          <w:p w14:paraId="509A649C" w14:textId="77777777" w:rsidR="00A40B14" w:rsidRPr="00A40B14" w:rsidRDefault="00A40B14" w:rsidP="00A40B14">
            <w:pPr>
              <w:spacing w:after="0"/>
              <w:rPr>
                <w:sz w:val="20"/>
              </w:rPr>
            </w:pPr>
            <w:r w:rsidRPr="00A40B14">
              <w:rPr>
                <w:sz w:val="20"/>
              </w:rPr>
              <w:t xml:space="preserve">Medicinske ustanove </w:t>
            </w:r>
          </w:p>
        </w:tc>
        <w:tc>
          <w:tcPr>
            <w:tcW w:w="1842" w:type="dxa"/>
            <w:vAlign w:val="center"/>
          </w:tcPr>
          <w:p w14:paraId="4E12A1EB" w14:textId="77777777" w:rsidR="00A40B14" w:rsidRPr="00A40B14" w:rsidRDefault="00A40B14" w:rsidP="00A40B14">
            <w:pPr>
              <w:spacing w:after="0"/>
              <w:jc w:val="center"/>
              <w:rPr>
                <w:sz w:val="20"/>
              </w:rPr>
            </w:pPr>
            <w:r w:rsidRPr="00A40B14">
              <w:rPr>
                <w:sz w:val="20"/>
              </w:rPr>
              <w:t>2.429,00</w:t>
            </w:r>
          </w:p>
        </w:tc>
      </w:tr>
      <w:tr w:rsidR="00A40B14" w:rsidRPr="00A40B14" w14:paraId="636B4137" w14:textId="77777777" w:rsidTr="00CA20B0">
        <w:trPr>
          <w:jc w:val="center"/>
        </w:trPr>
        <w:tc>
          <w:tcPr>
            <w:tcW w:w="6091" w:type="dxa"/>
            <w:vAlign w:val="center"/>
          </w:tcPr>
          <w:p w14:paraId="49974A69" w14:textId="77777777" w:rsidR="00A40B14" w:rsidRPr="00A40B14" w:rsidRDefault="00A40B14" w:rsidP="00A40B14">
            <w:pPr>
              <w:spacing w:after="0"/>
              <w:rPr>
                <w:sz w:val="20"/>
              </w:rPr>
            </w:pPr>
            <w:r w:rsidRPr="00A40B14">
              <w:rPr>
                <w:sz w:val="20"/>
              </w:rPr>
              <w:t>Zgrade za sport</w:t>
            </w:r>
          </w:p>
        </w:tc>
        <w:tc>
          <w:tcPr>
            <w:tcW w:w="1842" w:type="dxa"/>
            <w:vAlign w:val="center"/>
          </w:tcPr>
          <w:p w14:paraId="4C0E80AD" w14:textId="77777777" w:rsidR="00A40B14" w:rsidRPr="00A40B14" w:rsidRDefault="00A40B14" w:rsidP="00A40B14">
            <w:pPr>
              <w:spacing w:after="0"/>
              <w:jc w:val="center"/>
              <w:rPr>
                <w:sz w:val="20"/>
              </w:rPr>
            </w:pPr>
            <w:r w:rsidRPr="00A40B14">
              <w:rPr>
                <w:sz w:val="20"/>
              </w:rPr>
              <w:t>2.313,00</w:t>
            </w:r>
          </w:p>
        </w:tc>
      </w:tr>
      <w:tr w:rsidR="00A40B14" w:rsidRPr="00A40B14" w14:paraId="28CC3E3D" w14:textId="77777777" w:rsidTr="00CA20B0">
        <w:trPr>
          <w:jc w:val="center"/>
        </w:trPr>
        <w:tc>
          <w:tcPr>
            <w:tcW w:w="6091" w:type="dxa"/>
            <w:vAlign w:val="center"/>
          </w:tcPr>
          <w:p w14:paraId="24B1C90D" w14:textId="77777777" w:rsidR="00A40B14" w:rsidRPr="00A40B14" w:rsidRDefault="00A40B14" w:rsidP="00A40B14">
            <w:pPr>
              <w:spacing w:after="0"/>
              <w:rPr>
                <w:sz w:val="20"/>
              </w:rPr>
            </w:pPr>
            <w:r w:rsidRPr="00A40B14">
              <w:rPr>
                <w:sz w:val="20"/>
              </w:rPr>
              <w:t>Zgrade za kulturu i religiju</w:t>
            </w:r>
          </w:p>
        </w:tc>
        <w:tc>
          <w:tcPr>
            <w:tcW w:w="1842" w:type="dxa"/>
            <w:vAlign w:val="center"/>
          </w:tcPr>
          <w:p w14:paraId="537ACB0B" w14:textId="77777777" w:rsidR="00A40B14" w:rsidRPr="00A40B14" w:rsidRDefault="00A40B14" w:rsidP="00A40B14">
            <w:pPr>
              <w:spacing w:after="0"/>
              <w:jc w:val="center"/>
              <w:rPr>
                <w:sz w:val="20"/>
              </w:rPr>
            </w:pPr>
            <w:r w:rsidRPr="00A40B14">
              <w:rPr>
                <w:sz w:val="20"/>
              </w:rPr>
              <w:t>3.177,00</w:t>
            </w:r>
          </w:p>
        </w:tc>
      </w:tr>
      <w:tr w:rsidR="00A40B14" w:rsidRPr="00A40B14" w14:paraId="6B412428" w14:textId="77777777" w:rsidTr="00CA20B0">
        <w:trPr>
          <w:jc w:val="center"/>
        </w:trPr>
        <w:tc>
          <w:tcPr>
            <w:tcW w:w="6091" w:type="dxa"/>
            <w:vAlign w:val="center"/>
          </w:tcPr>
          <w:p w14:paraId="3E7C6A73" w14:textId="77777777" w:rsidR="00A40B14" w:rsidRPr="00A40B14" w:rsidRDefault="00A40B14" w:rsidP="00A40B14">
            <w:pPr>
              <w:spacing w:after="0"/>
              <w:rPr>
                <w:sz w:val="20"/>
              </w:rPr>
            </w:pPr>
            <w:r w:rsidRPr="00A40B14">
              <w:rPr>
                <w:sz w:val="20"/>
              </w:rPr>
              <w:t>Zgrade za trgovinu</w:t>
            </w:r>
          </w:p>
        </w:tc>
        <w:tc>
          <w:tcPr>
            <w:tcW w:w="1842" w:type="dxa"/>
            <w:vAlign w:val="center"/>
          </w:tcPr>
          <w:p w14:paraId="460C91C6" w14:textId="77777777" w:rsidR="00A40B14" w:rsidRPr="00A40B14" w:rsidRDefault="00A40B14" w:rsidP="00A40B14">
            <w:pPr>
              <w:spacing w:after="0"/>
              <w:jc w:val="center"/>
              <w:rPr>
                <w:sz w:val="20"/>
              </w:rPr>
            </w:pPr>
            <w:r w:rsidRPr="00A40B14">
              <w:rPr>
                <w:sz w:val="20"/>
              </w:rPr>
              <w:t>1.558,00</w:t>
            </w:r>
          </w:p>
        </w:tc>
      </w:tr>
      <w:tr w:rsidR="00A40B14" w:rsidRPr="00A40B14" w14:paraId="6F5DE9C7" w14:textId="77777777" w:rsidTr="00CA20B0">
        <w:trPr>
          <w:jc w:val="center"/>
        </w:trPr>
        <w:tc>
          <w:tcPr>
            <w:tcW w:w="6091" w:type="dxa"/>
            <w:vAlign w:val="center"/>
          </w:tcPr>
          <w:p w14:paraId="3D14FA75" w14:textId="77777777" w:rsidR="00A40B14" w:rsidRPr="00A40B14" w:rsidRDefault="00A40B14" w:rsidP="00A40B14">
            <w:pPr>
              <w:spacing w:after="0"/>
              <w:rPr>
                <w:sz w:val="20"/>
              </w:rPr>
            </w:pPr>
            <w:r w:rsidRPr="00A40B14">
              <w:rPr>
                <w:sz w:val="20"/>
              </w:rPr>
              <w:t>Skladišne zgrade</w:t>
            </w:r>
          </w:p>
        </w:tc>
        <w:tc>
          <w:tcPr>
            <w:tcW w:w="1842" w:type="dxa"/>
            <w:vAlign w:val="center"/>
          </w:tcPr>
          <w:p w14:paraId="68D931F1" w14:textId="77777777" w:rsidR="00A40B14" w:rsidRPr="00A40B14" w:rsidRDefault="00A40B14" w:rsidP="00A40B14">
            <w:pPr>
              <w:spacing w:after="0"/>
              <w:jc w:val="center"/>
              <w:rPr>
                <w:sz w:val="20"/>
              </w:rPr>
            </w:pPr>
            <w:r w:rsidRPr="00A40B14">
              <w:rPr>
                <w:sz w:val="20"/>
              </w:rPr>
              <w:t>1.094,00</w:t>
            </w:r>
          </w:p>
        </w:tc>
      </w:tr>
      <w:tr w:rsidR="00A40B14" w:rsidRPr="00A40B14" w14:paraId="409F669B" w14:textId="77777777" w:rsidTr="00CA20B0">
        <w:trPr>
          <w:jc w:val="center"/>
        </w:trPr>
        <w:tc>
          <w:tcPr>
            <w:tcW w:w="6091" w:type="dxa"/>
            <w:vAlign w:val="center"/>
          </w:tcPr>
          <w:p w14:paraId="00DE6178" w14:textId="77777777" w:rsidR="00A40B14" w:rsidRPr="00A40B14" w:rsidRDefault="00A40B14" w:rsidP="00A40B14">
            <w:pPr>
              <w:spacing w:after="0"/>
              <w:rPr>
                <w:sz w:val="20"/>
              </w:rPr>
            </w:pPr>
            <w:r w:rsidRPr="00A40B14">
              <w:rPr>
                <w:sz w:val="20"/>
              </w:rPr>
              <w:t>Industrijski proizvodni objekti</w:t>
            </w:r>
          </w:p>
        </w:tc>
        <w:tc>
          <w:tcPr>
            <w:tcW w:w="1842" w:type="dxa"/>
            <w:vAlign w:val="center"/>
          </w:tcPr>
          <w:p w14:paraId="6E4DFAE7" w14:textId="77777777" w:rsidR="00A40B14" w:rsidRPr="00A40B14" w:rsidRDefault="00A40B14" w:rsidP="00A40B14">
            <w:pPr>
              <w:spacing w:after="0"/>
              <w:jc w:val="center"/>
              <w:rPr>
                <w:sz w:val="20"/>
              </w:rPr>
            </w:pPr>
            <w:r w:rsidRPr="00A40B14">
              <w:rPr>
                <w:sz w:val="20"/>
              </w:rPr>
              <w:t>1.707,00</w:t>
            </w:r>
          </w:p>
        </w:tc>
      </w:tr>
      <w:tr w:rsidR="00A40B14" w:rsidRPr="00A40B14" w14:paraId="39EF8D9E" w14:textId="77777777" w:rsidTr="00CA20B0">
        <w:trPr>
          <w:jc w:val="center"/>
        </w:trPr>
        <w:tc>
          <w:tcPr>
            <w:tcW w:w="6091" w:type="dxa"/>
            <w:vAlign w:val="center"/>
          </w:tcPr>
          <w:p w14:paraId="3E3022E6" w14:textId="77777777" w:rsidR="00A40B14" w:rsidRPr="00A40B14" w:rsidRDefault="00A40B14" w:rsidP="00A40B14">
            <w:pPr>
              <w:spacing w:after="0"/>
              <w:rPr>
                <w:sz w:val="20"/>
              </w:rPr>
            </w:pPr>
            <w:r w:rsidRPr="00A40B14">
              <w:rPr>
                <w:sz w:val="20"/>
              </w:rPr>
              <w:t>Podzemne garaže</w:t>
            </w:r>
          </w:p>
        </w:tc>
        <w:tc>
          <w:tcPr>
            <w:tcW w:w="1842" w:type="dxa"/>
            <w:vAlign w:val="center"/>
          </w:tcPr>
          <w:p w14:paraId="57B79C2F" w14:textId="77777777" w:rsidR="00A40B14" w:rsidRPr="00A40B14" w:rsidRDefault="00A40B14" w:rsidP="00A40B14">
            <w:pPr>
              <w:spacing w:after="0"/>
              <w:jc w:val="center"/>
              <w:rPr>
                <w:sz w:val="20"/>
              </w:rPr>
            </w:pPr>
            <w:r w:rsidRPr="00A40B14">
              <w:rPr>
                <w:sz w:val="20"/>
              </w:rPr>
              <w:t>912,00</w:t>
            </w:r>
          </w:p>
        </w:tc>
      </w:tr>
    </w:tbl>
    <w:p w14:paraId="3618B85F" w14:textId="77777777" w:rsidR="00A40B14" w:rsidRPr="00A40B14" w:rsidRDefault="00A40B14" w:rsidP="00A40B14">
      <w:pPr>
        <w:jc w:val="center"/>
        <w:rPr>
          <w:i/>
          <w:color w:val="54883D"/>
          <w:sz w:val="20"/>
        </w:rPr>
      </w:pPr>
      <w:r w:rsidRPr="00A40B14">
        <w:rPr>
          <w:i/>
          <w:color w:val="54883D"/>
          <w:sz w:val="20"/>
        </w:rPr>
        <w:t>Izvor: Hrvatska komora arhitekata – pokazatelji troškova građenja u 2024. godini</w:t>
      </w:r>
    </w:p>
    <w:p w14:paraId="4D202CD0" w14:textId="77777777" w:rsidR="00A40B14" w:rsidRDefault="00A40B14" w:rsidP="00844C05">
      <w:pPr>
        <w:spacing w:before="120" w:after="120"/>
      </w:pPr>
    </w:p>
    <w:p w14:paraId="291D05A4" w14:textId="2AB39BE9" w:rsidR="0064086B" w:rsidRPr="0074144A" w:rsidRDefault="00844C05" w:rsidP="00844C05">
      <w:pPr>
        <w:spacing w:before="120" w:after="120"/>
      </w:pPr>
      <w:r w:rsidRPr="0074144A">
        <w:t xml:space="preserve">Za izračun troškova štete na stambenom fondu, korišteni su podaci iz </w:t>
      </w:r>
      <w:r w:rsidR="00A40B14">
        <w:t>gornje tablice</w:t>
      </w:r>
      <w:r w:rsidRPr="0074144A">
        <w:t xml:space="preserve"> Ukupne štete samo na stambenom fondu iznosile bi:</w:t>
      </w:r>
    </w:p>
    <w:p w14:paraId="7C059036" w14:textId="1B5648FB" w:rsidR="00C9140F" w:rsidRPr="000F035F" w:rsidRDefault="00C9140F" w:rsidP="00C9140F">
      <w:pPr>
        <w:numPr>
          <w:ilvl w:val="0"/>
          <w:numId w:val="47"/>
        </w:numPr>
        <w:tabs>
          <w:tab w:val="left" w:pos="2445"/>
        </w:tabs>
        <w:spacing w:beforeLines="30" w:before="72" w:afterLines="30" w:after="72"/>
        <w:contextualSpacing/>
        <w:rPr>
          <w:szCs w:val="22"/>
          <w:lang w:eastAsia="hr-HR"/>
        </w:rPr>
      </w:pPr>
      <w:r w:rsidRPr="000F035F">
        <w:rPr>
          <w:szCs w:val="22"/>
          <w:lang w:eastAsia="hr-HR"/>
        </w:rPr>
        <w:t xml:space="preserve">za </w:t>
      </w:r>
      <w:r>
        <w:rPr>
          <w:szCs w:val="22"/>
          <w:lang w:eastAsia="hr-HR"/>
        </w:rPr>
        <w:t>207</w:t>
      </w:r>
      <w:r w:rsidRPr="000F035F">
        <w:rPr>
          <w:szCs w:val="22"/>
          <w:lang w:eastAsia="hr-HR"/>
        </w:rPr>
        <w:t xml:space="preserve"> građevina koje se moraju potpuno obnavljati uz pretpostavku da imaju pravo obnove na prosječno 50 m</w:t>
      </w:r>
      <w:r w:rsidRPr="000F035F">
        <w:rPr>
          <w:szCs w:val="22"/>
          <w:vertAlign w:val="superscript"/>
          <w:lang w:eastAsia="hr-HR"/>
        </w:rPr>
        <w:t>2</w:t>
      </w:r>
      <w:r w:rsidRPr="000F035F">
        <w:rPr>
          <w:szCs w:val="22"/>
          <w:lang w:eastAsia="hr-HR"/>
        </w:rPr>
        <w:t xml:space="preserve"> po obitelji –  </w:t>
      </w:r>
      <w:r w:rsidR="00CF1C16">
        <w:rPr>
          <w:szCs w:val="22"/>
          <w:lang w:eastAsia="hr-HR"/>
        </w:rPr>
        <w:t>207</w:t>
      </w:r>
      <w:r w:rsidRPr="000F035F">
        <w:rPr>
          <w:szCs w:val="22"/>
          <w:lang w:eastAsia="hr-HR"/>
        </w:rPr>
        <w:t xml:space="preserve"> × </w:t>
      </w:r>
      <w:r>
        <w:rPr>
          <w:szCs w:val="22"/>
          <w:lang w:eastAsia="hr-HR"/>
        </w:rPr>
        <w:t>1.552</w:t>
      </w:r>
      <w:r w:rsidRPr="000F035F">
        <w:rPr>
          <w:szCs w:val="22"/>
          <w:lang w:eastAsia="hr-HR"/>
        </w:rPr>
        <w:t xml:space="preserve"> €/m</w:t>
      </w:r>
      <w:r w:rsidRPr="000F035F">
        <w:rPr>
          <w:szCs w:val="22"/>
          <w:vertAlign w:val="superscript"/>
          <w:lang w:eastAsia="hr-HR"/>
        </w:rPr>
        <w:t>2</w:t>
      </w:r>
      <w:r w:rsidRPr="000F035F">
        <w:rPr>
          <w:szCs w:val="22"/>
          <w:lang w:eastAsia="hr-HR"/>
        </w:rPr>
        <w:t>× 50 m</w:t>
      </w:r>
      <w:r w:rsidRPr="000F035F">
        <w:rPr>
          <w:szCs w:val="22"/>
          <w:vertAlign w:val="superscript"/>
          <w:lang w:eastAsia="hr-HR"/>
        </w:rPr>
        <w:t>2</w:t>
      </w:r>
      <w:r w:rsidRPr="000F035F">
        <w:rPr>
          <w:szCs w:val="22"/>
          <w:lang w:eastAsia="hr-HR"/>
        </w:rPr>
        <w:t xml:space="preserve"> = </w:t>
      </w:r>
      <w:r w:rsidR="00CF1C16">
        <w:rPr>
          <w:szCs w:val="22"/>
          <w:lang w:eastAsia="hr-HR"/>
        </w:rPr>
        <w:t>16.063.200</w:t>
      </w:r>
      <w:r>
        <w:rPr>
          <w:szCs w:val="22"/>
          <w:lang w:eastAsia="hr-HR"/>
        </w:rPr>
        <w:t>,00</w:t>
      </w:r>
      <w:r w:rsidRPr="000F035F">
        <w:rPr>
          <w:szCs w:val="22"/>
          <w:lang w:eastAsia="hr-HR"/>
        </w:rPr>
        <w:t>€</w:t>
      </w:r>
    </w:p>
    <w:p w14:paraId="7C7A66EB" w14:textId="79811179" w:rsidR="00C9140F" w:rsidRPr="000F035F" w:rsidRDefault="00C9140F" w:rsidP="00C9140F">
      <w:pPr>
        <w:numPr>
          <w:ilvl w:val="0"/>
          <w:numId w:val="47"/>
        </w:numPr>
        <w:tabs>
          <w:tab w:val="left" w:pos="2445"/>
        </w:tabs>
        <w:spacing w:beforeLines="30" w:before="72" w:afterLines="30" w:after="72"/>
        <w:contextualSpacing/>
        <w:rPr>
          <w:szCs w:val="22"/>
          <w:lang w:eastAsia="hr-HR"/>
        </w:rPr>
      </w:pPr>
      <w:r w:rsidRPr="000F035F">
        <w:rPr>
          <w:szCs w:val="22"/>
          <w:lang w:eastAsia="hr-HR"/>
        </w:rPr>
        <w:t xml:space="preserve">za </w:t>
      </w:r>
      <w:r>
        <w:rPr>
          <w:szCs w:val="22"/>
          <w:lang w:eastAsia="hr-HR"/>
        </w:rPr>
        <w:t>200</w:t>
      </w:r>
      <w:r w:rsidRPr="000F035F">
        <w:rPr>
          <w:szCs w:val="22"/>
          <w:lang w:eastAsia="hr-HR"/>
        </w:rPr>
        <w:t xml:space="preserve"> građevina koje se mogu popraviti uz prosječno pravo nužnog popravka (nužni smještaj) od 50 m</w:t>
      </w:r>
      <w:r w:rsidRPr="000F035F">
        <w:rPr>
          <w:szCs w:val="22"/>
          <w:vertAlign w:val="superscript"/>
          <w:lang w:eastAsia="hr-HR"/>
        </w:rPr>
        <w:t>2</w:t>
      </w:r>
      <w:r w:rsidRPr="000F035F">
        <w:rPr>
          <w:szCs w:val="22"/>
          <w:lang w:eastAsia="hr-HR"/>
        </w:rPr>
        <w:t xml:space="preserve"> i cijenu od 15% obnove kuće ukupna šteta je </w:t>
      </w:r>
      <w:r w:rsidR="00CF1C16">
        <w:rPr>
          <w:color w:val="auto"/>
          <w:szCs w:val="22"/>
          <w:lang w:eastAsia="hr-HR"/>
        </w:rPr>
        <w:t>200</w:t>
      </w:r>
      <w:r w:rsidRPr="000F035F">
        <w:rPr>
          <w:color w:val="auto"/>
          <w:szCs w:val="22"/>
          <w:lang w:eastAsia="hr-HR"/>
        </w:rPr>
        <w:t xml:space="preserve"> x </w:t>
      </w:r>
      <w:r>
        <w:rPr>
          <w:color w:val="auto"/>
          <w:szCs w:val="22"/>
          <w:lang w:eastAsia="hr-HR"/>
        </w:rPr>
        <w:t>1.552</w:t>
      </w:r>
      <w:r w:rsidRPr="000F035F">
        <w:rPr>
          <w:color w:val="auto"/>
          <w:szCs w:val="22"/>
          <w:lang w:eastAsia="hr-HR"/>
        </w:rPr>
        <w:t xml:space="preserve"> €/m</w:t>
      </w:r>
      <w:r w:rsidRPr="000F035F">
        <w:rPr>
          <w:color w:val="auto"/>
          <w:szCs w:val="22"/>
          <w:vertAlign w:val="superscript"/>
          <w:lang w:eastAsia="hr-HR"/>
        </w:rPr>
        <w:t>2</w:t>
      </w:r>
      <w:r w:rsidRPr="000F035F">
        <w:rPr>
          <w:color w:val="auto"/>
          <w:szCs w:val="22"/>
          <w:lang w:eastAsia="hr-HR"/>
        </w:rPr>
        <w:t xml:space="preserve"> x (0,15 x 50 m</w:t>
      </w:r>
      <w:r w:rsidRPr="000F035F">
        <w:rPr>
          <w:color w:val="auto"/>
          <w:szCs w:val="22"/>
          <w:vertAlign w:val="superscript"/>
          <w:lang w:eastAsia="hr-HR"/>
        </w:rPr>
        <w:t>2</w:t>
      </w:r>
      <w:r w:rsidRPr="000F035F">
        <w:rPr>
          <w:color w:val="auto"/>
          <w:szCs w:val="22"/>
          <w:lang w:eastAsia="hr-HR"/>
        </w:rPr>
        <w:t xml:space="preserve">) = </w:t>
      </w:r>
      <w:r w:rsidR="00CF1C16">
        <w:rPr>
          <w:color w:val="auto"/>
          <w:szCs w:val="22"/>
          <w:lang w:eastAsia="hr-HR"/>
        </w:rPr>
        <w:t>2.328.000</w:t>
      </w:r>
      <w:r>
        <w:rPr>
          <w:color w:val="auto"/>
          <w:szCs w:val="22"/>
          <w:lang w:eastAsia="hr-HR"/>
        </w:rPr>
        <w:t>,00</w:t>
      </w:r>
      <w:r w:rsidRPr="000F035F">
        <w:rPr>
          <w:szCs w:val="22"/>
          <w:lang w:eastAsia="hr-HR"/>
        </w:rPr>
        <w:t>€</w:t>
      </w:r>
    </w:p>
    <w:p w14:paraId="7ECB3696" w14:textId="630E888B" w:rsidR="00C9140F" w:rsidRPr="000F035F" w:rsidRDefault="00C9140F" w:rsidP="00C9140F">
      <w:pPr>
        <w:numPr>
          <w:ilvl w:val="0"/>
          <w:numId w:val="47"/>
        </w:numPr>
        <w:tabs>
          <w:tab w:val="left" w:pos="2445"/>
        </w:tabs>
        <w:spacing w:beforeLines="30" w:before="72" w:afterLines="30" w:after="72"/>
        <w:contextualSpacing/>
        <w:rPr>
          <w:szCs w:val="22"/>
          <w:lang w:eastAsia="hr-HR"/>
        </w:rPr>
      </w:pPr>
      <w:r w:rsidRPr="000F035F">
        <w:rPr>
          <w:szCs w:val="22"/>
          <w:lang w:eastAsia="hr-HR"/>
        </w:rPr>
        <w:lastRenderedPageBreak/>
        <w:t xml:space="preserve">za najmanje popravke </w:t>
      </w:r>
      <w:r>
        <w:rPr>
          <w:szCs w:val="22"/>
          <w:lang w:eastAsia="hr-HR"/>
        </w:rPr>
        <w:t>214</w:t>
      </w:r>
      <w:r w:rsidRPr="000F035F">
        <w:rPr>
          <w:szCs w:val="22"/>
          <w:lang w:eastAsia="hr-HR"/>
        </w:rPr>
        <w:t xml:space="preserve"> kuće uz isto pravo popravka od 50 m</w:t>
      </w:r>
      <w:r w:rsidRPr="000F035F">
        <w:rPr>
          <w:szCs w:val="22"/>
          <w:vertAlign w:val="superscript"/>
          <w:lang w:eastAsia="hr-HR"/>
        </w:rPr>
        <w:t>2</w:t>
      </w:r>
      <w:r w:rsidRPr="000F035F">
        <w:rPr>
          <w:szCs w:val="22"/>
          <w:lang w:eastAsia="hr-HR"/>
        </w:rPr>
        <w:t xml:space="preserve"> po obitelji i 5% ukupne cijene obnove cijele kuće ukupni trošak je </w:t>
      </w:r>
      <w:r w:rsidR="00CF1C16">
        <w:rPr>
          <w:szCs w:val="22"/>
          <w:lang w:eastAsia="hr-HR"/>
        </w:rPr>
        <w:t>214</w:t>
      </w:r>
      <w:r w:rsidRPr="000F035F">
        <w:rPr>
          <w:szCs w:val="22"/>
          <w:lang w:eastAsia="hr-HR"/>
        </w:rPr>
        <w:t xml:space="preserve"> x </w:t>
      </w:r>
      <w:r>
        <w:rPr>
          <w:szCs w:val="22"/>
          <w:lang w:eastAsia="hr-HR"/>
        </w:rPr>
        <w:t>1.552</w:t>
      </w:r>
      <w:r w:rsidRPr="000F035F">
        <w:rPr>
          <w:szCs w:val="22"/>
          <w:lang w:eastAsia="hr-HR"/>
        </w:rPr>
        <w:t xml:space="preserve"> €/m</w:t>
      </w:r>
      <w:r w:rsidRPr="000F035F">
        <w:rPr>
          <w:szCs w:val="22"/>
          <w:vertAlign w:val="superscript"/>
          <w:lang w:eastAsia="hr-HR"/>
        </w:rPr>
        <w:t>2</w:t>
      </w:r>
      <w:r w:rsidRPr="000F035F">
        <w:rPr>
          <w:szCs w:val="22"/>
          <w:lang w:eastAsia="hr-HR"/>
        </w:rPr>
        <w:t xml:space="preserve"> x (0,05 x 50 m</w:t>
      </w:r>
      <w:r w:rsidRPr="000F035F">
        <w:rPr>
          <w:szCs w:val="22"/>
          <w:vertAlign w:val="superscript"/>
          <w:lang w:eastAsia="hr-HR"/>
        </w:rPr>
        <w:t>2</w:t>
      </w:r>
      <w:r w:rsidRPr="000F035F">
        <w:rPr>
          <w:szCs w:val="22"/>
          <w:lang w:eastAsia="hr-HR"/>
        </w:rPr>
        <w:t xml:space="preserve">) =  </w:t>
      </w:r>
      <w:r w:rsidR="00CF1C16">
        <w:rPr>
          <w:szCs w:val="22"/>
          <w:lang w:eastAsia="hr-HR"/>
        </w:rPr>
        <w:t>830.320</w:t>
      </w:r>
      <w:r>
        <w:rPr>
          <w:szCs w:val="22"/>
          <w:lang w:eastAsia="hr-HR"/>
        </w:rPr>
        <w:t>,00</w:t>
      </w:r>
      <w:r w:rsidRPr="000F035F">
        <w:rPr>
          <w:szCs w:val="22"/>
          <w:lang w:eastAsia="hr-HR"/>
        </w:rPr>
        <w:t>€</w:t>
      </w:r>
    </w:p>
    <w:p w14:paraId="7141D970" w14:textId="77777777" w:rsidR="0064086B" w:rsidRPr="00FD7409" w:rsidRDefault="0064086B" w:rsidP="00844C05">
      <w:pPr>
        <w:spacing w:before="120" w:after="120"/>
      </w:pPr>
    </w:p>
    <w:p w14:paraId="58D9FF6D" w14:textId="0269B423" w:rsidR="007F33E1" w:rsidRPr="00FD7409" w:rsidRDefault="007F33E1" w:rsidP="00BB0070">
      <w:pPr>
        <w:pStyle w:val="Caption"/>
      </w:pPr>
      <w:r w:rsidRPr="00FD7409">
        <w:t xml:space="preserve">Tablica </w:t>
      </w:r>
      <w:r w:rsidR="006101D8">
        <w:rPr>
          <w:noProof/>
        </w:rPr>
        <w:fldChar w:fldCharType="begin"/>
      </w:r>
      <w:r w:rsidR="006101D8">
        <w:rPr>
          <w:noProof/>
        </w:rPr>
        <w:instrText xml:space="preserve"> SEQ Tablica \* ARABIC </w:instrText>
      </w:r>
      <w:r w:rsidR="006101D8">
        <w:rPr>
          <w:noProof/>
        </w:rPr>
        <w:fldChar w:fldCharType="separate"/>
      </w:r>
      <w:r w:rsidR="001C5084">
        <w:rPr>
          <w:noProof/>
        </w:rPr>
        <w:t>13</w:t>
      </w:r>
      <w:r w:rsidR="006101D8">
        <w:rPr>
          <w:noProof/>
        </w:rPr>
        <w:fldChar w:fldCharType="end"/>
      </w:r>
      <w:r w:rsidRPr="00FD7409">
        <w:t>. Vrijednost kriterija za posljedice n</w:t>
      </w:r>
      <w:r w:rsidR="00934A00" w:rsidRPr="00FD7409">
        <w:t>a gospodarstvo po kategorijama</w:t>
      </w:r>
    </w:p>
    <w:tbl>
      <w:tblPr>
        <w:tblStyle w:val="GridTable6Colorful-Accent31"/>
        <w:tblW w:w="5000" w:type="pct"/>
        <w:jc w:val="center"/>
        <w:tblLook w:val="04A0" w:firstRow="1" w:lastRow="0" w:firstColumn="1" w:lastColumn="0" w:noHBand="0" w:noVBand="1"/>
      </w:tblPr>
      <w:tblGrid>
        <w:gridCol w:w="1640"/>
        <w:gridCol w:w="2601"/>
        <w:gridCol w:w="2860"/>
        <w:gridCol w:w="1961"/>
      </w:tblGrid>
      <w:tr w:rsidR="00F94C5E" w:rsidRPr="00E3272B" w14:paraId="7CCAFFE7" w14:textId="77777777" w:rsidTr="00E3272B">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EAF1DD" w:themeFill="accent3" w:themeFillTint="33"/>
          </w:tcPr>
          <w:p w14:paraId="5114CAA3" w14:textId="77777777" w:rsidR="00F94C5E" w:rsidRPr="00E3272B" w:rsidRDefault="00F94C5E" w:rsidP="00635259">
            <w:pPr>
              <w:spacing w:after="0"/>
              <w:jc w:val="center"/>
              <w:rPr>
                <w:sz w:val="20"/>
                <w:szCs w:val="20"/>
              </w:rPr>
            </w:pPr>
            <w:r w:rsidRPr="00E3272B">
              <w:rPr>
                <w:sz w:val="20"/>
                <w:szCs w:val="20"/>
              </w:rPr>
              <w:t>KATEGORIJA</w:t>
            </w:r>
          </w:p>
        </w:tc>
        <w:tc>
          <w:tcPr>
            <w:tcW w:w="1435" w:type="pct"/>
            <w:shd w:val="clear" w:color="auto" w:fill="EAF1DD" w:themeFill="accent3" w:themeFillTint="33"/>
          </w:tcPr>
          <w:p w14:paraId="25AEBEB6" w14:textId="77777777" w:rsidR="00F94C5E" w:rsidRPr="00E3272B" w:rsidRDefault="00F94C5E" w:rsidP="0063525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E3272B">
              <w:rPr>
                <w:sz w:val="20"/>
                <w:szCs w:val="20"/>
              </w:rPr>
              <w:t>POSLJEDICE</w:t>
            </w:r>
          </w:p>
        </w:tc>
        <w:tc>
          <w:tcPr>
            <w:tcW w:w="1578" w:type="pct"/>
            <w:shd w:val="clear" w:color="auto" w:fill="EAF1DD" w:themeFill="accent3" w:themeFillTint="33"/>
          </w:tcPr>
          <w:p w14:paraId="3BD72163" w14:textId="454D5BFA" w:rsidR="00F94C5E" w:rsidRPr="00E3272B" w:rsidRDefault="00F94C5E" w:rsidP="0063525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E3272B">
              <w:rPr>
                <w:sz w:val="20"/>
                <w:szCs w:val="20"/>
              </w:rPr>
              <w:t>KRITERIJ (</w:t>
            </w:r>
            <w:r w:rsidR="00A40B14">
              <w:rPr>
                <w:sz w:val="20"/>
                <w:szCs w:val="20"/>
              </w:rPr>
              <w:t>€</w:t>
            </w:r>
            <w:r w:rsidRPr="00E3272B">
              <w:rPr>
                <w:sz w:val="20"/>
                <w:szCs w:val="20"/>
              </w:rPr>
              <w:t>)</w:t>
            </w:r>
          </w:p>
        </w:tc>
        <w:tc>
          <w:tcPr>
            <w:tcW w:w="1082" w:type="pct"/>
            <w:shd w:val="clear" w:color="auto" w:fill="EAF1DD" w:themeFill="accent3" w:themeFillTint="33"/>
          </w:tcPr>
          <w:p w14:paraId="4728A191" w14:textId="77777777" w:rsidR="00F94C5E" w:rsidRPr="00E3272B" w:rsidRDefault="00F94C5E" w:rsidP="0063525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E3272B">
              <w:rPr>
                <w:sz w:val="20"/>
                <w:szCs w:val="20"/>
              </w:rPr>
              <w:t>ODABRANO</w:t>
            </w:r>
          </w:p>
        </w:tc>
      </w:tr>
      <w:tr w:rsidR="0019476D" w:rsidRPr="00E3272B" w14:paraId="7F5D0165" w14:textId="77777777" w:rsidTr="00E327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12C84505" w14:textId="77777777" w:rsidR="0019476D" w:rsidRPr="00E3272B" w:rsidRDefault="0019476D" w:rsidP="0019476D">
            <w:pPr>
              <w:spacing w:after="0"/>
              <w:jc w:val="center"/>
              <w:rPr>
                <w:sz w:val="20"/>
                <w:szCs w:val="20"/>
              </w:rPr>
            </w:pPr>
            <w:r w:rsidRPr="00E3272B">
              <w:rPr>
                <w:sz w:val="20"/>
                <w:szCs w:val="20"/>
              </w:rPr>
              <w:t>1.</w:t>
            </w:r>
          </w:p>
        </w:tc>
        <w:tc>
          <w:tcPr>
            <w:tcW w:w="1435" w:type="pct"/>
            <w:shd w:val="clear" w:color="auto" w:fill="FFFFFF" w:themeFill="background1"/>
          </w:tcPr>
          <w:p w14:paraId="280C8D49" w14:textId="77777777" w:rsidR="0019476D" w:rsidRPr="00E3272B"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E3272B">
              <w:rPr>
                <w:sz w:val="20"/>
                <w:szCs w:val="20"/>
              </w:rPr>
              <w:t>Neznatne</w:t>
            </w:r>
          </w:p>
        </w:tc>
        <w:tc>
          <w:tcPr>
            <w:tcW w:w="1578" w:type="pct"/>
            <w:shd w:val="clear" w:color="auto" w:fill="FFFFFF" w:themeFill="background1"/>
          </w:tcPr>
          <w:p w14:paraId="0494F367" w14:textId="0AB4FBF6" w:rsidR="0019476D" w:rsidRPr="00E3272B"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16.006,88 – 32.013,77</w:t>
            </w:r>
          </w:p>
        </w:tc>
        <w:tc>
          <w:tcPr>
            <w:tcW w:w="1082" w:type="pct"/>
            <w:shd w:val="clear" w:color="auto" w:fill="FFFFFF" w:themeFill="background1"/>
            <w:vAlign w:val="center"/>
          </w:tcPr>
          <w:p w14:paraId="614A6DA3" w14:textId="77777777" w:rsidR="0019476D" w:rsidRPr="00E3272B"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19476D" w:rsidRPr="00E3272B" w14:paraId="2F74479C" w14:textId="77777777" w:rsidTr="00E3272B">
        <w:trPr>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2E0B7136" w14:textId="77777777" w:rsidR="0019476D" w:rsidRPr="00E3272B" w:rsidRDefault="0019476D" w:rsidP="0019476D">
            <w:pPr>
              <w:spacing w:after="0"/>
              <w:jc w:val="center"/>
              <w:rPr>
                <w:sz w:val="20"/>
                <w:szCs w:val="20"/>
              </w:rPr>
            </w:pPr>
            <w:r w:rsidRPr="00E3272B">
              <w:rPr>
                <w:sz w:val="20"/>
                <w:szCs w:val="20"/>
              </w:rPr>
              <w:t>2.</w:t>
            </w:r>
          </w:p>
        </w:tc>
        <w:tc>
          <w:tcPr>
            <w:tcW w:w="1435" w:type="pct"/>
            <w:shd w:val="clear" w:color="auto" w:fill="FFFFFF" w:themeFill="background1"/>
          </w:tcPr>
          <w:p w14:paraId="0802DF4A" w14:textId="77777777" w:rsidR="0019476D" w:rsidRPr="00E3272B"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E3272B">
              <w:rPr>
                <w:sz w:val="20"/>
                <w:szCs w:val="20"/>
              </w:rPr>
              <w:t>Male</w:t>
            </w:r>
          </w:p>
        </w:tc>
        <w:tc>
          <w:tcPr>
            <w:tcW w:w="1578" w:type="pct"/>
            <w:shd w:val="clear" w:color="auto" w:fill="FFFFFF" w:themeFill="background1"/>
          </w:tcPr>
          <w:p w14:paraId="713CD5F9" w14:textId="5C32CABE" w:rsidR="0019476D" w:rsidRPr="00E3272B"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32.013,77</w:t>
            </w:r>
            <w:r>
              <w:rPr>
                <w:sz w:val="20"/>
                <w:szCs w:val="20"/>
              </w:rPr>
              <w:t xml:space="preserve"> – 160.068,89</w:t>
            </w:r>
          </w:p>
        </w:tc>
        <w:tc>
          <w:tcPr>
            <w:tcW w:w="1082" w:type="pct"/>
            <w:shd w:val="clear" w:color="auto" w:fill="FFFFFF" w:themeFill="background1"/>
          </w:tcPr>
          <w:p w14:paraId="45E9A539" w14:textId="0D2E1343" w:rsidR="0019476D" w:rsidRPr="00E3272B"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9476D" w:rsidRPr="00E3272B" w14:paraId="51C31AC2" w14:textId="77777777" w:rsidTr="00E327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1AEC0597" w14:textId="77777777" w:rsidR="0019476D" w:rsidRPr="00E3272B" w:rsidRDefault="0019476D" w:rsidP="0019476D">
            <w:pPr>
              <w:spacing w:after="0"/>
              <w:jc w:val="center"/>
              <w:rPr>
                <w:sz w:val="20"/>
                <w:szCs w:val="20"/>
              </w:rPr>
            </w:pPr>
            <w:r w:rsidRPr="00E3272B">
              <w:rPr>
                <w:sz w:val="20"/>
                <w:szCs w:val="20"/>
              </w:rPr>
              <w:t>3.</w:t>
            </w:r>
          </w:p>
        </w:tc>
        <w:tc>
          <w:tcPr>
            <w:tcW w:w="1435" w:type="pct"/>
            <w:shd w:val="clear" w:color="auto" w:fill="FFFFFF" w:themeFill="background1"/>
          </w:tcPr>
          <w:p w14:paraId="6B9F2421" w14:textId="77777777" w:rsidR="0019476D" w:rsidRPr="00E3272B"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E3272B">
              <w:rPr>
                <w:sz w:val="20"/>
                <w:szCs w:val="20"/>
              </w:rPr>
              <w:t>Umjerene</w:t>
            </w:r>
          </w:p>
        </w:tc>
        <w:tc>
          <w:tcPr>
            <w:tcW w:w="1578" w:type="pct"/>
            <w:shd w:val="clear" w:color="auto" w:fill="FFFFFF" w:themeFill="background1"/>
          </w:tcPr>
          <w:p w14:paraId="533A019E" w14:textId="2398D053" w:rsidR="0019476D" w:rsidRPr="00E3272B"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19476D">
              <w:rPr>
                <w:sz w:val="20"/>
                <w:szCs w:val="20"/>
              </w:rPr>
              <w:t>160.068,89</w:t>
            </w:r>
            <w:r>
              <w:rPr>
                <w:sz w:val="20"/>
                <w:szCs w:val="20"/>
              </w:rPr>
              <w:t xml:space="preserve"> – 480.206,67</w:t>
            </w:r>
          </w:p>
        </w:tc>
        <w:tc>
          <w:tcPr>
            <w:tcW w:w="1082" w:type="pct"/>
            <w:shd w:val="clear" w:color="auto" w:fill="FFFFFF" w:themeFill="background1"/>
          </w:tcPr>
          <w:p w14:paraId="735CFF82" w14:textId="5F543934" w:rsidR="0019476D" w:rsidRPr="00E3272B"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19476D" w:rsidRPr="00E3272B" w14:paraId="27CAC92A" w14:textId="77777777" w:rsidTr="00E3272B">
        <w:trPr>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44E65A1F" w14:textId="77777777" w:rsidR="0019476D" w:rsidRPr="00E3272B" w:rsidRDefault="0019476D" w:rsidP="0019476D">
            <w:pPr>
              <w:spacing w:after="0"/>
              <w:jc w:val="center"/>
              <w:rPr>
                <w:sz w:val="20"/>
                <w:szCs w:val="20"/>
              </w:rPr>
            </w:pPr>
            <w:r w:rsidRPr="00E3272B">
              <w:rPr>
                <w:sz w:val="20"/>
                <w:szCs w:val="20"/>
              </w:rPr>
              <w:t>4.</w:t>
            </w:r>
          </w:p>
        </w:tc>
        <w:tc>
          <w:tcPr>
            <w:tcW w:w="1435" w:type="pct"/>
            <w:shd w:val="clear" w:color="auto" w:fill="FFFFFF" w:themeFill="background1"/>
          </w:tcPr>
          <w:p w14:paraId="541C2257" w14:textId="77777777" w:rsidR="0019476D" w:rsidRPr="00E3272B"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E3272B">
              <w:rPr>
                <w:sz w:val="20"/>
                <w:szCs w:val="20"/>
              </w:rPr>
              <w:t>Značajne</w:t>
            </w:r>
          </w:p>
        </w:tc>
        <w:tc>
          <w:tcPr>
            <w:tcW w:w="1578" w:type="pct"/>
            <w:shd w:val="clear" w:color="auto" w:fill="FFFFFF" w:themeFill="background1"/>
          </w:tcPr>
          <w:p w14:paraId="565E3D98" w14:textId="387CD486" w:rsidR="0019476D" w:rsidRPr="00E3272B"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480.206,67</w:t>
            </w:r>
            <w:r>
              <w:rPr>
                <w:sz w:val="20"/>
                <w:szCs w:val="20"/>
              </w:rPr>
              <w:t xml:space="preserve"> – 800.344,45</w:t>
            </w:r>
          </w:p>
        </w:tc>
        <w:tc>
          <w:tcPr>
            <w:tcW w:w="1082" w:type="pct"/>
            <w:shd w:val="clear" w:color="auto" w:fill="FFFFFF" w:themeFill="background1"/>
          </w:tcPr>
          <w:p w14:paraId="786DCFD3" w14:textId="6BC5A0BA" w:rsidR="0019476D" w:rsidRPr="00E3272B"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9476D" w:rsidRPr="007C2FDE" w14:paraId="1C6196FA" w14:textId="77777777" w:rsidTr="00E327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29941F4F" w14:textId="77777777" w:rsidR="0019476D" w:rsidRPr="00E3272B" w:rsidRDefault="0019476D" w:rsidP="0019476D">
            <w:pPr>
              <w:spacing w:after="0"/>
              <w:jc w:val="center"/>
              <w:rPr>
                <w:sz w:val="20"/>
                <w:szCs w:val="20"/>
              </w:rPr>
            </w:pPr>
            <w:r w:rsidRPr="00E3272B">
              <w:rPr>
                <w:sz w:val="20"/>
                <w:szCs w:val="20"/>
              </w:rPr>
              <w:t>5.</w:t>
            </w:r>
          </w:p>
        </w:tc>
        <w:tc>
          <w:tcPr>
            <w:tcW w:w="1435" w:type="pct"/>
            <w:shd w:val="clear" w:color="auto" w:fill="FFFFFF" w:themeFill="background1"/>
          </w:tcPr>
          <w:p w14:paraId="3281E561" w14:textId="77777777" w:rsidR="0019476D" w:rsidRPr="00E3272B"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E3272B">
              <w:rPr>
                <w:sz w:val="20"/>
                <w:szCs w:val="20"/>
              </w:rPr>
              <w:t>Katastrofalne</w:t>
            </w:r>
          </w:p>
        </w:tc>
        <w:tc>
          <w:tcPr>
            <w:tcW w:w="1578" w:type="pct"/>
            <w:shd w:val="clear" w:color="auto" w:fill="FFFFFF" w:themeFill="background1"/>
          </w:tcPr>
          <w:p w14:paraId="3C497F3F" w14:textId="27F1E063" w:rsidR="0019476D" w:rsidRPr="00E3272B"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&gt;</w:t>
            </w:r>
            <w:r w:rsidRPr="0019476D">
              <w:rPr>
                <w:sz w:val="20"/>
                <w:szCs w:val="20"/>
              </w:rPr>
              <w:t>800.344,45</w:t>
            </w:r>
          </w:p>
        </w:tc>
        <w:tc>
          <w:tcPr>
            <w:tcW w:w="1082" w:type="pct"/>
            <w:shd w:val="clear" w:color="auto" w:fill="FFFFFF" w:themeFill="background1"/>
          </w:tcPr>
          <w:p w14:paraId="6AA378E3" w14:textId="17B3EA6C" w:rsidR="0019476D" w:rsidRPr="00E3272B"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E3272B">
              <w:rPr>
                <w:sz w:val="20"/>
                <w:szCs w:val="20"/>
              </w:rPr>
              <w:t>x</w:t>
            </w:r>
          </w:p>
        </w:tc>
      </w:tr>
    </w:tbl>
    <w:p w14:paraId="66ECB40D" w14:textId="21C44E3C" w:rsidR="00F94C5E" w:rsidRPr="007C2FDE" w:rsidRDefault="00F94C5E" w:rsidP="00F94C5E">
      <w:pPr>
        <w:rPr>
          <w:highlight w:val="yellow"/>
        </w:rPr>
      </w:pPr>
    </w:p>
    <w:p w14:paraId="7C8E45AE" w14:textId="77777777" w:rsidR="001659D8" w:rsidRPr="009C7BEF" w:rsidRDefault="00482DA4" w:rsidP="003A3CA5">
      <w:pPr>
        <w:spacing w:before="120" w:after="120"/>
        <w:rPr>
          <w:i/>
          <w:color w:val="54883D"/>
          <w:u w:val="single"/>
        </w:rPr>
      </w:pPr>
      <w:r w:rsidRPr="009C7BEF">
        <w:rPr>
          <w:i/>
          <w:color w:val="54883D"/>
          <w:u w:val="single"/>
        </w:rPr>
        <w:t>Društvena stabilnost i politika</w:t>
      </w:r>
    </w:p>
    <w:p w14:paraId="11FAA1E4" w14:textId="48051E47" w:rsidR="009C7BEF" w:rsidRPr="00013200" w:rsidRDefault="009C7BEF" w:rsidP="009C7BEF">
      <w:r w:rsidRPr="009C7BEF">
        <w:t>U Općini Dubravica nalazi se područna osnovna škola, dječji vrtić, ambulanta opće prakse, stomatološka ambulanta, ljekarna, crkve, poštanski ured te prostori općinske uprave i ugostiteljski objekti. Budući da se u tim prostorima kreće i boravi veći broj građana u slučaju jačeg potresa moglo bi biti i stradalih</w:t>
      </w:r>
      <w:r w:rsidRPr="00013200">
        <w:t xml:space="preserve"> osoba. Veliku pozornost treba dati dječjem vrtiću i područnoj osnovnoj školi.</w:t>
      </w:r>
    </w:p>
    <w:p w14:paraId="12BA9FCC" w14:textId="77777777" w:rsidR="00482DA4" w:rsidRPr="009C7BEF" w:rsidRDefault="00482DA4" w:rsidP="00482DA4">
      <w:pPr>
        <w:spacing w:after="0"/>
        <w:rPr>
          <w:b/>
          <w:color w:val="54883D"/>
          <w:szCs w:val="20"/>
          <w:u w:val="single"/>
        </w:rPr>
      </w:pPr>
      <w:r w:rsidRPr="009C7BEF">
        <w:rPr>
          <w:b/>
          <w:color w:val="54883D"/>
          <w:szCs w:val="20"/>
          <w:u w:val="single"/>
        </w:rPr>
        <w:t>Posljedi</w:t>
      </w:r>
      <w:r w:rsidR="003A3CA5" w:rsidRPr="009C7BEF">
        <w:rPr>
          <w:b/>
          <w:color w:val="54883D"/>
          <w:szCs w:val="20"/>
          <w:u w:val="single"/>
        </w:rPr>
        <w:t>ce na kritičnu infrastrukturu</w:t>
      </w:r>
    </w:p>
    <w:p w14:paraId="1C90FDF3" w14:textId="77777777" w:rsidR="00482DA4" w:rsidRPr="009C7BEF" w:rsidRDefault="00482DA4" w:rsidP="00482DA4">
      <w:pPr>
        <w:spacing w:before="120" w:after="120"/>
        <w:ind w:right="74"/>
        <w:rPr>
          <w:rStyle w:val="IntenseEmphasis"/>
          <w:color w:val="54883D"/>
          <w:u w:val="single"/>
        </w:rPr>
      </w:pPr>
      <w:r w:rsidRPr="009C7BEF">
        <w:rPr>
          <w:rStyle w:val="IntenseEmphasis"/>
          <w:color w:val="54883D"/>
          <w:u w:val="single"/>
        </w:rPr>
        <w:t xml:space="preserve">Energetika </w:t>
      </w:r>
    </w:p>
    <w:p w14:paraId="6C5757CC" w14:textId="77777777" w:rsidR="009C7BEF" w:rsidRPr="00013200" w:rsidRDefault="009C7BEF" w:rsidP="009C7BEF">
      <w:r w:rsidRPr="00013200">
        <w:t>U slučaju potresa od VIIIº i više po MCS ljestvici, objekti (transformatorske stanice) bi pretrpjeli  manja oštećenja te bi došlo do kratkotrajnog prekida u opskrbi električnom energijom na području Općine. Oštećivanjem dalekovoda</w:t>
      </w:r>
      <w:r>
        <w:t xml:space="preserve"> </w:t>
      </w:r>
      <w:r w:rsidRPr="004B796F">
        <w:t>110 kV i dva 400 kV dalekovoda.</w:t>
      </w:r>
      <w:r w:rsidRPr="00013200">
        <w:t xml:space="preserve"> može doći do prekida u opskrbi električnom energijom u cijeloj Općini. Rušenjem jedne od 1</w:t>
      </w:r>
      <w:r>
        <w:t>8</w:t>
      </w:r>
      <w:r w:rsidRPr="00013200">
        <w:t xml:space="preserve"> TS po naseljima došlo bi do prekida u opskrbi električnom energijom dijelova područja Općine.</w:t>
      </w:r>
    </w:p>
    <w:p w14:paraId="6DD00B4B" w14:textId="77777777" w:rsidR="009C7BEF" w:rsidRPr="00013200" w:rsidRDefault="009C7BEF" w:rsidP="009C7BEF">
      <w:r w:rsidRPr="00013200">
        <w:t>Obzirom na opremljenost i ekipiranost HEP-a sve posljedice bi trebale biti otklonjene unutar 48 sati čime funkcioniranje Općine neće biti dovedeno u pitanje. Ukoliko do otklanjanja problema ipak ne bi došlo u spomenutom vremenu, koristit će se alternativni načini dobivanja električne energije (agregati).</w:t>
      </w:r>
    </w:p>
    <w:p w14:paraId="614E2286" w14:textId="77777777" w:rsidR="009C7BEF" w:rsidRPr="00B34F7C" w:rsidRDefault="009C7BEF" w:rsidP="009C7BEF">
      <w:pPr>
        <w:spacing w:before="120" w:after="120"/>
        <w:ind w:right="74"/>
      </w:pPr>
      <w:r w:rsidRPr="00013200">
        <w:t>Uslijed oštećenj</w:t>
      </w:r>
      <w:r>
        <w:t>a plinske mreže</w:t>
      </w:r>
      <w:r w:rsidRPr="00013200">
        <w:t xml:space="preserve"> došlo bi do prestanka distribucije plina, povećane opasnosti od </w:t>
      </w:r>
      <w:r w:rsidRPr="00B34F7C">
        <w:t xml:space="preserve">požara i eksplozije te opasnosti od trovanja. </w:t>
      </w:r>
    </w:p>
    <w:p w14:paraId="54BE9044" w14:textId="77777777" w:rsidR="000A0137" w:rsidRPr="00090890" w:rsidRDefault="000A0137" w:rsidP="00482DA4">
      <w:pPr>
        <w:spacing w:before="120" w:after="120"/>
        <w:ind w:right="74"/>
        <w:rPr>
          <w:rStyle w:val="IntenseEmphasis"/>
          <w:color w:val="54883D"/>
          <w:u w:val="single"/>
        </w:rPr>
      </w:pPr>
      <w:r w:rsidRPr="00090890">
        <w:rPr>
          <w:rStyle w:val="IntenseEmphasis"/>
          <w:color w:val="54883D"/>
          <w:u w:val="single"/>
        </w:rPr>
        <w:t>Vodno gospodarstvo</w:t>
      </w:r>
    </w:p>
    <w:p w14:paraId="0B5B7996" w14:textId="77777777" w:rsidR="00090890" w:rsidRPr="00B34F7C" w:rsidRDefault="00090890" w:rsidP="00090890">
      <w:pPr>
        <w:spacing w:before="120" w:after="120"/>
        <w:ind w:right="74"/>
      </w:pPr>
      <w:r w:rsidRPr="00090890">
        <w:t>Ukoliko bi došlo do razornog potresa došlo bi do oštećenja vodoopskrbnog sustava „Zaprešić“ što bi za posljedice imalo</w:t>
      </w:r>
      <w:r w:rsidRPr="00B34F7C">
        <w:t xml:space="preserve"> prestanak opskrbe vodom, prestanak proizvodnje te bi se prešlo na  snabdijevanje vodom cisternama. Oštećenja su moguća i na vodospremama što bi za posljedicu imalo zamućenje vode i smanjenje količine dobave vode. </w:t>
      </w:r>
    </w:p>
    <w:p w14:paraId="08CE6DF4" w14:textId="77777777" w:rsidR="000A0137" w:rsidRPr="000E0251" w:rsidRDefault="000A0137" w:rsidP="00482DA4">
      <w:pPr>
        <w:spacing w:before="120" w:after="120"/>
        <w:ind w:right="74"/>
        <w:rPr>
          <w:rStyle w:val="IntenseEmphasis"/>
          <w:color w:val="54883D"/>
          <w:u w:val="single"/>
        </w:rPr>
      </w:pPr>
      <w:r w:rsidRPr="000E0251">
        <w:rPr>
          <w:rStyle w:val="IntenseEmphasis"/>
          <w:color w:val="54883D"/>
          <w:u w:val="single"/>
        </w:rPr>
        <w:t>Zdravstvo</w:t>
      </w:r>
    </w:p>
    <w:p w14:paraId="6042B497" w14:textId="77777777" w:rsidR="000E0251" w:rsidRPr="00B34F7C" w:rsidRDefault="000E0251" w:rsidP="000E0251">
      <w:pPr>
        <w:rPr>
          <w:rFonts w:eastAsiaTheme="minorHAnsi"/>
        </w:rPr>
      </w:pPr>
      <w:r w:rsidRPr="000E0251">
        <w:rPr>
          <w:rFonts w:eastAsiaTheme="minorHAnsi"/>
        </w:rPr>
        <w:t>Došlo bi do onemogućavanja</w:t>
      </w:r>
      <w:r w:rsidRPr="00B34F7C">
        <w:rPr>
          <w:rFonts w:eastAsiaTheme="minorHAnsi"/>
        </w:rPr>
        <w:t xml:space="preserve"> i prekida pružanja medicinskih usluga na području Općine. Uspostava pružanja medicinskih usluga organizirala bi se na drugoj lokaciji. Došlo bi do smanjenja zdravstvene skrbi.</w:t>
      </w:r>
    </w:p>
    <w:p w14:paraId="727E5855" w14:textId="77777777" w:rsidR="000A0137" w:rsidRPr="006713AF" w:rsidRDefault="000A0137" w:rsidP="00482DA4">
      <w:pPr>
        <w:rPr>
          <w:rStyle w:val="IntenseEmphasis"/>
          <w:color w:val="54883D"/>
          <w:u w:val="single"/>
        </w:rPr>
      </w:pPr>
      <w:r w:rsidRPr="006713AF">
        <w:rPr>
          <w:rStyle w:val="IntenseEmphasis"/>
          <w:color w:val="54883D"/>
          <w:u w:val="single"/>
        </w:rPr>
        <w:lastRenderedPageBreak/>
        <w:t>Komunikacijska i informacijska tehnologija</w:t>
      </w:r>
    </w:p>
    <w:p w14:paraId="453801DB" w14:textId="77777777" w:rsidR="00E74DE8" w:rsidRPr="006713AF" w:rsidRDefault="00E74DE8" w:rsidP="00E74DE8">
      <w:pPr>
        <w:spacing w:before="120" w:after="120"/>
        <w:ind w:right="74"/>
      </w:pPr>
      <w:r w:rsidRPr="006713AF">
        <w:t>Uslijed potresa može doći će do raznih oštećenja i rušenja poštanskog ureda, pucanja konvencionalnih vodova telefonske mreže, rušenje stupova telefonske mreže i rušenje GSM baznih stanica, što bi dovelo do otežanog obavljanja financijskog i poštanskog poslovanja. U najgorem slučaju dolazi do prekida svake komunikacije što uzrokuje nemogućnost dolaska snaga civilne zaštite.</w:t>
      </w:r>
    </w:p>
    <w:p w14:paraId="1616613F" w14:textId="77777777" w:rsidR="00482DA4" w:rsidRPr="006713AF" w:rsidRDefault="000A0137" w:rsidP="00482DA4">
      <w:pPr>
        <w:spacing w:before="120" w:after="120"/>
        <w:ind w:right="74"/>
        <w:rPr>
          <w:rStyle w:val="IntenseEmphasis"/>
          <w:color w:val="54883D"/>
          <w:u w:val="single"/>
        </w:rPr>
      </w:pPr>
      <w:r w:rsidRPr="006713AF">
        <w:rPr>
          <w:rStyle w:val="IntenseEmphasis"/>
          <w:color w:val="54883D"/>
          <w:u w:val="single"/>
        </w:rPr>
        <w:t>Promet</w:t>
      </w:r>
    </w:p>
    <w:p w14:paraId="739D65DB" w14:textId="4BFCB4FC" w:rsidR="000A0137" w:rsidRPr="006713AF" w:rsidRDefault="00482DA4" w:rsidP="00482DA4">
      <w:pPr>
        <w:spacing w:before="120" w:after="120"/>
        <w:ind w:right="74"/>
      </w:pPr>
      <w:r w:rsidRPr="006713AF">
        <w:t xml:space="preserve">Predviđena snaga potresa može imati štetne posljedice na promet odnosno prometne pravce </w:t>
      </w:r>
      <w:r w:rsidR="00920EBD" w:rsidRPr="006713AF">
        <w:t xml:space="preserve"> </w:t>
      </w:r>
      <w:r w:rsidRPr="006713AF">
        <w:t xml:space="preserve">U određenim slučajevima može doći do odrona cesta na strmim kosinama i do mjestimičnih pukotina u cestama. Posljedice </w:t>
      </w:r>
      <w:r w:rsidR="008B3C09" w:rsidRPr="006713AF">
        <w:t>bi bile</w:t>
      </w:r>
      <w:r w:rsidRPr="006713AF">
        <w:t xml:space="preserve"> izolacija, prekid u distribuciji hrane i lijekova, otežan dolazak</w:t>
      </w:r>
      <w:r w:rsidR="008B3C09" w:rsidRPr="006713AF">
        <w:t xml:space="preserve"> snaga za zaštitu i spašavanje.</w:t>
      </w:r>
    </w:p>
    <w:p w14:paraId="785976B2" w14:textId="77777777" w:rsidR="000A0137" w:rsidRPr="006713AF" w:rsidRDefault="000A0137" w:rsidP="00482DA4">
      <w:pPr>
        <w:spacing w:before="120" w:after="120"/>
        <w:ind w:right="74"/>
        <w:rPr>
          <w:rStyle w:val="IntenseEmphasis"/>
          <w:color w:val="54883D"/>
          <w:u w:val="single"/>
        </w:rPr>
      </w:pPr>
      <w:r w:rsidRPr="006713AF">
        <w:rPr>
          <w:rStyle w:val="IntenseEmphasis"/>
          <w:color w:val="54883D"/>
          <w:u w:val="single"/>
        </w:rPr>
        <w:t>Financije</w:t>
      </w:r>
    </w:p>
    <w:p w14:paraId="1B2B797C" w14:textId="28A8947A" w:rsidR="000A0137" w:rsidRPr="006713AF" w:rsidRDefault="008B3C09" w:rsidP="00482DA4">
      <w:r w:rsidRPr="006713AF">
        <w:t>Može doći do p</w:t>
      </w:r>
      <w:r w:rsidR="00482DA4" w:rsidRPr="006713AF">
        <w:t>restan</w:t>
      </w:r>
      <w:r w:rsidRPr="006713AF">
        <w:t>ka</w:t>
      </w:r>
      <w:r w:rsidR="00482DA4" w:rsidRPr="006713AF">
        <w:t xml:space="preserve"> distribucije poštanskih pošiljki (poštanski ured</w:t>
      </w:r>
      <w:r w:rsidR="006713AF" w:rsidRPr="006713AF">
        <w:t xml:space="preserve"> Dubravica</w:t>
      </w:r>
      <w:r w:rsidR="00482DA4" w:rsidRPr="006713AF">
        <w:t>)</w:t>
      </w:r>
      <w:r w:rsidR="00920EBD" w:rsidRPr="006713AF">
        <w:t>.</w:t>
      </w:r>
    </w:p>
    <w:p w14:paraId="6DE05665" w14:textId="77777777" w:rsidR="000A0137" w:rsidRPr="006713AF" w:rsidRDefault="000A0137" w:rsidP="008B3C09">
      <w:pPr>
        <w:spacing w:before="120" w:after="120"/>
        <w:ind w:right="74"/>
        <w:rPr>
          <w:rStyle w:val="IntenseEmphasis"/>
          <w:color w:val="54883D"/>
          <w:u w:val="single"/>
        </w:rPr>
      </w:pPr>
      <w:r w:rsidRPr="006713AF">
        <w:rPr>
          <w:rStyle w:val="IntenseEmphasis"/>
          <w:color w:val="54883D"/>
          <w:u w:val="single"/>
        </w:rPr>
        <w:t>Hrana</w:t>
      </w:r>
    </w:p>
    <w:p w14:paraId="525F646A" w14:textId="77777777" w:rsidR="00DE1465" w:rsidRPr="006713AF" w:rsidRDefault="008B3C09" w:rsidP="000A0137">
      <w:r w:rsidRPr="006713AF">
        <w:t>Može doći</w:t>
      </w:r>
      <w:r w:rsidR="00482DA4" w:rsidRPr="006713AF">
        <w:t xml:space="preserve"> do smanjenja prodaje hrane i pića. Distribucija bi se u ovom slučaju organizirala iz susjednih općina.</w:t>
      </w:r>
    </w:p>
    <w:p w14:paraId="309C1CF0" w14:textId="77777777" w:rsidR="00DE1465" w:rsidRPr="00C8241A" w:rsidRDefault="00DE1465" w:rsidP="008B3C09">
      <w:pPr>
        <w:spacing w:before="120" w:after="120"/>
        <w:ind w:right="74"/>
        <w:rPr>
          <w:rStyle w:val="IntenseEmphasis"/>
          <w:color w:val="54883D"/>
          <w:u w:val="single"/>
        </w:rPr>
      </w:pPr>
      <w:r w:rsidRPr="00C8241A">
        <w:rPr>
          <w:rStyle w:val="IntenseEmphasis"/>
          <w:color w:val="54883D"/>
          <w:u w:val="single"/>
        </w:rPr>
        <w:t>Javne službe</w:t>
      </w:r>
    </w:p>
    <w:p w14:paraId="700EE246" w14:textId="77777777" w:rsidR="007E646B" w:rsidRPr="00C8241A" w:rsidRDefault="00DE1465" w:rsidP="008B3C09">
      <w:r w:rsidRPr="00C8241A">
        <w:rPr>
          <w:szCs w:val="20"/>
        </w:rPr>
        <w:t xml:space="preserve">Oštećenje objekata navedenih snaga uzrokovalo bi nemogućnost pravovremene reakcije snaga </w:t>
      </w:r>
      <w:r w:rsidR="008B3C09" w:rsidRPr="00C8241A">
        <w:rPr>
          <w:szCs w:val="20"/>
        </w:rPr>
        <w:t>civilne zaštite</w:t>
      </w:r>
      <w:r w:rsidRPr="00C8241A">
        <w:rPr>
          <w:szCs w:val="20"/>
        </w:rPr>
        <w:t xml:space="preserve"> </w:t>
      </w:r>
      <w:r w:rsidR="008B3C09" w:rsidRPr="00C8241A">
        <w:rPr>
          <w:szCs w:val="20"/>
        </w:rPr>
        <w:t>koje ne bi bile u mogućnosti</w:t>
      </w:r>
      <w:r w:rsidRPr="00C8241A">
        <w:rPr>
          <w:szCs w:val="20"/>
        </w:rPr>
        <w:t xml:space="preserve"> u potrebnoj mjeri izvršavati svoje redovite zadaće (pružanje </w:t>
      </w:r>
      <w:r w:rsidRPr="00C8241A">
        <w:t>zdravstvene zaštite, osiguranje javnog reda i mira, gašenje požara).</w:t>
      </w:r>
    </w:p>
    <w:p w14:paraId="060B9563" w14:textId="77777777" w:rsidR="000A0137" w:rsidRPr="003D1F2C" w:rsidRDefault="000A0137" w:rsidP="008B3C09">
      <w:pPr>
        <w:spacing w:before="120" w:after="120"/>
        <w:ind w:right="74"/>
        <w:rPr>
          <w:rStyle w:val="IntenseEmphasis"/>
          <w:color w:val="54883D"/>
          <w:u w:val="single"/>
        </w:rPr>
      </w:pPr>
      <w:r w:rsidRPr="003D1F2C">
        <w:rPr>
          <w:rStyle w:val="IntenseEmphasis"/>
          <w:color w:val="54883D"/>
          <w:u w:val="single"/>
        </w:rPr>
        <w:t>Nacionalni spomenici i vrijednosti</w:t>
      </w:r>
    </w:p>
    <w:p w14:paraId="056EB77B" w14:textId="1EF56052" w:rsidR="00850E5A" w:rsidRPr="003D1F2C" w:rsidRDefault="00482DA4" w:rsidP="00DE1465">
      <w:pPr>
        <w:rPr>
          <w:rFonts w:eastAsiaTheme="minorHAnsi"/>
        </w:rPr>
      </w:pPr>
      <w:r w:rsidRPr="003D1F2C">
        <w:rPr>
          <w:rFonts w:eastAsiaTheme="minorHAnsi"/>
        </w:rPr>
        <w:t>U slučaju</w:t>
      </w:r>
      <w:r w:rsidR="000A0137" w:rsidRPr="003D1F2C">
        <w:rPr>
          <w:rFonts w:eastAsiaTheme="minorHAnsi"/>
        </w:rPr>
        <w:t xml:space="preserve"> potresa od </w:t>
      </w:r>
      <w:r w:rsidR="00E74DE8" w:rsidRPr="003D1F2C">
        <w:rPr>
          <w:rFonts w:eastAsiaTheme="minorHAnsi"/>
        </w:rPr>
        <w:t>VI</w:t>
      </w:r>
      <w:r w:rsidR="003D1F2C" w:rsidRPr="003D1F2C">
        <w:rPr>
          <w:rFonts w:eastAsiaTheme="minorHAnsi"/>
        </w:rPr>
        <w:t>I</w:t>
      </w:r>
      <w:r w:rsidR="00E74DE8" w:rsidRPr="003D1F2C">
        <w:rPr>
          <w:rFonts w:eastAsiaTheme="minorHAnsi"/>
        </w:rPr>
        <w:t>I</w:t>
      </w:r>
      <w:r w:rsidR="000A0137" w:rsidRPr="003D1F2C">
        <w:rPr>
          <w:rFonts w:eastAsiaTheme="minorHAnsi"/>
        </w:rPr>
        <w:t xml:space="preserve">º po MCS pojedini </w:t>
      </w:r>
      <w:r w:rsidRPr="003D1F2C">
        <w:rPr>
          <w:rFonts w:eastAsiaTheme="minorHAnsi"/>
        </w:rPr>
        <w:t>objekti kao što su sakralni objekti, povijesne građevine i tradicionalne kuće pretrpjel</w:t>
      </w:r>
      <w:r w:rsidR="008B3C09" w:rsidRPr="003D1F2C">
        <w:rPr>
          <w:rFonts w:eastAsiaTheme="minorHAnsi"/>
        </w:rPr>
        <w:t>e</w:t>
      </w:r>
      <w:r w:rsidRPr="003D1F2C">
        <w:rPr>
          <w:rFonts w:eastAsiaTheme="minorHAnsi"/>
        </w:rPr>
        <w:t xml:space="preserve"> bi određena oštećenja - rušenje, pucanje prozorskih stakala, oštećenja krovišta.</w:t>
      </w:r>
    </w:p>
    <w:p w14:paraId="0381AC39" w14:textId="55CE141B" w:rsidR="00482DA4" w:rsidRPr="003D1F2C" w:rsidRDefault="00482DA4" w:rsidP="00BB0070">
      <w:pPr>
        <w:pStyle w:val="Caption"/>
      </w:pPr>
      <w:r w:rsidRPr="003D1F2C">
        <w:t xml:space="preserve">Tablica </w:t>
      </w:r>
      <w:r w:rsidR="006101D8">
        <w:rPr>
          <w:noProof/>
        </w:rPr>
        <w:fldChar w:fldCharType="begin"/>
      </w:r>
      <w:r w:rsidR="006101D8">
        <w:rPr>
          <w:noProof/>
        </w:rPr>
        <w:instrText xml:space="preserve"> SEQ Tablica \* ARABIC </w:instrText>
      </w:r>
      <w:r w:rsidR="006101D8">
        <w:rPr>
          <w:noProof/>
        </w:rPr>
        <w:fldChar w:fldCharType="separate"/>
      </w:r>
      <w:r w:rsidR="001C5084">
        <w:rPr>
          <w:noProof/>
        </w:rPr>
        <w:t>14</w:t>
      </w:r>
      <w:r w:rsidR="006101D8">
        <w:rPr>
          <w:noProof/>
        </w:rPr>
        <w:fldChar w:fldCharType="end"/>
      </w:r>
      <w:r w:rsidRPr="003D1F2C">
        <w:t xml:space="preserve">. Vrijednost kriterija za posljedice na društvenu stabilnost i politiku </w:t>
      </w:r>
    </w:p>
    <w:p w14:paraId="20B8C593" w14:textId="027C5C80" w:rsidR="00482DA4" w:rsidRPr="003D1F2C" w:rsidRDefault="00482DA4" w:rsidP="00BB0070">
      <w:pPr>
        <w:pStyle w:val="Caption"/>
      </w:pPr>
      <w:r w:rsidRPr="003D1F2C">
        <w:t>- oš</w:t>
      </w:r>
      <w:r w:rsidR="00934A00" w:rsidRPr="003D1F2C">
        <w:t xml:space="preserve">tećena kritična infrastruktura </w:t>
      </w:r>
      <w:r w:rsidR="00CE096F" w:rsidRPr="003D1F2C">
        <w:t>- potres</w:t>
      </w:r>
    </w:p>
    <w:tbl>
      <w:tblPr>
        <w:tblStyle w:val="GridTable6Colorful-Accent31"/>
        <w:tblW w:w="5000" w:type="pct"/>
        <w:jc w:val="center"/>
        <w:tblLook w:val="04A0" w:firstRow="1" w:lastRow="0" w:firstColumn="1" w:lastColumn="0" w:noHBand="0" w:noVBand="1"/>
      </w:tblPr>
      <w:tblGrid>
        <w:gridCol w:w="1640"/>
        <w:gridCol w:w="2601"/>
        <w:gridCol w:w="2860"/>
        <w:gridCol w:w="1961"/>
      </w:tblGrid>
      <w:tr w:rsidR="00CE096F" w:rsidRPr="004D6B71" w14:paraId="1EBCB6AF" w14:textId="77777777" w:rsidTr="004D6B71">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EAF1DD" w:themeFill="accent3" w:themeFillTint="33"/>
          </w:tcPr>
          <w:p w14:paraId="78A18DCF" w14:textId="77777777" w:rsidR="00CE096F" w:rsidRPr="004D6B71" w:rsidRDefault="00CE096F" w:rsidP="00635259">
            <w:pPr>
              <w:spacing w:after="0"/>
              <w:jc w:val="center"/>
              <w:rPr>
                <w:sz w:val="20"/>
                <w:szCs w:val="20"/>
              </w:rPr>
            </w:pPr>
            <w:r w:rsidRPr="004D6B71">
              <w:rPr>
                <w:sz w:val="20"/>
                <w:szCs w:val="20"/>
              </w:rPr>
              <w:t>KATEGORIJA</w:t>
            </w:r>
          </w:p>
        </w:tc>
        <w:tc>
          <w:tcPr>
            <w:tcW w:w="1435" w:type="pct"/>
            <w:shd w:val="clear" w:color="auto" w:fill="EAF1DD" w:themeFill="accent3" w:themeFillTint="33"/>
          </w:tcPr>
          <w:p w14:paraId="68CA3303" w14:textId="77777777" w:rsidR="00CE096F" w:rsidRPr="004D6B71" w:rsidRDefault="00CE096F" w:rsidP="0063525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4D6B71">
              <w:rPr>
                <w:sz w:val="20"/>
                <w:szCs w:val="20"/>
              </w:rPr>
              <w:t>POSLJEDICE</w:t>
            </w:r>
          </w:p>
        </w:tc>
        <w:tc>
          <w:tcPr>
            <w:tcW w:w="1578" w:type="pct"/>
            <w:shd w:val="clear" w:color="auto" w:fill="EAF1DD" w:themeFill="accent3" w:themeFillTint="33"/>
          </w:tcPr>
          <w:p w14:paraId="3013DAD3" w14:textId="62057119" w:rsidR="00CE096F" w:rsidRPr="004D6B71" w:rsidRDefault="00CE096F" w:rsidP="0063525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4D6B71">
              <w:rPr>
                <w:sz w:val="20"/>
                <w:szCs w:val="20"/>
              </w:rPr>
              <w:t>KRITERIJ (</w:t>
            </w:r>
            <w:r w:rsidR="00C9140F">
              <w:rPr>
                <w:sz w:val="20"/>
                <w:szCs w:val="20"/>
              </w:rPr>
              <w:t>€</w:t>
            </w:r>
            <w:r w:rsidRPr="004D6B71">
              <w:rPr>
                <w:sz w:val="20"/>
                <w:szCs w:val="20"/>
              </w:rPr>
              <w:t>)</w:t>
            </w:r>
          </w:p>
        </w:tc>
        <w:tc>
          <w:tcPr>
            <w:tcW w:w="1082" w:type="pct"/>
            <w:shd w:val="clear" w:color="auto" w:fill="EAF1DD" w:themeFill="accent3" w:themeFillTint="33"/>
          </w:tcPr>
          <w:p w14:paraId="04BE973D" w14:textId="77777777" w:rsidR="00CE096F" w:rsidRPr="004D6B71" w:rsidRDefault="00CE096F" w:rsidP="0063525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4D6B71">
              <w:rPr>
                <w:sz w:val="20"/>
                <w:szCs w:val="20"/>
              </w:rPr>
              <w:t>ODABRANO</w:t>
            </w:r>
          </w:p>
        </w:tc>
      </w:tr>
      <w:tr w:rsidR="0019476D" w:rsidRPr="004D6B71" w14:paraId="78993277" w14:textId="77777777" w:rsidTr="004D6B7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48B921E7" w14:textId="77777777" w:rsidR="0019476D" w:rsidRPr="004D6B71" w:rsidRDefault="0019476D" w:rsidP="0019476D">
            <w:pPr>
              <w:spacing w:after="0"/>
              <w:jc w:val="center"/>
              <w:rPr>
                <w:sz w:val="20"/>
                <w:szCs w:val="20"/>
              </w:rPr>
            </w:pPr>
            <w:r w:rsidRPr="004D6B71">
              <w:rPr>
                <w:sz w:val="20"/>
                <w:szCs w:val="20"/>
              </w:rPr>
              <w:t>1.</w:t>
            </w:r>
          </w:p>
        </w:tc>
        <w:tc>
          <w:tcPr>
            <w:tcW w:w="1435" w:type="pct"/>
            <w:shd w:val="clear" w:color="auto" w:fill="FFFFFF" w:themeFill="background1"/>
          </w:tcPr>
          <w:p w14:paraId="01567BF4" w14:textId="77777777" w:rsidR="0019476D" w:rsidRPr="004D6B71"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D6B71">
              <w:rPr>
                <w:sz w:val="20"/>
                <w:szCs w:val="20"/>
              </w:rPr>
              <w:t>Neznatne</w:t>
            </w:r>
          </w:p>
        </w:tc>
        <w:tc>
          <w:tcPr>
            <w:tcW w:w="1578" w:type="pct"/>
            <w:shd w:val="clear" w:color="auto" w:fill="FFFFFF" w:themeFill="background1"/>
          </w:tcPr>
          <w:p w14:paraId="6DDDFBBB" w14:textId="5DF06C91" w:rsidR="0019476D" w:rsidRPr="004D6B71"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16.006,88 – 32.013,77</w:t>
            </w:r>
          </w:p>
        </w:tc>
        <w:tc>
          <w:tcPr>
            <w:tcW w:w="1082" w:type="pct"/>
            <w:shd w:val="clear" w:color="auto" w:fill="FFFFFF" w:themeFill="background1"/>
            <w:vAlign w:val="center"/>
          </w:tcPr>
          <w:p w14:paraId="780F28B2" w14:textId="77777777" w:rsidR="0019476D" w:rsidRPr="004D6B71"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19476D" w:rsidRPr="004D6B71" w14:paraId="500DB918" w14:textId="77777777" w:rsidTr="004D6B71">
        <w:trPr>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2831FE89" w14:textId="77777777" w:rsidR="0019476D" w:rsidRPr="004D6B71" w:rsidRDefault="0019476D" w:rsidP="0019476D">
            <w:pPr>
              <w:spacing w:after="0"/>
              <w:jc w:val="center"/>
              <w:rPr>
                <w:sz w:val="20"/>
                <w:szCs w:val="20"/>
              </w:rPr>
            </w:pPr>
            <w:r w:rsidRPr="004D6B71">
              <w:rPr>
                <w:sz w:val="20"/>
                <w:szCs w:val="20"/>
              </w:rPr>
              <w:t>2.</w:t>
            </w:r>
          </w:p>
        </w:tc>
        <w:tc>
          <w:tcPr>
            <w:tcW w:w="1435" w:type="pct"/>
            <w:shd w:val="clear" w:color="auto" w:fill="FFFFFF" w:themeFill="background1"/>
          </w:tcPr>
          <w:p w14:paraId="20FE98A0" w14:textId="77777777" w:rsidR="0019476D" w:rsidRPr="004D6B71"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D6B71">
              <w:rPr>
                <w:sz w:val="20"/>
                <w:szCs w:val="20"/>
              </w:rPr>
              <w:t>Male</w:t>
            </w:r>
          </w:p>
        </w:tc>
        <w:tc>
          <w:tcPr>
            <w:tcW w:w="1578" w:type="pct"/>
            <w:shd w:val="clear" w:color="auto" w:fill="FFFFFF" w:themeFill="background1"/>
          </w:tcPr>
          <w:p w14:paraId="6231F735" w14:textId="6B81DEE6" w:rsidR="0019476D" w:rsidRPr="004D6B71"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32.013,77</w:t>
            </w:r>
            <w:r>
              <w:rPr>
                <w:sz w:val="20"/>
                <w:szCs w:val="20"/>
              </w:rPr>
              <w:t xml:space="preserve"> – 160.068,89</w:t>
            </w:r>
          </w:p>
        </w:tc>
        <w:tc>
          <w:tcPr>
            <w:tcW w:w="1082" w:type="pct"/>
            <w:shd w:val="clear" w:color="auto" w:fill="FFFFFF" w:themeFill="background1"/>
          </w:tcPr>
          <w:p w14:paraId="31E5983A" w14:textId="77777777" w:rsidR="0019476D" w:rsidRPr="004D6B71"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9476D" w:rsidRPr="004D6B71" w14:paraId="2C4645F8" w14:textId="77777777" w:rsidTr="004D6B7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3982A742" w14:textId="77777777" w:rsidR="0019476D" w:rsidRPr="004D6B71" w:rsidRDefault="0019476D" w:rsidP="0019476D">
            <w:pPr>
              <w:spacing w:after="0"/>
              <w:jc w:val="center"/>
              <w:rPr>
                <w:sz w:val="20"/>
                <w:szCs w:val="20"/>
              </w:rPr>
            </w:pPr>
            <w:r w:rsidRPr="004D6B71">
              <w:rPr>
                <w:sz w:val="20"/>
                <w:szCs w:val="20"/>
              </w:rPr>
              <w:t>3.</w:t>
            </w:r>
          </w:p>
        </w:tc>
        <w:tc>
          <w:tcPr>
            <w:tcW w:w="1435" w:type="pct"/>
            <w:shd w:val="clear" w:color="auto" w:fill="FFFFFF" w:themeFill="background1"/>
          </w:tcPr>
          <w:p w14:paraId="64576B23" w14:textId="77777777" w:rsidR="0019476D" w:rsidRPr="004D6B71"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D6B71">
              <w:rPr>
                <w:sz w:val="20"/>
                <w:szCs w:val="20"/>
              </w:rPr>
              <w:t>Umjerene</w:t>
            </w:r>
          </w:p>
        </w:tc>
        <w:tc>
          <w:tcPr>
            <w:tcW w:w="1578" w:type="pct"/>
            <w:shd w:val="clear" w:color="auto" w:fill="FFFFFF" w:themeFill="background1"/>
          </w:tcPr>
          <w:p w14:paraId="08B60798" w14:textId="705110CB" w:rsidR="0019476D" w:rsidRPr="004D6B71"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19476D">
              <w:rPr>
                <w:sz w:val="20"/>
                <w:szCs w:val="20"/>
              </w:rPr>
              <w:t>160.068,89</w:t>
            </w:r>
            <w:r>
              <w:rPr>
                <w:sz w:val="20"/>
                <w:szCs w:val="20"/>
              </w:rPr>
              <w:t xml:space="preserve"> – 480.206,67</w:t>
            </w:r>
          </w:p>
        </w:tc>
        <w:tc>
          <w:tcPr>
            <w:tcW w:w="1082" w:type="pct"/>
            <w:shd w:val="clear" w:color="auto" w:fill="FFFFFF" w:themeFill="background1"/>
          </w:tcPr>
          <w:p w14:paraId="4A4DF895" w14:textId="42074B6F" w:rsidR="0019476D" w:rsidRPr="004D6B71"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19476D" w:rsidRPr="004D6B71" w14:paraId="7C5CDB98" w14:textId="77777777" w:rsidTr="004D6B71">
        <w:trPr>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1EF70CC5" w14:textId="77777777" w:rsidR="0019476D" w:rsidRPr="004D6B71" w:rsidRDefault="0019476D" w:rsidP="0019476D">
            <w:pPr>
              <w:spacing w:after="0"/>
              <w:jc w:val="center"/>
              <w:rPr>
                <w:sz w:val="20"/>
                <w:szCs w:val="20"/>
              </w:rPr>
            </w:pPr>
            <w:r w:rsidRPr="004D6B71">
              <w:rPr>
                <w:sz w:val="20"/>
                <w:szCs w:val="20"/>
              </w:rPr>
              <w:t>4.</w:t>
            </w:r>
          </w:p>
        </w:tc>
        <w:tc>
          <w:tcPr>
            <w:tcW w:w="1435" w:type="pct"/>
            <w:shd w:val="clear" w:color="auto" w:fill="FFFFFF" w:themeFill="background1"/>
          </w:tcPr>
          <w:p w14:paraId="06B19499" w14:textId="77777777" w:rsidR="0019476D" w:rsidRPr="004D6B71"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D6B71">
              <w:rPr>
                <w:sz w:val="20"/>
                <w:szCs w:val="20"/>
              </w:rPr>
              <w:t>Značajne</w:t>
            </w:r>
          </w:p>
        </w:tc>
        <w:tc>
          <w:tcPr>
            <w:tcW w:w="1578" w:type="pct"/>
            <w:shd w:val="clear" w:color="auto" w:fill="FFFFFF" w:themeFill="background1"/>
          </w:tcPr>
          <w:p w14:paraId="659E5971" w14:textId="70FE23AB" w:rsidR="0019476D" w:rsidRPr="004D6B71"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480.206,67</w:t>
            </w:r>
            <w:r>
              <w:rPr>
                <w:sz w:val="20"/>
                <w:szCs w:val="20"/>
              </w:rPr>
              <w:t xml:space="preserve"> – 800.344,45</w:t>
            </w:r>
          </w:p>
        </w:tc>
        <w:tc>
          <w:tcPr>
            <w:tcW w:w="1082" w:type="pct"/>
            <w:shd w:val="clear" w:color="auto" w:fill="FFFFFF" w:themeFill="background1"/>
          </w:tcPr>
          <w:p w14:paraId="06DA362C" w14:textId="52F3741C" w:rsidR="0019476D" w:rsidRPr="004D6B71"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9476D" w:rsidRPr="007C2FDE" w14:paraId="106CB5D6" w14:textId="77777777" w:rsidTr="004D6B7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11615D78" w14:textId="77777777" w:rsidR="0019476D" w:rsidRPr="004D6B71" w:rsidRDefault="0019476D" w:rsidP="0019476D">
            <w:pPr>
              <w:spacing w:after="0"/>
              <w:jc w:val="center"/>
              <w:rPr>
                <w:sz w:val="20"/>
                <w:szCs w:val="20"/>
              </w:rPr>
            </w:pPr>
            <w:r w:rsidRPr="004D6B71">
              <w:rPr>
                <w:sz w:val="20"/>
                <w:szCs w:val="20"/>
              </w:rPr>
              <w:t>5.</w:t>
            </w:r>
          </w:p>
        </w:tc>
        <w:tc>
          <w:tcPr>
            <w:tcW w:w="1435" w:type="pct"/>
            <w:shd w:val="clear" w:color="auto" w:fill="FFFFFF" w:themeFill="background1"/>
          </w:tcPr>
          <w:p w14:paraId="5F4B72D3" w14:textId="77777777" w:rsidR="0019476D" w:rsidRPr="004D6B71"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D6B71">
              <w:rPr>
                <w:sz w:val="20"/>
                <w:szCs w:val="20"/>
              </w:rPr>
              <w:t>Katastrofalne</w:t>
            </w:r>
          </w:p>
        </w:tc>
        <w:tc>
          <w:tcPr>
            <w:tcW w:w="1578" w:type="pct"/>
            <w:shd w:val="clear" w:color="auto" w:fill="FFFFFF" w:themeFill="background1"/>
          </w:tcPr>
          <w:p w14:paraId="6C80E543" w14:textId="60AB54ED" w:rsidR="0019476D" w:rsidRPr="004D6B71"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&gt;</w:t>
            </w:r>
            <w:r w:rsidRPr="0019476D">
              <w:rPr>
                <w:sz w:val="20"/>
                <w:szCs w:val="20"/>
              </w:rPr>
              <w:t>800.344,45</w:t>
            </w:r>
          </w:p>
        </w:tc>
        <w:tc>
          <w:tcPr>
            <w:tcW w:w="1082" w:type="pct"/>
            <w:shd w:val="clear" w:color="auto" w:fill="FFFFFF" w:themeFill="background1"/>
          </w:tcPr>
          <w:p w14:paraId="27E828A9" w14:textId="2CE5A642" w:rsidR="0019476D" w:rsidRPr="004D6B71"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D6B71">
              <w:rPr>
                <w:sz w:val="20"/>
                <w:szCs w:val="20"/>
              </w:rPr>
              <w:t>x</w:t>
            </w:r>
          </w:p>
        </w:tc>
      </w:tr>
    </w:tbl>
    <w:p w14:paraId="133766BF" w14:textId="55EDE081" w:rsidR="00CE096F" w:rsidRPr="007C2FDE" w:rsidRDefault="00CE096F" w:rsidP="00CE096F">
      <w:pPr>
        <w:rPr>
          <w:highlight w:val="yellow"/>
        </w:rPr>
      </w:pPr>
    </w:p>
    <w:p w14:paraId="0E26F861" w14:textId="77777777" w:rsidR="00C9140F" w:rsidRDefault="00C9140F" w:rsidP="00934A00">
      <w:pPr>
        <w:pStyle w:val="sadraopisaBOLD"/>
      </w:pPr>
    </w:p>
    <w:p w14:paraId="6A776D33" w14:textId="77777777" w:rsidR="00C9140F" w:rsidRDefault="00C9140F" w:rsidP="00934A00">
      <w:pPr>
        <w:pStyle w:val="sadraopisaBOLD"/>
      </w:pPr>
    </w:p>
    <w:p w14:paraId="15DC9C07" w14:textId="77777777" w:rsidR="00C9140F" w:rsidRDefault="00C9140F" w:rsidP="00934A00">
      <w:pPr>
        <w:pStyle w:val="sadraopisaBOLD"/>
      </w:pPr>
    </w:p>
    <w:p w14:paraId="65903444" w14:textId="77777777" w:rsidR="00C9140F" w:rsidRDefault="00C9140F" w:rsidP="00934A00">
      <w:pPr>
        <w:pStyle w:val="sadraopisaBOLD"/>
      </w:pPr>
    </w:p>
    <w:p w14:paraId="09190728" w14:textId="4B5A62E1" w:rsidR="00DE1465" w:rsidRPr="004A62AB" w:rsidRDefault="00482DA4" w:rsidP="00934A00">
      <w:pPr>
        <w:pStyle w:val="sadraopisaBOLD"/>
      </w:pPr>
      <w:r w:rsidRPr="004A62AB">
        <w:lastRenderedPageBreak/>
        <w:t>Posljedice po građevine javnog društvenog znač</w:t>
      </w:r>
      <w:r w:rsidR="003A3CA5" w:rsidRPr="004A62AB">
        <w:t>aja</w:t>
      </w:r>
    </w:p>
    <w:p w14:paraId="20345091" w14:textId="7E1A3976" w:rsidR="00DE1465" w:rsidRPr="004A62AB" w:rsidRDefault="00DE1465" w:rsidP="00BB0070">
      <w:pPr>
        <w:pStyle w:val="Caption"/>
      </w:pPr>
      <w:r w:rsidRPr="004A62AB">
        <w:t xml:space="preserve">Tablica </w:t>
      </w:r>
      <w:r w:rsidR="006101D8">
        <w:rPr>
          <w:noProof/>
        </w:rPr>
        <w:fldChar w:fldCharType="begin"/>
      </w:r>
      <w:r w:rsidR="006101D8">
        <w:rPr>
          <w:noProof/>
        </w:rPr>
        <w:instrText xml:space="preserve"> SEQ Tablica \* ARABIC </w:instrText>
      </w:r>
      <w:r w:rsidR="006101D8">
        <w:rPr>
          <w:noProof/>
        </w:rPr>
        <w:fldChar w:fldCharType="separate"/>
      </w:r>
      <w:r w:rsidR="001C5084">
        <w:rPr>
          <w:noProof/>
        </w:rPr>
        <w:t>15</w:t>
      </w:r>
      <w:r w:rsidR="006101D8">
        <w:rPr>
          <w:noProof/>
        </w:rPr>
        <w:fldChar w:fldCharType="end"/>
      </w:r>
      <w:r w:rsidRPr="004A62AB">
        <w:t xml:space="preserve">. Popis objekata na području </w:t>
      </w:r>
      <w:r w:rsidR="00136A13" w:rsidRPr="004A62AB">
        <w:t>Općine Dubravica</w:t>
      </w:r>
      <w:r w:rsidRPr="004A62AB">
        <w:t xml:space="preserve"> u kojima može biti ugrožen veći broj ljudi</w:t>
      </w:r>
    </w:p>
    <w:tbl>
      <w:tblPr>
        <w:tblW w:w="3675" w:type="pct"/>
        <w:tblInd w:w="846"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firstRow="1" w:lastRow="0" w:firstColumn="1" w:lastColumn="0" w:noHBand="0" w:noVBand="0"/>
      </w:tblPr>
      <w:tblGrid>
        <w:gridCol w:w="4254"/>
        <w:gridCol w:w="2407"/>
      </w:tblGrid>
      <w:tr w:rsidR="00DE1465" w:rsidRPr="004A62AB" w14:paraId="044FC191" w14:textId="77777777" w:rsidTr="00B1252D">
        <w:trPr>
          <w:tblHeader/>
        </w:trPr>
        <w:tc>
          <w:tcPr>
            <w:tcW w:w="3193" w:type="pct"/>
          </w:tcPr>
          <w:p w14:paraId="120385A6" w14:textId="77777777" w:rsidR="00DE1465" w:rsidRPr="004A62AB" w:rsidRDefault="00DE1465" w:rsidP="00FD35A8">
            <w:pPr>
              <w:pStyle w:val="NoSpacing"/>
              <w:jc w:val="center"/>
              <w:rPr>
                <w:b/>
                <w:i w:val="0"/>
                <w:color w:val="auto"/>
                <w:szCs w:val="20"/>
              </w:rPr>
            </w:pPr>
            <w:r w:rsidRPr="004A62AB">
              <w:rPr>
                <w:b/>
                <w:i w:val="0"/>
                <w:color w:val="auto"/>
                <w:szCs w:val="20"/>
              </w:rPr>
              <w:t>OBJEKT/PRAVNA OSOBA</w:t>
            </w:r>
          </w:p>
        </w:tc>
        <w:tc>
          <w:tcPr>
            <w:tcW w:w="1807" w:type="pct"/>
          </w:tcPr>
          <w:p w14:paraId="2C2AE2E9" w14:textId="77777777" w:rsidR="00DE1465" w:rsidRPr="004A62AB" w:rsidRDefault="00DE1465" w:rsidP="00FD35A8">
            <w:pPr>
              <w:pStyle w:val="NoSpacing"/>
              <w:jc w:val="center"/>
              <w:rPr>
                <w:b/>
                <w:i w:val="0"/>
                <w:color w:val="auto"/>
                <w:szCs w:val="20"/>
              </w:rPr>
            </w:pPr>
            <w:r w:rsidRPr="004A62AB">
              <w:rPr>
                <w:b/>
                <w:i w:val="0"/>
                <w:color w:val="auto"/>
                <w:szCs w:val="20"/>
              </w:rPr>
              <w:t>BROJ OSOBA</w:t>
            </w:r>
          </w:p>
        </w:tc>
      </w:tr>
      <w:tr w:rsidR="004A62AB" w:rsidRPr="004A62AB" w14:paraId="77083080" w14:textId="77777777" w:rsidTr="00E62193">
        <w:tc>
          <w:tcPr>
            <w:tcW w:w="3193" w:type="pct"/>
          </w:tcPr>
          <w:p w14:paraId="54241E70" w14:textId="0E013CA2" w:rsidR="004A62AB" w:rsidRPr="004A62AB" w:rsidRDefault="004A62AB" w:rsidP="004A62AB">
            <w:pPr>
              <w:pStyle w:val="NoSpacing"/>
              <w:jc w:val="center"/>
              <w:rPr>
                <w:i w:val="0"/>
                <w:iCs/>
                <w:color w:val="auto"/>
                <w:szCs w:val="20"/>
              </w:rPr>
            </w:pPr>
            <w:r w:rsidRPr="004A62AB">
              <w:rPr>
                <w:i w:val="0"/>
                <w:iCs/>
                <w:color w:val="auto"/>
              </w:rPr>
              <w:t>Područna osnovna škola Pavla Štoosa</w:t>
            </w:r>
          </w:p>
        </w:tc>
        <w:tc>
          <w:tcPr>
            <w:tcW w:w="1807" w:type="pct"/>
          </w:tcPr>
          <w:p w14:paraId="08B085C3" w14:textId="21C2CC5C" w:rsidR="004A62AB" w:rsidRPr="004A62AB" w:rsidRDefault="004A62AB" w:rsidP="004A62AB">
            <w:pPr>
              <w:pStyle w:val="NoSpacing"/>
              <w:jc w:val="center"/>
              <w:rPr>
                <w:i w:val="0"/>
                <w:iCs/>
                <w:color w:val="auto"/>
                <w:szCs w:val="20"/>
              </w:rPr>
            </w:pPr>
            <w:r w:rsidRPr="004A62AB">
              <w:rPr>
                <w:i w:val="0"/>
                <w:iCs/>
                <w:color w:val="auto"/>
              </w:rPr>
              <w:t>100</w:t>
            </w:r>
          </w:p>
        </w:tc>
      </w:tr>
      <w:tr w:rsidR="004A62AB" w:rsidRPr="004A62AB" w14:paraId="3B0A0361" w14:textId="77777777" w:rsidTr="00E62193">
        <w:tc>
          <w:tcPr>
            <w:tcW w:w="3193" w:type="pct"/>
          </w:tcPr>
          <w:p w14:paraId="10399437" w14:textId="6AE7A194" w:rsidR="004A62AB" w:rsidRPr="004A62AB" w:rsidRDefault="001C5084" w:rsidP="004A62AB">
            <w:pPr>
              <w:pStyle w:val="NoSpacing"/>
              <w:jc w:val="center"/>
              <w:rPr>
                <w:i w:val="0"/>
                <w:iCs/>
                <w:color w:val="auto"/>
                <w:szCs w:val="20"/>
              </w:rPr>
            </w:pPr>
            <w:r w:rsidRPr="001C5084">
              <w:rPr>
                <w:i w:val="0"/>
                <w:iCs/>
                <w:color w:val="auto"/>
              </w:rPr>
              <w:t>Dječji vrtić Mali kaj – podružnica Dubravica</w:t>
            </w:r>
          </w:p>
        </w:tc>
        <w:tc>
          <w:tcPr>
            <w:tcW w:w="1807" w:type="pct"/>
          </w:tcPr>
          <w:p w14:paraId="0BF7C33F" w14:textId="28C01DBD" w:rsidR="004A62AB" w:rsidRPr="004A62AB" w:rsidRDefault="004A62AB" w:rsidP="004A62AB">
            <w:pPr>
              <w:pStyle w:val="NoSpacing"/>
              <w:jc w:val="center"/>
              <w:rPr>
                <w:i w:val="0"/>
                <w:iCs/>
                <w:color w:val="auto"/>
                <w:szCs w:val="20"/>
              </w:rPr>
            </w:pPr>
            <w:r w:rsidRPr="004A62AB">
              <w:rPr>
                <w:i w:val="0"/>
                <w:iCs/>
                <w:color w:val="auto"/>
              </w:rPr>
              <w:t>40</w:t>
            </w:r>
          </w:p>
        </w:tc>
      </w:tr>
      <w:tr w:rsidR="004A62AB" w:rsidRPr="004A62AB" w14:paraId="344C521D" w14:textId="77777777" w:rsidTr="00E62193">
        <w:tc>
          <w:tcPr>
            <w:tcW w:w="3193" w:type="pct"/>
          </w:tcPr>
          <w:p w14:paraId="0A30829F" w14:textId="1572105A" w:rsidR="004A62AB" w:rsidRPr="004A62AB" w:rsidRDefault="00C07177" w:rsidP="004A62AB">
            <w:pPr>
              <w:pStyle w:val="NoSpacing"/>
              <w:jc w:val="center"/>
              <w:rPr>
                <w:i w:val="0"/>
                <w:iCs/>
                <w:color w:val="auto"/>
                <w:szCs w:val="20"/>
              </w:rPr>
            </w:pPr>
            <w:r>
              <w:rPr>
                <w:i w:val="0"/>
                <w:iCs/>
                <w:color w:val="auto"/>
              </w:rPr>
              <w:t>Općinska</w:t>
            </w:r>
            <w:r w:rsidR="004A62AB" w:rsidRPr="004A62AB">
              <w:rPr>
                <w:i w:val="0"/>
                <w:iCs/>
                <w:color w:val="auto"/>
              </w:rPr>
              <w:t xml:space="preserve"> uprava</w:t>
            </w:r>
          </w:p>
        </w:tc>
        <w:tc>
          <w:tcPr>
            <w:tcW w:w="1807" w:type="pct"/>
          </w:tcPr>
          <w:p w14:paraId="020FD433" w14:textId="4EC47710" w:rsidR="004A62AB" w:rsidRPr="004A62AB" w:rsidRDefault="004A62AB" w:rsidP="004A62AB">
            <w:pPr>
              <w:pStyle w:val="NoSpacing"/>
              <w:jc w:val="center"/>
              <w:rPr>
                <w:i w:val="0"/>
                <w:iCs/>
                <w:color w:val="auto"/>
                <w:szCs w:val="20"/>
              </w:rPr>
            </w:pPr>
            <w:r w:rsidRPr="004A62AB">
              <w:rPr>
                <w:i w:val="0"/>
                <w:iCs/>
                <w:color w:val="auto"/>
              </w:rPr>
              <w:t>20</w:t>
            </w:r>
          </w:p>
        </w:tc>
      </w:tr>
      <w:tr w:rsidR="004A62AB" w:rsidRPr="004A62AB" w14:paraId="3477ED27" w14:textId="77777777" w:rsidTr="00E62193">
        <w:tc>
          <w:tcPr>
            <w:tcW w:w="3193" w:type="pct"/>
          </w:tcPr>
          <w:p w14:paraId="6EF6F51B" w14:textId="5FD5ADF6" w:rsidR="004A62AB" w:rsidRPr="004A62AB" w:rsidRDefault="004A62AB" w:rsidP="004A62AB">
            <w:pPr>
              <w:pStyle w:val="NoSpacing"/>
              <w:jc w:val="center"/>
              <w:rPr>
                <w:i w:val="0"/>
                <w:iCs/>
                <w:color w:val="auto"/>
                <w:szCs w:val="20"/>
              </w:rPr>
            </w:pPr>
            <w:r w:rsidRPr="004A62AB">
              <w:rPr>
                <w:i w:val="0"/>
                <w:iCs/>
                <w:color w:val="auto"/>
              </w:rPr>
              <w:t>Dom zdravlja Zagrebačke županije – područna ambulanta Dubravica</w:t>
            </w:r>
          </w:p>
        </w:tc>
        <w:tc>
          <w:tcPr>
            <w:tcW w:w="1807" w:type="pct"/>
          </w:tcPr>
          <w:p w14:paraId="13260419" w14:textId="6FC6532F" w:rsidR="004A62AB" w:rsidRPr="004A62AB" w:rsidRDefault="004A62AB" w:rsidP="004A62AB">
            <w:pPr>
              <w:pStyle w:val="NoSpacing"/>
              <w:jc w:val="center"/>
              <w:rPr>
                <w:i w:val="0"/>
                <w:iCs/>
                <w:color w:val="auto"/>
                <w:szCs w:val="20"/>
              </w:rPr>
            </w:pPr>
            <w:r w:rsidRPr="004A62AB">
              <w:rPr>
                <w:i w:val="0"/>
                <w:iCs/>
                <w:color w:val="auto"/>
              </w:rPr>
              <w:t>20</w:t>
            </w:r>
          </w:p>
        </w:tc>
      </w:tr>
      <w:tr w:rsidR="004A62AB" w:rsidRPr="007C2FDE" w14:paraId="66BD064F" w14:textId="77777777" w:rsidTr="00E62193">
        <w:tc>
          <w:tcPr>
            <w:tcW w:w="3193" w:type="pct"/>
          </w:tcPr>
          <w:p w14:paraId="77D1C23D" w14:textId="016AD44F" w:rsidR="004A62AB" w:rsidRPr="004A62AB" w:rsidRDefault="004A62AB" w:rsidP="004A62AB">
            <w:pPr>
              <w:pStyle w:val="NoSpacing"/>
              <w:jc w:val="center"/>
              <w:rPr>
                <w:i w:val="0"/>
                <w:iCs/>
                <w:color w:val="auto"/>
                <w:szCs w:val="20"/>
              </w:rPr>
            </w:pPr>
            <w:r w:rsidRPr="004A62AB">
              <w:rPr>
                <w:i w:val="0"/>
                <w:iCs/>
                <w:color w:val="auto"/>
              </w:rPr>
              <w:t>Poštanski ured Dubravica</w:t>
            </w:r>
          </w:p>
        </w:tc>
        <w:tc>
          <w:tcPr>
            <w:tcW w:w="1807" w:type="pct"/>
          </w:tcPr>
          <w:p w14:paraId="45158C88" w14:textId="3EDB4627" w:rsidR="004A62AB" w:rsidRPr="004A62AB" w:rsidRDefault="004A62AB" w:rsidP="004A62AB">
            <w:pPr>
              <w:pStyle w:val="NoSpacing"/>
              <w:jc w:val="center"/>
              <w:rPr>
                <w:i w:val="0"/>
                <w:iCs/>
                <w:color w:val="auto"/>
                <w:szCs w:val="20"/>
              </w:rPr>
            </w:pPr>
            <w:r w:rsidRPr="004A62AB">
              <w:rPr>
                <w:i w:val="0"/>
                <w:iCs/>
                <w:color w:val="auto"/>
              </w:rPr>
              <w:t>10</w:t>
            </w:r>
          </w:p>
        </w:tc>
      </w:tr>
    </w:tbl>
    <w:p w14:paraId="7CA7FAC8" w14:textId="77777777" w:rsidR="00DE1465" w:rsidRPr="007C2FDE" w:rsidRDefault="00DE1465" w:rsidP="00DE1465">
      <w:pPr>
        <w:rPr>
          <w:highlight w:val="yellow"/>
        </w:rPr>
      </w:pPr>
    </w:p>
    <w:p w14:paraId="534CD50C" w14:textId="7672CDB8" w:rsidR="00482DA4" w:rsidRPr="00B36A4B" w:rsidRDefault="00482DA4" w:rsidP="00BB0070">
      <w:pPr>
        <w:pStyle w:val="Caption"/>
      </w:pPr>
      <w:r w:rsidRPr="00B36A4B">
        <w:t xml:space="preserve">Tablica </w:t>
      </w:r>
      <w:r w:rsidR="006101D8">
        <w:rPr>
          <w:noProof/>
        </w:rPr>
        <w:fldChar w:fldCharType="begin"/>
      </w:r>
      <w:r w:rsidR="006101D8">
        <w:rPr>
          <w:noProof/>
        </w:rPr>
        <w:instrText xml:space="preserve"> SEQ Tablica \* ARABIC </w:instrText>
      </w:r>
      <w:r w:rsidR="006101D8">
        <w:rPr>
          <w:noProof/>
        </w:rPr>
        <w:fldChar w:fldCharType="separate"/>
      </w:r>
      <w:r w:rsidR="001C5084">
        <w:rPr>
          <w:noProof/>
        </w:rPr>
        <w:t>16</w:t>
      </w:r>
      <w:r w:rsidR="006101D8">
        <w:rPr>
          <w:noProof/>
        </w:rPr>
        <w:fldChar w:fldCharType="end"/>
      </w:r>
      <w:r w:rsidRPr="00B36A4B">
        <w:t xml:space="preserve">. Vrijednost kriterija za posljedice na društvenu stabilnost i politiku </w:t>
      </w:r>
    </w:p>
    <w:p w14:paraId="45961A15" w14:textId="77F543A2" w:rsidR="00482DA4" w:rsidRPr="00B36A4B" w:rsidRDefault="00482DA4" w:rsidP="00BB0070">
      <w:pPr>
        <w:pStyle w:val="Caption"/>
      </w:pPr>
      <w:r w:rsidRPr="00B36A4B">
        <w:t xml:space="preserve"> - štete/gubitci na ustanovama/građev</w:t>
      </w:r>
      <w:r w:rsidR="00934A00" w:rsidRPr="00B36A4B">
        <w:t>inama javnog društvenog značaja</w:t>
      </w:r>
    </w:p>
    <w:tbl>
      <w:tblPr>
        <w:tblStyle w:val="GridTable6Colorful-Accent31"/>
        <w:tblW w:w="5000" w:type="pct"/>
        <w:jc w:val="center"/>
        <w:tblLook w:val="04A0" w:firstRow="1" w:lastRow="0" w:firstColumn="1" w:lastColumn="0" w:noHBand="0" w:noVBand="1"/>
      </w:tblPr>
      <w:tblGrid>
        <w:gridCol w:w="1640"/>
        <w:gridCol w:w="2601"/>
        <w:gridCol w:w="2860"/>
        <w:gridCol w:w="1961"/>
      </w:tblGrid>
      <w:tr w:rsidR="00CE096F" w:rsidRPr="00A221E2" w14:paraId="1D176377" w14:textId="77777777" w:rsidTr="00A221E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EAF1DD" w:themeFill="accent3" w:themeFillTint="33"/>
          </w:tcPr>
          <w:p w14:paraId="0D584E00" w14:textId="77777777" w:rsidR="00CE096F" w:rsidRPr="00A221E2" w:rsidRDefault="00CE096F" w:rsidP="00635259">
            <w:pPr>
              <w:spacing w:after="0"/>
              <w:jc w:val="center"/>
              <w:rPr>
                <w:sz w:val="20"/>
                <w:szCs w:val="20"/>
              </w:rPr>
            </w:pPr>
            <w:r w:rsidRPr="00A221E2">
              <w:rPr>
                <w:sz w:val="20"/>
                <w:szCs w:val="20"/>
              </w:rPr>
              <w:t>KATEGORIJA</w:t>
            </w:r>
          </w:p>
        </w:tc>
        <w:tc>
          <w:tcPr>
            <w:tcW w:w="1435" w:type="pct"/>
            <w:shd w:val="clear" w:color="auto" w:fill="EAF1DD" w:themeFill="accent3" w:themeFillTint="33"/>
          </w:tcPr>
          <w:p w14:paraId="0FB500CA" w14:textId="77777777" w:rsidR="00CE096F" w:rsidRPr="00A221E2" w:rsidRDefault="00CE096F" w:rsidP="0063525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A221E2">
              <w:rPr>
                <w:sz w:val="20"/>
                <w:szCs w:val="20"/>
              </w:rPr>
              <w:t>POSLJEDICE</w:t>
            </w:r>
          </w:p>
        </w:tc>
        <w:tc>
          <w:tcPr>
            <w:tcW w:w="1578" w:type="pct"/>
            <w:shd w:val="clear" w:color="auto" w:fill="EAF1DD" w:themeFill="accent3" w:themeFillTint="33"/>
          </w:tcPr>
          <w:p w14:paraId="2DEBEDFF" w14:textId="4D9A0D03" w:rsidR="00CE096F" w:rsidRPr="00A221E2" w:rsidRDefault="00CE096F" w:rsidP="0063525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A221E2">
              <w:rPr>
                <w:sz w:val="20"/>
                <w:szCs w:val="20"/>
              </w:rPr>
              <w:t>KRITERIJ (</w:t>
            </w:r>
            <w:r w:rsidR="00C9140F">
              <w:rPr>
                <w:sz w:val="20"/>
                <w:szCs w:val="20"/>
              </w:rPr>
              <w:t>€</w:t>
            </w:r>
            <w:r w:rsidRPr="00A221E2">
              <w:rPr>
                <w:sz w:val="20"/>
                <w:szCs w:val="20"/>
              </w:rPr>
              <w:t>)</w:t>
            </w:r>
          </w:p>
        </w:tc>
        <w:tc>
          <w:tcPr>
            <w:tcW w:w="1082" w:type="pct"/>
            <w:shd w:val="clear" w:color="auto" w:fill="EAF1DD" w:themeFill="accent3" w:themeFillTint="33"/>
          </w:tcPr>
          <w:p w14:paraId="4F161458" w14:textId="77777777" w:rsidR="00CE096F" w:rsidRPr="00A221E2" w:rsidRDefault="00CE096F" w:rsidP="0063525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A221E2">
              <w:rPr>
                <w:sz w:val="20"/>
                <w:szCs w:val="20"/>
              </w:rPr>
              <w:t>ODABRANO</w:t>
            </w:r>
          </w:p>
        </w:tc>
      </w:tr>
      <w:tr w:rsidR="0019476D" w:rsidRPr="00A221E2" w14:paraId="1639697A" w14:textId="77777777" w:rsidTr="00A221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254F8A7F" w14:textId="77777777" w:rsidR="0019476D" w:rsidRPr="00A221E2" w:rsidRDefault="0019476D" w:rsidP="0019476D">
            <w:pPr>
              <w:spacing w:after="0"/>
              <w:jc w:val="center"/>
              <w:rPr>
                <w:sz w:val="20"/>
                <w:szCs w:val="20"/>
              </w:rPr>
            </w:pPr>
            <w:r w:rsidRPr="00A221E2">
              <w:rPr>
                <w:sz w:val="20"/>
                <w:szCs w:val="20"/>
              </w:rPr>
              <w:t>1.</w:t>
            </w:r>
          </w:p>
        </w:tc>
        <w:tc>
          <w:tcPr>
            <w:tcW w:w="1435" w:type="pct"/>
            <w:shd w:val="clear" w:color="auto" w:fill="FFFFFF" w:themeFill="background1"/>
          </w:tcPr>
          <w:p w14:paraId="778101CD" w14:textId="77777777" w:rsidR="0019476D" w:rsidRPr="00A221E2"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221E2">
              <w:rPr>
                <w:sz w:val="20"/>
                <w:szCs w:val="20"/>
              </w:rPr>
              <w:t>Neznatne</w:t>
            </w:r>
          </w:p>
        </w:tc>
        <w:tc>
          <w:tcPr>
            <w:tcW w:w="1578" w:type="pct"/>
            <w:shd w:val="clear" w:color="auto" w:fill="FFFFFF" w:themeFill="background1"/>
          </w:tcPr>
          <w:p w14:paraId="2B2F033F" w14:textId="6B17897F" w:rsidR="0019476D" w:rsidRPr="00A221E2"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16.006,88 – 32.013,77</w:t>
            </w:r>
          </w:p>
        </w:tc>
        <w:tc>
          <w:tcPr>
            <w:tcW w:w="1082" w:type="pct"/>
            <w:shd w:val="clear" w:color="auto" w:fill="FFFFFF" w:themeFill="background1"/>
            <w:vAlign w:val="center"/>
          </w:tcPr>
          <w:p w14:paraId="459C3F69" w14:textId="77777777" w:rsidR="0019476D" w:rsidRPr="00A221E2"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19476D" w:rsidRPr="00A221E2" w14:paraId="5201ECAB" w14:textId="77777777" w:rsidTr="00A221E2">
        <w:trPr>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339027FE" w14:textId="77777777" w:rsidR="0019476D" w:rsidRPr="00A221E2" w:rsidRDefault="0019476D" w:rsidP="0019476D">
            <w:pPr>
              <w:spacing w:after="0"/>
              <w:jc w:val="center"/>
              <w:rPr>
                <w:sz w:val="20"/>
                <w:szCs w:val="20"/>
              </w:rPr>
            </w:pPr>
            <w:r w:rsidRPr="00A221E2">
              <w:rPr>
                <w:sz w:val="20"/>
                <w:szCs w:val="20"/>
              </w:rPr>
              <w:t>2.</w:t>
            </w:r>
          </w:p>
        </w:tc>
        <w:tc>
          <w:tcPr>
            <w:tcW w:w="1435" w:type="pct"/>
            <w:shd w:val="clear" w:color="auto" w:fill="FFFFFF" w:themeFill="background1"/>
          </w:tcPr>
          <w:p w14:paraId="3C5AF75E" w14:textId="77777777" w:rsidR="0019476D" w:rsidRPr="00A221E2"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A221E2">
              <w:rPr>
                <w:sz w:val="20"/>
                <w:szCs w:val="20"/>
              </w:rPr>
              <w:t>Male</w:t>
            </w:r>
          </w:p>
        </w:tc>
        <w:tc>
          <w:tcPr>
            <w:tcW w:w="1578" w:type="pct"/>
            <w:shd w:val="clear" w:color="auto" w:fill="FFFFFF" w:themeFill="background1"/>
          </w:tcPr>
          <w:p w14:paraId="08D09E8E" w14:textId="0102CBEB" w:rsidR="0019476D" w:rsidRPr="00A221E2"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32.013,77</w:t>
            </w:r>
            <w:r>
              <w:rPr>
                <w:sz w:val="20"/>
                <w:szCs w:val="20"/>
              </w:rPr>
              <w:t xml:space="preserve"> – 160.068,89</w:t>
            </w:r>
          </w:p>
        </w:tc>
        <w:tc>
          <w:tcPr>
            <w:tcW w:w="1082" w:type="pct"/>
            <w:shd w:val="clear" w:color="auto" w:fill="FFFFFF" w:themeFill="background1"/>
          </w:tcPr>
          <w:p w14:paraId="465F530D" w14:textId="77777777" w:rsidR="0019476D" w:rsidRPr="00A221E2"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9476D" w:rsidRPr="00A221E2" w14:paraId="4F2825ED" w14:textId="77777777" w:rsidTr="00A221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2EE138E2" w14:textId="77777777" w:rsidR="0019476D" w:rsidRPr="00A221E2" w:rsidRDefault="0019476D" w:rsidP="0019476D">
            <w:pPr>
              <w:spacing w:after="0"/>
              <w:jc w:val="center"/>
              <w:rPr>
                <w:sz w:val="20"/>
                <w:szCs w:val="20"/>
              </w:rPr>
            </w:pPr>
            <w:r w:rsidRPr="00A221E2">
              <w:rPr>
                <w:sz w:val="20"/>
                <w:szCs w:val="20"/>
              </w:rPr>
              <w:t>3.</w:t>
            </w:r>
          </w:p>
        </w:tc>
        <w:tc>
          <w:tcPr>
            <w:tcW w:w="1435" w:type="pct"/>
            <w:shd w:val="clear" w:color="auto" w:fill="FFFFFF" w:themeFill="background1"/>
          </w:tcPr>
          <w:p w14:paraId="11500B00" w14:textId="77777777" w:rsidR="0019476D" w:rsidRPr="00A221E2"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221E2">
              <w:rPr>
                <w:sz w:val="20"/>
                <w:szCs w:val="20"/>
              </w:rPr>
              <w:t>Umjerene</w:t>
            </w:r>
          </w:p>
        </w:tc>
        <w:tc>
          <w:tcPr>
            <w:tcW w:w="1578" w:type="pct"/>
            <w:shd w:val="clear" w:color="auto" w:fill="FFFFFF" w:themeFill="background1"/>
          </w:tcPr>
          <w:p w14:paraId="46C2AAC2" w14:textId="6355B6BC" w:rsidR="0019476D" w:rsidRPr="00A221E2"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19476D">
              <w:rPr>
                <w:sz w:val="20"/>
                <w:szCs w:val="20"/>
              </w:rPr>
              <w:t>160.068,89</w:t>
            </w:r>
            <w:r>
              <w:rPr>
                <w:sz w:val="20"/>
                <w:szCs w:val="20"/>
              </w:rPr>
              <w:t xml:space="preserve"> – 480.206,67</w:t>
            </w:r>
          </w:p>
        </w:tc>
        <w:tc>
          <w:tcPr>
            <w:tcW w:w="1082" w:type="pct"/>
            <w:shd w:val="clear" w:color="auto" w:fill="FFFFFF" w:themeFill="background1"/>
          </w:tcPr>
          <w:p w14:paraId="351DB150" w14:textId="4EAD5451" w:rsidR="0019476D" w:rsidRPr="00A221E2"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19476D" w:rsidRPr="00A221E2" w14:paraId="50ADE456" w14:textId="77777777" w:rsidTr="00A221E2">
        <w:trPr>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5243C319" w14:textId="77777777" w:rsidR="0019476D" w:rsidRPr="00A221E2" w:rsidRDefault="0019476D" w:rsidP="0019476D">
            <w:pPr>
              <w:spacing w:after="0"/>
              <w:jc w:val="center"/>
              <w:rPr>
                <w:sz w:val="20"/>
                <w:szCs w:val="20"/>
              </w:rPr>
            </w:pPr>
            <w:r w:rsidRPr="00A221E2">
              <w:rPr>
                <w:sz w:val="20"/>
                <w:szCs w:val="20"/>
              </w:rPr>
              <w:t>4.</w:t>
            </w:r>
          </w:p>
        </w:tc>
        <w:tc>
          <w:tcPr>
            <w:tcW w:w="1435" w:type="pct"/>
            <w:shd w:val="clear" w:color="auto" w:fill="FFFFFF" w:themeFill="background1"/>
          </w:tcPr>
          <w:p w14:paraId="0CA0734C" w14:textId="77777777" w:rsidR="0019476D" w:rsidRPr="00A221E2"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A221E2">
              <w:rPr>
                <w:sz w:val="20"/>
                <w:szCs w:val="20"/>
              </w:rPr>
              <w:t>Značajne</w:t>
            </w:r>
          </w:p>
        </w:tc>
        <w:tc>
          <w:tcPr>
            <w:tcW w:w="1578" w:type="pct"/>
            <w:shd w:val="clear" w:color="auto" w:fill="FFFFFF" w:themeFill="background1"/>
          </w:tcPr>
          <w:p w14:paraId="0273DC97" w14:textId="6A502542" w:rsidR="0019476D" w:rsidRPr="00A221E2"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480.206,67</w:t>
            </w:r>
            <w:r>
              <w:rPr>
                <w:sz w:val="20"/>
                <w:szCs w:val="20"/>
              </w:rPr>
              <w:t xml:space="preserve"> – 800.344,45</w:t>
            </w:r>
          </w:p>
        </w:tc>
        <w:tc>
          <w:tcPr>
            <w:tcW w:w="1082" w:type="pct"/>
            <w:shd w:val="clear" w:color="auto" w:fill="FFFFFF" w:themeFill="background1"/>
          </w:tcPr>
          <w:p w14:paraId="31E24640" w14:textId="7AB74B7A" w:rsidR="0019476D" w:rsidRPr="00A221E2"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9476D" w:rsidRPr="007C2FDE" w14:paraId="75A2F307" w14:textId="77777777" w:rsidTr="00A221E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3A1D94FA" w14:textId="77777777" w:rsidR="0019476D" w:rsidRPr="00A221E2" w:rsidRDefault="0019476D" w:rsidP="0019476D">
            <w:pPr>
              <w:spacing w:after="0"/>
              <w:jc w:val="center"/>
              <w:rPr>
                <w:sz w:val="20"/>
                <w:szCs w:val="20"/>
              </w:rPr>
            </w:pPr>
            <w:r w:rsidRPr="00A221E2">
              <w:rPr>
                <w:sz w:val="20"/>
                <w:szCs w:val="20"/>
              </w:rPr>
              <w:t>5.</w:t>
            </w:r>
          </w:p>
        </w:tc>
        <w:tc>
          <w:tcPr>
            <w:tcW w:w="1435" w:type="pct"/>
            <w:shd w:val="clear" w:color="auto" w:fill="FFFFFF" w:themeFill="background1"/>
          </w:tcPr>
          <w:p w14:paraId="1BE91D94" w14:textId="77777777" w:rsidR="0019476D" w:rsidRPr="00A221E2"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221E2">
              <w:rPr>
                <w:sz w:val="20"/>
                <w:szCs w:val="20"/>
              </w:rPr>
              <w:t>Katastrofalne</w:t>
            </w:r>
          </w:p>
        </w:tc>
        <w:tc>
          <w:tcPr>
            <w:tcW w:w="1578" w:type="pct"/>
            <w:shd w:val="clear" w:color="auto" w:fill="FFFFFF" w:themeFill="background1"/>
          </w:tcPr>
          <w:p w14:paraId="592079AD" w14:textId="1FB24DEA" w:rsidR="0019476D" w:rsidRPr="00A221E2"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&gt;</w:t>
            </w:r>
            <w:r w:rsidRPr="0019476D">
              <w:rPr>
                <w:sz w:val="20"/>
                <w:szCs w:val="20"/>
              </w:rPr>
              <w:t>800.344,45</w:t>
            </w:r>
          </w:p>
        </w:tc>
        <w:tc>
          <w:tcPr>
            <w:tcW w:w="1082" w:type="pct"/>
            <w:shd w:val="clear" w:color="auto" w:fill="FFFFFF" w:themeFill="background1"/>
          </w:tcPr>
          <w:p w14:paraId="4DE8C38E" w14:textId="6A887653" w:rsidR="0019476D" w:rsidRPr="00A221E2"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221E2">
              <w:rPr>
                <w:sz w:val="20"/>
                <w:szCs w:val="20"/>
              </w:rPr>
              <w:t>x</w:t>
            </w:r>
          </w:p>
        </w:tc>
      </w:tr>
    </w:tbl>
    <w:p w14:paraId="046C3E81" w14:textId="77777777" w:rsidR="00B36A4B" w:rsidRPr="00B36A4B" w:rsidRDefault="00B36A4B" w:rsidP="00B36A4B">
      <w:pPr>
        <w:rPr>
          <w:highlight w:val="yellow"/>
        </w:rPr>
      </w:pPr>
    </w:p>
    <w:p w14:paraId="5BB19DF8" w14:textId="6DF73CD2" w:rsidR="00482DA4" w:rsidRPr="00B36A4B" w:rsidRDefault="00482DA4" w:rsidP="00BB0070">
      <w:pPr>
        <w:pStyle w:val="Caption"/>
      </w:pPr>
      <w:r w:rsidRPr="00B36A4B">
        <w:t xml:space="preserve">Tablica </w:t>
      </w:r>
      <w:r w:rsidR="006101D8">
        <w:rPr>
          <w:noProof/>
        </w:rPr>
        <w:fldChar w:fldCharType="begin"/>
      </w:r>
      <w:r w:rsidR="006101D8">
        <w:rPr>
          <w:noProof/>
        </w:rPr>
        <w:instrText xml:space="preserve"> SEQ Tablica \* ARABIC </w:instrText>
      </w:r>
      <w:r w:rsidR="006101D8">
        <w:rPr>
          <w:noProof/>
        </w:rPr>
        <w:fldChar w:fldCharType="separate"/>
      </w:r>
      <w:r w:rsidR="001C5084">
        <w:rPr>
          <w:noProof/>
        </w:rPr>
        <w:t>17</w:t>
      </w:r>
      <w:r w:rsidR="006101D8">
        <w:rPr>
          <w:noProof/>
        </w:rPr>
        <w:fldChar w:fldCharType="end"/>
      </w:r>
      <w:r w:rsidRPr="00B36A4B">
        <w:t>. Vrijednost kriterija za društvenu stabilnost i politiku</w:t>
      </w:r>
      <w:r w:rsidR="00934A00" w:rsidRPr="00B36A4B">
        <w:t xml:space="preserve"> - zbirno </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7"/>
        <w:gridCol w:w="2109"/>
        <w:gridCol w:w="2834"/>
        <w:gridCol w:w="1423"/>
      </w:tblGrid>
      <w:tr w:rsidR="00482DA4" w:rsidRPr="00B36A4B" w14:paraId="069FB1D2" w14:textId="77777777" w:rsidTr="00B36A4B">
        <w:trPr>
          <w:jc w:val="center"/>
        </w:trPr>
        <w:tc>
          <w:tcPr>
            <w:tcW w:w="1557" w:type="dxa"/>
            <w:shd w:val="clear" w:color="auto" w:fill="EAF1DD" w:themeFill="accent3" w:themeFillTint="33"/>
            <w:vAlign w:val="center"/>
          </w:tcPr>
          <w:p w14:paraId="4806133A" w14:textId="77777777" w:rsidR="00482DA4" w:rsidRPr="00B36A4B" w:rsidRDefault="00482DA4" w:rsidP="00482DA4">
            <w:pPr>
              <w:spacing w:after="0"/>
              <w:ind w:left="29"/>
              <w:jc w:val="center"/>
              <w:rPr>
                <w:b/>
                <w:sz w:val="20"/>
              </w:rPr>
            </w:pPr>
            <w:r w:rsidRPr="00B36A4B">
              <w:rPr>
                <w:b/>
                <w:sz w:val="20"/>
              </w:rPr>
              <w:t>KATEGORIJA</w:t>
            </w:r>
          </w:p>
        </w:tc>
        <w:tc>
          <w:tcPr>
            <w:tcW w:w="2109" w:type="dxa"/>
            <w:shd w:val="clear" w:color="auto" w:fill="EAF1DD" w:themeFill="accent3" w:themeFillTint="33"/>
            <w:vAlign w:val="center"/>
          </w:tcPr>
          <w:p w14:paraId="2C1C73A2" w14:textId="77777777" w:rsidR="00482DA4" w:rsidRPr="00B36A4B" w:rsidRDefault="00482DA4" w:rsidP="00482DA4">
            <w:pPr>
              <w:spacing w:after="0"/>
              <w:ind w:left="29"/>
              <w:jc w:val="center"/>
              <w:rPr>
                <w:b/>
                <w:sz w:val="20"/>
              </w:rPr>
            </w:pPr>
            <w:r w:rsidRPr="00B36A4B">
              <w:rPr>
                <w:b/>
                <w:sz w:val="20"/>
              </w:rPr>
              <w:t>KRITIČNA INFRASTRUKTURA</w:t>
            </w:r>
          </w:p>
        </w:tc>
        <w:tc>
          <w:tcPr>
            <w:tcW w:w="2834" w:type="dxa"/>
            <w:shd w:val="clear" w:color="auto" w:fill="EAF1DD" w:themeFill="accent3" w:themeFillTint="33"/>
            <w:vAlign w:val="center"/>
          </w:tcPr>
          <w:p w14:paraId="5A8CE657" w14:textId="77777777" w:rsidR="00482DA4" w:rsidRPr="00B36A4B" w:rsidRDefault="00482DA4" w:rsidP="00482DA4">
            <w:pPr>
              <w:spacing w:after="0"/>
              <w:ind w:left="29"/>
              <w:jc w:val="center"/>
              <w:rPr>
                <w:b/>
                <w:sz w:val="20"/>
              </w:rPr>
            </w:pPr>
            <w:r w:rsidRPr="00B36A4B">
              <w:rPr>
                <w:b/>
                <w:sz w:val="20"/>
              </w:rPr>
              <w:t>USTANOVE/GRAĐEVINE JAVNOG DRUŠTVENOG ZNAČAJA</w:t>
            </w:r>
          </w:p>
        </w:tc>
        <w:tc>
          <w:tcPr>
            <w:tcW w:w="1423" w:type="dxa"/>
            <w:shd w:val="clear" w:color="auto" w:fill="EAF1DD" w:themeFill="accent3" w:themeFillTint="33"/>
            <w:vAlign w:val="center"/>
          </w:tcPr>
          <w:p w14:paraId="6A6D854C" w14:textId="77777777" w:rsidR="00482DA4" w:rsidRPr="00B36A4B" w:rsidRDefault="00482DA4" w:rsidP="00482DA4">
            <w:pPr>
              <w:spacing w:after="0"/>
              <w:ind w:left="29"/>
              <w:jc w:val="center"/>
              <w:rPr>
                <w:b/>
                <w:sz w:val="20"/>
              </w:rPr>
            </w:pPr>
            <w:r w:rsidRPr="00B36A4B">
              <w:rPr>
                <w:b/>
                <w:sz w:val="20"/>
              </w:rPr>
              <w:t>ODABRANO</w:t>
            </w:r>
          </w:p>
        </w:tc>
      </w:tr>
      <w:tr w:rsidR="00482DA4" w:rsidRPr="00B36A4B" w14:paraId="2D64A550" w14:textId="77777777" w:rsidTr="00B36A4B">
        <w:trPr>
          <w:jc w:val="center"/>
        </w:trPr>
        <w:tc>
          <w:tcPr>
            <w:tcW w:w="1557" w:type="dxa"/>
            <w:vAlign w:val="center"/>
          </w:tcPr>
          <w:p w14:paraId="37756669" w14:textId="77777777" w:rsidR="00482DA4" w:rsidRPr="00B36A4B" w:rsidRDefault="00482DA4" w:rsidP="00482DA4">
            <w:pPr>
              <w:spacing w:after="0"/>
              <w:ind w:left="29" w:hanging="29"/>
              <w:jc w:val="center"/>
              <w:rPr>
                <w:sz w:val="20"/>
              </w:rPr>
            </w:pPr>
            <w:r w:rsidRPr="00B36A4B">
              <w:rPr>
                <w:sz w:val="20"/>
              </w:rPr>
              <w:t>1.</w:t>
            </w:r>
          </w:p>
        </w:tc>
        <w:tc>
          <w:tcPr>
            <w:tcW w:w="2109" w:type="dxa"/>
            <w:vAlign w:val="center"/>
          </w:tcPr>
          <w:p w14:paraId="2DE68890" w14:textId="77777777" w:rsidR="00482DA4" w:rsidRPr="00B36A4B" w:rsidRDefault="00482DA4" w:rsidP="00482DA4">
            <w:pPr>
              <w:spacing w:after="0"/>
              <w:ind w:left="29" w:hanging="29"/>
              <w:jc w:val="center"/>
              <w:rPr>
                <w:sz w:val="20"/>
              </w:rPr>
            </w:pPr>
          </w:p>
        </w:tc>
        <w:tc>
          <w:tcPr>
            <w:tcW w:w="2834" w:type="dxa"/>
          </w:tcPr>
          <w:p w14:paraId="0011BB8E" w14:textId="77777777" w:rsidR="00482DA4" w:rsidRPr="00B36A4B" w:rsidRDefault="00482DA4" w:rsidP="00482DA4">
            <w:pPr>
              <w:spacing w:after="0"/>
              <w:ind w:left="29" w:hanging="29"/>
              <w:jc w:val="center"/>
              <w:rPr>
                <w:sz w:val="20"/>
              </w:rPr>
            </w:pPr>
          </w:p>
        </w:tc>
        <w:tc>
          <w:tcPr>
            <w:tcW w:w="1423" w:type="dxa"/>
          </w:tcPr>
          <w:p w14:paraId="4354F5C0" w14:textId="77777777" w:rsidR="00482DA4" w:rsidRPr="00B36A4B" w:rsidRDefault="00482DA4" w:rsidP="00482DA4">
            <w:pPr>
              <w:spacing w:after="0"/>
              <w:ind w:left="29" w:hanging="29"/>
              <w:jc w:val="center"/>
              <w:rPr>
                <w:sz w:val="20"/>
              </w:rPr>
            </w:pPr>
          </w:p>
        </w:tc>
      </w:tr>
      <w:tr w:rsidR="00482DA4" w:rsidRPr="00B36A4B" w14:paraId="4E99190F" w14:textId="77777777" w:rsidTr="00B36A4B">
        <w:trPr>
          <w:jc w:val="center"/>
        </w:trPr>
        <w:tc>
          <w:tcPr>
            <w:tcW w:w="1557" w:type="dxa"/>
            <w:vAlign w:val="center"/>
          </w:tcPr>
          <w:p w14:paraId="0926B805" w14:textId="77777777" w:rsidR="00482DA4" w:rsidRPr="00B36A4B" w:rsidRDefault="00482DA4" w:rsidP="00482DA4">
            <w:pPr>
              <w:spacing w:after="0"/>
              <w:ind w:left="29" w:hanging="29"/>
              <w:jc w:val="center"/>
              <w:rPr>
                <w:sz w:val="20"/>
              </w:rPr>
            </w:pPr>
            <w:r w:rsidRPr="00B36A4B">
              <w:rPr>
                <w:sz w:val="20"/>
              </w:rPr>
              <w:t>2.</w:t>
            </w:r>
          </w:p>
        </w:tc>
        <w:tc>
          <w:tcPr>
            <w:tcW w:w="2109" w:type="dxa"/>
            <w:vAlign w:val="center"/>
          </w:tcPr>
          <w:p w14:paraId="2D6E5602" w14:textId="77777777" w:rsidR="00482DA4" w:rsidRPr="00B36A4B" w:rsidRDefault="00482DA4" w:rsidP="00482DA4">
            <w:pPr>
              <w:spacing w:after="0"/>
              <w:ind w:left="29" w:hanging="29"/>
              <w:jc w:val="center"/>
              <w:rPr>
                <w:sz w:val="20"/>
              </w:rPr>
            </w:pPr>
          </w:p>
        </w:tc>
        <w:tc>
          <w:tcPr>
            <w:tcW w:w="2834" w:type="dxa"/>
          </w:tcPr>
          <w:p w14:paraId="7CE65B6C" w14:textId="77777777" w:rsidR="00482DA4" w:rsidRPr="00B36A4B" w:rsidRDefault="00482DA4" w:rsidP="00482DA4">
            <w:pPr>
              <w:spacing w:after="0"/>
              <w:ind w:left="29" w:hanging="29"/>
              <w:jc w:val="center"/>
              <w:rPr>
                <w:sz w:val="20"/>
              </w:rPr>
            </w:pPr>
          </w:p>
        </w:tc>
        <w:tc>
          <w:tcPr>
            <w:tcW w:w="1423" w:type="dxa"/>
          </w:tcPr>
          <w:p w14:paraId="2C4E3020" w14:textId="77777777" w:rsidR="00482DA4" w:rsidRPr="00B36A4B" w:rsidRDefault="00482DA4" w:rsidP="00482DA4">
            <w:pPr>
              <w:spacing w:after="0"/>
              <w:ind w:left="29" w:hanging="29"/>
              <w:jc w:val="center"/>
              <w:rPr>
                <w:sz w:val="20"/>
              </w:rPr>
            </w:pPr>
          </w:p>
        </w:tc>
      </w:tr>
      <w:tr w:rsidR="00482DA4" w:rsidRPr="00B36A4B" w14:paraId="6DE6C3AE" w14:textId="77777777" w:rsidTr="00B36A4B">
        <w:trPr>
          <w:jc w:val="center"/>
        </w:trPr>
        <w:tc>
          <w:tcPr>
            <w:tcW w:w="1557" w:type="dxa"/>
            <w:vAlign w:val="center"/>
          </w:tcPr>
          <w:p w14:paraId="626341B1" w14:textId="77777777" w:rsidR="00482DA4" w:rsidRPr="00B36A4B" w:rsidRDefault="00482DA4" w:rsidP="00482DA4">
            <w:pPr>
              <w:spacing w:after="0"/>
              <w:ind w:left="29" w:hanging="29"/>
              <w:jc w:val="center"/>
              <w:rPr>
                <w:sz w:val="20"/>
              </w:rPr>
            </w:pPr>
            <w:r w:rsidRPr="00B36A4B">
              <w:rPr>
                <w:sz w:val="20"/>
              </w:rPr>
              <w:t>3.</w:t>
            </w:r>
          </w:p>
        </w:tc>
        <w:tc>
          <w:tcPr>
            <w:tcW w:w="2109" w:type="dxa"/>
            <w:vAlign w:val="center"/>
          </w:tcPr>
          <w:p w14:paraId="14DC1D10" w14:textId="7117358B" w:rsidR="00482DA4" w:rsidRPr="00B36A4B" w:rsidRDefault="00482DA4" w:rsidP="00482DA4">
            <w:pPr>
              <w:spacing w:after="0"/>
              <w:ind w:left="29" w:hanging="29"/>
              <w:jc w:val="center"/>
              <w:rPr>
                <w:sz w:val="20"/>
              </w:rPr>
            </w:pPr>
          </w:p>
        </w:tc>
        <w:tc>
          <w:tcPr>
            <w:tcW w:w="2834" w:type="dxa"/>
          </w:tcPr>
          <w:p w14:paraId="5B53A8A8" w14:textId="629E61B5" w:rsidR="00482DA4" w:rsidRPr="00B36A4B" w:rsidRDefault="00482DA4" w:rsidP="00482DA4">
            <w:pPr>
              <w:spacing w:after="0"/>
              <w:ind w:left="29" w:hanging="29"/>
              <w:jc w:val="center"/>
              <w:rPr>
                <w:sz w:val="20"/>
              </w:rPr>
            </w:pPr>
          </w:p>
        </w:tc>
        <w:tc>
          <w:tcPr>
            <w:tcW w:w="1423" w:type="dxa"/>
          </w:tcPr>
          <w:p w14:paraId="337A1790" w14:textId="6E162535" w:rsidR="00482DA4" w:rsidRPr="00B36A4B" w:rsidRDefault="00482DA4" w:rsidP="00482DA4">
            <w:pPr>
              <w:spacing w:after="0"/>
              <w:ind w:left="29" w:hanging="29"/>
              <w:jc w:val="center"/>
              <w:rPr>
                <w:sz w:val="20"/>
              </w:rPr>
            </w:pPr>
          </w:p>
        </w:tc>
      </w:tr>
      <w:tr w:rsidR="00482DA4" w:rsidRPr="00B36A4B" w14:paraId="15620E38" w14:textId="77777777" w:rsidTr="00B36A4B">
        <w:trPr>
          <w:jc w:val="center"/>
        </w:trPr>
        <w:tc>
          <w:tcPr>
            <w:tcW w:w="1557" w:type="dxa"/>
            <w:vAlign w:val="center"/>
          </w:tcPr>
          <w:p w14:paraId="48EDD848" w14:textId="77777777" w:rsidR="00482DA4" w:rsidRPr="00B36A4B" w:rsidRDefault="00482DA4" w:rsidP="00482DA4">
            <w:pPr>
              <w:spacing w:after="0"/>
              <w:ind w:left="29" w:hanging="29"/>
              <w:jc w:val="center"/>
              <w:rPr>
                <w:sz w:val="20"/>
              </w:rPr>
            </w:pPr>
            <w:r w:rsidRPr="00B36A4B">
              <w:rPr>
                <w:sz w:val="20"/>
              </w:rPr>
              <w:t>4.</w:t>
            </w:r>
          </w:p>
        </w:tc>
        <w:tc>
          <w:tcPr>
            <w:tcW w:w="2109" w:type="dxa"/>
            <w:vAlign w:val="center"/>
          </w:tcPr>
          <w:p w14:paraId="678F158D" w14:textId="77777777" w:rsidR="00482DA4" w:rsidRPr="00B36A4B" w:rsidRDefault="00482DA4" w:rsidP="00482DA4">
            <w:pPr>
              <w:spacing w:after="0"/>
              <w:ind w:left="29" w:hanging="29"/>
              <w:jc w:val="center"/>
              <w:rPr>
                <w:sz w:val="20"/>
              </w:rPr>
            </w:pPr>
          </w:p>
        </w:tc>
        <w:tc>
          <w:tcPr>
            <w:tcW w:w="2834" w:type="dxa"/>
          </w:tcPr>
          <w:p w14:paraId="773AA26D" w14:textId="77777777" w:rsidR="00482DA4" w:rsidRPr="00B36A4B" w:rsidRDefault="00482DA4" w:rsidP="00482DA4">
            <w:pPr>
              <w:spacing w:after="0"/>
              <w:ind w:left="29" w:hanging="29"/>
              <w:jc w:val="center"/>
              <w:rPr>
                <w:sz w:val="20"/>
              </w:rPr>
            </w:pPr>
          </w:p>
        </w:tc>
        <w:tc>
          <w:tcPr>
            <w:tcW w:w="1423" w:type="dxa"/>
          </w:tcPr>
          <w:p w14:paraId="1F76387E" w14:textId="77777777" w:rsidR="00482DA4" w:rsidRPr="00B36A4B" w:rsidRDefault="00482DA4" w:rsidP="00482DA4">
            <w:pPr>
              <w:spacing w:after="0"/>
              <w:ind w:left="29" w:hanging="29"/>
              <w:jc w:val="center"/>
              <w:rPr>
                <w:sz w:val="20"/>
              </w:rPr>
            </w:pPr>
          </w:p>
        </w:tc>
      </w:tr>
      <w:tr w:rsidR="00B36A4B" w:rsidRPr="007C2FDE" w14:paraId="72C901FA" w14:textId="77777777" w:rsidTr="00B36A4B">
        <w:trPr>
          <w:jc w:val="center"/>
        </w:trPr>
        <w:tc>
          <w:tcPr>
            <w:tcW w:w="1557" w:type="dxa"/>
            <w:vAlign w:val="center"/>
          </w:tcPr>
          <w:p w14:paraId="6DC84904" w14:textId="77777777" w:rsidR="00B36A4B" w:rsidRPr="00B36A4B" w:rsidRDefault="00B36A4B" w:rsidP="00B36A4B">
            <w:pPr>
              <w:spacing w:after="0"/>
              <w:ind w:left="29" w:hanging="29"/>
              <w:jc w:val="center"/>
              <w:rPr>
                <w:sz w:val="20"/>
              </w:rPr>
            </w:pPr>
            <w:r w:rsidRPr="00B36A4B">
              <w:rPr>
                <w:sz w:val="20"/>
              </w:rPr>
              <w:t>5.</w:t>
            </w:r>
          </w:p>
        </w:tc>
        <w:tc>
          <w:tcPr>
            <w:tcW w:w="2109" w:type="dxa"/>
            <w:vAlign w:val="center"/>
          </w:tcPr>
          <w:p w14:paraId="37A61404" w14:textId="59AF36C6" w:rsidR="00B36A4B" w:rsidRPr="00B36A4B" w:rsidRDefault="00B36A4B" w:rsidP="00B36A4B">
            <w:pPr>
              <w:spacing w:after="0"/>
              <w:ind w:left="29" w:hanging="29"/>
              <w:jc w:val="center"/>
              <w:rPr>
                <w:sz w:val="20"/>
              </w:rPr>
            </w:pPr>
            <w:r w:rsidRPr="00B36A4B">
              <w:rPr>
                <w:sz w:val="20"/>
              </w:rPr>
              <w:t>x</w:t>
            </w:r>
          </w:p>
        </w:tc>
        <w:tc>
          <w:tcPr>
            <w:tcW w:w="2834" w:type="dxa"/>
          </w:tcPr>
          <w:p w14:paraId="795AB724" w14:textId="31D52EB6" w:rsidR="00B36A4B" w:rsidRPr="00B36A4B" w:rsidRDefault="00B36A4B" w:rsidP="00B36A4B">
            <w:pPr>
              <w:spacing w:after="0"/>
              <w:ind w:left="29" w:hanging="29"/>
              <w:jc w:val="center"/>
              <w:rPr>
                <w:sz w:val="20"/>
              </w:rPr>
            </w:pPr>
            <w:r w:rsidRPr="00B36A4B">
              <w:rPr>
                <w:sz w:val="20"/>
              </w:rPr>
              <w:t>x</w:t>
            </w:r>
          </w:p>
        </w:tc>
        <w:tc>
          <w:tcPr>
            <w:tcW w:w="1423" w:type="dxa"/>
          </w:tcPr>
          <w:p w14:paraId="2830CA2E" w14:textId="5A6DBB5B" w:rsidR="00B36A4B" w:rsidRPr="00B36A4B" w:rsidRDefault="00B36A4B" w:rsidP="00B36A4B">
            <w:pPr>
              <w:spacing w:after="0"/>
              <w:ind w:left="29" w:hanging="29"/>
              <w:jc w:val="center"/>
              <w:rPr>
                <w:sz w:val="20"/>
              </w:rPr>
            </w:pPr>
            <w:r w:rsidRPr="00B36A4B">
              <w:rPr>
                <w:sz w:val="20"/>
              </w:rPr>
              <w:t>x</w:t>
            </w:r>
          </w:p>
        </w:tc>
      </w:tr>
    </w:tbl>
    <w:p w14:paraId="245DC7A9" w14:textId="4F94B9AB" w:rsidR="00DE1465" w:rsidRPr="007C2FDE" w:rsidRDefault="00DE1465" w:rsidP="00482DA4">
      <w:pPr>
        <w:rPr>
          <w:rStyle w:val="IntenseEmphasis"/>
          <w:highlight w:val="yellow"/>
        </w:rPr>
      </w:pPr>
    </w:p>
    <w:p w14:paraId="4D46FB40" w14:textId="77777777" w:rsidR="00C9140F" w:rsidRDefault="00C9140F" w:rsidP="00482DA4">
      <w:pPr>
        <w:rPr>
          <w:rStyle w:val="IntenseEmphasis"/>
          <w:color w:val="54883D"/>
          <w:u w:val="single"/>
        </w:rPr>
      </w:pPr>
    </w:p>
    <w:p w14:paraId="231820B9" w14:textId="77777777" w:rsidR="00C9140F" w:rsidRDefault="00C9140F" w:rsidP="00482DA4">
      <w:pPr>
        <w:rPr>
          <w:rStyle w:val="IntenseEmphasis"/>
          <w:color w:val="54883D"/>
          <w:u w:val="single"/>
        </w:rPr>
      </w:pPr>
    </w:p>
    <w:p w14:paraId="3A3DDB68" w14:textId="77777777" w:rsidR="00C9140F" w:rsidRDefault="00C9140F" w:rsidP="00482DA4">
      <w:pPr>
        <w:rPr>
          <w:rStyle w:val="IntenseEmphasis"/>
          <w:color w:val="54883D"/>
          <w:u w:val="single"/>
        </w:rPr>
      </w:pPr>
    </w:p>
    <w:p w14:paraId="74C047A0" w14:textId="77777777" w:rsidR="00C9140F" w:rsidRDefault="00C9140F" w:rsidP="00482DA4">
      <w:pPr>
        <w:rPr>
          <w:rStyle w:val="IntenseEmphasis"/>
          <w:color w:val="54883D"/>
          <w:u w:val="single"/>
        </w:rPr>
      </w:pPr>
    </w:p>
    <w:p w14:paraId="099D2095" w14:textId="77777777" w:rsidR="00C9140F" w:rsidRDefault="00C9140F" w:rsidP="00482DA4">
      <w:pPr>
        <w:rPr>
          <w:rStyle w:val="IntenseEmphasis"/>
          <w:color w:val="54883D"/>
          <w:u w:val="single"/>
        </w:rPr>
      </w:pPr>
    </w:p>
    <w:p w14:paraId="3CC17157" w14:textId="0F88AE8D" w:rsidR="00482DA4" w:rsidRPr="00B36A4B" w:rsidRDefault="00482DA4" w:rsidP="00482DA4">
      <w:pPr>
        <w:rPr>
          <w:i/>
          <w:iCs/>
          <w:color w:val="54883D"/>
          <w:u w:val="single"/>
        </w:rPr>
      </w:pPr>
      <w:r w:rsidRPr="00B36A4B">
        <w:rPr>
          <w:rStyle w:val="IntenseEmphasis"/>
          <w:color w:val="54883D"/>
          <w:u w:val="single"/>
        </w:rPr>
        <w:lastRenderedPageBreak/>
        <w:t>Vjerojatnost događaja</w:t>
      </w:r>
    </w:p>
    <w:p w14:paraId="6425F35D" w14:textId="77777777" w:rsidR="00DE1465" w:rsidRPr="00B36A4B" w:rsidRDefault="00DE1465" w:rsidP="00DE1465">
      <w:pPr>
        <w:rPr>
          <w:sz w:val="23"/>
          <w:szCs w:val="23"/>
        </w:rPr>
      </w:pPr>
      <w:r w:rsidRPr="00B36A4B">
        <w:t xml:space="preserve">Odabir scenarija odgovara potresnom djelovanju prema </w:t>
      </w:r>
      <w:r w:rsidRPr="00B36A4B">
        <w:rPr>
          <w:i/>
          <w:iCs/>
        </w:rPr>
        <w:t xml:space="preserve">Karti potresnih područja </w:t>
      </w:r>
      <w:r w:rsidRPr="00B36A4B">
        <w:t>s prikazom poredbenih vršnih ubrzanja tla za povratni period od 475 godina.</w:t>
      </w:r>
    </w:p>
    <w:p w14:paraId="1EF6320B" w14:textId="264C8253" w:rsidR="00482DA4" w:rsidRPr="00B36A4B" w:rsidRDefault="00482DA4" w:rsidP="00BB0070">
      <w:pPr>
        <w:pStyle w:val="Caption"/>
      </w:pPr>
      <w:r w:rsidRPr="00B36A4B">
        <w:t xml:space="preserve">Tablica </w:t>
      </w:r>
      <w:r w:rsidR="006101D8">
        <w:rPr>
          <w:noProof/>
        </w:rPr>
        <w:fldChar w:fldCharType="begin"/>
      </w:r>
      <w:r w:rsidR="006101D8">
        <w:rPr>
          <w:noProof/>
        </w:rPr>
        <w:instrText xml:space="preserve"> SEQ Tablica \* ARABIC </w:instrText>
      </w:r>
      <w:r w:rsidR="006101D8">
        <w:rPr>
          <w:noProof/>
        </w:rPr>
        <w:fldChar w:fldCharType="separate"/>
      </w:r>
      <w:r w:rsidR="001C5084">
        <w:rPr>
          <w:noProof/>
        </w:rPr>
        <w:t>18</w:t>
      </w:r>
      <w:r w:rsidR="006101D8">
        <w:rPr>
          <w:noProof/>
        </w:rPr>
        <w:fldChar w:fldCharType="end"/>
      </w:r>
      <w:r w:rsidR="00934A00" w:rsidRPr="00B36A4B">
        <w:t xml:space="preserve">. Vjerojatnost/frekvencija </w:t>
      </w:r>
    </w:p>
    <w:tbl>
      <w:tblPr>
        <w:tblW w:w="906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384"/>
        <w:gridCol w:w="1588"/>
        <w:gridCol w:w="1559"/>
        <w:gridCol w:w="2977"/>
        <w:gridCol w:w="1559"/>
      </w:tblGrid>
      <w:tr w:rsidR="00482DA4" w:rsidRPr="00B36A4B" w14:paraId="20CC4929" w14:textId="77777777" w:rsidTr="00BF48D3">
        <w:trPr>
          <w:trHeight w:val="254"/>
          <w:jc w:val="center"/>
        </w:trPr>
        <w:tc>
          <w:tcPr>
            <w:tcW w:w="1384" w:type="dxa"/>
            <w:vMerge w:val="restart"/>
            <w:vAlign w:val="center"/>
          </w:tcPr>
          <w:p w14:paraId="65EAA21E" w14:textId="77777777" w:rsidR="00482DA4" w:rsidRPr="00B36A4B" w:rsidRDefault="00482DA4" w:rsidP="00C946BD">
            <w:pPr>
              <w:spacing w:after="0" w:line="240" w:lineRule="auto"/>
              <w:jc w:val="center"/>
              <w:rPr>
                <w:b/>
                <w:sz w:val="20"/>
                <w:szCs w:val="20"/>
              </w:rPr>
            </w:pPr>
            <w:r w:rsidRPr="00B36A4B">
              <w:rPr>
                <w:b/>
                <w:sz w:val="20"/>
                <w:szCs w:val="20"/>
              </w:rPr>
              <w:t>K</w:t>
            </w:r>
            <w:r w:rsidR="00C946BD" w:rsidRPr="00B36A4B">
              <w:rPr>
                <w:b/>
                <w:sz w:val="20"/>
                <w:szCs w:val="20"/>
              </w:rPr>
              <w:t>ategorija</w:t>
            </w:r>
          </w:p>
        </w:tc>
        <w:tc>
          <w:tcPr>
            <w:tcW w:w="7683" w:type="dxa"/>
            <w:gridSpan w:val="4"/>
          </w:tcPr>
          <w:p w14:paraId="755A35BB" w14:textId="77777777" w:rsidR="00482DA4" w:rsidRPr="00B36A4B" w:rsidRDefault="00482DA4" w:rsidP="00482DA4">
            <w:pPr>
              <w:spacing w:after="0" w:line="240" w:lineRule="auto"/>
              <w:jc w:val="center"/>
              <w:rPr>
                <w:b/>
                <w:sz w:val="20"/>
                <w:szCs w:val="20"/>
              </w:rPr>
            </w:pPr>
            <w:r w:rsidRPr="00B36A4B">
              <w:rPr>
                <w:b/>
                <w:sz w:val="20"/>
                <w:szCs w:val="20"/>
              </w:rPr>
              <w:t>VJEROJATNOST/FREKVENCIJA</w:t>
            </w:r>
          </w:p>
        </w:tc>
      </w:tr>
      <w:tr w:rsidR="00482DA4" w:rsidRPr="00B36A4B" w14:paraId="3EBE34A6" w14:textId="77777777" w:rsidTr="00BF48D3">
        <w:trPr>
          <w:trHeight w:val="152"/>
          <w:jc w:val="center"/>
        </w:trPr>
        <w:tc>
          <w:tcPr>
            <w:tcW w:w="1384" w:type="dxa"/>
            <w:vMerge/>
          </w:tcPr>
          <w:p w14:paraId="581F780B" w14:textId="77777777" w:rsidR="00482DA4" w:rsidRPr="00B36A4B" w:rsidRDefault="00482DA4" w:rsidP="00482DA4">
            <w:pPr>
              <w:spacing w:after="0" w:line="240" w:lineRule="auto"/>
              <w:rPr>
                <w:b/>
                <w:sz w:val="20"/>
                <w:szCs w:val="20"/>
              </w:rPr>
            </w:pPr>
          </w:p>
        </w:tc>
        <w:tc>
          <w:tcPr>
            <w:tcW w:w="1588" w:type="dxa"/>
          </w:tcPr>
          <w:p w14:paraId="4A4D2925" w14:textId="77777777" w:rsidR="00482DA4" w:rsidRPr="00B36A4B" w:rsidRDefault="00482DA4" w:rsidP="00C946BD">
            <w:pPr>
              <w:spacing w:after="0" w:line="240" w:lineRule="auto"/>
              <w:jc w:val="center"/>
              <w:rPr>
                <w:b/>
                <w:sz w:val="20"/>
                <w:szCs w:val="20"/>
              </w:rPr>
            </w:pPr>
            <w:r w:rsidRPr="00B36A4B">
              <w:rPr>
                <w:b/>
                <w:sz w:val="20"/>
                <w:szCs w:val="20"/>
              </w:rPr>
              <w:t>K</w:t>
            </w:r>
            <w:r w:rsidR="00C946BD" w:rsidRPr="00B36A4B">
              <w:rPr>
                <w:b/>
                <w:sz w:val="20"/>
                <w:szCs w:val="20"/>
              </w:rPr>
              <w:t>valitativno</w:t>
            </w:r>
          </w:p>
        </w:tc>
        <w:tc>
          <w:tcPr>
            <w:tcW w:w="1559" w:type="dxa"/>
          </w:tcPr>
          <w:p w14:paraId="0D30408B" w14:textId="77777777" w:rsidR="00482DA4" w:rsidRPr="00B36A4B" w:rsidRDefault="00482DA4" w:rsidP="00C946BD">
            <w:pPr>
              <w:spacing w:after="0" w:line="240" w:lineRule="auto"/>
              <w:jc w:val="center"/>
              <w:rPr>
                <w:b/>
                <w:sz w:val="20"/>
                <w:szCs w:val="20"/>
              </w:rPr>
            </w:pPr>
            <w:r w:rsidRPr="00B36A4B">
              <w:rPr>
                <w:b/>
                <w:sz w:val="20"/>
                <w:szCs w:val="20"/>
              </w:rPr>
              <w:t>V</w:t>
            </w:r>
            <w:r w:rsidR="00C946BD" w:rsidRPr="00B36A4B">
              <w:rPr>
                <w:b/>
                <w:sz w:val="20"/>
                <w:szCs w:val="20"/>
              </w:rPr>
              <w:t>jerojatnost</w:t>
            </w:r>
          </w:p>
        </w:tc>
        <w:tc>
          <w:tcPr>
            <w:tcW w:w="2977" w:type="dxa"/>
          </w:tcPr>
          <w:p w14:paraId="0F28CEA5" w14:textId="77777777" w:rsidR="00482DA4" w:rsidRPr="00B36A4B" w:rsidRDefault="00482DA4" w:rsidP="00C946BD">
            <w:pPr>
              <w:spacing w:after="0" w:line="240" w:lineRule="auto"/>
              <w:jc w:val="center"/>
              <w:rPr>
                <w:b/>
                <w:sz w:val="20"/>
                <w:szCs w:val="20"/>
              </w:rPr>
            </w:pPr>
            <w:r w:rsidRPr="00B36A4B">
              <w:rPr>
                <w:b/>
                <w:sz w:val="20"/>
                <w:szCs w:val="20"/>
              </w:rPr>
              <w:t>F</w:t>
            </w:r>
            <w:r w:rsidR="00C946BD" w:rsidRPr="00B36A4B">
              <w:rPr>
                <w:b/>
                <w:sz w:val="20"/>
                <w:szCs w:val="20"/>
              </w:rPr>
              <w:t>rekvencija</w:t>
            </w:r>
          </w:p>
        </w:tc>
        <w:tc>
          <w:tcPr>
            <w:tcW w:w="1559" w:type="dxa"/>
          </w:tcPr>
          <w:p w14:paraId="2B8C419F" w14:textId="77777777" w:rsidR="00482DA4" w:rsidRPr="00B36A4B" w:rsidRDefault="00482DA4" w:rsidP="00482DA4">
            <w:pPr>
              <w:spacing w:after="0" w:line="240" w:lineRule="auto"/>
              <w:jc w:val="center"/>
              <w:rPr>
                <w:b/>
                <w:sz w:val="20"/>
                <w:szCs w:val="20"/>
              </w:rPr>
            </w:pPr>
            <w:r w:rsidRPr="00B36A4B">
              <w:rPr>
                <w:b/>
                <w:sz w:val="20"/>
                <w:szCs w:val="20"/>
              </w:rPr>
              <w:t>ODABRANO</w:t>
            </w:r>
          </w:p>
        </w:tc>
      </w:tr>
      <w:tr w:rsidR="00482DA4" w:rsidRPr="00B36A4B" w14:paraId="04478408" w14:textId="77777777" w:rsidTr="00BF48D3">
        <w:trPr>
          <w:trHeight w:val="254"/>
          <w:jc w:val="center"/>
        </w:trPr>
        <w:tc>
          <w:tcPr>
            <w:tcW w:w="1384" w:type="dxa"/>
          </w:tcPr>
          <w:p w14:paraId="21F68D83" w14:textId="77777777" w:rsidR="00482DA4" w:rsidRPr="00B36A4B" w:rsidRDefault="00482DA4" w:rsidP="00482DA4">
            <w:pPr>
              <w:spacing w:after="0" w:line="240" w:lineRule="auto"/>
              <w:jc w:val="center"/>
              <w:rPr>
                <w:b/>
                <w:sz w:val="20"/>
                <w:szCs w:val="20"/>
              </w:rPr>
            </w:pPr>
            <w:r w:rsidRPr="00B36A4B">
              <w:rPr>
                <w:b/>
                <w:sz w:val="20"/>
                <w:szCs w:val="20"/>
              </w:rPr>
              <w:t>1</w:t>
            </w:r>
          </w:p>
        </w:tc>
        <w:tc>
          <w:tcPr>
            <w:tcW w:w="1588" w:type="dxa"/>
          </w:tcPr>
          <w:p w14:paraId="0A9F9FD4" w14:textId="77777777" w:rsidR="00482DA4" w:rsidRPr="00B36A4B" w:rsidRDefault="00482DA4" w:rsidP="00482DA4">
            <w:pPr>
              <w:spacing w:after="0" w:line="240" w:lineRule="auto"/>
              <w:jc w:val="center"/>
              <w:rPr>
                <w:sz w:val="20"/>
                <w:szCs w:val="20"/>
              </w:rPr>
            </w:pPr>
            <w:r w:rsidRPr="00B36A4B">
              <w:rPr>
                <w:sz w:val="20"/>
                <w:szCs w:val="20"/>
              </w:rPr>
              <w:t>Iznimno mala</w:t>
            </w:r>
          </w:p>
        </w:tc>
        <w:tc>
          <w:tcPr>
            <w:tcW w:w="1559" w:type="dxa"/>
          </w:tcPr>
          <w:p w14:paraId="28C33533" w14:textId="77777777" w:rsidR="00482DA4" w:rsidRPr="00B36A4B" w:rsidRDefault="00482DA4" w:rsidP="00482DA4">
            <w:pPr>
              <w:spacing w:after="0" w:line="240" w:lineRule="auto"/>
              <w:jc w:val="center"/>
              <w:rPr>
                <w:sz w:val="20"/>
                <w:szCs w:val="20"/>
              </w:rPr>
            </w:pPr>
            <w:r w:rsidRPr="00B36A4B">
              <w:rPr>
                <w:sz w:val="20"/>
                <w:szCs w:val="20"/>
              </w:rPr>
              <w:t>&lt;1 %</w:t>
            </w:r>
          </w:p>
        </w:tc>
        <w:tc>
          <w:tcPr>
            <w:tcW w:w="2977" w:type="dxa"/>
          </w:tcPr>
          <w:p w14:paraId="63DCAD4F" w14:textId="77777777" w:rsidR="00482DA4" w:rsidRPr="00B36A4B" w:rsidRDefault="00482DA4" w:rsidP="00482DA4">
            <w:pPr>
              <w:spacing w:after="0" w:line="240" w:lineRule="auto"/>
              <w:jc w:val="center"/>
              <w:rPr>
                <w:sz w:val="20"/>
                <w:szCs w:val="20"/>
              </w:rPr>
            </w:pPr>
            <w:r w:rsidRPr="00B36A4B">
              <w:rPr>
                <w:sz w:val="20"/>
                <w:szCs w:val="20"/>
              </w:rPr>
              <w:t>1 događaj u 100 godina i rjeđe</w:t>
            </w:r>
          </w:p>
        </w:tc>
        <w:tc>
          <w:tcPr>
            <w:tcW w:w="1559" w:type="dxa"/>
          </w:tcPr>
          <w:p w14:paraId="23F189FD" w14:textId="77777777" w:rsidR="00482DA4" w:rsidRPr="00B36A4B" w:rsidRDefault="00DE1465" w:rsidP="00482DA4">
            <w:pPr>
              <w:spacing w:after="0" w:line="240" w:lineRule="auto"/>
              <w:jc w:val="center"/>
              <w:rPr>
                <w:sz w:val="20"/>
                <w:szCs w:val="20"/>
              </w:rPr>
            </w:pPr>
            <w:r w:rsidRPr="00B36A4B">
              <w:rPr>
                <w:sz w:val="20"/>
                <w:szCs w:val="20"/>
              </w:rPr>
              <w:t>x</w:t>
            </w:r>
          </w:p>
        </w:tc>
      </w:tr>
      <w:tr w:rsidR="00482DA4" w:rsidRPr="00B36A4B" w14:paraId="77901943" w14:textId="77777777" w:rsidTr="00BF48D3">
        <w:trPr>
          <w:trHeight w:val="254"/>
          <w:jc w:val="center"/>
        </w:trPr>
        <w:tc>
          <w:tcPr>
            <w:tcW w:w="1384" w:type="dxa"/>
          </w:tcPr>
          <w:p w14:paraId="46A0E792" w14:textId="77777777" w:rsidR="00482DA4" w:rsidRPr="00B36A4B" w:rsidRDefault="00482DA4" w:rsidP="00482DA4">
            <w:pPr>
              <w:spacing w:after="0" w:line="240" w:lineRule="auto"/>
              <w:jc w:val="center"/>
              <w:rPr>
                <w:b/>
                <w:sz w:val="20"/>
                <w:szCs w:val="20"/>
              </w:rPr>
            </w:pPr>
            <w:r w:rsidRPr="00B36A4B">
              <w:rPr>
                <w:b/>
                <w:sz w:val="20"/>
                <w:szCs w:val="20"/>
              </w:rPr>
              <w:t>2</w:t>
            </w:r>
          </w:p>
        </w:tc>
        <w:tc>
          <w:tcPr>
            <w:tcW w:w="1588" w:type="dxa"/>
          </w:tcPr>
          <w:p w14:paraId="25E09C84" w14:textId="77777777" w:rsidR="00482DA4" w:rsidRPr="00B36A4B" w:rsidRDefault="00482DA4" w:rsidP="00482DA4">
            <w:pPr>
              <w:spacing w:after="0" w:line="240" w:lineRule="auto"/>
              <w:jc w:val="center"/>
              <w:rPr>
                <w:sz w:val="20"/>
                <w:szCs w:val="20"/>
              </w:rPr>
            </w:pPr>
            <w:r w:rsidRPr="00B36A4B">
              <w:rPr>
                <w:sz w:val="20"/>
                <w:szCs w:val="20"/>
              </w:rPr>
              <w:t>Mala</w:t>
            </w:r>
          </w:p>
        </w:tc>
        <w:tc>
          <w:tcPr>
            <w:tcW w:w="1559" w:type="dxa"/>
          </w:tcPr>
          <w:p w14:paraId="34E12A94" w14:textId="77777777" w:rsidR="00482DA4" w:rsidRPr="00B36A4B" w:rsidRDefault="00482DA4" w:rsidP="00482DA4">
            <w:pPr>
              <w:spacing w:after="0" w:line="240" w:lineRule="auto"/>
              <w:jc w:val="center"/>
              <w:rPr>
                <w:sz w:val="20"/>
                <w:szCs w:val="20"/>
              </w:rPr>
            </w:pPr>
            <w:r w:rsidRPr="00B36A4B">
              <w:rPr>
                <w:sz w:val="20"/>
                <w:szCs w:val="20"/>
              </w:rPr>
              <w:t>1 – 5 %</w:t>
            </w:r>
          </w:p>
        </w:tc>
        <w:tc>
          <w:tcPr>
            <w:tcW w:w="2977" w:type="dxa"/>
          </w:tcPr>
          <w:p w14:paraId="3D2B3334" w14:textId="77777777" w:rsidR="00482DA4" w:rsidRPr="00B36A4B" w:rsidRDefault="00482DA4" w:rsidP="00482DA4">
            <w:pPr>
              <w:spacing w:after="0" w:line="240" w:lineRule="auto"/>
              <w:jc w:val="center"/>
              <w:rPr>
                <w:sz w:val="20"/>
                <w:szCs w:val="20"/>
              </w:rPr>
            </w:pPr>
            <w:r w:rsidRPr="00B36A4B">
              <w:rPr>
                <w:sz w:val="20"/>
                <w:szCs w:val="20"/>
              </w:rPr>
              <w:t>1 događaj u 20 do 100 godina</w:t>
            </w:r>
          </w:p>
        </w:tc>
        <w:tc>
          <w:tcPr>
            <w:tcW w:w="1559" w:type="dxa"/>
          </w:tcPr>
          <w:p w14:paraId="3D5817A6" w14:textId="77777777" w:rsidR="00482DA4" w:rsidRPr="00B36A4B" w:rsidRDefault="00482DA4" w:rsidP="00482DA4">
            <w:pPr>
              <w:spacing w:after="0" w:line="240" w:lineRule="auto"/>
              <w:jc w:val="center"/>
              <w:rPr>
                <w:sz w:val="20"/>
                <w:szCs w:val="20"/>
              </w:rPr>
            </w:pPr>
          </w:p>
        </w:tc>
      </w:tr>
      <w:tr w:rsidR="00482DA4" w:rsidRPr="00B36A4B" w14:paraId="5DAE98ED" w14:textId="77777777" w:rsidTr="00BF48D3">
        <w:trPr>
          <w:trHeight w:val="254"/>
          <w:jc w:val="center"/>
        </w:trPr>
        <w:tc>
          <w:tcPr>
            <w:tcW w:w="1384" w:type="dxa"/>
          </w:tcPr>
          <w:p w14:paraId="6E2616FF" w14:textId="77777777" w:rsidR="00482DA4" w:rsidRPr="00B36A4B" w:rsidRDefault="00482DA4" w:rsidP="00482DA4">
            <w:pPr>
              <w:spacing w:after="0" w:line="240" w:lineRule="auto"/>
              <w:jc w:val="center"/>
              <w:rPr>
                <w:b/>
                <w:sz w:val="20"/>
                <w:szCs w:val="20"/>
              </w:rPr>
            </w:pPr>
            <w:r w:rsidRPr="00B36A4B">
              <w:rPr>
                <w:b/>
                <w:sz w:val="20"/>
                <w:szCs w:val="20"/>
              </w:rPr>
              <w:t>3</w:t>
            </w:r>
          </w:p>
        </w:tc>
        <w:tc>
          <w:tcPr>
            <w:tcW w:w="1588" w:type="dxa"/>
          </w:tcPr>
          <w:p w14:paraId="464D37FC" w14:textId="77777777" w:rsidR="00482DA4" w:rsidRPr="00B36A4B" w:rsidRDefault="00482DA4" w:rsidP="00482DA4">
            <w:pPr>
              <w:spacing w:after="0" w:line="240" w:lineRule="auto"/>
              <w:jc w:val="center"/>
              <w:rPr>
                <w:sz w:val="20"/>
                <w:szCs w:val="20"/>
              </w:rPr>
            </w:pPr>
            <w:r w:rsidRPr="00B36A4B">
              <w:rPr>
                <w:sz w:val="20"/>
                <w:szCs w:val="20"/>
              </w:rPr>
              <w:t>Umjerena</w:t>
            </w:r>
          </w:p>
        </w:tc>
        <w:tc>
          <w:tcPr>
            <w:tcW w:w="1559" w:type="dxa"/>
          </w:tcPr>
          <w:p w14:paraId="1B69A86C" w14:textId="77777777" w:rsidR="00482DA4" w:rsidRPr="00B36A4B" w:rsidRDefault="00482DA4" w:rsidP="00482DA4">
            <w:pPr>
              <w:spacing w:after="0" w:line="240" w:lineRule="auto"/>
              <w:jc w:val="center"/>
              <w:rPr>
                <w:sz w:val="20"/>
                <w:szCs w:val="20"/>
              </w:rPr>
            </w:pPr>
            <w:r w:rsidRPr="00B36A4B">
              <w:rPr>
                <w:sz w:val="20"/>
                <w:szCs w:val="20"/>
              </w:rPr>
              <w:t>5 – 50 %</w:t>
            </w:r>
          </w:p>
        </w:tc>
        <w:tc>
          <w:tcPr>
            <w:tcW w:w="2977" w:type="dxa"/>
          </w:tcPr>
          <w:p w14:paraId="3F6F03F6" w14:textId="77777777" w:rsidR="00482DA4" w:rsidRPr="00B36A4B" w:rsidRDefault="00482DA4" w:rsidP="00482DA4">
            <w:pPr>
              <w:spacing w:after="0" w:line="240" w:lineRule="auto"/>
              <w:jc w:val="center"/>
              <w:rPr>
                <w:sz w:val="20"/>
                <w:szCs w:val="20"/>
              </w:rPr>
            </w:pPr>
            <w:r w:rsidRPr="00B36A4B">
              <w:rPr>
                <w:sz w:val="20"/>
                <w:szCs w:val="20"/>
              </w:rPr>
              <w:t>1 događaj u 2 do 20 godina</w:t>
            </w:r>
          </w:p>
        </w:tc>
        <w:tc>
          <w:tcPr>
            <w:tcW w:w="1559" w:type="dxa"/>
          </w:tcPr>
          <w:p w14:paraId="20F7CE35" w14:textId="77777777" w:rsidR="00482DA4" w:rsidRPr="00B36A4B" w:rsidRDefault="00482DA4" w:rsidP="00482DA4">
            <w:pPr>
              <w:spacing w:after="0" w:line="240" w:lineRule="auto"/>
              <w:jc w:val="center"/>
              <w:rPr>
                <w:sz w:val="20"/>
                <w:szCs w:val="20"/>
              </w:rPr>
            </w:pPr>
          </w:p>
        </w:tc>
      </w:tr>
      <w:tr w:rsidR="00482DA4" w:rsidRPr="00B36A4B" w14:paraId="1E6672D5" w14:textId="77777777" w:rsidTr="00BF48D3">
        <w:trPr>
          <w:trHeight w:val="254"/>
          <w:jc w:val="center"/>
        </w:trPr>
        <w:tc>
          <w:tcPr>
            <w:tcW w:w="1384" w:type="dxa"/>
          </w:tcPr>
          <w:p w14:paraId="0E2D957E" w14:textId="77777777" w:rsidR="00482DA4" w:rsidRPr="00B36A4B" w:rsidRDefault="00482DA4" w:rsidP="00482DA4">
            <w:pPr>
              <w:spacing w:after="0" w:line="240" w:lineRule="auto"/>
              <w:jc w:val="center"/>
              <w:rPr>
                <w:b/>
                <w:sz w:val="20"/>
                <w:szCs w:val="20"/>
              </w:rPr>
            </w:pPr>
            <w:r w:rsidRPr="00B36A4B">
              <w:rPr>
                <w:b/>
                <w:sz w:val="20"/>
                <w:szCs w:val="20"/>
              </w:rPr>
              <w:t>4</w:t>
            </w:r>
          </w:p>
        </w:tc>
        <w:tc>
          <w:tcPr>
            <w:tcW w:w="1588" w:type="dxa"/>
          </w:tcPr>
          <w:p w14:paraId="05CCAAA4" w14:textId="77777777" w:rsidR="00482DA4" w:rsidRPr="00B36A4B" w:rsidRDefault="00482DA4" w:rsidP="00482DA4">
            <w:pPr>
              <w:spacing w:after="0" w:line="240" w:lineRule="auto"/>
              <w:jc w:val="center"/>
              <w:rPr>
                <w:sz w:val="20"/>
                <w:szCs w:val="20"/>
              </w:rPr>
            </w:pPr>
            <w:r w:rsidRPr="00B36A4B">
              <w:rPr>
                <w:sz w:val="20"/>
                <w:szCs w:val="20"/>
              </w:rPr>
              <w:t>Velika</w:t>
            </w:r>
          </w:p>
        </w:tc>
        <w:tc>
          <w:tcPr>
            <w:tcW w:w="1559" w:type="dxa"/>
          </w:tcPr>
          <w:p w14:paraId="17BAFAF8" w14:textId="77777777" w:rsidR="00482DA4" w:rsidRPr="00B36A4B" w:rsidRDefault="00482DA4" w:rsidP="00482DA4">
            <w:pPr>
              <w:spacing w:after="0" w:line="240" w:lineRule="auto"/>
              <w:jc w:val="center"/>
              <w:rPr>
                <w:sz w:val="20"/>
                <w:szCs w:val="20"/>
              </w:rPr>
            </w:pPr>
            <w:r w:rsidRPr="00B36A4B">
              <w:rPr>
                <w:sz w:val="20"/>
                <w:szCs w:val="20"/>
              </w:rPr>
              <w:t>51 – 98 %</w:t>
            </w:r>
          </w:p>
        </w:tc>
        <w:tc>
          <w:tcPr>
            <w:tcW w:w="2977" w:type="dxa"/>
          </w:tcPr>
          <w:p w14:paraId="7B3AC811" w14:textId="77777777" w:rsidR="00482DA4" w:rsidRPr="00B36A4B" w:rsidRDefault="00482DA4" w:rsidP="00482DA4">
            <w:pPr>
              <w:spacing w:after="0" w:line="240" w:lineRule="auto"/>
              <w:jc w:val="center"/>
              <w:rPr>
                <w:sz w:val="20"/>
                <w:szCs w:val="20"/>
              </w:rPr>
            </w:pPr>
            <w:r w:rsidRPr="00B36A4B">
              <w:rPr>
                <w:sz w:val="20"/>
                <w:szCs w:val="20"/>
              </w:rPr>
              <w:t>1 događaj 1 do 2 godine</w:t>
            </w:r>
          </w:p>
        </w:tc>
        <w:tc>
          <w:tcPr>
            <w:tcW w:w="1559" w:type="dxa"/>
          </w:tcPr>
          <w:p w14:paraId="191A3B6D" w14:textId="77777777" w:rsidR="00482DA4" w:rsidRPr="00B36A4B" w:rsidRDefault="00482DA4" w:rsidP="00482DA4">
            <w:pPr>
              <w:spacing w:after="0" w:line="240" w:lineRule="auto"/>
              <w:jc w:val="center"/>
              <w:rPr>
                <w:sz w:val="20"/>
                <w:szCs w:val="20"/>
              </w:rPr>
            </w:pPr>
          </w:p>
        </w:tc>
      </w:tr>
      <w:tr w:rsidR="00482DA4" w:rsidRPr="007C2FDE" w14:paraId="43998729" w14:textId="77777777" w:rsidTr="00BF48D3">
        <w:trPr>
          <w:trHeight w:val="270"/>
          <w:jc w:val="center"/>
        </w:trPr>
        <w:tc>
          <w:tcPr>
            <w:tcW w:w="1384" w:type="dxa"/>
          </w:tcPr>
          <w:p w14:paraId="5B500BA0" w14:textId="77777777" w:rsidR="00482DA4" w:rsidRPr="00B36A4B" w:rsidRDefault="00482DA4" w:rsidP="00482DA4">
            <w:pPr>
              <w:spacing w:after="0" w:line="240" w:lineRule="auto"/>
              <w:jc w:val="center"/>
              <w:rPr>
                <w:b/>
                <w:sz w:val="20"/>
                <w:szCs w:val="20"/>
              </w:rPr>
            </w:pPr>
            <w:r w:rsidRPr="00B36A4B">
              <w:rPr>
                <w:b/>
                <w:sz w:val="20"/>
                <w:szCs w:val="20"/>
              </w:rPr>
              <w:t>5</w:t>
            </w:r>
          </w:p>
        </w:tc>
        <w:tc>
          <w:tcPr>
            <w:tcW w:w="1588" w:type="dxa"/>
          </w:tcPr>
          <w:p w14:paraId="28DAE672" w14:textId="77777777" w:rsidR="00482DA4" w:rsidRPr="00B36A4B" w:rsidRDefault="00482DA4" w:rsidP="00482DA4">
            <w:pPr>
              <w:spacing w:after="0" w:line="240" w:lineRule="auto"/>
              <w:jc w:val="center"/>
              <w:rPr>
                <w:sz w:val="20"/>
                <w:szCs w:val="20"/>
              </w:rPr>
            </w:pPr>
            <w:r w:rsidRPr="00B36A4B">
              <w:rPr>
                <w:sz w:val="20"/>
                <w:szCs w:val="20"/>
              </w:rPr>
              <w:t>Iznimno velika</w:t>
            </w:r>
          </w:p>
        </w:tc>
        <w:tc>
          <w:tcPr>
            <w:tcW w:w="1559" w:type="dxa"/>
          </w:tcPr>
          <w:p w14:paraId="70C77DC6" w14:textId="77777777" w:rsidR="00482DA4" w:rsidRPr="00B36A4B" w:rsidRDefault="00482DA4" w:rsidP="00482DA4">
            <w:pPr>
              <w:spacing w:after="0" w:line="240" w:lineRule="auto"/>
              <w:jc w:val="center"/>
              <w:rPr>
                <w:sz w:val="20"/>
                <w:szCs w:val="20"/>
              </w:rPr>
            </w:pPr>
            <w:r w:rsidRPr="00B36A4B">
              <w:rPr>
                <w:sz w:val="20"/>
                <w:szCs w:val="20"/>
              </w:rPr>
              <w:t>&gt; 98 %</w:t>
            </w:r>
          </w:p>
        </w:tc>
        <w:tc>
          <w:tcPr>
            <w:tcW w:w="2977" w:type="dxa"/>
          </w:tcPr>
          <w:p w14:paraId="30311762" w14:textId="77777777" w:rsidR="00482DA4" w:rsidRPr="00B36A4B" w:rsidRDefault="00482DA4" w:rsidP="00482DA4">
            <w:pPr>
              <w:spacing w:after="0" w:line="240" w:lineRule="auto"/>
              <w:jc w:val="center"/>
              <w:rPr>
                <w:sz w:val="20"/>
                <w:szCs w:val="20"/>
              </w:rPr>
            </w:pPr>
            <w:r w:rsidRPr="00B36A4B">
              <w:rPr>
                <w:sz w:val="20"/>
                <w:szCs w:val="20"/>
              </w:rPr>
              <w:t>1 događaj godišnje ili češće</w:t>
            </w:r>
          </w:p>
        </w:tc>
        <w:tc>
          <w:tcPr>
            <w:tcW w:w="1559" w:type="dxa"/>
          </w:tcPr>
          <w:p w14:paraId="665AC737" w14:textId="77777777" w:rsidR="00482DA4" w:rsidRPr="00B36A4B" w:rsidRDefault="00482DA4" w:rsidP="00482DA4">
            <w:pPr>
              <w:spacing w:after="0" w:line="240" w:lineRule="auto"/>
              <w:jc w:val="center"/>
              <w:rPr>
                <w:sz w:val="20"/>
                <w:szCs w:val="20"/>
              </w:rPr>
            </w:pPr>
          </w:p>
        </w:tc>
      </w:tr>
    </w:tbl>
    <w:p w14:paraId="73E3053C" w14:textId="77777777" w:rsidR="00482DA4" w:rsidRPr="007C2FDE" w:rsidRDefault="00482DA4" w:rsidP="00482DA4">
      <w:pPr>
        <w:rPr>
          <w:highlight w:val="yellow"/>
        </w:rPr>
      </w:pPr>
    </w:p>
    <w:p w14:paraId="7D373BD8" w14:textId="2A103066" w:rsidR="009B3E6D" w:rsidRPr="000557CF" w:rsidRDefault="009B3E6D" w:rsidP="009B3E6D">
      <w:r w:rsidRPr="000557CF">
        <w:t xml:space="preserve">S obzirom da se Republika Hrvatska a tako i </w:t>
      </w:r>
      <w:r w:rsidR="007C2FDE" w:rsidRPr="000557CF">
        <w:t>Općina Dubravica</w:t>
      </w:r>
      <w:r w:rsidRPr="000557CF">
        <w:t xml:space="preserve"> nalazi na području izrazite tektonske aktivnosti gdje se značajniji potresi javljaju otprilike svakih 100 godina za očekivati je nove značajne potrese s time da su stručnjaci složni da iste nije moguće predvidjeti.</w:t>
      </w:r>
    </w:p>
    <w:p w14:paraId="041F9D41" w14:textId="77777777" w:rsidR="009B3E6D" w:rsidRPr="007C2FDE" w:rsidRDefault="009B3E6D" w:rsidP="00482DA4">
      <w:pPr>
        <w:rPr>
          <w:highlight w:val="yellow"/>
        </w:rPr>
      </w:pPr>
    </w:p>
    <w:p w14:paraId="080A2C32" w14:textId="77777777" w:rsidR="00482DA4" w:rsidRPr="002D0E7D" w:rsidRDefault="00482DA4" w:rsidP="00482DA4">
      <w:pPr>
        <w:pStyle w:val="Heading3"/>
      </w:pPr>
      <w:bookmarkStart w:id="79" w:name="_Toc219880224"/>
      <w:r w:rsidRPr="002D0E7D">
        <w:t>Podaci, izvori i metode proračuna</w:t>
      </w:r>
      <w:bookmarkEnd w:id="79"/>
    </w:p>
    <w:p w14:paraId="094E3FDA" w14:textId="77777777" w:rsidR="00482DA4" w:rsidRPr="002D0E7D" w:rsidRDefault="00482DA4" w:rsidP="00482DA4">
      <w:r w:rsidRPr="002D0E7D">
        <w:t>Prilikom izračuna zona ugroženosti i procjene rizika korišteni su podaci iz:</w:t>
      </w:r>
    </w:p>
    <w:p w14:paraId="53CCDF92" w14:textId="77777777" w:rsidR="005A7E4B" w:rsidRPr="005A7E4B" w:rsidRDefault="005A7E4B" w:rsidP="005A7E4B">
      <w:pPr>
        <w:numPr>
          <w:ilvl w:val="0"/>
          <w:numId w:val="45"/>
        </w:numPr>
        <w:spacing w:before="120" w:after="0"/>
        <w:contextualSpacing/>
        <w:rPr>
          <w:rFonts w:eastAsiaTheme="minorHAnsi"/>
          <w:bCs/>
          <w:color w:val="auto"/>
          <w:szCs w:val="22"/>
        </w:rPr>
      </w:pPr>
      <w:r w:rsidRPr="005A7E4B">
        <w:rPr>
          <w:rFonts w:eastAsiaTheme="minorHAnsi"/>
          <w:bCs/>
          <w:color w:val="auto"/>
          <w:szCs w:val="22"/>
        </w:rPr>
        <w:t>Procjena rizika od katastrofa za Republiku Hrvatsku (2024.)</w:t>
      </w:r>
    </w:p>
    <w:p w14:paraId="75A9C25F" w14:textId="77777777" w:rsidR="005A7E4B" w:rsidRPr="005A7E4B" w:rsidRDefault="005A7E4B" w:rsidP="005A7E4B">
      <w:pPr>
        <w:numPr>
          <w:ilvl w:val="0"/>
          <w:numId w:val="45"/>
        </w:numPr>
        <w:spacing w:before="120" w:after="0"/>
        <w:contextualSpacing/>
        <w:rPr>
          <w:rFonts w:eastAsiaTheme="minorHAnsi"/>
          <w:bCs/>
          <w:color w:val="auto"/>
          <w:szCs w:val="22"/>
        </w:rPr>
      </w:pPr>
      <w:r w:rsidRPr="005A7E4B">
        <w:rPr>
          <w:rFonts w:eastAsiaTheme="minorHAnsi"/>
          <w:bCs/>
          <w:color w:val="auto"/>
          <w:szCs w:val="22"/>
        </w:rPr>
        <w:t>Državni zavod za statistiku</w:t>
      </w:r>
    </w:p>
    <w:p w14:paraId="0C92AAA7" w14:textId="77EA5D2D" w:rsidR="005A7E4B" w:rsidRPr="005A7E4B" w:rsidRDefault="005A7E4B" w:rsidP="005A7E4B">
      <w:pPr>
        <w:numPr>
          <w:ilvl w:val="0"/>
          <w:numId w:val="45"/>
        </w:numPr>
        <w:spacing w:before="120" w:after="0"/>
        <w:contextualSpacing/>
        <w:rPr>
          <w:rFonts w:eastAsiaTheme="minorHAnsi"/>
          <w:bCs/>
          <w:color w:val="auto"/>
          <w:szCs w:val="22"/>
        </w:rPr>
      </w:pPr>
      <w:r w:rsidRPr="005A7E4B">
        <w:rPr>
          <w:rFonts w:eastAsiaTheme="minorHAnsi"/>
          <w:bCs/>
          <w:color w:val="auto"/>
          <w:szCs w:val="22"/>
        </w:rPr>
        <w:t xml:space="preserve">Općina </w:t>
      </w:r>
      <w:r>
        <w:rPr>
          <w:rFonts w:eastAsiaTheme="minorHAnsi"/>
          <w:bCs/>
          <w:color w:val="auto"/>
          <w:szCs w:val="22"/>
        </w:rPr>
        <w:t>Dubravica</w:t>
      </w:r>
    </w:p>
    <w:p w14:paraId="71A9911F" w14:textId="77777777" w:rsidR="005A7E4B" w:rsidRPr="005A7E4B" w:rsidRDefault="005A7E4B" w:rsidP="005A7E4B">
      <w:pPr>
        <w:numPr>
          <w:ilvl w:val="0"/>
          <w:numId w:val="45"/>
        </w:numPr>
        <w:spacing w:before="120" w:after="0"/>
        <w:contextualSpacing/>
        <w:rPr>
          <w:rFonts w:eastAsiaTheme="minorHAnsi"/>
          <w:bCs/>
          <w:color w:val="auto"/>
          <w:szCs w:val="22"/>
        </w:rPr>
      </w:pPr>
      <w:r w:rsidRPr="005A7E4B">
        <w:rPr>
          <w:rFonts w:eastAsiaTheme="minorHAnsi"/>
          <w:bCs/>
          <w:color w:val="auto"/>
          <w:szCs w:val="22"/>
        </w:rPr>
        <w:t>European Macroseismic Scale 1998, GFZ Potsdam, Germany 1998.,</w:t>
      </w:r>
    </w:p>
    <w:p w14:paraId="113144E8" w14:textId="77777777" w:rsidR="005A7E4B" w:rsidRPr="005A7E4B" w:rsidRDefault="005A7E4B" w:rsidP="005A7E4B">
      <w:pPr>
        <w:numPr>
          <w:ilvl w:val="0"/>
          <w:numId w:val="45"/>
        </w:numPr>
        <w:spacing w:before="120" w:after="0"/>
        <w:contextualSpacing/>
        <w:rPr>
          <w:rFonts w:eastAsiaTheme="minorHAnsi"/>
          <w:bCs/>
          <w:color w:val="auto"/>
          <w:szCs w:val="22"/>
        </w:rPr>
      </w:pPr>
      <w:r w:rsidRPr="005A7E4B">
        <w:rPr>
          <w:rFonts w:eastAsiaTheme="minorHAnsi"/>
          <w:bCs/>
          <w:color w:val="auto"/>
          <w:szCs w:val="22"/>
        </w:rPr>
        <w:t>Hrvatska komora arhitekata</w:t>
      </w:r>
    </w:p>
    <w:p w14:paraId="2A2D2876" w14:textId="3BC98C8C" w:rsidR="005A7E4B" w:rsidRPr="005A7E4B" w:rsidRDefault="005A7E4B" w:rsidP="005A7E4B">
      <w:pPr>
        <w:numPr>
          <w:ilvl w:val="0"/>
          <w:numId w:val="45"/>
        </w:numPr>
        <w:spacing w:before="120" w:after="0"/>
        <w:contextualSpacing/>
        <w:rPr>
          <w:rFonts w:eastAsiaTheme="minorHAnsi"/>
          <w:bCs/>
          <w:color w:val="auto"/>
          <w:szCs w:val="22"/>
        </w:rPr>
      </w:pPr>
      <w:hyperlink r:id="rId84" w:history="1">
        <w:r w:rsidRPr="005A7E4B">
          <w:rPr>
            <w:rFonts w:eastAsiaTheme="minorHAnsi"/>
            <w:bCs/>
            <w:color w:val="0000FF"/>
            <w:szCs w:val="22"/>
            <w:u w:val="single"/>
          </w:rPr>
          <w:t>https://www.pmf.unizg.hr/geof/seizmoloska_sluzba</w:t>
        </w:r>
      </w:hyperlink>
      <w:r w:rsidRPr="005A7E4B">
        <w:rPr>
          <w:rFonts w:eastAsiaTheme="minorHAnsi"/>
          <w:bCs/>
          <w:color w:val="auto"/>
          <w:szCs w:val="22"/>
        </w:rPr>
        <w:t xml:space="preserve"> </w:t>
      </w:r>
    </w:p>
    <w:p w14:paraId="217608D7" w14:textId="75057D5B" w:rsidR="005A7E4B" w:rsidRPr="005A7E4B" w:rsidRDefault="005A7E4B" w:rsidP="005A7E4B">
      <w:pPr>
        <w:numPr>
          <w:ilvl w:val="0"/>
          <w:numId w:val="45"/>
        </w:numPr>
        <w:spacing w:before="120" w:after="0"/>
        <w:contextualSpacing/>
        <w:rPr>
          <w:rFonts w:eastAsiaTheme="minorHAnsi"/>
          <w:bCs/>
          <w:color w:val="auto"/>
          <w:szCs w:val="22"/>
        </w:rPr>
      </w:pPr>
      <w:r w:rsidRPr="005A7E4B">
        <w:rPr>
          <w:rFonts w:eastAsiaTheme="minorHAnsi"/>
          <w:bCs/>
          <w:color w:val="auto"/>
          <w:szCs w:val="22"/>
        </w:rPr>
        <w:t xml:space="preserve">Procjena ugroženosti stanovništva, materijalnih i kulturnih dobara te okoliša od katastrofa i velikih nesreća, </w:t>
      </w:r>
    </w:p>
    <w:p w14:paraId="483DEF01" w14:textId="2CA73EA9" w:rsidR="005A7E4B" w:rsidRPr="005A7E4B" w:rsidRDefault="005A7E4B" w:rsidP="005A7E4B">
      <w:pPr>
        <w:numPr>
          <w:ilvl w:val="0"/>
          <w:numId w:val="45"/>
        </w:numPr>
        <w:spacing w:before="120" w:after="0"/>
        <w:contextualSpacing/>
        <w:rPr>
          <w:rFonts w:eastAsiaTheme="minorHAnsi"/>
          <w:bCs/>
          <w:color w:val="auto"/>
          <w:szCs w:val="22"/>
        </w:rPr>
      </w:pPr>
      <w:hyperlink r:id="rId85" w:history="1">
        <w:r w:rsidRPr="005A7E4B">
          <w:rPr>
            <w:rFonts w:eastAsiaTheme="minorHAnsi"/>
            <w:bCs/>
            <w:color w:val="0000FF"/>
            <w:szCs w:val="22"/>
            <w:u w:val="single"/>
          </w:rPr>
          <w:t>https://hrzz.hr/u-casopisu-geosciences-objavljen-clanak-o-zagrebackom-potresu/</w:t>
        </w:r>
      </w:hyperlink>
      <w:r w:rsidRPr="005A7E4B">
        <w:rPr>
          <w:rFonts w:eastAsiaTheme="minorHAnsi"/>
          <w:bCs/>
          <w:color w:val="auto"/>
          <w:szCs w:val="22"/>
        </w:rPr>
        <w:t xml:space="preserve"> </w:t>
      </w:r>
    </w:p>
    <w:p w14:paraId="46CA2819" w14:textId="77777777" w:rsidR="00482DA4" w:rsidRPr="007C2FDE" w:rsidRDefault="00482DA4" w:rsidP="00482DA4">
      <w:pPr>
        <w:rPr>
          <w:highlight w:val="yellow"/>
        </w:rPr>
      </w:pPr>
    </w:p>
    <w:p w14:paraId="547122CB" w14:textId="77777777" w:rsidR="00832768" w:rsidRPr="007C2FDE" w:rsidRDefault="00832768" w:rsidP="00482DA4">
      <w:pPr>
        <w:rPr>
          <w:highlight w:val="yellow"/>
        </w:rPr>
      </w:pPr>
    </w:p>
    <w:p w14:paraId="1350AC2D" w14:textId="77777777" w:rsidR="00832768" w:rsidRPr="007C2FDE" w:rsidRDefault="00832768" w:rsidP="00482DA4">
      <w:pPr>
        <w:rPr>
          <w:highlight w:val="yellow"/>
        </w:rPr>
      </w:pPr>
    </w:p>
    <w:p w14:paraId="18E9F971" w14:textId="77777777" w:rsidR="00832768" w:rsidRDefault="00832768" w:rsidP="00482DA4">
      <w:pPr>
        <w:rPr>
          <w:highlight w:val="yellow"/>
        </w:rPr>
      </w:pPr>
    </w:p>
    <w:p w14:paraId="15E5E27E" w14:textId="77777777" w:rsidR="00C9140F" w:rsidRDefault="00C9140F" w:rsidP="00482DA4">
      <w:pPr>
        <w:rPr>
          <w:highlight w:val="yellow"/>
        </w:rPr>
      </w:pPr>
    </w:p>
    <w:p w14:paraId="30309774" w14:textId="77777777" w:rsidR="00C9140F" w:rsidRDefault="00C9140F" w:rsidP="00482DA4">
      <w:pPr>
        <w:rPr>
          <w:highlight w:val="yellow"/>
        </w:rPr>
      </w:pPr>
    </w:p>
    <w:p w14:paraId="161D8EE3" w14:textId="77777777" w:rsidR="00C9140F" w:rsidRDefault="00C9140F" w:rsidP="00482DA4">
      <w:pPr>
        <w:rPr>
          <w:highlight w:val="yellow"/>
        </w:rPr>
      </w:pPr>
    </w:p>
    <w:p w14:paraId="377B03AB" w14:textId="77777777" w:rsidR="00C9140F" w:rsidRDefault="00C9140F" w:rsidP="00482DA4">
      <w:pPr>
        <w:rPr>
          <w:highlight w:val="yellow"/>
        </w:rPr>
      </w:pPr>
    </w:p>
    <w:p w14:paraId="2B089E0D" w14:textId="77777777" w:rsidR="00C9140F" w:rsidRPr="007C2FDE" w:rsidRDefault="00C9140F" w:rsidP="00482DA4">
      <w:pPr>
        <w:rPr>
          <w:highlight w:val="yellow"/>
        </w:rPr>
      </w:pPr>
    </w:p>
    <w:p w14:paraId="30F35D21" w14:textId="77777777" w:rsidR="00482DA4" w:rsidRPr="00CA1A3E" w:rsidRDefault="00482DA4" w:rsidP="00482DA4">
      <w:pPr>
        <w:pStyle w:val="Heading3"/>
      </w:pPr>
      <w:bookmarkStart w:id="80" w:name="_Toc219880225"/>
      <w:r w:rsidRPr="00CA1A3E">
        <w:lastRenderedPageBreak/>
        <w:t>Matrice rizika</w:t>
      </w:r>
      <w:bookmarkEnd w:id="80"/>
    </w:p>
    <w:p w14:paraId="03488DA3" w14:textId="77777777" w:rsidR="00C946BD" w:rsidRPr="00CA1A3E" w:rsidRDefault="00C946BD" w:rsidP="006D169B">
      <w:pPr>
        <w:spacing w:before="120" w:after="120"/>
        <w:rPr>
          <w:i/>
          <w:noProof/>
          <w:u w:val="single"/>
          <w:lang w:eastAsia="hr-HR"/>
        </w:rPr>
      </w:pPr>
      <w:r w:rsidRPr="00CA1A3E">
        <w:rPr>
          <w:i/>
          <w:noProof/>
          <w:u w:val="single"/>
          <w:lang w:eastAsia="hr-HR"/>
        </w:rPr>
        <w:t xml:space="preserve">RIZIK: </w:t>
      </w:r>
    </w:p>
    <w:p w14:paraId="116E671B" w14:textId="77777777" w:rsidR="00C946BD" w:rsidRPr="00CA1A3E" w:rsidRDefault="006D169B" w:rsidP="00C946BD">
      <w:pPr>
        <w:rPr>
          <w:noProof/>
          <w:lang w:eastAsia="hr-HR"/>
        </w:rPr>
      </w:pPr>
      <w:r w:rsidRPr="00CA1A3E">
        <w:rPr>
          <w:noProof/>
          <w:lang w:eastAsia="hr-HR"/>
        </w:rPr>
        <w:t>Potres</w:t>
      </w:r>
    </w:p>
    <w:p w14:paraId="537635D3" w14:textId="77777777" w:rsidR="006D169B" w:rsidRPr="00CA1A3E" w:rsidRDefault="006D169B" w:rsidP="006D169B">
      <w:pPr>
        <w:spacing w:line="240" w:lineRule="auto"/>
        <w:rPr>
          <w:noProof/>
          <w:lang w:eastAsia="hr-HR"/>
        </w:rPr>
      </w:pPr>
    </w:p>
    <w:p w14:paraId="78FBC746" w14:textId="77777777" w:rsidR="00C946BD" w:rsidRPr="00CA1A3E" w:rsidRDefault="00C946BD" w:rsidP="006D169B">
      <w:pPr>
        <w:spacing w:before="120" w:after="120"/>
        <w:rPr>
          <w:i/>
          <w:noProof/>
          <w:u w:val="single"/>
          <w:lang w:eastAsia="hr-HR"/>
        </w:rPr>
      </w:pPr>
      <w:r w:rsidRPr="00CA1A3E">
        <w:rPr>
          <w:i/>
          <w:noProof/>
          <w:u w:val="single"/>
          <w:lang w:eastAsia="hr-HR"/>
        </w:rPr>
        <w:t xml:space="preserve">NAZIV SCENARIJA: </w:t>
      </w:r>
    </w:p>
    <w:p w14:paraId="6E18D0A6" w14:textId="6E2650B8" w:rsidR="00C946BD" w:rsidRPr="00CA1A3E" w:rsidRDefault="00C946BD" w:rsidP="00C946BD">
      <w:pPr>
        <w:rPr>
          <w:noProof/>
          <w:lang w:eastAsia="hr-HR"/>
        </w:rPr>
      </w:pPr>
      <w:r w:rsidRPr="00CA1A3E">
        <w:rPr>
          <w:szCs w:val="22"/>
        </w:rPr>
        <w:t xml:space="preserve">Podrhtavanje tla </w:t>
      </w:r>
      <w:r w:rsidRPr="00CA1A3E">
        <w:rPr>
          <w:color w:val="auto"/>
          <w:szCs w:val="22"/>
        </w:rPr>
        <w:t>intenzitetom potresa jačine VI</w:t>
      </w:r>
      <w:r w:rsidR="00CA1A3E" w:rsidRPr="00CA1A3E">
        <w:rPr>
          <w:color w:val="auto"/>
          <w:szCs w:val="22"/>
        </w:rPr>
        <w:t>I</w:t>
      </w:r>
      <w:r w:rsidRPr="00CA1A3E">
        <w:rPr>
          <w:color w:val="auto"/>
          <w:szCs w:val="22"/>
        </w:rPr>
        <w:t>I</w:t>
      </w:r>
      <w:r w:rsidRPr="00CA1A3E">
        <w:rPr>
          <w:color w:val="auto"/>
          <w:szCs w:val="22"/>
        </w:rPr>
        <w:sym w:font="Symbol" w:char="F0B0"/>
      </w:r>
      <w:r w:rsidRPr="00CA1A3E">
        <w:rPr>
          <w:color w:val="auto"/>
          <w:szCs w:val="22"/>
        </w:rPr>
        <w:t xml:space="preserve"> MCS ljestvice</w:t>
      </w:r>
      <w:r w:rsidRPr="00CA1A3E">
        <w:rPr>
          <w:szCs w:val="22"/>
        </w:rPr>
        <w:t xml:space="preserve"> na području </w:t>
      </w:r>
      <w:r w:rsidR="00136A13" w:rsidRPr="00CA1A3E">
        <w:rPr>
          <w:szCs w:val="22"/>
        </w:rPr>
        <w:t>Općine Dubravica</w:t>
      </w:r>
      <w:r w:rsidRPr="00CA1A3E">
        <w:rPr>
          <w:noProof/>
          <w:lang w:eastAsia="hr-HR"/>
        </w:rPr>
        <w:t>.</w:t>
      </w:r>
    </w:p>
    <w:p w14:paraId="490952D6" w14:textId="77777777" w:rsidR="00482DA4" w:rsidRPr="00CA1A3E" w:rsidRDefault="00482DA4" w:rsidP="00482DA4">
      <w:r w:rsidRPr="00CA1A3E">
        <w:rPr>
          <w:rFonts w:ascii="Courier New" w:eastAsia="Courier New" w:hAnsi="Courier New" w:cs="Courier New"/>
          <w:noProof/>
          <w:color w:val="000000"/>
          <w:lang w:eastAsia="hr-HR"/>
        </w:rPr>
        <mc:AlternateContent>
          <mc:Choice Requires="wps">
            <w:drawing>
              <wp:anchor distT="0" distB="0" distL="114300" distR="114300" simplePos="0" relativeHeight="251720704" behindDoc="0" locked="0" layoutInCell="1" allowOverlap="1" wp14:anchorId="7022A7F7" wp14:editId="2AC36F0E">
                <wp:simplePos x="0" y="0"/>
                <wp:positionH relativeFrom="column">
                  <wp:posOffset>1280795</wp:posOffset>
                </wp:positionH>
                <wp:positionV relativeFrom="paragraph">
                  <wp:posOffset>628015</wp:posOffset>
                </wp:positionV>
                <wp:extent cx="314325" cy="252730"/>
                <wp:effectExtent l="19050" t="0" r="28575" b="13970"/>
                <wp:wrapNone/>
                <wp:docPr id="55" name="Hexagon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5929B4"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55" o:spid="_x0000_s1026" type="#_x0000_t9" style="position:absolute;margin-left:100.85pt;margin-top:49.45pt;width:24.75pt;height:19.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" adj="5313" fillcolor="#4f81bd [3204]" strokecolor="#4f81bd [3204]"/>
            </w:pict>
          </mc:Fallback>
        </mc:AlternateContent>
      </w:r>
      <w:r w:rsidRPr="00CA1A3E">
        <w:rPr>
          <w:rFonts w:ascii="Courier New" w:eastAsia="Courier New" w:hAnsi="Courier New" w:cs="Courier New"/>
          <w:noProof/>
          <w:color w:val="000000"/>
          <w:lang w:eastAsia="hr-HR"/>
        </w:rPr>
        <w:drawing>
          <wp:inline distT="0" distB="0" distL="0" distR="0" wp14:anchorId="1DE70B45" wp14:editId="43A81455">
            <wp:extent cx="5210175" cy="444397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r w:rsidR="009B7071" w:rsidRPr="00CA1A3E">
        <w:t>2</w:t>
      </w:r>
    </w:p>
    <w:p w14:paraId="05BBB031" w14:textId="77777777" w:rsidR="00077A8E" w:rsidRPr="007C2FDE" w:rsidRDefault="00077A8E" w:rsidP="00482DA4">
      <w:pPr>
        <w:rPr>
          <w:highlight w:val="yellow"/>
        </w:rPr>
      </w:pPr>
    </w:p>
    <w:p w14:paraId="0C62F01E" w14:textId="77777777" w:rsidR="00482DA4" w:rsidRPr="00CA1A3E" w:rsidRDefault="00482DA4" w:rsidP="00482DA4">
      <w:pPr>
        <w:rPr>
          <w:b/>
          <w:sz w:val="20"/>
        </w:rPr>
      </w:pPr>
      <w:r w:rsidRPr="00CA1A3E">
        <w:rPr>
          <w:b/>
          <w:sz w:val="20"/>
        </w:rPr>
        <w:t xml:space="preserve">           Život i zdravlje ljudi</w:t>
      </w:r>
      <w:r w:rsidRPr="00CA1A3E">
        <w:rPr>
          <w:b/>
          <w:sz w:val="20"/>
        </w:rPr>
        <w:tab/>
      </w:r>
      <w:r w:rsidRPr="00CA1A3E">
        <w:rPr>
          <w:b/>
          <w:sz w:val="20"/>
        </w:rPr>
        <w:tab/>
        <w:t xml:space="preserve">       Gospodarstvo</w:t>
      </w:r>
      <w:r w:rsidRPr="00CA1A3E">
        <w:rPr>
          <w:b/>
          <w:sz w:val="20"/>
        </w:rPr>
        <w:tab/>
        <w:t xml:space="preserve">          Društvena stabilnost i politika</w:t>
      </w:r>
    </w:p>
    <w:p w14:paraId="4AA257BC" w14:textId="22D20B53" w:rsidR="00482DA4" w:rsidRPr="00CA1A3E" w:rsidRDefault="00CA1A3E" w:rsidP="00482DA4">
      <w:r w:rsidRPr="00CA1A3E">
        <w:rPr>
          <w:rFonts w:ascii="Courier New" w:eastAsia="Courier New" w:hAnsi="Courier New" w:cs="Courier New"/>
          <w:noProof/>
          <w:color w:val="000000"/>
          <w:lang w:eastAsia="hr-HR"/>
        </w:rPr>
        <mc:AlternateContent>
          <mc:Choice Requires="wps">
            <w:drawing>
              <wp:anchor distT="0" distB="0" distL="114300" distR="114300" simplePos="0" relativeHeight="251722752" behindDoc="0" locked="0" layoutInCell="1" allowOverlap="1" wp14:anchorId="2220D88C" wp14:editId="79C43F85">
                <wp:simplePos x="0" y="0"/>
                <wp:positionH relativeFrom="column">
                  <wp:posOffset>4322445</wp:posOffset>
                </wp:positionH>
                <wp:positionV relativeFrom="paragraph">
                  <wp:posOffset>219075</wp:posOffset>
                </wp:positionV>
                <wp:extent cx="111125" cy="90805"/>
                <wp:effectExtent l="19050" t="0" r="41275" b="23495"/>
                <wp:wrapNone/>
                <wp:docPr id="56" name="Hexagon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61D4AF" id="Hexagon 56" o:spid="_x0000_s1026" type="#_x0000_t9" style="position:absolute;margin-left:340.35pt;margin-top:17.25pt;width:8.75pt;height:7.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" fillcolor="#4f81bd [3204]" strokecolor="#4f81bd [3204]"/>
            </w:pict>
          </mc:Fallback>
        </mc:AlternateContent>
      </w:r>
      <w:r w:rsidR="00BD19D9" w:rsidRPr="00CA1A3E">
        <w:rPr>
          <w:rFonts w:ascii="Courier New" w:eastAsia="Courier New" w:hAnsi="Courier New" w:cs="Courier New"/>
          <w:noProof/>
          <w:color w:val="000000"/>
          <w:lang w:eastAsia="hr-HR"/>
        </w:rPr>
        <mc:AlternateContent>
          <mc:Choice Requires="wps">
            <w:drawing>
              <wp:anchor distT="0" distB="0" distL="114300" distR="114300" simplePos="0" relativeHeight="251721728" behindDoc="0" locked="0" layoutInCell="1" allowOverlap="1" wp14:anchorId="2C682084" wp14:editId="5D63B638">
                <wp:simplePos x="0" y="0"/>
                <wp:positionH relativeFrom="column">
                  <wp:posOffset>2366645</wp:posOffset>
                </wp:positionH>
                <wp:positionV relativeFrom="paragraph">
                  <wp:posOffset>232410</wp:posOffset>
                </wp:positionV>
                <wp:extent cx="111125" cy="90805"/>
                <wp:effectExtent l="19050" t="0" r="41275" b="23495"/>
                <wp:wrapNone/>
                <wp:docPr id="57" name="Hexagon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3639DA" id="Hexagon 57" o:spid="_x0000_s1026" type="#_x0000_t9" style="position:absolute;margin-left:186.35pt;margin-top:18.3pt;width:8.75pt;height:7.1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" fillcolor="#4f81bd [3204]" strokecolor="#4f81bd [3204]"/>
            </w:pict>
          </mc:Fallback>
        </mc:AlternateContent>
      </w:r>
      <w:r w:rsidR="00213871" w:rsidRPr="00CA1A3E">
        <w:rPr>
          <w:rFonts w:ascii="Courier New" w:eastAsia="Courier New" w:hAnsi="Courier New" w:cs="Courier New"/>
          <w:noProof/>
          <w:color w:val="000000"/>
          <w:lang w:eastAsia="hr-HR"/>
        </w:rPr>
        <mc:AlternateContent>
          <mc:Choice Requires="wps">
            <w:drawing>
              <wp:anchor distT="0" distB="0" distL="114300" distR="114300" simplePos="0" relativeHeight="251719680" behindDoc="0" locked="0" layoutInCell="1" allowOverlap="1" wp14:anchorId="67EE8137" wp14:editId="43DFFD10">
                <wp:simplePos x="0" y="0"/>
                <wp:positionH relativeFrom="column">
                  <wp:posOffset>441960</wp:posOffset>
                </wp:positionH>
                <wp:positionV relativeFrom="paragraph">
                  <wp:posOffset>251460</wp:posOffset>
                </wp:positionV>
                <wp:extent cx="111125" cy="90805"/>
                <wp:effectExtent l="19050" t="0" r="41275" b="23495"/>
                <wp:wrapNone/>
                <wp:docPr id="58" name="Hexagon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00D745" id="Hexagon 58" o:spid="_x0000_s1026" type="#_x0000_t9" style="position:absolute;margin-left:34.8pt;margin-top:19.8pt;width:8.75pt;height:7.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" fillcolor="#4f81bd [3204]" strokecolor="#4f81bd [3204]"/>
            </w:pict>
          </mc:Fallback>
        </mc:AlternateContent>
      </w:r>
      <w:r w:rsidR="00482DA4" w:rsidRPr="00CA1A3E">
        <w:rPr>
          <w:rFonts w:ascii="Courier New" w:eastAsia="Courier New" w:hAnsi="Courier New" w:cs="Courier New"/>
          <w:noProof/>
          <w:color w:val="000000"/>
          <w:lang w:eastAsia="hr-HR"/>
        </w:rPr>
        <w:drawing>
          <wp:inline distT="0" distB="0" distL="0" distR="0" wp14:anchorId="02FC1FBD" wp14:editId="1D5A4FBB">
            <wp:extent cx="1828800" cy="1554480"/>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482DA4" w:rsidRPr="00CA1A3E">
        <w:t xml:space="preserve">  </w:t>
      </w:r>
      <w:r w:rsidR="00482DA4" w:rsidRPr="00CA1A3E">
        <w:rPr>
          <w:rFonts w:ascii="Courier New" w:eastAsia="Courier New" w:hAnsi="Courier New" w:cs="Courier New"/>
          <w:noProof/>
          <w:color w:val="000000"/>
          <w:lang w:eastAsia="hr-HR"/>
        </w:rPr>
        <w:drawing>
          <wp:inline distT="0" distB="0" distL="0" distR="0" wp14:anchorId="2CB18A03" wp14:editId="32084DBD">
            <wp:extent cx="1905000" cy="16192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482DA4" w:rsidRPr="00CA1A3E">
        <w:t xml:space="preserve">  </w:t>
      </w:r>
      <w:r w:rsidR="00482DA4" w:rsidRPr="00CA1A3E">
        <w:rPr>
          <w:rFonts w:ascii="Courier New" w:eastAsia="Courier New" w:hAnsi="Courier New" w:cs="Courier New"/>
          <w:noProof/>
          <w:color w:val="000000"/>
          <w:lang w:eastAsia="hr-HR"/>
        </w:rPr>
        <w:drawing>
          <wp:inline distT="0" distB="0" distL="0" distR="0" wp14:anchorId="039B0B6E" wp14:editId="6E121E2D">
            <wp:extent cx="1906270" cy="1620329"/>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7E5793C5" w14:textId="2FF619C6" w:rsidR="00CF37FA" w:rsidRPr="007C2FDE" w:rsidRDefault="00CF37FA" w:rsidP="00207DB2">
      <w:pPr>
        <w:rPr>
          <w:b/>
          <w:highlight w:val="yellow"/>
        </w:rPr>
      </w:pPr>
    </w:p>
    <w:p w14:paraId="6CC9CC33" w14:textId="77777777" w:rsidR="00DE39AE" w:rsidRPr="00CA1A3E" w:rsidRDefault="00DE39AE" w:rsidP="00DE39AE">
      <w:pPr>
        <w:rPr>
          <w:u w:val="single"/>
        </w:rPr>
      </w:pPr>
      <w:r w:rsidRPr="00CA1A3E">
        <w:rPr>
          <w:u w:val="single"/>
        </w:rPr>
        <w:lastRenderedPageBreak/>
        <w:t>METODOLOGIJA I NEPOUZDANOST</w:t>
      </w:r>
    </w:p>
    <w:p w14:paraId="14ABBABD" w14:textId="77777777" w:rsidR="00DE39AE" w:rsidRPr="00CA1A3E" w:rsidRDefault="00DE39AE" w:rsidP="00DE39AE">
      <w:pPr>
        <w:rPr>
          <w:u w:val="single"/>
        </w:rPr>
      </w:pPr>
    </w:p>
    <w:tbl>
      <w:tblPr>
        <w:tblStyle w:val="TableGrid"/>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42"/>
        <w:gridCol w:w="984"/>
        <w:gridCol w:w="6408"/>
      </w:tblGrid>
      <w:tr w:rsidR="00DE39AE" w:rsidRPr="00CA1A3E" w14:paraId="70A870EB" w14:textId="77777777" w:rsidTr="00EF6DFC">
        <w:trPr>
          <w:trHeight w:val="612"/>
        </w:trPr>
        <w:tc>
          <w:tcPr>
            <w:tcW w:w="2242" w:type="dxa"/>
            <w:vAlign w:val="center"/>
          </w:tcPr>
          <w:p w14:paraId="1B27A207" w14:textId="77777777" w:rsidR="00DE39AE" w:rsidRPr="00CA1A3E" w:rsidRDefault="00DE39AE" w:rsidP="00EF6DFC">
            <w:pPr>
              <w:spacing w:before="0" w:after="0"/>
              <w:rPr>
                <w:sz w:val="20"/>
              </w:rPr>
            </w:pPr>
          </w:p>
        </w:tc>
        <w:tc>
          <w:tcPr>
            <w:tcW w:w="7392" w:type="dxa"/>
            <w:gridSpan w:val="2"/>
            <w:vAlign w:val="center"/>
          </w:tcPr>
          <w:p w14:paraId="5A7FB750" w14:textId="77777777" w:rsidR="00DE39AE" w:rsidRPr="00CA1A3E" w:rsidRDefault="00DE39AE" w:rsidP="00EF6DFC">
            <w:pPr>
              <w:spacing w:before="0" w:after="0"/>
              <w:jc w:val="center"/>
              <w:rPr>
                <w:sz w:val="20"/>
              </w:rPr>
            </w:pPr>
            <w:r w:rsidRPr="00CA1A3E">
              <w:rPr>
                <w:sz w:val="20"/>
              </w:rPr>
              <w:t>Ne postoji dovoljna količina statističkih, iskustva stručnjaka i ostalih podataka te pouzdana metodologija procjene posljedica zbog čega se očekuju značajnije greške</w:t>
            </w:r>
          </w:p>
        </w:tc>
      </w:tr>
      <w:tr w:rsidR="00DE39AE" w:rsidRPr="00CA1A3E" w14:paraId="632F680D" w14:textId="77777777" w:rsidTr="00EF6DFC">
        <w:trPr>
          <w:trHeight w:val="459"/>
        </w:trPr>
        <w:tc>
          <w:tcPr>
            <w:tcW w:w="2242" w:type="dxa"/>
            <w:vAlign w:val="center"/>
          </w:tcPr>
          <w:p w14:paraId="0900E70D" w14:textId="77777777" w:rsidR="00DE39AE" w:rsidRPr="00CA1A3E" w:rsidRDefault="00DE39AE" w:rsidP="00EF6DFC">
            <w:pPr>
              <w:spacing w:before="0" w:after="0"/>
              <w:jc w:val="center"/>
              <w:rPr>
                <w:b/>
                <w:sz w:val="20"/>
              </w:rPr>
            </w:pPr>
            <w:r w:rsidRPr="00CA1A3E">
              <w:rPr>
                <w:b/>
                <w:sz w:val="20"/>
              </w:rPr>
              <w:t>Vrlo visoka nepouzdanost</w:t>
            </w:r>
          </w:p>
        </w:tc>
        <w:tc>
          <w:tcPr>
            <w:tcW w:w="984" w:type="dxa"/>
            <w:shd w:val="clear" w:color="auto" w:fill="FF0000"/>
            <w:vAlign w:val="center"/>
          </w:tcPr>
          <w:p w14:paraId="02ACA4FC" w14:textId="77777777" w:rsidR="00DE39AE" w:rsidRPr="00CA1A3E" w:rsidRDefault="00DE39AE" w:rsidP="00EF6DFC">
            <w:pPr>
              <w:spacing w:before="0" w:after="0"/>
              <w:jc w:val="center"/>
              <w:rPr>
                <w:sz w:val="20"/>
              </w:rPr>
            </w:pPr>
            <w:r w:rsidRPr="00CA1A3E">
              <w:rPr>
                <w:sz w:val="20"/>
              </w:rPr>
              <w:t>4</w:t>
            </w:r>
          </w:p>
        </w:tc>
        <w:tc>
          <w:tcPr>
            <w:tcW w:w="6408" w:type="dxa"/>
            <w:vAlign w:val="center"/>
          </w:tcPr>
          <w:p w14:paraId="3442010F" w14:textId="77777777" w:rsidR="00DE39AE" w:rsidRPr="00CA1A3E" w:rsidRDefault="00DE39AE" w:rsidP="00EF6DFC">
            <w:pPr>
              <w:spacing w:before="0" w:after="0"/>
              <w:jc w:val="center"/>
              <w:rPr>
                <w:sz w:val="20"/>
              </w:rPr>
            </w:pPr>
          </w:p>
        </w:tc>
      </w:tr>
      <w:tr w:rsidR="00DE39AE" w:rsidRPr="00CA1A3E" w14:paraId="1A0FFD41" w14:textId="77777777" w:rsidTr="00EF6DFC">
        <w:trPr>
          <w:trHeight w:val="468"/>
        </w:trPr>
        <w:tc>
          <w:tcPr>
            <w:tcW w:w="2242" w:type="dxa"/>
            <w:vAlign w:val="center"/>
          </w:tcPr>
          <w:p w14:paraId="2CB7B622" w14:textId="77777777" w:rsidR="00DE39AE" w:rsidRPr="00CA1A3E" w:rsidRDefault="00DE39AE" w:rsidP="00EF6DFC">
            <w:pPr>
              <w:spacing w:before="0" w:after="0"/>
              <w:jc w:val="center"/>
              <w:rPr>
                <w:b/>
                <w:sz w:val="20"/>
              </w:rPr>
            </w:pPr>
            <w:r w:rsidRPr="00CA1A3E">
              <w:rPr>
                <w:b/>
                <w:sz w:val="20"/>
              </w:rPr>
              <w:t>Visoka nepouzdanost</w:t>
            </w:r>
          </w:p>
        </w:tc>
        <w:tc>
          <w:tcPr>
            <w:tcW w:w="984" w:type="dxa"/>
            <w:shd w:val="clear" w:color="auto" w:fill="FFC000"/>
            <w:vAlign w:val="center"/>
          </w:tcPr>
          <w:p w14:paraId="1ED2F00C" w14:textId="77777777" w:rsidR="00DE39AE" w:rsidRPr="00CA1A3E" w:rsidRDefault="00DE39AE" w:rsidP="00EF6DFC">
            <w:pPr>
              <w:spacing w:before="0" w:after="0"/>
              <w:jc w:val="center"/>
              <w:rPr>
                <w:sz w:val="20"/>
              </w:rPr>
            </w:pPr>
            <w:r w:rsidRPr="00CA1A3E">
              <w:rPr>
                <w:sz w:val="20"/>
              </w:rPr>
              <w:t>3</w:t>
            </w:r>
          </w:p>
        </w:tc>
        <w:tc>
          <w:tcPr>
            <w:tcW w:w="6408" w:type="dxa"/>
            <w:vAlign w:val="center"/>
          </w:tcPr>
          <w:p w14:paraId="1D4FD0F5" w14:textId="77777777" w:rsidR="00DE39AE" w:rsidRPr="00CA1A3E" w:rsidRDefault="00DE39AE" w:rsidP="00EF6DFC">
            <w:pPr>
              <w:spacing w:before="0" w:after="0"/>
              <w:jc w:val="center"/>
              <w:rPr>
                <w:b/>
                <w:sz w:val="20"/>
              </w:rPr>
            </w:pPr>
            <w:r w:rsidRPr="00CA1A3E">
              <w:rPr>
                <w:b/>
                <w:sz w:val="20"/>
              </w:rPr>
              <w:t>X</w:t>
            </w:r>
          </w:p>
        </w:tc>
      </w:tr>
      <w:tr w:rsidR="00DE39AE" w:rsidRPr="00CA1A3E" w14:paraId="5F4C2A82" w14:textId="77777777" w:rsidTr="00EF6DFC">
        <w:trPr>
          <w:trHeight w:val="306"/>
        </w:trPr>
        <w:tc>
          <w:tcPr>
            <w:tcW w:w="2242" w:type="dxa"/>
            <w:vAlign w:val="center"/>
          </w:tcPr>
          <w:p w14:paraId="72736D91" w14:textId="77777777" w:rsidR="00DE39AE" w:rsidRPr="00CA1A3E" w:rsidRDefault="00DE39AE" w:rsidP="00EF6DFC">
            <w:pPr>
              <w:spacing w:before="0" w:after="0"/>
              <w:jc w:val="center"/>
              <w:rPr>
                <w:b/>
                <w:sz w:val="20"/>
              </w:rPr>
            </w:pPr>
            <w:r w:rsidRPr="00CA1A3E">
              <w:rPr>
                <w:b/>
                <w:sz w:val="20"/>
              </w:rPr>
              <w:t>Niska nepouzdanost</w:t>
            </w:r>
          </w:p>
        </w:tc>
        <w:tc>
          <w:tcPr>
            <w:tcW w:w="984" w:type="dxa"/>
            <w:shd w:val="clear" w:color="auto" w:fill="FFFF00"/>
            <w:vAlign w:val="center"/>
          </w:tcPr>
          <w:p w14:paraId="513F5467" w14:textId="77777777" w:rsidR="00DE39AE" w:rsidRPr="00CA1A3E" w:rsidRDefault="00DE39AE" w:rsidP="00EF6DFC">
            <w:pPr>
              <w:spacing w:before="0" w:after="0"/>
              <w:jc w:val="center"/>
              <w:rPr>
                <w:sz w:val="20"/>
              </w:rPr>
            </w:pPr>
            <w:r w:rsidRPr="00CA1A3E">
              <w:rPr>
                <w:sz w:val="20"/>
              </w:rPr>
              <w:t>2</w:t>
            </w:r>
          </w:p>
        </w:tc>
        <w:tc>
          <w:tcPr>
            <w:tcW w:w="6408" w:type="dxa"/>
            <w:vAlign w:val="center"/>
          </w:tcPr>
          <w:p w14:paraId="0595CFA9" w14:textId="77777777" w:rsidR="00DE39AE" w:rsidRPr="00CA1A3E" w:rsidRDefault="00DE39AE" w:rsidP="00EF6DFC">
            <w:pPr>
              <w:spacing w:before="0" w:after="0"/>
              <w:jc w:val="center"/>
              <w:rPr>
                <w:sz w:val="20"/>
              </w:rPr>
            </w:pPr>
          </w:p>
        </w:tc>
      </w:tr>
      <w:tr w:rsidR="00DE39AE" w:rsidRPr="00CA1A3E" w14:paraId="5D6BD01C" w14:textId="77777777" w:rsidTr="00EF6DFC">
        <w:trPr>
          <w:trHeight w:val="459"/>
        </w:trPr>
        <w:tc>
          <w:tcPr>
            <w:tcW w:w="2242" w:type="dxa"/>
            <w:vAlign w:val="center"/>
          </w:tcPr>
          <w:p w14:paraId="0807AC33" w14:textId="77777777" w:rsidR="00DE39AE" w:rsidRPr="00CA1A3E" w:rsidRDefault="00DE39AE" w:rsidP="00EF6DFC">
            <w:pPr>
              <w:spacing w:before="0" w:after="0"/>
              <w:jc w:val="center"/>
              <w:rPr>
                <w:b/>
                <w:sz w:val="20"/>
              </w:rPr>
            </w:pPr>
            <w:r w:rsidRPr="00CA1A3E">
              <w:rPr>
                <w:b/>
                <w:sz w:val="20"/>
              </w:rPr>
              <w:t>Vrlo niska nepouzdanost</w:t>
            </w:r>
          </w:p>
        </w:tc>
        <w:tc>
          <w:tcPr>
            <w:tcW w:w="984" w:type="dxa"/>
            <w:shd w:val="clear" w:color="auto" w:fill="92D050"/>
            <w:vAlign w:val="center"/>
          </w:tcPr>
          <w:p w14:paraId="2965D461" w14:textId="77777777" w:rsidR="00DE39AE" w:rsidRPr="00CA1A3E" w:rsidRDefault="00DE39AE" w:rsidP="00EF6DFC">
            <w:pPr>
              <w:spacing w:before="0" w:after="0"/>
              <w:jc w:val="center"/>
              <w:rPr>
                <w:sz w:val="20"/>
              </w:rPr>
            </w:pPr>
            <w:r w:rsidRPr="00CA1A3E">
              <w:rPr>
                <w:sz w:val="20"/>
              </w:rPr>
              <w:t>1</w:t>
            </w:r>
          </w:p>
        </w:tc>
        <w:tc>
          <w:tcPr>
            <w:tcW w:w="6408" w:type="dxa"/>
            <w:vAlign w:val="center"/>
          </w:tcPr>
          <w:p w14:paraId="42915B63" w14:textId="77777777" w:rsidR="00DE39AE" w:rsidRPr="00CA1A3E" w:rsidRDefault="00DE39AE" w:rsidP="00EF6DFC">
            <w:pPr>
              <w:spacing w:before="0" w:after="0"/>
              <w:jc w:val="center"/>
              <w:rPr>
                <w:sz w:val="20"/>
              </w:rPr>
            </w:pPr>
          </w:p>
        </w:tc>
      </w:tr>
      <w:tr w:rsidR="00DE39AE" w:rsidRPr="00CA1A3E" w14:paraId="3BFF4477" w14:textId="77777777" w:rsidTr="00EF6DFC">
        <w:trPr>
          <w:trHeight w:val="612"/>
        </w:trPr>
        <w:tc>
          <w:tcPr>
            <w:tcW w:w="2242" w:type="dxa"/>
            <w:vAlign w:val="center"/>
          </w:tcPr>
          <w:p w14:paraId="0C1BB8A3" w14:textId="77777777" w:rsidR="00DE39AE" w:rsidRPr="00CA1A3E" w:rsidRDefault="00DE39AE" w:rsidP="00EF6DFC">
            <w:pPr>
              <w:spacing w:before="0" w:after="0"/>
              <w:rPr>
                <w:sz w:val="20"/>
              </w:rPr>
            </w:pPr>
          </w:p>
        </w:tc>
        <w:tc>
          <w:tcPr>
            <w:tcW w:w="7392" w:type="dxa"/>
            <w:gridSpan w:val="2"/>
            <w:vAlign w:val="center"/>
          </w:tcPr>
          <w:p w14:paraId="1E86FF5D" w14:textId="77777777" w:rsidR="00DE39AE" w:rsidRPr="00CA1A3E" w:rsidRDefault="00DE39AE" w:rsidP="00EF6DFC">
            <w:pPr>
              <w:spacing w:before="0" w:after="0"/>
              <w:jc w:val="center"/>
              <w:rPr>
                <w:sz w:val="20"/>
              </w:rPr>
            </w:pPr>
            <w:r w:rsidRPr="00CA1A3E">
              <w:rPr>
                <w:sz w:val="20"/>
              </w:rPr>
              <w:t>Postoji dovoljna količina statističkih podataka, iskustva stručnjaka i pouzdana metodologija procjene zbog čega je pojavljivanje grešaka vrlo malo vjerojatno</w:t>
            </w:r>
          </w:p>
        </w:tc>
      </w:tr>
    </w:tbl>
    <w:p w14:paraId="0F479D52" w14:textId="4FFED057" w:rsidR="00DE39AE" w:rsidRPr="00CA1A3E" w:rsidRDefault="00DE39AE" w:rsidP="00207DB2">
      <w:pPr>
        <w:rPr>
          <w:b/>
        </w:rPr>
      </w:pPr>
    </w:p>
    <w:p w14:paraId="2127B97B" w14:textId="77777777" w:rsidR="00DE39AE" w:rsidRPr="00CA1A3E" w:rsidRDefault="00DE39AE" w:rsidP="00DE39AE">
      <w:pPr>
        <w:pStyle w:val="Heading4"/>
      </w:pPr>
      <w:r w:rsidRPr="00CA1A3E">
        <w:t xml:space="preserve">Karta rizika </w:t>
      </w:r>
    </w:p>
    <w:p w14:paraId="0C036972" w14:textId="0F0242C0" w:rsidR="00DE39AE" w:rsidRPr="007C2FDE" w:rsidRDefault="00A91DA8" w:rsidP="00C93051">
      <w:pPr>
        <w:jc w:val="center"/>
        <w:rPr>
          <w:highlight w:val="yellow"/>
        </w:rPr>
      </w:pPr>
      <w:r>
        <w:rPr>
          <w:noProof/>
          <w:lang w:eastAsia="hr-HR"/>
        </w:rPr>
        <w:drawing>
          <wp:inline distT="0" distB="0" distL="0" distR="0" wp14:anchorId="64C78B33" wp14:editId="5634205B">
            <wp:extent cx="4010025" cy="3886200"/>
            <wp:effectExtent l="0" t="0" r="9525" b="0"/>
            <wp:docPr id="74" name="Slika 74"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lika 74" descr="Slika na kojoj se prikazuje karta&#10;&#10;Opis je automatski generiran"/>
                    <pic:cNvPicPr/>
                  </pic:nvPicPr>
                  <pic:blipFill>
                    <a:blip r:embed="rId37"/>
                    <a:stretch>
                      <a:fillRect/>
                    </a:stretch>
                  </pic:blipFill>
                  <pic:spPr>
                    <a:xfrm>
                      <a:off x="0" y="0"/>
                      <a:ext cx="4010025" cy="3886200"/>
                    </a:xfrm>
                    <a:prstGeom prst="rect">
                      <a:avLst/>
                    </a:prstGeom>
                  </pic:spPr>
                </pic:pic>
              </a:graphicData>
            </a:graphic>
          </wp:inline>
        </w:drawing>
      </w:r>
    </w:p>
    <w:p w14:paraId="79F0F202" w14:textId="77777777" w:rsidR="00DE39AE" w:rsidRPr="007C2FDE" w:rsidRDefault="00DE39AE" w:rsidP="00DE39AE">
      <w:pPr>
        <w:pStyle w:val="Caption"/>
        <w:rPr>
          <w:highlight w:val="yellow"/>
        </w:rPr>
      </w:pPr>
      <w:r w:rsidRPr="007C2FDE">
        <w:rPr>
          <w:noProof/>
          <w:highlight w:val="yellow"/>
          <w:lang w:eastAsia="hr-HR"/>
        </w:rPr>
        <w:drawing>
          <wp:anchor distT="0" distB="0" distL="114300" distR="114300" simplePos="0" relativeHeight="251856896" behindDoc="0" locked="0" layoutInCell="1" allowOverlap="1" wp14:anchorId="60DA6BDA" wp14:editId="36688501">
            <wp:simplePos x="0" y="0"/>
            <wp:positionH relativeFrom="column">
              <wp:posOffset>4472305</wp:posOffset>
            </wp:positionH>
            <wp:positionV relativeFrom="paragraph">
              <wp:posOffset>74930</wp:posOffset>
            </wp:positionV>
            <wp:extent cx="1320165" cy="1200150"/>
            <wp:effectExtent l="0" t="0" r="0" b="0"/>
            <wp:wrapNone/>
            <wp:docPr id="17"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1320165" cy="1200150"/>
                    </a:xfrm>
                    <a:prstGeom prst="rect">
                      <a:avLst/>
                    </a:prstGeom>
                  </pic:spPr>
                </pic:pic>
              </a:graphicData>
            </a:graphic>
          </wp:anchor>
        </w:drawing>
      </w:r>
      <w:r w:rsidRPr="007C2FDE">
        <w:rPr>
          <w:highlight w:val="yellow"/>
        </w:rPr>
        <w:t xml:space="preserve">                             </w:t>
      </w:r>
    </w:p>
    <w:p w14:paraId="2B812E63" w14:textId="77777777" w:rsidR="00DE39AE" w:rsidRPr="007C2FDE" w:rsidRDefault="00DE39AE" w:rsidP="00DE39AE">
      <w:pPr>
        <w:rPr>
          <w:highlight w:val="yellow"/>
        </w:rPr>
      </w:pPr>
    </w:p>
    <w:p w14:paraId="15DD68F4" w14:textId="77777777" w:rsidR="00DE39AE" w:rsidRPr="007C2FDE" w:rsidRDefault="00DE39AE" w:rsidP="00DE39AE">
      <w:pPr>
        <w:rPr>
          <w:highlight w:val="yellow"/>
        </w:rPr>
      </w:pPr>
    </w:p>
    <w:p w14:paraId="6A101C13" w14:textId="77777777" w:rsidR="00DE39AE" w:rsidRPr="007C2FDE" w:rsidRDefault="00DE39AE" w:rsidP="00DE39AE">
      <w:pPr>
        <w:spacing w:before="0" w:after="200"/>
        <w:jc w:val="left"/>
        <w:rPr>
          <w:highlight w:val="yellow"/>
        </w:rPr>
      </w:pPr>
      <w:r w:rsidRPr="007C2FDE">
        <w:rPr>
          <w:highlight w:val="yellow"/>
        </w:rPr>
        <w:br w:type="page"/>
      </w:r>
    </w:p>
    <w:p w14:paraId="0711F107" w14:textId="77777777" w:rsidR="00DE39AE" w:rsidRPr="00CA1A3E" w:rsidRDefault="00DE39AE" w:rsidP="00DE39AE">
      <w:pPr>
        <w:pStyle w:val="Heading4"/>
      </w:pPr>
      <w:r w:rsidRPr="00CA1A3E">
        <w:lastRenderedPageBreak/>
        <w:t xml:space="preserve">Karta posljedica </w:t>
      </w:r>
    </w:p>
    <w:p w14:paraId="56585124" w14:textId="44F7ABF1" w:rsidR="00DE39AE" w:rsidRPr="00CA1A3E" w:rsidRDefault="00645369" w:rsidP="00CA1A3E">
      <w:pPr>
        <w:jc w:val="center"/>
      </w:pPr>
      <w:r>
        <w:rPr>
          <w:noProof/>
          <w:lang w:eastAsia="hr-HR"/>
        </w:rPr>
        <w:drawing>
          <wp:inline distT="0" distB="0" distL="0" distR="0" wp14:anchorId="6C8C1C9B" wp14:editId="56326144">
            <wp:extent cx="4048125" cy="3886200"/>
            <wp:effectExtent l="0" t="0" r="9525" b="0"/>
            <wp:docPr id="67"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048125" cy="3886200"/>
                    </a:xfrm>
                    <a:prstGeom prst="rect">
                      <a:avLst/>
                    </a:prstGeom>
                  </pic:spPr>
                </pic:pic>
              </a:graphicData>
            </a:graphic>
          </wp:inline>
        </w:drawing>
      </w:r>
    </w:p>
    <w:p w14:paraId="152DA361" w14:textId="77777777" w:rsidR="00DE39AE" w:rsidRPr="00CA1A3E" w:rsidRDefault="00DE39AE" w:rsidP="00DE39AE">
      <w:pPr>
        <w:pStyle w:val="Caption"/>
      </w:pPr>
      <w:r w:rsidRPr="00CA1A3E">
        <w:rPr>
          <w:noProof/>
          <w:lang w:eastAsia="hr-HR"/>
        </w:rPr>
        <w:drawing>
          <wp:anchor distT="0" distB="0" distL="114300" distR="114300" simplePos="0" relativeHeight="251857920" behindDoc="0" locked="0" layoutInCell="1" allowOverlap="1" wp14:anchorId="7EF310FD" wp14:editId="4DDFC367">
            <wp:simplePos x="0" y="0"/>
            <wp:positionH relativeFrom="column">
              <wp:posOffset>4398010</wp:posOffset>
            </wp:positionH>
            <wp:positionV relativeFrom="paragraph">
              <wp:posOffset>176530</wp:posOffset>
            </wp:positionV>
            <wp:extent cx="1295400" cy="1278890"/>
            <wp:effectExtent l="0" t="0" r="0" b="0"/>
            <wp:wrapNone/>
            <wp:docPr id="959"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295400" cy="1278890"/>
                    </a:xfrm>
                    <a:prstGeom prst="rect">
                      <a:avLst/>
                    </a:prstGeom>
                  </pic:spPr>
                </pic:pic>
              </a:graphicData>
            </a:graphic>
          </wp:anchor>
        </w:drawing>
      </w:r>
      <w:r w:rsidRPr="00CA1A3E">
        <w:t xml:space="preserve">                            </w:t>
      </w:r>
    </w:p>
    <w:p w14:paraId="12E176CA" w14:textId="77777777" w:rsidR="00DE39AE" w:rsidRPr="00CA1A3E" w:rsidRDefault="00DE39AE" w:rsidP="00DE39AE"/>
    <w:p w14:paraId="6E96DFD9" w14:textId="77777777" w:rsidR="00DE39AE" w:rsidRPr="00CA1A3E" w:rsidRDefault="00DE39AE" w:rsidP="00DE39AE"/>
    <w:p w14:paraId="2D167813" w14:textId="77777777" w:rsidR="00DE39AE" w:rsidRPr="00CA1A3E" w:rsidRDefault="00DE39AE" w:rsidP="00DE39AE"/>
    <w:p w14:paraId="52094EA3" w14:textId="77777777" w:rsidR="00DE39AE" w:rsidRPr="00CA1A3E" w:rsidRDefault="00DE39AE" w:rsidP="00DE39AE"/>
    <w:p w14:paraId="5095B409" w14:textId="1531164E" w:rsidR="00CF37FA" w:rsidRPr="007C2FDE" w:rsidRDefault="00CF37FA" w:rsidP="00207DB2">
      <w:pPr>
        <w:rPr>
          <w:b/>
          <w:highlight w:val="yellow"/>
        </w:rPr>
      </w:pPr>
    </w:p>
    <w:p w14:paraId="17317CDD" w14:textId="1C582C3F" w:rsidR="00CF37FA" w:rsidRPr="007C2FDE" w:rsidRDefault="00CF37FA" w:rsidP="00207DB2">
      <w:pPr>
        <w:rPr>
          <w:b/>
          <w:highlight w:val="yellow"/>
        </w:rPr>
      </w:pPr>
    </w:p>
    <w:p w14:paraId="7DA640F4" w14:textId="6E16C933" w:rsidR="00DE39AE" w:rsidRPr="007C2FDE" w:rsidRDefault="00DE39AE" w:rsidP="00207DB2">
      <w:pPr>
        <w:rPr>
          <w:b/>
          <w:highlight w:val="yellow"/>
        </w:rPr>
      </w:pPr>
    </w:p>
    <w:p w14:paraId="7B318D67" w14:textId="370AAD91" w:rsidR="00DE39AE" w:rsidRPr="007C2FDE" w:rsidRDefault="00DE39AE" w:rsidP="00207DB2">
      <w:pPr>
        <w:rPr>
          <w:b/>
          <w:highlight w:val="yellow"/>
        </w:rPr>
      </w:pPr>
    </w:p>
    <w:p w14:paraId="2FB164F9" w14:textId="437B815E" w:rsidR="00DE39AE" w:rsidRPr="007C2FDE" w:rsidRDefault="00DE39AE" w:rsidP="00207DB2">
      <w:pPr>
        <w:rPr>
          <w:b/>
          <w:highlight w:val="yellow"/>
        </w:rPr>
      </w:pPr>
    </w:p>
    <w:p w14:paraId="741ED5FA" w14:textId="5E03C810" w:rsidR="00DE39AE" w:rsidRPr="007C2FDE" w:rsidRDefault="00DE39AE" w:rsidP="00207DB2">
      <w:pPr>
        <w:rPr>
          <w:b/>
          <w:highlight w:val="yellow"/>
        </w:rPr>
      </w:pPr>
    </w:p>
    <w:p w14:paraId="521EEB8C" w14:textId="073F3C9E" w:rsidR="00DE39AE" w:rsidRPr="007C2FDE" w:rsidRDefault="00DE39AE" w:rsidP="00207DB2">
      <w:pPr>
        <w:rPr>
          <w:b/>
          <w:highlight w:val="yellow"/>
        </w:rPr>
      </w:pPr>
    </w:p>
    <w:p w14:paraId="20053C50" w14:textId="03E78469" w:rsidR="00DE39AE" w:rsidRPr="007C2FDE" w:rsidRDefault="00DE39AE" w:rsidP="00207DB2">
      <w:pPr>
        <w:rPr>
          <w:b/>
          <w:highlight w:val="yellow"/>
        </w:rPr>
      </w:pPr>
    </w:p>
    <w:p w14:paraId="63CF5E39" w14:textId="255EA5BF" w:rsidR="00DE39AE" w:rsidRPr="007C2FDE" w:rsidRDefault="00DE39AE" w:rsidP="00207DB2">
      <w:pPr>
        <w:rPr>
          <w:b/>
          <w:highlight w:val="yellow"/>
        </w:rPr>
      </w:pPr>
    </w:p>
    <w:p w14:paraId="0B3DD263" w14:textId="77777777" w:rsidR="006977C3" w:rsidRPr="006977C3" w:rsidRDefault="006977C3" w:rsidP="006977C3">
      <w:pPr>
        <w:pStyle w:val="Heading2"/>
      </w:pPr>
      <w:bookmarkStart w:id="81" w:name="_Toc219880226"/>
      <w:r w:rsidRPr="006977C3">
        <w:lastRenderedPageBreak/>
        <w:t>Ekstremne temperature</w:t>
      </w:r>
      <w:bookmarkEnd w:id="81"/>
    </w:p>
    <w:p w14:paraId="04EB53BB" w14:textId="77777777" w:rsidR="006977C3" w:rsidRPr="006977C3" w:rsidRDefault="006977C3" w:rsidP="006977C3">
      <w:pPr>
        <w:pStyle w:val="Heading3"/>
        <w:ind w:left="0" w:firstLine="0"/>
      </w:pPr>
      <w:bookmarkStart w:id="82" w:name="_Toc486103589"/>
      <w:bookmarkStart w:id="83" w:name="_Toc498355559"/>
      <w:bookmarkStart w:id="84" w:name="_Toc506976887"/>
      <w:bookmarkStart w:id="85" w:name="_Toc509915116"/>
      <w:bookmarkStart w:id="86" w:name="_Toc219880227"/>
      <w:r w:rsidRPr="006977C3">
        <w:t>Naziv scenarija, rizik</w:t>
      </w:r>
      <w:bookmarkEnd w:id="82"/>
      <w:bookmarkEnd w:id="83"/>
      <w:bookmarkEnd w:id="84"/>
      <w:bookmarkEnd w:id="85"/>
      <w:bookmarkEnd w:id="86"/>
    </w:p>
    <w:tbl>
      <w:tblPr>
        <w:tblStyle w:val="ListTable1Light-Accent3"/>
        <w:tblW w:w="0" w:type="auto"/>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Look w:val="04A0" w:firstRow="1" w:lastRow="0" w:firstColumn="1" w:lastColumn="0" w:noHBand="0" w:noVBand="1"/>
      </w:tblPr>
      <w:tblGrid>
        <w:gridCol w:w="9060"/>
      </w:tblGrid>
      <w:tr w:rsidR="006977C3" w:rsidRPr="006977C3" w14:paraId="0C9694BB" w14:textId="77777777" w:rsidTr="006977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tcPr>
          <w:p w14:paraId="52F7EEF2" w14:textId="77777777" w:rsidR="006977C3" w:rsidRPr="006977C3" w:rsidRDefault="006977C3" w:rsidP="0038787F">
            <w:pPr>
              <w:spacing w:after="0" w:line="276" w:lineRule="auto"/>
              <w:rPr>
                <w:bCs w:val="0"/>
                <w:szCs w:val="20"/>
              </w:rPr>
            </w:pPr>
            <w:r w:rsidRPr="006977C3">
              <w:rPr>
                <w:bCs w:val="0"/>
                <w:szCs w:val="20"/>
              </w:rPr>
              <w:t>Naziv scenarija</w:t>
            </w:r>
          </w:p>
        </w:tc>
      </w:tr>
      <w:tr w:rsidR="006977C3" w:rsidRPr="006977C3" w14:paraId="7EB66CFC" w14:textId="77777777" w:rsidTr="006977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7D4831C" w14:textId="77777777" w:rsidR="006977C3" w:rsidRPr="006977C3" w:rsidRDefault="006977C3" w:rsidP="0038787F">
            <w:pPr>
              <w:spacing w:after="0" w:line="276" w:lineRule="auto"/>
              <w:rPr>
                <w:b w:val="0"/>
                <w:bCs w:val="0"/>
                <w:szCs w:val="20"/>
              </w:rPr>
            </w:pPr>
            <w:r w:rsidRPr="006977C3">
              <w:rPr>
                <w:b w:val="0"/>
                <w:bCs w:val="0"/>
                <w:szCs w:val="20"/>
              </w:rPr>
              <w:t>Pojava toplinskog vala na području Općine Dubravica</w:t>
            </w:r>
          </w:p>
        </w:tc>
      </w:tr>
      <w:tr w:rsidR="006977C3" w:rsidRPr="006977C3" w14:paraId="43808623" w14:textId="77777777" w:rsidTr="006977C3">
        <w:tc>
          <w:tcPr>
            <w:cnfStyle w:val="001000000000" w:firstRow="0" w:lastRow="0" w:firstColumn="1" w:lastColumn="0" w:oddVBand="0" w:evenVBand="0" w:oddHBand="0" w:evenHBand="0" w:firstRowFirstColumn="0" w:firstRowLastColumn="0" w:lastRowFirstColumn="0" w:lastRowLastColumn="0"/>
            <w:tcW w:w="9060" w:type="dxa"/>
          </w:tcPr>
          <w:p w14:paraId="377FF902" w14:textId="77777777" w:rsidR="006977C3" w:rsidRPr="006977C3" w:rsidRDefault="006977C3" w:rsidP="0038787F">
            <w:pPr>
              <w:spacing w:after="0" w:line="276" w:lineRule="auto"/>
              <w:rPr>
                <w:bCs w:val="0"/>
                <w:szCs w:val="20"/>
              </w:rPr>
            </w:pPr>
            <w:r w:rsidRPr="006977C3">
              <w:rPr>
                <w:bCs w:val="0"/>
                <w:szCs w:val="20"/>
              </w:rPr>
              <w:t>Grupa rizika:</w:t>
            </w:r>
          </w:p>
        </w:tc>
      </w:tr>
      <w:tr w:rsidR="006977C3" w:rsidRPr="006977C3" w14:paraId="7C2D71FD" w14:textId="77777777" w:rsidTr="006977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4A6C056" w14:textId="77777777" w:rsidR="006977C3" w:rsidRPr="006977C3" w:rsidRDefault="006977C3" w:rsidP="0038787F">
            <w:pPr>
              <w:spacing w:after="0" w:line="276" w:lineRule="auto"/>
              <w:rPr>
                <w:b w:val="0"/>
                <w:bCs w:val="0"/>
                <w:szCs w:val="20"/>
              </w:rPr>
            </w:pPr>
            <w:r w:rsidRPr="006977C3">
              <w:rPr>
                <w:b w:val="0"/>
                <w:bCs w:val="0"/>
                <w:szCs w:val="20"/>
              </w:rPr>
              <w:t>Ekstremne vremenske pojave</w:t>
            </w:r>
          </w:p>
        </w:tc>
      </w:tr>
      <w:tr w:rsidR="006977C3" w:rsidRPr="006977C3" w14:paraId="65DA0BB1" w14:textId="77777777" w:rsidTr="006977C3">
        <w:tc>
          <w:tcPr>
            <w:cnfStyle w:val="001000000000" w:firstRow="0" w:lastRow="0" w:firstColumn="1" w:lastColumn="0" w:oddVBand="0" w:evenVBand="0" w:oddHBand="0" w:evenHBand="0" w:firstRowFirstColumn="0" w:firstRowLastColumn="0" w:lastRowFirstColumn="0" w:lastRowLastColumn="0"/>
            <w:tcW w:w="9060" w:type="dxa"/>
          </w:tcPr>
          <w:p w14:paraId="767AF370" w14:textId="77777777" w:rsidR="006977C3" w:rsidRPr="006977C3" w:rsidRDefault="006977C3" w:rsidP="0038787F">
            <w:pPr>
              <w:spacing w:after="0" w:line="276" w:lineRule="auto"/>
              <w:rPr>
                <w:bCs w:val="0"/>
                <w:szCs w:val="20"/>
              </w:rPr>
            </w:pPr>
            <w:r w:rsidRPr="006977C3">
              <w:rPr>
                <w:bCs w:val="0"/>
                <w:szCs w:val="20"/>
              </w:rPr>
              <w:t>Rizik:</w:t>
            </w:r>
          </w:p>
        </w:tc>
      </w:tr>
      <w:tr w:rsidR="006977C3" w:rsidRPr="006977C3" w14:paraId="7B7E10E1" w14:textId="77777777" w:rsidTr="006977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8FF76D0" w14:textId="77777777" w:rsidR="006977C3" w:rsidRPr="006977C3" w:rsidRDefault="006977C3" w:rsidP="0038787F">
            <w:pPr>
              <w:spacing w:after="0" w:line="276" w:lineRule="auto"/>
              <w:rPr>
                <w:b w:val="0"/>
                <w:bCs w:val="0"/>
                <w:szCs w:val="20"/>
              </w:rPr>
            </w:pPr>
            <w:r w:rsidRPr="006977C3">
              <w:rPr>
                <w:b w:val="0"/>
                <w:bCs w:val="0"/>
                <w:szCs w:val="20"/>
              </w:rPr>
              <w:t>Ekstremne temperature</w:t>
            </w:r>
          </w:p>
        </w:tc>
      </w:tr>
      <w:tr w:rsidR="006977C3" w:rsidRPr="006977C3" w14:paraId="6262F731" w14:textId="77777777" w:rsidTr="006977C3">
        <w:tc>
          <w:tcPr>
            <w:cnfStyle w:val="001000000000" w:firstRow="0" w:lastRow="0" w:firstColumn="1" w:lastColumn="0" w:oddVBand="0" w:evenVBand="0" w:oddHBand="0" w:evenHBand="0" w:firstRowFirstColumn="0" w:firstRowLastColumn="0" w:lastRowFirstColumn="0" w:lastRowLastColumn="0"/>
            <w:tcW w:w="9060" w:type="dxa"/>
          </w:tcPr>
          <w:p w14:paraId="2E5A89BE" w14:textId="77777777" w:rsidR="006977C3" w:rsidRPr="006977C3" w:rsidRDefault="006977C3" w:rsidP="0038787F">
            <w:pPr>
              <w:spacing w:after="0" w:line="276" w:lineRule="auto"/>
              <w:rPr>
                <w:bCs w:val="0"/>
                <w:szCs w:val="20"/>
              </w:rPr>
            </w:pPr>
            <w:r w:rsidRPr="006977C3">
              <w:rPr>
                <w:bCs w:val="0"/>
                <w:szCs w:val="20"/>
              </w:rPr>
              <w:t>Radna skupina:</w:t>
            </w:r>
          </w:p>
        </w:tc>
      </w:tr>
      <w:tr w:rsidR="005C3A98" w:rsidRPr="006977C3" w14:paraId="0D371A11" w14:textId="77777777" w:rsidTr="006977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9B20359" w14:textId="7E78D20C" w:rsidR="005C3A98" w:rsidRPr="006977C3" w:rsidRDefault="005C3A98" w:rsidP="005C3A98">
            <w:pPr>
              <w:spacing w:after="0" w:line="276" w:lineRule="auto"/>
              <w:rPr>
                <w:b w:val="0"/>
                <w:bCs w:val="0"/>
                <w:sz w:val="20"/>
                <w:szCs w:val="20"/>
              </w:rPr>
            </w:pPr>
            <w:r w:rsidRPr="001A7A04">
              <w:rPr>
                <w:b w:val="0"/>
                <w:bCs w:val="0"/>
              </w:rPr>
              <w:t>Ivica Stiperski</w:t>
            </w:r>
          </w:p>
        </w:tc>
      </w:tr>
      <w:tr w:rsidR="005C3A98" w:rsidRPr="006977C3" w14:paraId="2A05E83E" w14:textId="77777777" w:rsidTr="006977C3">
        <w:tc>
          <w:tcPr>
            <w:cnfStyle w:val="001000000000" w:firstRow="0" w:lastRow="0" w:firstColumn="1" w:lastColumn="0" w:oddVBand="0" w:evenVBand="0" w:oddHBand="0" w:evenHBand="0" w:firstRowFirstColumn="0" w:firstRowLastColumn="0" w:lastRowFirstColumn="0" w:lastRowLastColumn="0"/>
            <w:tcW w:w="9060" w:type="dxa"/>
          </w:tcPr>
          <w:p w14:paraId="15EFC283" w14:textId="5007A02E" w:rsidR="005C3A98" w:rsidRPr="006977C3" w:rsidRDefault="005C3A98" w:rsidP="005C3A98">
            <w:pPr>
              <w:spacing w:after="0" w:line="276" w:lineRule="auto"/>
              <w:rPr>
                <w:b w:val="0"/>
                <w:bCs w:val="0"/>
                <w:sz w:val="20"/>
                <w:szCs w:val="20"/>
              </w:rPr>
            </w:pPr>
            <w:r>
              <w:rPr>
                <w:b w:val="0"/>
                <w:bCs w:val="0"/>
              </w:rPr>
              <w:t>Mario Čuk</w:t>
            </w:r>
          </w:p>
        </w:tc>
      </w:tr>
      <w:tr w:rsidR="005C3A98" w:rsidRPr="006977C3" w14:paraId="2D5DA97C" w14:textId="77777777" w:rsidTr="006977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FAB6565" w14:textId="3653DC42" w:rsidR="005C3A98" w:rsidRPr="006977C3" w:rsidRDefault="005C3A98" w:rsidP="005C3A98">
            <w:pPr>
              <w:spacing w:after="0" w:line="276" w:lineRule="auto"/>
              <w:rPr>
                <w:b w:val="0"/>
                <w:bCs w:val="0"/>
                <w:sz w:val="20"/>
                <w:szCs w:val="20"/>
              </w:rPr>
            </w:pPr>
            <w:r w:rsidRPr="001A7A04">
              <w:rPr>
                <w:b w:val="0"/>
                <w:bCs w:val="0"/>
              </w:rPr>
              <w:t>Silvana Kostanjšek</w:t>
            </w:r>
          </w:p>
        </w:tc>
      </w:tr>
    </w:tbl>
    <w:p w14:paraId="7D3BD30F" w14:textId="77777777" w:rsidR="006977C3" w:rsidRPr="006977C3" w:rsidRDefault="006977C3" w:rsidP="006977C3">
      <w:pPr>
        <w:rPr>
          <w:highlight w:val="yellow"/>
        </w:rPr>
      </w:pPr>
    </w:p>
    <w:p w14:paraId="7B1CDE8E" w14:textId="77777777" w:rsidR="006977C3" w:rsidRPr="0066241E" w:rsidRDefault="006977C3" w:rsidP="006977C3">
      <w:pPr>
        <w:pStyle w:val="Heading3"/>
        <w:ind w:left="0" w:firstLine="0"/>
      </w:pPr>
      <w:bookmarkStart w:id="87" w:name="_Toc506976888"/>
      <w:bookmarkStart w:id="88" w:name="_Toc509915117"/>
      <w:bookmarkStart w:id="89" w:name="_Toc219880228"/>
      <w:r w:rsidRPr="0066241E">
        <w:t>Uvod</w:t>
      </w:r>
      <w:bookmarkEnd w:id="87"/>
      <w:bookmarkEnd w:id="88"/>
      <w:bookmarkEnd w:id="89"/>
    </w:p>
    <w:p w14:paraId="373C2305" w14:textId="77777777" w:rsidR="00C353F3" w:rsidRDefault="00C353F3" w:rsidP="00C353F3">
      <w:r>
        <w:t>Toplinski valovi uzrokovani klimatskim promjenama, radi veće učestalosti i intenziteta, mogu dovesti do povećanja rizika za stanovništvo.</w:t>
      </w:r>
    </w:p>
    <w:p w14:paraId="19183576" w14:textId="77777777" w:rsidR="00C353F3" w:rsidRDefault="00C353F3" w:rsidP="00C353F3">
      <w:r>
        <w:t>Prema „Protokolu o postupanju i preporukama za zaštitu od vrućine“ na području Republike Hrvatske u razdoblju od 15. svibnja do 15. rujna se prema hitnim medicinskim intervencijama prati pobol i smrtnost stanovništva prema riziku pojave toplinskog vala. Veza između zdravstvenih posljedica po stanovništvo i izloženosti toplinskom stresu pokazuje povećan pobol i smrtnost u praćenom periodu. Reakcija na topli stres je brža od reakcije na hladni stres i ima neposredni utjecaj na pobol i smrtnost kod ljudi.</w:t>
      </w:r>
    </w:p>
    <w:p w14:paraId="50C79DA6" w14:textId="77777777" w:rsidR="00C353F3" w:rsidRDefault="00C353F3" w:rsidP="00C353F3">
      <w:r>
        <w:t xml:space="preserve">Ekstremne temperature zraka mogu uzrokovati zdravstvene probleme i povećani broj smrtnih slučajeva i stoga predstavljaju javnozdravstveni problem. Osobito ugrožene skupine ljudi su mala djeca, kronični bolesnici, starije osobe te ljudi koji rade na otvorenom prostoru. </w:t>
      </w:r>
    </w:p>
    <w:p w14:paraId="14F7C279" w14:textId="77777777" w:rsidR="00C353F3" w:rsidRDefault="00C353F3" w:rsidP="00C353F3">
      <w:r>
        <w:t>Ekstremne temperature koje mogu predstavljati rizik za stanovništvo nisu jednake u svim dijelovima godine, jer osjetljivost ljudi ovisi o prilagodbi organizma na prethodne vremenske prilike, a osobito nepovoljan učinak mogu uzrokovati ekstremne temperature koje traju dulje vrijeme.</w:t>
      </w:r>
    </w:p>
    <w:p w14:paraId="4BACA8B9" w14:textId="7FEC5546" w:rsidR="006977C3" w:rsidRPr="0066241E" w:rsidRDefault="00C353F3" w:rsidP="00C353F3">
      <w:r>
        <w:t>Pojavnost ekstremnih temperatura poklapa se sa razdobljem turističke sezone kada je  koncentracija osoba, a samim tim i opasnost daleko veća.</w:t>
      </w:r>
      <w:r w:rsidR="006977C3" w:rsidRPr="0066241E">
        <w:t>.</w:t>
      </w:r>
    </w:p>
    <w:p w14:paraId="39D1AC48" w14:textId="77777777" w:rsidR="006977C3" w:rsidRPr="006977C3" w:rsidRDefault="006977C3" w:rsidP="006977C3">
      <w:pPr>
        <w:rPr>
          <w:highlight w:val="yellow"/>
        </w:rPr>
      </w:pPr>
    </w:p>
    <w:p w14:paraId="3BCB0F49" w14:textId="77777777" w:rsidR="006977C3" w:rsidRPr="006977C3" w:rsidRDefault="006977C3" w:rsidP="006977C3">
      <w:pPr>
        <w:rPr>
          <w:highlight w:val="yellow"/>
        </w:rPr>
      </w:pPr>
    </w:p>
    <w:p w14:paraId="78164825" w14:textId="77777777" w:rsidR="006977C3" w:rsidRPr="006977C3" w:rsidRDefault="006977C3" w:rsidP="006977C3">
      <w:pPr>
        <w:rPr>
          <w:highlight w:val="yellow"/>
        </w:rPr>
      </w:pPr>
    </w:p>
    <w:p w14:paraId="09DAB179" w14:textId="77777777" w:rsidR="006977C3" w:rsidRPr="006977C3" w:rsidRDefault="006977C3" w:rsidP="006977C3">
      <w:pPr>
        <w:rPr>
          <w:highlight w:val="yellow"/>
        </w:rPr>
      </w:pPr>
    </w:p>
    <w:p w14:paraId="445064B1" w14:textId="77777777" w:rsidR="006977C3" w:rsidRPr="006977C3" w:rsidRDefault="006977C3" w:rsidP="006977C3">
      <w:pPr>
        <w:rPr>
          <w:highlight w:val="yellow"/>
        </w:rPr>
      </w:pPr>
    </w:p>
    <w:p w14:paraId="5B33BEA1" w14:textId="77777777" w:rsidR="006977C3" w:rsidRPr="00F03C19" w:rsidRDefault="006977C3" w:rsidP="006977C3">
      <w:pPr>
        <w:pStyle w:val="Heading3"/>
        <w:ind w:left="0" w:firstLine="0"/>
      </w:pPr>
      <w:bookmarkStart w:id="90" w:name="_Toc486103590"/>
      <w:bookmarkStart w:id="91" w:name="_Toc498355560"/>
      <w:bookmarkStart w:id="92" w:name="_Toc506976889"/>
      <w:bookmarkStart w:id="93" w:name="_Toc509915118"/>
      <w:bookmarkStart w:id="94" w:name="_Toc219880229"/>
      <w:r w:rsidRPr="00F03C19">
        <w:lastRenderedPageBreak/>
        <w:t>Prikaz utjecaja na kritičnu strukturu</w:t>
      </w:r>
      <w:bookmarkEnd w:id="90"/>
      <w:bookmarkEnd w:id="91"/>
      <w:bookmarkEnd w:id="92"/>
      <w:bookmarkEnd w:id="93"/>
      <w:bookmarkEnd w:id="94"/>
    </w:p>
    <w:tbl>
      <w:tblPr>
        <w:tblStyle w:val="GridTable2-Accent3"/>
        <w:tblW w:w="0" w:type="auto"/>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Look w:val="04A0" w:firstRow="1" w:lastRow="0" w:firstColumn="1" w:lastColumn="0" w:noHBand="0" w:noVBand="1"/>
      </w:tblPr>
      <w:tblGrid>
        <w:gridCol w:w="1271"/>
        <w:gridCol w:w="7789"/>
      </w:tblGrid>
      <w:tr w:rsidR="006977C3" w:rsidRPr="00F03C19" w14:paraId="7A53BCC3" w14:textId="77777777" w:rsidTr="00F03C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none" w:sz="0" w:space="0" w:color="auto"/>
              <w:bottom w:val="none" w:sz="0" w:space="0" w:color="auto"/>
              <w:right w:val="none" w:sz="0" w:space="0" w:color="auto"/>
            </w:tcBorders>
            <w:shd w:val="clear" w:color="auto" w:fill="auto"/>
          </w:tcPr>
          <w:p w14:paraId="6B2508A4" w14:textId="77777777" w:rsidR="006977C3" w:rsidRPr="00F03C19" w:rsidRDefault="006977C3" w:rsidP="0038787F">
            <w:pPr>
              <w:spacing w:before="0" w:after="0" w:line="276" w:lineRule="auto"/>
              <w:rPr>
                <w:b w:val="0"/>
                <w:sz w:val="20"/>
                <w:szCs w:val="20"/>
              </w:rPr>
            </w:pPr>
            <w:r w:rsidRPr="00F03C19">
              <w:rPr>
                <w:b w:val="0"/>
                <w:sz w:val="20"/>
                <w:szCs w:val="20"/>
              </w:rPr>
              <w:t>Utjecaj</w:t>
            </w:r>
          </w:p>
        </w:tc>
        <w:tc>
          <w:tcPr>
            <w:tcW w:w="7789" w:type="dxa"/>
            <w:tcBorders>
              <w:top w:val="none" w:sz="0" w:space="0" w:color="auto"/>
              <w:left w:val="none" w:sz="0" w:space="0" w:color="auto"/>
              <w:bottom w:val="none" w:sz="0" w:space="0" w:color="auto"/>
            </w:tcBorders>
            <w:shd w:val="clear" w:color="auto" w:fill="auto"/>
          </w:tcPr>
          <w:p w14:paraId="06C979D6" w14:textId="77777777" w:rsidR="006977C3" w:rsidRPr="00F03C19" w:rsidRDefault="006977C3" w:rsidP="0038787F">
            <w:pPr>
              <w:spacing w:before="0" w:after="0" w:line="276"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F03C19">
              <w:rPr>
                <w:b w:val="0"/>
                <w:sz w:val="20"/>
                <w:szCs w:val="20"/>
              </w:rPr>
              <w:t>Sektor</w:t>
            </w:r>
          </w:p>
        </w:tc>
      </w:tr>
      <w:tr w:rsidR="006977C3" w:rsidRPr="00F03C19" w14:paraId="2F9645AA" w14:textId="77777777" w:rsidTr="00F03C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797D839E" w14:textId="77777777" w:rsidR="006977C3" w:rsidRPr="00F03C19" w:rsidRDefault="006977C3" w:rsidP="0038787F">
            <w:pPr>
              <w:spacing w:after="0" w:line="276" w:lineRule="auto"/>
              <w:jc w:val="center"/>
              <w:rPr>
                <w:color w:val="auto"/>
                <w:sz w:val="20"/>
                <w:szCs w:val="20"/>
              </w:rPr>
            </w:pPr>
          </w:p>
        </w:tc>
        <w:tc>
          <w:tcPr>
            <w:tcW w:w="7789" w:type="dxa"/>
            <w:shd w:val="clear" w:color="auto" w:fill="auto"/>
          </w:tcPr>
          <w:p w14:paraId="5F2F2B20" w14:textId="77777777" w:rsidR="006977C3" w:rsidRPr="00F03C19" w:rsidRDefault="006977C3" w:rsidP="0038787F">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F03C19">
              <w:rPr>
                <w:sz w:val="20"/>
                <w:szCs w:val="20"/>
              </w:rPr>
              <w:t>Energetika (transport energenata i energije, sustavi za distribuciju)</w:t>
            </w:r>
          </w:p>
        </w:tc>
      </w:tr>
      <w:tr w:rsidR="006977C3" w:rsidRPr="00F03C19" w14:paraId="60738D2B" w14:textId="77777777" w:rsidTr="00F03C19">
        <w:tc>
          <w:tcPr>
            <w:cnfStyle w:val="001000000000" w:firstRow="0" w:lastRow="0" w:firstColumn="1" w:lastColumn="0" w:oddVBand="0" w:evenVBand="0" w:oddHBand="0" w:evenHBand="0" w:firstRowFirstColumn="0" w:firstRowLastColumn="0" w:lastRowFirstColumn="0" w:lastRowLastColumn="0"/>
            <w:tcW w:w="1271" w:type="dxa"/>
          </w:tcPr>
          <w:p w14:paraId="32FB58D6" w14:textId="77777777" w:rsidR="006977C3" w:rsidRPr="00F03C19" w:rsidRDefault="006977C3" w:rsidP="0038787F">
            <w:pPr>
              <w:spacing w:after="0" w:line="276" w:lineRule="auto"/>
              <w:jc w:val="center"/>
              <w:rPr>
                <w:color w:val="auto"/>
                <w:sz w:val="20"/>
                <w:szCs w:val="20"/>
              </w:rPr>
            </w:pPr>
          </w:p>
        </w:tc>
        <w:tc>
          <w:tcPr>
            <w:tcW w:w="7789" w:type="dxa"/>
          </w:tcPr>
          <w:p w14:paraId="6F8BC78E" w14:textId="77777777" w:rsidR="006977C3" w:rsidRPr="00F03C19" w:rsidRDefault="006977C3" w:rsidP="0038787F">
            <w:pPr>
              <w:spacing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F03C19">
              <w:rPr>
                <w:sz w:val="20"/>
                <w:szCs w:val="20"/>
              </w:rPr>
              <w:t>Komunikacijska i informacijska tehnologija (elektroničke komunikacije, prijenos podataka, informacijski sustavi, pružanje audio i audiovizualnih usluga)</w:t>
            </w:r>
          </w:p>
        </w:tc>
      </w:tr>
      <w:tr w:rsidR="006977C3" w:rsidRPr="00F03C19" w14:paraId="003F6A58" w14:textId="77777777" w:rsidTr="00F03C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4BFB8AC1" w14:textId="77777777" w:rsidR="006977C3" w:rsidRPr="00F03C19" w:rsidRDefault="006977C3" w:rsidP="0038787F">
            <w:pPr>
              <w:spacing w:after="0" w:line="276" w:lineRule="auto"/>
              <w:jc w:val="center"/>
              <w:rPr>
                <w:color w:val="auto"/>
                <w:sz w:val="20"/>
                <w:szCs w:val="20"/>
              </w:rPr>
            </w:pPr>
          </w:p>
        </w:tc>
        <w:tc>
          <w:tcPr>
            <w:tcW w:w="7789" w:type="dxa"/>
            <w:shd w:val="clear" w:color="auto" w:fill="auto"/>
          </w:tcPr>
          <w:p w14:paraId="0C06E9AE" w14:textId="77777777" w:rsidR="006977C3" w:rsidRPr="00F03C19" w:rsidRDefault="006977C3" w:rsidP="0038787F">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F03C19">
              <w:rPr>
                <w:sz w:val="20"/>
                <w:szCs w:val="20"/>
              </w:rPr>
              <w:t>Promet (cestovni)</w:t>
            </w:r>
          </w:p>
        </w:tc>
      </w:tr>
      <w:tr w:rsidR="006977C3" w:rsidRPr="00F03C19" w14:paraId="2A3E40C7" w14:textId="77777777" w:rsidTr="00F03C19">
        <w:tc>
          <w:tcPr>
            <w:cnfStyle w:val="001000000000" w:firstRow="0" w:lastRow="0" w:firstColumn="1" w:lastColumn="0" w:oddVBand="0" w:evenVBand="0" w:oddHBand="0" w:evenHBand="0" w:firstRowFirstColumn="0" w:firstRowLastColumn="0" w:lastRowFirstColumn="0" w:lastRowLastColumn="0"/>
            <w:tcW w:w="1271" w:type="dxa"/>
          </w:tcPr>
          <w:p w14:paraId="1BDF52F1" w14:textId="1499939B" w:rsidR="006977C3" w:rsidRPr="00F03C19" w:rsidRDefault="00F03C19" w:rsidP="0038787F">
            <w:pPr>
              <w:spacing w:after="0" w:line="276" w:lineRule="auto"/>
              <w:jc w:val="center"/>
              <w:rPr>
                <w:color w:val="auto"/>
                <w:sz w:val="20"/>
                <w:szCs w:val="20"/>
              </w:rPr>
            </w:pPr>
            <w:r w:rsidRPr="00F03C19">
              <w:rPr>
                <w:color w:val="auto"/>
                <w:sz w:val="20"/>
                <w:szCs w:val="20"/>
              </w:rPr>
              <w:t>x</w:t>
            </w:r>
          </w:p>
        </w:tc>
        <w:tc>
          <w:tcPr>
            <w:tcW w:w="7789" w:type="dxa"/>
          </w:tcPr>
          <w:p w14:paraId="617D9807" w14:textId="77777777" w:rsidR="006977C3" w:rsidRPr="00F03C19" w:rsidRDefault="006977C3" w:rsidP="0038787F">
            <w:pPr>
              <w:spacing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F03C19">
              <w:rPr>
                <w:sz w:val="20"/>
                <w:szCs w:val="20"/>
              </w:rPr>
              <w:t>Zdravstvo (zdravstvena zaštita)</w:t>
            </w:r>
          </w:p>
        </w:tc>
      </w:tr>
      <w:tr w:rsidR="006977C3" w:rsidRPr="00F03C19" w14:paraId="3DBA3096" w14:textId="77777777" w:rsidTr="00F03C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3147CBEA" w14:textId="62C0668A" w:rsidR="006977C3" w:rsidRPr="00F03C19" w:rsidRDefault="00F03C19" w:rsidP="0038787F">
            <w:pPr>
              <w:spacing w:after="0" w:line="276" w:lineRule="auto"/>
              <w:jc w:val="center"/>
              <w:rPr>
                <w:color w:val="auto"/>
                <w:sz w:val="20"/>
                <w:szCs w:val="20"/>
              </w:rPr>
            </w:pPr>
            <w:r w:rsidRPr="00F03C19">
              <w:rPr>
                <w:color w:val="auto"/>
                <w:sz w:val="20"/>
                <w:szCs w:val="20"/>
              </w:rPr>
              <w:t>x</w:t>
            </w:r>
          </w:p>
        </w:tc>
        <w:tc>
          <w:tcPr>
            <w:tcW w:w="7789" w:type="dxa"/>
            <w:shd w:val="clear" w:color="auto" w:fill="auto"/>
          </w:tcPr>
          <w:p w14:paraId="2A669DA3" w14:textId="77777777" w:rsidR="006977C3" w:rsidRPr="00F03C19" w:rsidRDefault="006977C3" w:rsidP="0038787F">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F03C19">
              <w:rPr>
                <w:sz w:val="20"/>
                <w:szCs w:val="20"/>
              </w:rPr>
              <w:t>Vodno gospodarstvo (regulacijske i zaštitne vodne građevine i komunalne vodne građevine)</w:t>
            </w:r>
          </w:p>
        </w:tc>
      </w:tr>
      <w:tr w:rsidR="006977C3" w:rsidRPr="00F03C19" w14:paraId="53B226B6" w14:textId="77777777" w:rsidTr="00F03C19">
        <w:tc>
          <w:tcPr>
            <w:cnfStyle w:val="001000000000" w:firstRow="0" w:lastRow="0" w:firstColumn="1" w:lastColumn="0" w:oddVBand="0" w:evenVBand="0" w:oddHBand="0" w:evenHBand="0" w:firstRowFirstColumn="0" w:firstRowLastColumn="0" w:lastRowFirstColumn="0" w:lastRowLastColumn="0"/>
            <w:tcW w:w="1271" w:type="dxa"/>
          </w:tcPr>
          <w:p w14:paraId="2AE6B114" w14:textId="77777777" w:rsidR="006977C3" w:rsidRPr="00F03C19" w:rsidRDefault="006977C3" w:rsidP="0038787F">
            <w:pPr>
              <w:spacing w:after="0" w:line="276" w:lineRule="auto"/>
              <w:jc w:val="center"/>
              <w:rPr>
                <w:color w:val="auto"/>
                <w:sz w:val="20"/>
                <w:szCs w:val="20"/>
              </w:rPr>
            </w:pPr>
          </w:p>
        </w:tc>
        <w:tc>
          <w:tcPr>
            <w:tcW w:w="7789" w:type="dxa"/>
          </w:tcPr>
          <w:p w14:paraId="6F2403C9" w14:textId="77777777" w:rsidR="006977C3" w:rsidRPr="00F03C19" w:rsidRDefault="006977C3" w:rsidP="0038787F">
            <w:pPr>
              <w:spacing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F03C19">
              <w:rPr>
                <w:sz w:val="20"/>
                <w:szCs w:val="20"/>
              </w:rPr>
              <w:t xml:space="preserve">Hrana (proizvodnja i opskrba hranom) </w:t>
            </w:r>
          </w:p>
        </w:tc>
      </w:tr>
      <w:tr w:rsidR="006977C3" w:rsidRPr="00F03C19" w14:paraId="654AF8E4" w14:textId="77777777" w:rsidTr="00F03C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7483F525" w14:textId="77777777" w:rsidR="006977C3" w:rsidRPr="00F03C19" w:rsidRDefault="006977C3" w:rsidP="0038787F">
            <w:pPr>
              <w:spacing w:after="0" w:line="276" w:lineRule="auto"/>
              <w:jc w:val="center"/>
              <w:rPr>
                <w:color w:val="auto"/>
                <w:sz w:val="20"/>
                <w:szCs w:val="20"/>
              </w:rPr>
            </w:pPr>
          </w:p>
        </w:tc>
        <w:tc>
          <w:tcPr>
            <w:tcW w:w="7789" w:type="dxa"/>
            <w:shd w:val="clear" w:color="auto" w:fill="auto"/>
          </w:tcPr>
          <w:p w14:paraId="05609544" w14:textId="77777777" w:rsidR="006977C3" w:rsidRPr="00F03C19" w:rsidRDefault="006977C3" w:rsidP="0038787F">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F03C19">
              <w:rPr>
                <w:sz w:val="20"/>
                <w:szCs w:val="20"/>
              </w:rPr>
              <w:t>Financije (bankarstvo, pošta)</w:t>
            </w:r>
          </w:p>
        </w:tc>
      </w:tr>
      <w:tr w:rsidR="006977C3" w:rsidRPr="00F03C19" w14:paraId="3CB6E43F" w14:textId="77777777" w:rsidTr="00F03C19">
        <w:tc>
          <w:tcPr>
            <w:cnfStyle w:val="001000000000" w:firstRow="0" w:lastRow="0" w:firstColumn="1" w:lastColumn="0" w:oddVBand="0" w:evenVBand="0" w:oddHBand="0" w:evenHBand="0" w:firstRowFirstColumn="0" w:firstRowLastColumn="0" w:lastRowFirstColumn="0" w:lastRowLastColumn="0"/>
            <w:tcW w:w="1271" w:type="dxa"/>
          </w:tcPr>
          <w:p w14:paraId="083B1C99" w14:textId="77777777" w:rsidR="006977C3" w:rsidRPr="00F03C19" w:rsidRDefault="006977C3" w:rsidP="0038787F">
            <w:pPr>
              <w:spacing w:after="0" w:line="276" w:lineRule="auto"/>
              <w:jc w:val="center"/>
              <w:rPr>
                <w:color w:val="auto"/>
                <w:sz w:val="20"/>
                <w:szCs w:val="20"/>
              </w:rPr>
            </w:pPr>
          </w:p>
        </w:tc>
        <w:tc>
          <w:tcPr>
            <w:tcW w:w="7789" w:type="dxa"/>
          </w:tcPr>
          <w:p w14:paraId="5EC4BDEC" w14:textId="77777777" w:rsidR="006977C3" w:rsidRPr="00F03C19" w:rsidRDefault="006977C3" w:rsidP="0038787F">
            <w:pPr>
              <w:spacing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F03C19">
              <w:rPr>
                <w:sz w:val="20"/>
                <w:szCs w:val="20"/>
              </w:rPr>
              <w:t>Prijevoz opasnih tvari (kemijski, biološki, radiološki i nuklearni materijali)</w:t>
            </w:r>
          </w:p>
        </w:tc>
      </w:tr>
      <w:tr w:rsidR="006977C3" w:rsidRPr="00F03C19" w14:paraId="03F6D069" w14:textId="77777777" w:rsidTr="00F03C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4F5F12BD" w14:textId="77777777" w:rsidR="006977C3" w:rsidRPr="00F03C19" w:rsidRDefault="006977C3" w:rsidP="0038787F">
            <w:pPr>
              <w:spacing w:before="0" w:after="0" w:line="276" w:lineRule="auto"/>
              <w:jc w:val="center"/>
              <w:rPr>
                <w:color w:val="auto"/>
                <w:sz w:val="20"/>
                <w:szCs w:val="20"/>
              </w:rPr>
            </w:pPr>
            <w:r w:rsidRPr="00F03C19">
              <w:rPr>
                <w:color w:val="auto"/>
                <w:sz w:val="20"/>
                <w:szCs w:val="20"/>
              </w:rPr>
              <w:t>x</w:t>
            </w:r>
          </w:p>
        </w:tc>
        <w:tc>
          <w:tcPr>
            <w:tcW w:w="7789" w:type="dxa"/>
            <w:shd w:val="clear" w:color="auto" w:fill="auto"/>
          </w:tcPr>
          <w:p w14:paraId="0D5EABF0" w14:textId="77777777" w:rsidR="006977C3" w:rsidRPr="00F03C19" w:rsidRDefault="006977C3" w:rsidP="0038787F">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F03C19">
              <w:rPr>
                <w:sz w:val="20"/>
                <w:szCs w:val="20"/>
              </w:rPr>
              <w:t>Javne službe (škola, osiguravanje javnog reda i mira, zaštita i spašavanje, hitna medicinska pomoć)</w:t>
            </w:r>
          </w:p>
        </w:tc>
      </w:tr>
      <w:tr w:rsidR="006977C3" w:rsidRPr="00F03C19" w14:paraId="0F7E2E2C" w14:textId="77777777" w:rsidTr="00F03C19">
        <w:tc>
          <w:tcPr>
            <w:cnfStyle w:val="001000000000" w:firstRow="0" w:lastRow="0" w:firstColumn="1" w:lastColumn="0" w:oddVBand="0" w:evenVBand="0" w:oddHBand="0" w:evenHBand="0" w:firstRowFirstColumn="0" w:firstRowLastColumn="0" w:lastRowFirstColumn="0" w:lastRowLastColumn="0"/>
            <w:tcW w:w="1271" w:type="dxa"/>
          </w:tcPr>
          <w:p w14:paraId="2EA604CB" w14:textId="77777777" w:rsidR="006977C3" w:rsidRPr="00F03C19" w:rsidRDefault="006977C3" w:rsidP="0038787F">
            <w:pPr>
              <w:spacing w:after="0" w:line="276" w:lineRule="auto"/>
              <w:jc w:val="center"/>
              <w:rPr>
                <w:color w:val="auto"/>
                <w:sz w:val="20"/>
                <w:szCs w:val="20"/>
              </w:rPr>
            </w:pPr>
          </w:p>
        </w:tc>
        <w:tc>
          <w:tcPr>
            <w:tcW w:w="7789" w:type="dxa"/>
          </w:tcPr>
          <w:p w14:paraId="32129F83" w14:textId="77777777" w:rsidR="006977C3" w:rsidRPr="00F03C19" w:rsidRDefault="006977C3" w:rsidP="0038787F">
            <w:pPr>
              <w:spacing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F03C19">
              <w:rPr>
                <w:sz w:val="20"/>
                <w:szCs w:val="20"/>
              </w:rPr>
              <w:t>Nacionalni spomenici i vrijednosti</w:t>
            </w:r>
          </w:p>
        </w:tc>
      </w:tr>
    </w:tbl>
    <w:p w14:paraId="76BE0FB2" w14:textId="77777777" w:rsidR="006977C3" w:rsidRPr="006977C3" w:rsidRDefault="006977C3" w:rsidP="006977C3">
      <w:pPr>
        <w:rPr>
          <w:highlight w:val="yellow"/>
          <w:lang w:bidi="en-US"/>
        </w:rPr>
      </w:pPr>
      <w:bookmarkStart w:id="95" w:name="_Toc486103591"/>
      <w:bookmarkStart w:id="96" w:name="_Toc498355561"/>
      <w:bookmarkStart w:id="97" w:name="_Toc506976890"/>
    </w:p>
    <w:p w14:paraId="746D04F7" w14:textId="77777777" w:rsidR="006977C3" w:rsidRPr="00F03C19" w:rsidRDefault="006977C3" w:rsidP="006977C3">
      <w:pPr>
        <w:pStyle w:val="Heading3"/>
        <w:ind w:left="0" w:firstLine="0"/>
      </w:pPr>
      <w:bookmarkStart w:id="98" w:name="_Toc509915119"/>
      <w:bookmarkStart w:id="99" w:name="_Toc219880230"/>
      <w:r w:rsidRPr="00F03C19">
        <w:t>Kontekst</w:t>
      </w:r>
      <w:bookmarkEnd w:id="95"/>
      <w:bookmarkEnd w:id="96"/>
      <w:bookmarkEnd w:id="97"/>
      <w:bookmarkEnd w:id="98"/>
      <w:bookmarkEnd w:id="99"/>
    </w:p>
    <w:p w14:paraId="65696126" w14:textId="54C7E996" w:rsidR="00C353F3" w:rsidRDefault="00C353F3" w:rsidP="00C353F3">
      <w:pPr>
        <w:autoSpaceDE w:val="0"/>
        <w:autoSpaceDN w:val="0"/>
        <w:adjustRightInd w:val="0"/>
        <w:spacing w:before="0" w:after="0"/>
        <w:rPr>
          <w:color w:val="auto"/>
          <w:szCs w:val="22"/>
        </w:rPr>
      </w:pPr>
      <w:bookmarkStart w:id="100" w:name="_Hlk219796735"/>
      <w:r w:rsidRPr="00C353F3">
        <w:rPr>
          <w:color w:val="auto"/>
          <w:szCs w:val="22"/>
        </w:rPr>
        <w:t xml:space="preserve">Općina </w:t>
      </w:r>
      <w:r w:rsidR="00F41C4E">
        <w:rPr>
          <w:color w:val="auto"/>
          <w:szCs w:val="22"/>
        </w:rPr>
        <w:t>Dubravica</w:t>
      </w:r>
      <w:r w:rsidRPr="00C353F3">
        <w:rPr>
          <w:color w:val="auto"/>
          <w:szCs w:val="22"/>
        </w:rPr>
        <w:t xml:space="preserve"> ima kontinentalnu klimu. Prosječna temperatura u siječnju iznosi nešto ispod 0 °C dok prosječna temperatura u srpnju iznosi 20 °C. Količina oborina je 1000 mm godišnje u nizinama, a raste s visinom do 1200 mm. Oborine su tijekom godine relativno ravnomjerno raspoređene. </w:t>
      </w:r>
    </w:p>
    <w:p w14:paraId="6906AB5E" w14:textId="77777777" w:rsidR="00C353F3" w:rsidRPr="00C353F3" w:rsidRDefault="00C353F3" w:rsidP="00C353F3">
      <w:pPr>
        <w:autoSpaceDE w:val="0"/>
        <w:autoSpaceDN w:val="0"/>
        <w:adjustRightInd w:val="0"/>
        <w:spacing w:before="0" w:after="0"/>
        <w:rPr>
          <w:color w:val="auto"/>
          <w:szCs w:val="22"/>
        </w:rPr>
      </w:pPr>
    </w:p>
    <w:p w14:paraId="16C0E857" w14:textId="77777777" w:rsidR="00C353F3" w:rsidRDefault="00C353F3" w:rsidP="00C353F3">
      <w:pPr>
        <w:autoSpaceDE w:val="0"/>
        <w:autoSpaceDN w:val="0"/>
        <w:adjustRightInd w:val="0"/>
        <w:spacing w:before="0" w:after="0"/>
        <w:rPr>
          <w:color w:val="auto"/>
          <w:szCs w:val="22"/>
        </w:rPr>
      </w:pPr>
      <w:r w:rsidRPr="00C353F3">
        <w:rPr>
          <w:color w:val="auto"/>
          <w:szCs w:val="22"/>
        </w:rPr>
        <w:t>Premda ovo razdoblje nije dugotrajno može imati štetne posljedice po stanovništvo. Osobito ugrožene skupine ljudi su mala djeca, kronični bolesnici, starije osobe te ljudi koji rade na otvorenom prostoru.</w:t>
      </w:r>
    </w:p>
    <w:p w14:paraId="6D77947B" w14:textId="77777777" w:rsidR="00C353F3" w:rsidRPr="00C353F3" w:rsidRDefault="00C353F3" w:rsidP="00C353F3">
      <w:pPr>
        <w:autoSpaceDE w:val="0"/>
        <w:autoSpaceDN w:val="0"/>
        <w:adjustRightInd w:val="0"/>
        <w:spacing w:before="0" w:after="0"/>
        <w:rPr>
          <w:color w:val="auto"/>
          <w:szCs w:val="22"/>
        </w:rPr>
      </w:pPr>
    </w:p>
    <w:p w14:paraId="019E1CEA" w14:textId="77777777" w:rsidR="00C353F3" w:rsidRDefault="00C353F3" w:rsidP="00C353F3">
      <w:pPr>
        <w:autoSpaceDE w:val="0"/>
        <w:autoSpaceDN w:val="0"/>
        <w:adjustRightInd w:val="0"/>
        <w:spacing w:before="0" w:after="0"/>
        <w:rPr>
          <w:color w:val="auto"/>
          <w:szCs w:val="22"/>
        </w:rPr>
      </w:pPr>
      <w:r w:rsidRPr="00C353F3">
        <w:rPr>
          <w:color w:val="auto"/>
          <w:szCs w:val="22"/>
        </w:rPr>
        <w:t>Iznenadni porast temperature zraka često praćen i visokim postotkom vlage u zraku. Dakle izrazito toplo vrijeme u dugotrajnijem razdoblju mjereno u odnosu na uobičajeni vremenski obrazac određenog područja u promatranom godišnjem dobu dovodi do toplinskog vala.</w:t>
      </w:r>
    </w:p>
    <w:p w14:paraId="4609AC50" w14:textId="77777777" w:rsidR="00C353F3" w:rsidRPr="00C353F3" w:rsidRDefault="00C353F3" w:rsidP="00C353F3">
      <w:pPr>
        <w:autoSpaceDE w:val="0"/>
        <w:autoSpaceDN w:val="0"/>
        <w:adjustRightInd w:val="0"/>
        <w:spacing w:before="0" w:after="0"/>
        <w:rPr>
          <w:color w:val="auto"/>
          <w:szCs w:val="22"/>
        </w:rPr>
      </w:pPr>
    </w:p>
    <w:p w14:paraId="29C7DF2D" w14:textId="77777777" w:rsidR="00C353F3" w:rsidRPr="00C353F3" w:rsidRDefault="00C353F3" w:rsidP="00C353F3">
      <w:pPr>
        <w:autoSpaceDE w:val="0"/>
        <w:autoSpaceDN w:val="0"/>
        <w:adjustRightInd w:val="0"/>
        <w:spacing w:before="0" w:after="0"/>
        <w:rPr>
          <w:color w:val="auto"/>
          <w:szCs w:val="22"/>
        </w:rPr>
      </w:pPr>
      <w:r w:rsidRPr="00C353F3">
        <w:rPr>
          <w:color w:val="auto"/>
          <w:szCs w:val="22"/>
        </w:rPr>
        <w:t>Toplinski val je prirodna pojava uzrokovana klimatskim promjenama, nastaje naglo bez prethodnih najava. Toplina može biti okidač za uzrok mnogih zdravstvenih stanja i izazvati umor, srčani udar ili konfuziju, inzult te pogoršati postojeće stanje kod kroničnih bolesnika.</w:t>
      </w:r>
    </w:p>
    <w:p w14:paraId="1A8442F6" w14:textId="77777777" w:rsidR="00C353F3" w:rsidRDefault="00C353F3" w:rsidP="00C353F3">
      <w:pPr>
        <w:autoSpaceDE w:val="0"/>
        <w:autoSpaceDN w:val="0"/>
        <w:adjustRightInd w:val="0"/>
        <w:spacing w:before="0" w:after="0"/>
        <w:rPr>
          <w:color w:val="auto"/>
          <w:szCs w:val="22"/>
        </w:rPr>
      </w:pPr>
    </w:p>
    <w:p w14:paraId="692CB203" w14:textId="7C246003" w:rsidR="006977C3" w:rsidRPr="006977C3" w:rsidRDefault="00C353F3" w:rsidP="00C353F3">
      <w:pPr>
        <w:autoSpaceDE w:val="0"/>
        <w:autoSpaceDN w:val="0"/>
        <w:adjustRightInd w:val="0"/>
        <w:spacing w:before="0" w:after="0"/>
        <w:rPr>
          <w:color w:val="auto"/>
          <w:szCs w:val="22"/>
          <w:highlight w:val="yellow"/>
        </w:rPr>
      </w:pPr>
      <w:r w:rsidRPr="00C353F3">
        <w:rPr>
          <w:color w:val="auto"/>
          <w:szCs w:val="22"/>
        </w:rPr>
        <w:t>U nastavku je tablica sa brojem vrućih dana za period od 2005. do 2024. godine.</w:t>
      </w:r>
    </w:p>
    <w:p w14:paraId="72B6095C" w14:textId="77777777" w:rsidR="006977C3" w:rsidRPr="006977C3" w:rsidRDefault="006977C3" w:rsidP="006977C3">
      <w:pPr>
        <w:autoSpaceDE w:val="0"/>
        <w:autoSpaceDN w:val="0"/>
        <w:adjustRightInd w:val="0"/>
        <w:spacing w:before="0" w:after="0"/>
        <w:rPr>
          <w:color w:val="auto"/>
          <w:szCs w:val="22"/>
          <w:highlight w:val="yellow"/>
        </w:rPr>
      </w:pPr>
    </w:p>
    <w:p w14:paraId="3A6FC765" w14:textId="77777777" w:rsidR="00C353F3" w:rsidRDefault="00C353F3" w:rsidP="00C353F3">
      <w:pPr>
        <w:spacing w:before="0" w:after="240"/>
        <w:jc w:val="center"/>
        <w:rPr>
          <w:rFonts w:eastAsia="Calibri"/>
          <w:i/>
          <w:color w:val="54883D"/>
          <w:sz w:val="20"/>
          <w:szCs w:val="18"/>
        </w:rPr>
      </w:pPr>
    </w:p>
    <w:p w14:paraId="79797F92" w14:textId="77777777" w:rsidR="00C353F3" w:rsidRDefault="00C353F3" w:rsidP="00C353F3">
      <w:pPr>
        <w:spacing w:before="0" w:after="240"/>
        <w:jc w:val="center"/>
        <w:rPr>
          <w:rFonts w:eastAsia="Calibri"/>
          <w:i/>
          <w:color w:val="54883D"/>
          <w:sz w:val="20"/>
          <w:szCs w:val="18"/>
        </w:rPr>
      </w:pPr>
    </w:p>
    <w:p w14:paraId="773B9CAF" w14:textId="77777777" w:rsidR="00C353F3" w:rsidRDefault="00C353F3" w:rsidP="00C353F3">
      <w:pPr>
        <w:spacing w:before="0" w:after="240"/>
        <w:jc w:val="center"/>
        <w:rPr>
          <w:rFonts w:eastAsia="Calibri"/>
          <w:i/>
          <w:color w:val="54883D"/>
          <w:sz w:val="20"/>
          <w:szCs w:val="18"/>
        </w:rPr>
      </w:pPr>
    </w:p>
    <w:p w14:paraId="4BE01763" w14:textId="77777777" w:rsidR="00C353F3" w:rsidRDefault="00C353F3" w:rsidP="00C353F3">
      <w:pPr>
        <w:spacing w:before="0" w:after="240"/>
        <w:jc w:val="center"/>
        <w:rPr>
          <w:rFonts w:eastAsia="Calibri"/>
          <w:i/>
          <w:color w:val="54883D"/>
          <w:sz w:val="20"/>
          <w:szCs w:val="18"/>
        </w:rPr>
      </w:pPr>
    </w:p>
    <w:p w14:paraId="4445D9D8" w14:textId="6637DEEC" w:rsidR="00C353F3" w:rsidRPr="00295EB4" w:rsidRDefault="00C353F3" w:rsidP="00C353F3">
      <w:pPr>
        <w:spacing w:before="0" w:after="240"/>
        <w:jc w:val="center"/>
        <w:rPr>
          <w:i/>
          <w:color w:val="54883D"/>
          <w:sz w:val="20"/>
          <w:szCs w:val="18"/>
        </w:rPr>
      </w:pPr>
      <w:r w:rsidRPr="00295EB4">
        <w:rPr>
          <w:rFonts w:eastAsia="Calibri"/>
          <w:i/>
          <w:color w:val="54883D"/>
          <w:sz w:val="20"/>
          <w:szCs w:val="18"/>
        </w:rPr>
        <w:lastRenderedPageBreak/>
        <w:t xml:space="preserve">Tablica </w:t>
      </w:r>
      <w:r w:rsidRPr="00295EB4">
        <w:rPr>
          <w:rFonts w:eastAsia="Calibri"/>
          <w:i/>
          <w:color w:val="54883D"/>
          <w:sz w:val="20"/>
          <w:szCs w:val="18"/>
        </w:rPr>
        <w:fldChar w:fldCharType="begin"/>
      </w:r>
      <w:r w:rsidRPr="00295EB4">
        <w:rPr>
          <w:rFonts w:eastAsia="Calibri"/>
          <w:i/>
          <w:color w:val="54883D"/>
          <w:sz w:val="20"/>
          <w:szCs w:val="18"/>
        </w:rPr>
        <w:instrText xml:space="preserve"> SEQ Tabela \* ARABIC </w:instrText>
      </w:r>
      <w:r w:rsidRPr="00295EB4">
        <w:rPr>
          <w:rFonts w:eastAsia="Calibri"/>
          <w:i/>
          <w:color w:val="54883D"/>
          <w:sz w:val="20"/>
          <w:szCs w:val="18"/>
        </w:rPr>
        <w:fldChar w:fldCharType="separate"/>
      </w:r>
      <w:r w:rsidR="001C5084">
        <w:rPr>
          <w:rFonts w:eastAsia="Calibri"/>
          <w:i/>
          <w:noProof/>
          <w:color w:val="54883D"/>
          <w:sz w:val="20"/>
          <w:szCs w:val="18"/>
        </w:rPr>
        <w:t>19</w:t>
      </w:r>
      <w:r w:rsidRPr="00295EB4">
        <w:rPr>
          <w:rFonts w:eastAsia="Calibri"/>
          <w:i/>
          <w:noProof/>
          <w:color w:val="54883D"/>
          <w:sz w:val="20"/>
          <w:szCs w:val="18"/>
        </w:rPr>
        <w:fldChar w:fldCharType="end"/>
      </w:r>
      <w:r w:rsidRPr="00295EB4">
        <w:rPr>
          <w:rFonts w:eastAsia="Calibri"/>
          <w:i/>
          <w:color w:val="54883D"/>
          <w:sz w:val="20"/>
          <w:szCs w:val="18"/>
        </w:rPr>
        <w:t>.</w:t>
      </w:r>
      <w:r w:rsidRPr="00295EB4">
        <w:rPr>
          <w:i/>
          <w:color w:val="54883D"/>
          <w:sz w:val="20"/>
          <w:szCs w:val="18"/>
        </w:rPr>
        <w:t xml:space="preserve"> Broj vrućih dana Tmax ≥ 30 °C, </w:t>
      </w:r>
      <w:r>
        <w:rPr>
          <w:i/>
          <w:color w:val="54883D"/>
          <w:sz w:val="20"/>
          <w:szCs w:val="18"/>
        </w:rPr>
        <w:t>Sošice</w:t>
      </w:r>
      <w:r w:rsidRPr="00295EB4">
        <w:rPr>
          <w:i/>
          <w:color w:val="54883D"/>
          <w:sz w:val="20"/>
          <w:szCs w:val="18"/>
        </w:rPr>
        <w:t xml:space="preserve"> 2005.-2024.</w:t>
      </w:r>
    </w:p>
    <w:tbl>
      <w:tblPr>
        <w:tblStyle w:val="TableGrid"/>
        <w:tblW w:w="0" w:type="auto"/>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Look w:val="04A0" w:firstRow="1" w:lastRow="0" w:firstColumn="1" w:lastColumn="0" w:noHBand="0" w:noVBand="1"/>
      </w:tblPr>
      <w:tblGrid>
        <w:gridCol w:w="939"/>
        <w:gridCol w:w="606"/>
        <w:gridCol w:w="606"/>
        <w:gridCol w:w="606"/>
        <w:gridCol w:w="613"/>
        <w:gridCol w:w="613"/>
        <w:gridCol w:w="614"/>
        <w:gridCol w:w="614"/>
        <w:gridCol w:w="614"/>
        <w:gridCol w:w="614"/>
        <w:gridCol w:w="638"/>
        <w:gridCol w:w="638"/>
        <w:gridCol w:w="628"/>
        <w:gridCol w:w="717"/>
      </w:tblGrid>
      <w:tr w:rsidR="00C353F3" w:rsidRPr="00295EB4" w14:paraId="5C8219BD" w14:textId="77777777" w:rsidTr="00C45D64">
        <w:trPr>
          <w:trHeight w:val="425"/>
          <w:tblHeader/>
        </w:trPr>
        <w:tc>
          <w:tcPr>
            <w:tcW w:w="939" w:type="dxa"/>
            <w:vAlign w:val="center"/>
          </w:tcPr>
          <w:p w14:paraId="46C31301" w14:textId="77777777" w:rsidR="00C353F3" w:rsidRPr="00295EB4" w:rsidRDefault="00C353F3" w:rsidP="00C45D64">
            <w:pPr>
              <w:spacing w:before="60" w:after="60"/>
              <w:jc w:val="center"/>
              <w:rPr>
                <w:rFonts w:eastAsiaTheme="minorHAnsi"/>
                <w:b/>
                <w:sz w:val="20"/>
                <w:szCs w:val="20"/>
              </w:rPr>
            </w:pPr>
            <w:r w:rsidRPr="00295EB4">
              <w:rPr>
                <w:rFonts w:eastAsiaTheme="minorHAnsi"/>
                <w:b/>
                <w:sz w:val="20"/>
                <w:szCs w:val="20"/>
              </w:rPr>
              <w:t xml:space="preserve">Mjeseci </w:t>
            </w:r>
          </w:p>
        </w:tc>
        <w:tc>
          <w:tcPr>
            <w:tcW w:w="606" w:type="dxa"/>
          </w:tcPr>
          <w:p w14:paraId="44BCD78B" w14:textId="77777777" w:rsidR="00C353F3" w:rsidRPr="00295EB4" w:rsidRDefault="00C353F3" w:rsidP="00C45D64">
            <w:pPr>
              <w:spacing w:before="60" w:after="60"/>
              <w:jc w:val="center"/>
              <w:rPr>
                <w:rFonts w:eastAsiaTheme="minorHAnsi"/>
                <w:b/>
                <w:sz w:val="20"/>
                <w:szCs w:val="20"/>
              </w:rPr>
            </w:pPr>
            <w:r w:rsidRPr="00295EB4">
              <w:rPr>
                <w:rFonts w:eastAsiaTheme="minorHAnsi"/>
                <w:b/>
                <w:sz w:val="20"/>
                <w:szCs w:val="20"/>
              </w:rPr>
              <w:t>1</w:t>
            </w:r>
          </w:p>
        </w:tc>
        <w:tc>
          <w:tcPr>
            <w:tcW w:w="606" w:type="dxa"/>
          </w:tcPr>
          <w:p w14:paraId="1BA5C298" w14:textId="77777777" w:rsidR="00C353F3" w:rsidRPr="00295EB4" w:rsidRDefault="00C353F3" w:rsidP="00C45D64">
            <w:pPr>
              <w:spacing w:before="60" w:after="60"/>
              <w:jc w:val="center"/>
              <w:rPr>
                <w:rFonts w:eastAsiaTheme="minorHAnsi"/>
                <w:b/>
                <w:sz w:val="20"/>
                <w:szCs w:val="20"/>
              </w:rPr>
            </w:pPr>
            <w:r w:rsidRPr="00295EB4">
              <w:rPr>
                <w:rFonts w:eastAsiaTheme="minorHAnsi"/>
                <w:b/>
                <w:sz w:val="20"/>
                <w:szCs w:val="20"/>
              </w:rPr>
              <w:t>2</w:t>
            </w:r>
          </w:p>
        </w:tc>
        <w:tc>
          <w:tcPr>
            <w:tcW w:w="606" w:type="dxa"/>
          </w:tcPr>
          <w:p w14:paraId="4127058E" w14:textId="77777777" w:rsidR="00C353F3" w:rsidRPr="00295EB4" w:rsidRDefault="00C353F3" w:rsidP="00C45D64">
            <w:pPr>
              <w:spacing w:before="60" w:after="60"/>
              <w:jc w:val="center"/>
              <w:rPr>
                <w:rFonts w:eastAsiaTheme="minorHAnsi"/>
                <w:b/>
                <w:sz w:val="20"/>
                <w:szCs w:val="20"/>
              </w:rPr>
            </w:pPr>
            <w:r w:rsidRPr="00295EB4">
              <w:rPr>
                <w:rFonts w:eastAsiaTheme="minorHAnsi"/>
                <w:b/>
                <w:sz w:val="20"/>
                <w:szCs w:val="20"/>
              </w:rPr>
              <w:t>3</w:t>
            </w:r>
          </w:p>
        </w:tc>
        <w:tc>
          <w:tcPr>
            <w:tcW w:w="613" w:type="dxa"/>
          </w:tcPr>
          <w:p w14:paraId="110CE53E" w14:textId="77777777" w:rsidR="00C353F3" w:rsidRPr="00295EB4" w:rsidRDefault="00C353F3" w:rsidP="00C45D64">
            <w:pPr>
              <w:spacing w:before="60" w:after="60"/>
              <w:jc w:val="center"/>
              <w:rPr>
                <w:rFonts w:eastAsiaTheme="minorHAnsi"/>
                <w:b/>
                <w:sz w:val="20"/>
                <w:szCs w:val="20"/>
              </w:rPr>
            </w:pPr>
            <w:r w:rsidRPr="00295EB4">
              <w:rPr>
                <w:rFonts w:eastAsiaTheme="minorHAnsi"/>
                <w:b/>
                <w:sz w:val="20"/>
                <w:szCs w:val="20"/>
              </w:rPr>
              <w:t>4</w:t>
            </w:r>
          </w:p>
        </w:tc>
        <w:tc>
          <w:tcPr>
            <w:tcW w:w="613" w:type="dxa"/>
          </w:tcPr>
          <w:p w14:paraId="36C32808" w14:textId="77777777" w:rsidR="00C353F3" w:rsidRPr="00295EB4" w:rsidRDefault="00C353F3" w:rsidP="00C45D64">
            <w:pPr>
              <w:spacing w:before="60" w:after="60"/>
              <w:jc w:val="center"/>
              <w:rPr>
                <w:rFonts w:eastAsiaTheme="minorHAnsi"/>
                <w:b/>
                <w:sz w:val="20"/>
                <w:szCs w:val="20"/>
              </w:rPr>
            </w:pPr>
            <w:r w:rsidRPr="00295EB4">
              <w:rPr>
                <w:rFonts w:eastAsiaTheme="minorHAnsi"/>
                <w:b/>
                <w:sz w:val="20"/>
                <w:szCs w:val="20"/>
              </w:rPr>
              <w:t>5</w:t>
            </w:r>
          </w:p>
        </w:tc>
        <w:tc>
          <w:tcPr>
            <w:tcW w:w="614" w:type="dxa"/>
          </w:tcPr>
          <w:p w14:paraId="77E390B2" w14:textId="77777777" w:rsidR="00C353F3" w:rsidRPr="00295EB4" w:rsidRDefault="00C353F3" w:rsidP="00C45D64">
            <w:pPr>
              <w:spacing w:before="60" w:after="60"/>
              <w:jc w:val="center"/>
              <w:rPr>
                <w:rFonts w:eastAsiaTheme="minorHAnsi"/>
                <w:b/>
                <w:sz w:val="20"/>
                <w:szCs w:val="20"/>
              </w:rPr>
            </w:pPr>
            <w:r w:rsidRPr="00295EB4">
              <w:rPr>
                <w:rFonts w:eastAsiaTheme="minorHAnsi"/>
                <w:b/>
                <w:sz w:val="20"/>
                <w:szCs w:val="20"/>
              </w:rPr>
              <w:t>6</w:t>
            </w:r>
          </w:p>
        </w:tc>
        <w:tc>
          <w:tcPr>
            <w:tcW w:w="614" w:type="dxa"/>
          </w:tcPr>
          <w:p w14:paraId="7032FC0A" w14:textId="77777777" w:rsidR="00C353F3" w:rsidRPr="00295EB4" w:rsidRDefault="00C353F3" w:rsidP="00C45D64">
            <w:pPr>
              <w:spacing w:before="60" w:after="60"/>
              <w:jc w:val="center"/>
              <w:rPr>
                <w:rFonts w:eastAsiaTheme="minorHAnsi"/>
                <w:b/>
                <w:sz w:val="20"/>
                <w:szCs w:val="20"/>
              </w:rPr>
            </w:pPr>
            <w:r w:rsidRPr="00295EB4">
              <w:rPr>
                <w:rFonts w:eastAsiaTheme="minorHAnsi"/>
                <w:b/>
                <w:sz w:val="20"/>
                <w:szCs w:val="20"/>
              </w:rPr>
              <w:t>7</w:t>
            </w:r>
          </w:p>
        </w:tc>
        <w:tc>
          <w:tcPr>
            <w:tcW w:w="614" w:type="dxa"/>
          </w:tcPr>
          <w:p w14:paraId="6EFC03BE" w14:textId="77777777" w:rsidR="00C353F3" w:rsidRPr="00295EB4" w:rsidRDefault="00C353F3" w:rsidP="00C45D64">
            <w:pPr>
              <w:spacing w:before="60" w:after="60"/>
              <w:jc w:val="center"/>
              <w:rPr>
                <w:rFonts w:eastAsiaTheme="minorHAnsi"/>
                <w:b/>
                <w:sz w:val="20"/>
                <w:szCs w:val="20"/>
              </w:rPr>
            </w:pPr>
            <w:r w:rsidRPr="00295EB4">
              <w:rPr>
                <w:rFonts w:eastAsiaTheme="minorHAnsi"/>
                <w:b/>
                <w:sz w:val="20"/>
                <w:szCs w:val="20"/>
              </w:rPr>
              <w:t>8</w:t>
            </w:r>
          </w:p>
        </w:tc>
        <w:tc>
          <w:tcPr>
            <w:tcW w:w="614" w:type="dxa"/>
          </w:tcPr>
          <w:p w14:paraId="55287075" w14:textId="77777777" w:rsidR="00C353F3" w:rsidRPr="00295EB4" w:rsidRDefault="00C353F3" w:rsidP="00C45D64">
            <w:pPr>
              <w:spacing w:before="60" w:after="60"/>
              <w:jc w:val="center"/>
              <w:rPr>
                <w:rFonts w:eastAsiaTheme="minorHAnsi"/>
                <w:b/>
                <w:sz w:val="20"/>
                <w:szCs w:val="20"/>
              </w:rPr>
            </w:pPr>
            <w:r w:rsidRPr="00295EB4">
              <w:rPr>
                <w:rFonts w:eastAsiaTheme="minorHAnsi"/>
                <w:b/>
                <w:sz w:val="20"/>
                <w:szCs w:val="20"/>
              </w:rPr>
              <w:t>9</w:t>
            </w:r>
          </w:p>
        </w:tc>
        <w:tc>
          <w:tcPr>
            <w:tcW w:w="638" w:type="dxa"/>
          </w:tcPr>
          <w:p w14:paraId="0B6F09A8" w14:textId="77777777" w:rsidR="00C353F3" w:rsidRPr="00295EB4" w:rsidRDefault="00C353F3" w:rsidP="00C45D64">
            <w:pPr>
              <w:spacing w:before="60" w:after="60"/>
              <w:jc w:val="center"/>
              <w:rPr>
                <w:rFonts w:eastAsiaTheme="minorHAnsi"/>
                <w:b/>
                <w:sz w:val="20"/>
                <w:szCs w:val="20"/>
              </w:rPr>
            </w:pPr>
            <w:r w:rsidRPr="00295EB4">
              <w:rPr>
                <w:rFonts w:eastAsiaTheme="minorHAnsi"/>
                <w:b/>
                <w:sz w:val="20"/>
                <w:szCs w:val="20"/>
              </w:rPr>
              <w:t>10</w:t>
            </w:r>
          </w:p>
        </w:tc>
        <w:tc>
          <w:tcPr>
            <w:tcW w:w="638" w:type="dxa"/>
          </w:tcPr>
          <w:p w14:paraId="3DD21AA5" w14:textId="77777777" w:rsidR="00C353F3" w:rsidRPr="00295EB4" w:rsidRDefault="00C353F3" w:rsidP="00C45D64">
            <w:pPr>
              <w:spacing w:before="60" w:after="60"/>
              <w:jc w:val="center"/>
              <w:rPr>
                <w:rFonts w:eastAsiaTheme="minorHAnsi"/>
                <w:b/>
                <w:sz w:val="20"/>
                <w:szCs w:val="20"/>
              </w:rPr>
            </w:pPr>
            <w:r w:rsidRPr="00295EB4">
              <w:rPr>
                <w:rFonts w:eastAsiaTheme="minorHAnsi"/>
                <w:b/>
                <w:sz w:val="20"/>
                <w:szCs w:val="20"/>
              </w:rPr>
              <w:t>11</w:t>
            </w:r>
          </w:p>
        </w:tc>
        <w:tc>
          <w:tcPr>
            <w:tcW w:w="628" w:type="dxa"/>
          </w:tcPr>
          <w:p w14:paraId="4054F0A7" w14:textId="77777777" w:rsidR="00C353F3" w:rsidRPr="00295EB4" w:rsidRDefault="00C353F3" w:rsidP="00C45D64">
            <w:pPr>
              <w:spacing w:before="60" w:after="60"/>
              <w:jc w:val="center"/>
              <w:rPr>
                <w:rFonts w:eastAsiaTheme="minorHAnsi"/>
                <w:b/>
                <w:sz w:val="20"/>
                <w:szCs w:val="20"/>
              </w:rPr>
            </w:pPr>
            <w:r w:rsidRPr="00295EB4">
              <w:rPr>
                <w:rFonts w:eastAsiaTheme="minorHAnsi"/>
                <w:b/>
                <w:sz w:val="20"/>
                <w:szCs w:val="20"/>
              </w:rPr>
              <w:t>12</w:t>
            </w:r>
          </w:p>
        </w:tc>
        <w:tc>
          <w:tcPr>
            <w:tcW w:w="717" w:type="dxa"/>
            <w:vAlign w:val="center"/>
          </w:tcPr>
          <w:p w14:paraId="15A0FFCD" w14:textId="77777777" w:rsidR="00C353F3" w:rsidRPr="00295EB4" w:rsidRDefault="00C353F3" w:rsidP="00C45D64">
            <w:pPr>
              <w:spacing w:before="60" w:after="60"/>
              <w:jc w:val="center"/>
              <w:rPr>
                <w:rFonts w:eastAsiaTheme="minorHAnsi"/>
                <w:b/>
                <w:sz w:val="20"/>
                <w:szCs w:val="20"/>
              </w:rPr>
            </w:pPr>
            <w:r w:rsidRPr="00295EB4">
              <w:rPr>
                <w:rFonts w:eastAsiaTheme="minorHAnsi"/>
                <w:b/>
                <w:sz w:val="20"/>
                <w:szCs w:val="20"/>
              </w:rPr>
              <w:t>God.</w:t>
            </w:r>
          </w:p>
        </w:tc>
      </w:tr>
      <w:tr w:rsidR="00C353F3" w:rsidRPr="00295EB4" w14:paraId="6AE440EC" w14:textId="77777777" w:rsidTr="00C45D64">
        <w:trPr>
          <w:trHeight w:val="251"/>
          <w:tblHeader/>
        </w:trPr>
        <w:tc>
          <w:tcPr>
            <w:tcW w:w="9060" w:type="dxa"/>
            <w:gridSpan w:val="14"/>
            <w:vAlign w:val="center"/>
          </w:tcPr>
          <w:p w14:paraId="06223F55" w14:textId="77777777" w:rsidR="00C353F3" w:rsidRPr="00295EB4" w:rsidRDefault="00C353F3" w:rsidP="00C45D64">
            <w:pPr>
              <w:spacing w:before="60" w:after="60"/>
              <w:jc w:val="center"/>
              <w:rPr>
                <w:sz w:val="20"/>
                <w:szCs w:val="20"/>
              </w:rPr>
            </w:pPr>
            <w:r w:rsidRPr="00295EB4">
              <w:rPr>
                <w:rFonts w:eastAsiaTheme="minorHAnsi"/>
                <w:b/>
                <w:sz w:val="20"/>
                <w:szCs w:val="20"/>
              </w:rPr>
              <w:t>Broj vrućih dana</w:t>
            </w:r>
          </w:p>
        </w:tc>
      </w:tr>
      <w:tr w:rsidR="00C353F3" w:rsidRPr="00295EB4" w14:paraId="25499D76" w14:textId="77777777" w:rsidTr="00C353F3">
        <w:trPr>
          <w:trHeight w:val="345"/>
          <w:tblHeader/>
        </w:trPr>
        <w:tc>
          <w:tcPr>
            <w:tcW w:w="939" w:type="dxa"/>
            <w:vAlign w:val="center"/>
          </w:tcPr>
          <w:p w14:paraId="519B7B8B" w14:textId="77777777" w:rsidR="00C353F3" w:rsidRPr="00295EB4" w:rsidRDefault="00C353F3" w:rsidP="00C353F3">
            <w:pPr>
              <w:autoSpaceDE w:val="0"/>
              <w:autoSpaceDN w:val="0"/>
              <w:adjustRightInd w:val="0"/>
              <w:spacing w:before="0" w:after="0"/>
              <w:jc w:val="center"/>
              <w:rPr>
                <w:b/>
                <w:bCs/>
                <w:color w:val="000000"/>
                <w:sz w:val="20"/>
                <w:szCs w:val="20"/>
              </w:rPr>
            </w:pPr>
            <w:r w:rsidRPr="00295EB4">
              <w:rPr>
                <w:b/>
                <w:bCs/>
                <w:color w:val="000000"/>
                <w:sz w:val="20"/>
                <w:szCs w:val="20"/>
              </w:rPr>
              <w:t>ZBROJ</w:t>
            </w:r>
          </w:p>
        </w:tc>
        <w:tc>
          <w:tcPr>
            <w:tcW w:w="606" w:type="dxa"/>
            <w:vAlign w:val="bottom"/>
          </w:tcPr>
          <w:p w14:paraId="54DF6D38" w14:textId="475CFE64"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06" w:type="dxa"/>
            <w:vAlign w:val="bottom"/>
          </w:tcPr>
          <w:p w14:paraId="1A6DE280" w14:textId="559813B3"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06" w:type="dxa"/>
            <w:vAlign w:val="bottom"/>
          </w:tcPr>
          <w:p w14:paraId="04970439" w14:textId="46389DE8"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3" w:type="dxa"/>
            <w:vAlign w:val="bottom"/>
          </w:tcPr>
          <w:p w14:paraId="3089A944" w14:textId="050EABFF"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3" w:type="dxa"/>
            <w:vAlign w:val="bottom"/>
          </w:tcPr>
          <w:p w14:paraId="2C2F7623" w14:textId="1EE8F988"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1*</w:t>
            </w:r>
          </w:p>
        </w:tc>
        <w:tc>
          <w:tcPr>
            <w:tcW w:w="614" w:type="dxa"/>
            <w:vAlign w:val="bottom"/>
          </w:tcPr>
          <w:p w14:paraId="33D3EDCA" w14:textId="6AB98A1B"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15*</w:t>
            </w:r>
          </w:p>
        </w:tc>
        <w:tc>
          <w:tcPr>
            <w:tcW w:w="614" w:type="dxa"/>
            <w:vAlign w:val="bottom"/>
          </w:tcPr>
          <w:p w14:paraId="64562663" w14:textId="6AF41462"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55*</w:t>
            </w:r>
          </w:p>
        </w:tc>
        <w:tc>
          <w:tcPr>
            <w:tcW w:w="614" w:type="dxa"/>
            <w:vAlign w:val="bottom"/>
          </w:tcPr>
          <w:p w14:paraId="580B9328" w14:textId="30BEE6FE"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51*</w:t>
            </w:r>
          </w:p>
        </w:tc>
        <w:tc>
          <w:tcPr>
            <w:tcW w:w="614" w:type="dxa"/>
            <w:vAlign w:val="bottom"/>
          </w:tcPr>
          <w:p w14:paraId="4F1954A6" w14:textId="26B06DA0"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38" w:type="dxa"/>
            <w:vAlign w:val="bottom"/>
          </w:tcPr>
          <w:p w14:paraId="19D14C75" w14:textId="596A5450"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38" w:type="dxa"/>
            <w:vAlign w:val="bottom"/>
          </w:tcPr>
          <w:p w14:paraId="0D6EEA6A" w14:textId="5F315BF3"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28" w:type="dxa"/>
            <w:vAlign w:val="bottom"/>
          </w:tcPr>
          <w:p w14:paraId="7323AA0A" w14:textId="03A15FC9"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717" w:type="dxa"/>
            <w:vAlign w:val="bottom"/>
          </w:tcPr>
          <w:p w14:paraId="3A3F310D" w14:textId="60E441B6"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90*</w:t>
            </w:r>
          </w:p>
        </w:tc>
      </w:tr>
      <w:tr w:rsidR="00C353F3" w:rsidRPr="00295EB4" w14:paraId="7F501487" w14:textId="77777777" w:rsidTr="00C353F3">
        <w:trPr>
          <w:trHeight w:val="332"/>
          <w:tblHeader/>
        </w:trPr>
        <w:tc>
          <w:tcPr>
            <w:tcW w:w="939" w:type="dxa"/>
            <w:vAlign w:val="center"/>
          </w:tcPr>
          <w:p w14:paraId="142A7443" w14:textId="77777777" w:rsidR="00C353F3" w:rsidRPr="00295EB4" w:rsidRDefault="00C353F3" w:rsidP="00C353F3">
            <w:pPr>
              <w:autoSpaceDE w:val="0"/>
              <w:autoSpaceDN w:val="0"/>
              <w:adjustRightInd w:val="0"/>
              <w:spacing w:before="0" w:after="0"/>
              <w:jc w:val="center"/>
              <w:rPr>
                <w:b/>
                <w:bCs/>
                <w:color w:val="000000"/>
                <w:sz w:val="20"/>
                <w:szCs w:val="20"/>
              </w:rPr>
            </w:pPr>
            <w:r w:rsidRPr="00295EB4">
              <w:rPr>
                <w:b/>
                <w:bCs/>
                <w:color w:val="000000"/>
                <w:sz w:val="20"/>
                <w:szCs w:val="20"/>
              </w:rPr>
              <w:t>SRED</w:t>
            </w:r>
          </w:p>
        </w:tc>
        <w:tc>
          <w:tcPr>
            <w:tcW w:w="606" w:type="dxa"/>
            <w:vAlign w:val="bottom"/>
          </w:tcPr>
          <w:p w14:paraId="3BBAF140" w14:textId="2FB9DCF4"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06" w:type="dxa"/>
            <w:vAlign w:val="bottom"/>
          </w:tcPr>
          <w:p w14:paraId="0DC605F6" w14:textId="085E3D75"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06" w:type="dxa"/>
            <w:vAlign w:val="bottom"/>
          </w:tcPr>
          <w:p w14:paraId="00DF5C74" w14:textId="2268698D"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3" w:type="dxa"/>
            <w:vAlign w:val="bottom"/>
          </w:tcPr>
          <w:p w14:paraId="13EA7674" w14:textId="1AA61AF8"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3" w:type="dxa"/>
            <w:vAlign w:val="bottom"/>
          </w:tcPr>
          <w:p w14:paraId="24CF0F58" w14:textId="71656047"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4" w:type="dxa"/>
            <w:vAlign w:val="bottom"/>
          </w:tcPr>
          <w:p w14:paraId="368C61B9" w14:textId="592B68DF"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0,8</w:t>
            </w:r>
          </w:p>
        </w:tc>
        <w:tc>
          <w:tcPr>
            <w:tcW w:w="614" w:type="dxa"/>
            <w:vAlign w:val="bottom"/>
          </w:tcPr>
          <w:p w14:paraId="428DC19F" w14:textId="71630E32"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3,1</w:t>
            </w:r>
          </w:p>
        </w:tc>
        <w:tc>
          <w:tcPr>
            <w:tcW w:w="614" w:type="dxa"/>
            <w:vAlign w:val="bottom"/>
          </w:tcPr>
          <w:p w14:paraId="5349D6F7" w14:textId="0024968B"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2,8</w:t>
            </w:r>
          </w:p>
        </w:tc>
        <w:tc>
          <w:tcPr>
            <w:tcW w:w="614" w:type="dxa"/>
            <w:vAlign w:val="bottom"/>
          </w:tcPr>
          <w:p w14:paraId="52C89247" w14:textId="16B00813"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38" w:type="dxa"/>
            <w:vAlign w:val="bottom"/>
          </w:tcPr>
          <w:p w14:paraId="73A091BF" w14:textId="7A326F82"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38" w:type="dxa"/>
            <w:vAlign w:val="bottom"/>
          </w:tcPr>
          <w:p w14:paraId="72043210" w14:textId="7BECB5AE"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28" w:type="dxa"/>
            <w:vAlign w:val="bottom"/>
          </w:tcPr>
          <w:p w14:paraId="26017C63" w14:textId="4302D65D"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717" w:type="dxa"/>
            <w:vAlign w:val="bottom"/>
          </w:tcPr>
          <w:p w14:paraId="220D9D16" w14:textId="5EE674E4"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6,4</w:t>
            </w:r>
          </w:p>
        </w:tc>
      </w:tr>
      <w:tr w:rsidR="00C353F3" w:rsidRPr="00295EB4" w14:paraId="7C4037B7" w14:textId="77777777" w:rsidTr="00C353F3">
        <w:trPr>
          <w:trHeight w:val="72"/>
          <w:tblHeader/>
        </w:trPr>
        <w:tc>
          <w:tcPr>
            <w:tcW w:w="939" w:type="dxa"/>
            <w:vAlign w:val="center"/>
          </w:tcPr>
          <w:p w14:paraId="3E308072" w14:textId="77777777" w:rsidR="00C353F3" w:rsidRPr="00295EB4" w:rsidRDefault="00C353F3" w:rsidP="00C353F3">
            <w:pPr>
              <w:autoSpaceDE w:val="0"/>
              <w:autoSpaceDN w:val="0"/>
              <w:adjustRightInd w:val="0"/>
              <w:spacing w:before="0" w:after="0"/>
              <w:jc w:val="center"/>
              <w:rPr>
                <w:b/>
                <w:bCs/>
                <w:color w:val="000000"/>
                <w:sz w:val="20"/>
                <w:szCs w:val="20"/>
              </w:rPr>
            </w:pPr>
            <w:r w:rsidRPr="00295EB4">
              <w:rPr>
                <w:b/>
                <w:bCs/>
                <w:color w:val="000000"/>
                <w:sz w:val="20"/>
                <w:szCs w:val="20"/>
              </w:rPr>
              <w:t>STD</w:t>
            </w:r>
          </w:p>
        </w:tc>
        <w:tc>
          <w:tcPr>
            <w:tcW w:w="606" w:type="dxa"/>
            <w:vAlign w:val="bottom"/>
          </w:tcPr>
          <w:p w14:paraId="65BC6390" w14:textId="4A1F3721"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06" w:type="dxa"/>
            <w:vAlign w:val="bottom"/>
          </w:tcPr>
          <w:p w14:paraId="07447677" w14:textId="2A92C0D6"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06" w:type="dxa"/>
            <w:vAlign w:val="bottom"/>
          </w:tcPr>
          <w:p w14:paraId="68815CF7" w14:textId="5AFC8F08"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3" w:type="dxa"/>
            <w:vAlign w:val="bottom"/>
          </w:tcPr>
          <w:p w14:paraId="45D8503D" w14:textId="26081613"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3" w:type="dxa"/>
            <w:vAlign w:val="bottom"/>
          </w:tcPr>
          <w:p w14:paraId="168B0C34" w14:textId="1F43AD86"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0,2</w:t>
            </w:r>
          </w:p>
        </w:tc>
        <w:tc>
          <w:tcPr>
            <w:tcW w:w="614" w:type="dxa"/>
            <w:vAlign w:val="bottom"/>
          </w:tcPr>
          <w:p w14:paraId="6F5FEAC6" w14:textId="0264A043"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1</w:t>
            </w:r>
          </w:p>
        </w:tc>
        <w:tc>
          <w:tcPr>
            <w:tcW w:w="614" w:type="dxa"/>
            <w:vAlign w:val="bottom"/>
          </w:tcPr>
          <w:p w14:paraId="4DBE9D7F" w14:textId="6964CEC1"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2,7</w:t>
            </w:r>
          </w:p>
        </w:tc>
        <w:tc>
          <w:tcPr>
            <w:tcW w:w="614" w:type="dxa"/>
            <w:vAlign w:val="bottom"/>
          </w:tcPr>
          <w:p w14:paraId="24ACFCD0" w14:textId="5B5CA698"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3</w:t>
            </w:r>
          </w:p>
        </w:tc>
        <w:tc>
          <w:tcPr>
            <w:tcW w:w="614" w:type="dxa"/>
            <w:vAlign w:val="bottom"/>
          </w:tcPr>
          <w:p w14:paraId="1B6B6BB7" w14:textId="0C6FF5F4"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38" w:type="dxa"/>
            <w:vAlign w:val="bottom"/>
          </w:tcPr>
          <w:p w14:paraId="03100F25" w14:textId="3E3B5839"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38" w:type="dxa"/>
            <w:vAlign w:val="bottom"/>
          </w:tcPr>
          <w:p w14:paraId="1A21B2BE" w14:textId="05B46099"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28" w:type="dxa"/>
            <w:vAlign w:val="bottom"/>
          </w:tcPr>
          <w:p w14:paraId="19D2F4A0" w14:textId="73EA718B"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717" w:type="dxa"/>
            <w:vAlign w:val="bottom"/>
          </w:tcPr>
          <w:p w14:paraId="4CFF612F" w14:textId="0412E8E5" w:rsidR="00C353F3" w:rsidRPr="00295EB4" w:rsidRDefault="00C353F3" w:rsidP="00C353F3">
            <w:pPr>
              <w:autoSpaceDE w:val="0"/>
              <w:autoSpaceDN w:val="0"/>
              <w:adjustRightInd w:val="0"/>
              <w:spacing w:before="0" w:after="0"/>
              <w:jc w:val="center"/>
              <w:rPr>
                <w:color w:val="000000"/>
                <w:sz w:val="20"/>
                <w:szCs w:val="20"/>
              </w:rPr>
            </w:pPr>
            <w:r>
              <w:rPr>
                <w:rFonts w:ascii="Aptos Narrow" w:hAnsi="Aptos Narrow"/>
                <w:color w:val="000000"/>
                <w:sz w:val="22"/>
                <w:szCs w:val="22"/>
              </w:rPr>
              <w:t>3,9</w:t>
            </w:r>
          </w:p>
        </w:tc>
      </w:tr>
    </w:tbl>
    <w:p w14:paraId="46A65A0C" w14:textId="77777777" w:rsidR="00C353F3" w:rsidRPr="00130522" w:rsidRDefault="00C353F3" w:rsidP="00C353F3">
      <w:pPr>
        <w:spacing w:before="120" w:after="120"/>
        <w:jc w:val="center"/>
        <w:rPr>
          <w:bCs/>
        </w:rPr>
      </w:pPr>
      <w:r w:rsidRPr="00295EB4">
        <w:rPr>
          <w:bCs/>
          <w:i/>
          <w:color w:val="54883D"/>
          <w:sz w:val="20"/>
          <w:szCs w:val="20"/>
        </w:rPr>
        <w:t>Izvor podataka: Državni hidrometeorološki zavod Republike Hrvatske</w:t>
      </w:r>
    </w:p>
    <w:p w14:paraId="3C15FE89" w14:textId="77777777" w:rsidR="00C353F3" w:rsidRDefault="00C353F3" w:rsidP="00C353F3">
      <w:pPr>
        <w:spacing w:before="120" w:after="120"/>
        <w:jc w:val="center"/>
        <w:rPr>
          <w:iCs/>
          <w:color w:val="54883D"/>
          <w:sz w:val="20"/>
          <w:szCs w:val="18"/>
        </w:rPr>
      </w:pPr>
    </w:p>
    <w:p w14:paraId="76D94DDB" w14:textId="35506379" w:rsidR="00C353F3" w:rsidRPr="00295EB4" w:rsidRDefault="00C353F3" w:rsidP="00C353F3">
      <w:pPr>
        <w:spacing w:before="120" w:after="120"/>
        <w:jc w:val="center"/>
        <w:rPr>
          <w:iCs/>
          <w:color w:val="54883D"/>
          <w:sz w:val="20"/>
          <w:szCs w:val="18"/>
        </w:rPr>
      </w:pPr>
      <w:r w:rsidRPr="00295EB4">
        <w:rPr>
          <w:iCs/>
          <w:color w:val="54883D"/>
          <w:sz w:val="20"/>
          <w:szCs w:val="18"/>
        </w:rPr>
        <w:t xml:space="preserve">Slika </w:t>
      </w:r>
      <w:r w:rsidRPr="00295EB4">
        <w:rPr>
          <w:iCs/>
          <w:noProof/>
          <w:color w:val="54883D"/>
          <w:sz w:val="20"/>
          <w:szCs w:val="18"/>
        </w:rPr>
        <w:fldChar w:fldCharType="begin"/>
      </w:r>
      <w:r w:rsidRPr="00295EB4">
        <w:rPr>
          <w:iCs/>
          <w:noProof/>
          <w:color w:val="54883D"/>
          <w:sz w:val="20"/>
          <w:szCs w:val="18"/>
        </w:rPr>
        <w:instrText xml:space="preserve"> SEQ Slika \* ARABIC </w:instrText>
      </w:r>
      <w:r w:rsidRPr="00295EB4">
        <w:rPr>
          <w:iCs/>
          <w:noProof/>
          <w:color w:val="54883D"/>
          <w:sz w:val="20"/>
          <w:szCs w:val="18"/>
        </w:rPr>
        <w:fldChar w:fldCharType="separate"/>
      </w:r>
      <w:r w:rsidR="001C5084">
        <w:rPr>
          <w:iCs/>
          <w:noProof/>
          <w:color w:val="54883D"/>
          <w:sz w:val="20"/>
          <w:szCs w:val="18"/>
        </w:rPr>
        <w:t>12</w:t>
      </w:r>
      <w:r w:rsidRPr="00295EB4">
        <w:rPr>
          <w:iCs/>
          <w:noProof/>
          <w:color w:val="54883D"/>
          <w:sz w:val="20"/>
          <w:szCs w:val="18"/>
        </w:rPr>
        <w:fldChar w:fldCharType="end"/>
      </w:r>
      <w:r w:rsidRPr="00295EB4">
        <w:rPr>
          <w:iCs/>
          <w:color w:val="54883D"/>
          <w:sz w:val="20"/>
          <w:szCs w:val="18"/>
        </w:rPr>
        <w:t>: Odstupanje srednje mjesečne temperature zraka u Hrvatskoj za ljeto 2020. godine</w:t>
      </w:r>
    </w:p>
    <w:p w14:paraId="098CC00D" w14:textId="77777777" w:rsidR="00C353F3" w:rsidRPr="00295EB4" w:rsidRDefault="00C353F3" w:rsidP="00C353F3">
      <w:pPr>
        <w:spacing w:before="120" w:after="120"/>
        <w:jc w:val="center"/>
        <w:rPr>
          <w:iCs/>
          <w:color w:val="54883D"/>
          <w:sz w:val="20"/>
          <w:szCs w:val="18"/>
        </w:rPr>
      </w:pPr>
      <w:r w:rsidRPr="00295EB4">
        <w:rPr>
          <w:iCs/>
          <w:noProof/>
          <w:color w:val="54883D"/>
          <w:sz w:val="20"/>
          <w:szCs w:val="18"/>
        </w:rPr>
        <w:drawing>
          <wp:inline distT="0" distB="0" distL="0" distR="0" wp14:anchorId="0EB9250C" wp14:editId="6FCEF301">
            <wp:extent cx="3573145" cy="3348890"/>
            <wp:effectExtent l="0" t="0" r="8255" b="4445"/>
            <wp:docPr id="11766824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682406" name=""/>
                    <pic:cNvPicPr/>
                  </pic:nvPicPr>
                  <pic:blipFill>
                    <a:blip r:embed="rId87"/>
                    <a:stretch>
                      <a:fillRect/>
                    </a:stretch>
                  </pic:blipFill>
                  <pic:spPr>
                    <a:xfrm>
                      <a:off x="0" y="0"/>
                      <a:ext cx="3584088" cy="3359147"/>
                    </a:xfrm>
                    <a:prstGeom prst="rect">
                      <a:avLst/>
                    </a:prstGeom>
                  </pic:spPr>
                </pic:pic>
              </a:graphicData>
            </a:graphic>
          </wp:inline>
        </w:drawing>
      </w:r>
    </w:p>
    <w:p w14:paraId="77B05F01" w14:textId="77777777" w:rsidR="00C353F3" w:rsidRPr="00295EB4" w:rsidRDefault="00C353F3" w:rsidP="00C353F3">
      <w:pPr>
        <w:spacing w:before="120" w:after="120"/>
        <w:jc w:val="center"/>
        <w:rPr>
          <w:iCs/>
          <w:color w:val="54883D"/>
          <w:sz w:val="20"/>
          <w:szCs w:val="18"/>
        </w:rPr>
      </w:pPr>
      <w:r w:rsidRPr="00295EB4">
        <w:rPr>
          <w:bCs/>
          <w:i/>
          <w:color w:val="54883D"/>
          <w:sz w:val="20"/>
          <w:szCs w:val="18"/>
        </w:rPr>
        <w:t>Izvor: DHMZ</w:t>
      </w:r>
    </w:p>
    <w:p w14:paraId="4439909D" w14:textId="77777777" w:rsidR="00C353F3" w:rsidRPr="00295EB4" w:rsidRDefault="00C353F3" w:rsidP="00C353F3">
      <w:pPr>
        <w:shd w:val="clear" w:color="auto" w:fill="FFFFFF"/>
        <w:spacing w:before="0" w:after="360"/>
        <w:rPr>
          <w:color w:val="1F1F1F"/>
          <w:szCs w:val="22"/>
          <w:lang w:eastAsia="hr-HR"/>
        </w:rPr>
      </w:pPr>
      <w:r w:rsidRPr="00295EB4">
        <w:rPr>
          <w:color w:val="1F1F1F"/>
          <w:szCs w:val="22"/>
          <w:lang w:eastAsia="hr-HR"/>
        </w:rPr>
        <w:t>Odstupanja srednje temperature zraka u srpnju 2020. u odnosu na normalu 1981. – 2010. nalaze se u rasponu od -0,9 °C (Makarska) do 0,9 °C (Puntijarka). Na većini postaja temperatura zraka je bila prosječna ili neznatno viša od prosjeka normale 1981. - 2010., izuzev postaja Varaždin, Karlovac, Šibenik, Makarska, Hvar i Komiža na kojima je temperatura zraka bila većinom neznatno niža od prosječne.</w:t>
      </w:r>
    </w:p>
    <w:p w14:paraId="6F6DBC8F" w14:textId="77777777" w:rsidR="00C353F3" w:rsidRPr="00295EB4" w:rsidRDefault="00C353F3" w:rsidP="00C353F3">
      <w:pPr>
        <w:shd w:val="clear" w:color="auto" w:fill="FFFFFF"/>
        <w:spacing w:before="0" w:after="360"/>
        <w:rPr>
          <w:color w:val="1F1F1F"/>
          <w:szCs w:val="22"/>
          <w:lang w:eastAsia="hr-HR"/>
        </w:rPr>
      </w:pPr>
      <w:r w:rsidRPr="00295EB4">
        <w:rPr>
          <w:color w:val="1F1F1F"/>
          <w:szCs w:val="22"/>
          <w:lang w:eastAsia="hr-HR"/>
        </w:rPr>
        <w:t>Temperaturne prilike u Hrvatskoj u srpnju 2020. godine izražene percentilima bile su normalne na većem dijelu teritorija. Detaljnije su opisane sljedećim kategorijama: hladno (okolica Makarske), normalno (glavnina teritorija) i toplo (područje sjeverozapadno od Puntijarke i okolica Ploča).</w:t>
      </w:r>
    </w:p>
    <w:p w14:paraId="5FE7BEDF" w14:textId="77777777" w:rsidR="00C353F3" w:rsidRDefault="00C353F3" w:rsidP="00C353F3">
      <w:pPr>
        <w:spacing w:before="120" w:after="120"/>
        <w:jc w:val="center"/>
        <w:rPr>
          <w:iCs/>
          <w:color w:val="54883D"/>
          <w:sz w:val="20"/>
          <w:szCs w:val="18"/>
        </w:rPr>
      </w:pPr>
    </w:p>
    <w:p w14:paraId="589253D7" w14:textId="77777777" w:rsidR="00C353F3" w:rsidRDefault="00C353F3" w:rsidP="00C353F3">
      <w:pPr>
        <w:spacing w:before="120" w:after="120"/>
        <w:jc w:val="center"/>
        <w:rPr>
          <w:iCs/>
          <w:color w:val="54883D"/>
          <w:sz w:val="20"/>
          <w:szCs w:val="18"/>
        </w:rPr>
      </w:pPr>
    </w:p>
    <w:p w14:paraId="58CC1DE2" w14:textId="77777777" w:rsidR="00C353F3" w:rsidRDefault="00C353F3" w:rsidP="00C353F3">
      <w:pPr>
        <w:spacing w:before="120" w:after="120"/>
        <w:jc w:val="center"/>
        <w:rPr>
          <w:iCs/>
          <w:color w:val="54883D"/>
          <w:sz w:val="20"/>
          <w:szCs w:val="18"/>
        </w:rPr>
      </w:pPr>
    </w:p>
    <w:p w14:paraId="29A34E5B" w14:textId="05474BC8" w:rsidR="00C353F3" w:rsidRPr="00295EB4" w:rsidRDefault="00C353F3" w:rsidP="00C353F3">
      <w:pPr>
        <w:spacing w:before="120" w:after="120"/>
        <w:jc w:val="center"/>
        <w:rPr>
          <w:iCs/>
          <w:color w:val="54883D"/>
          <w:sz w:val="20"/>
          <w:szCs w:val="18"/>
        </w:rPr>
      </w:pPr>
      <w:r w:rsidRPr="00295EB4">
        <w:rPr>
          <w:iCs/>
          <w:color w:val="54883D"/>
          <w:sz w:val="20"/>
          <w:szCs w:val="18"/>
        </w:rPr>
        <w:lastRenderedPageBreak/>
        <w:t xml:space="preserve">Slika </w:t>
      </w:r>
      <w:r w:rsidRPr="00295EB4">
        <w:rPr>
          <w:iCs/>
          <w:noProof/>
          <w:color w:val="54883D"/>
          <w:sz w:val="20"/>
          <w:szCs w:val="18"/>
        </w:rPr>
        <w:fldChar w:fldCharType="begin"/>
      </w:r>
      <w:r w:rsidRPr="00295EB4">
        <w:rPr>
          <w:iCs/>
          <w:noProof/>
          <w:color w:val="54883D"/>
          <w:sz w:val="20"/>
          <w:szCs w:val="18"/>
        </w:rPr>
        <w:instrText xml:space="preserve"> SEQ Slika \* ARABIC </w:instrText>
      </w:r>
      <w:r w:rsidRPr="00295EB4">
        <w:rPr>
          <w:iCs/>
          <w:noProof/>
          <w:color w:val="54883D"/>
          <w:sz w:val="20"/>
          <w:szCs w:val="18"/>
        </w:rPr>
        <w:fldChar w:fldCharType="separate"/>
      </w:r>
      <w:r w:rsidR="001C5084">
        <w:rPr>
          <w:iCs/>
          <w:noProof/>
          <w:color w:val="54883D"/>
          <w:sz w:val="20"/>
          <w:szCs w:val="18"/>
        </w:rPr>
        <w:t>13</w:t>
      </w:r>
      <w:r w:rsidRPr="00295EB4">
        <w:rPr>
          <w:iCs/>
          <w:noProof/>
          <w:color w:val="54883D"/>
          <w:sz w:val="20"/>
          <w:szCs w:val="18"/>
        </w:rPr>
        <w:fldChar w:fldCharType="end"/>
      </w:r>
      <w:r w:rsidRPr="00295EB4">
        <w:rPr>
          <w:iCs/>
          <w:color w:val="54883D"/>
          <w:sz w:val="20"/>
          <w:szCs w:val="18"/>
        </w:rPr>
        <w:t>: Odstupanje srednje mjesečne temperature zraka u Hrvatskoj za ljeto 2021. godine</w:t>
      </w:r>
    </w:p>
    <w:p w14:paraId="7901B812" w14:textId="77777777" w:rsidR="00C353F3" w:rsidRPr="00295EB4" w:rsidRDefault="00C353F3" w:rsidP="00C353F3">
      <w:pPr>
        <w:autoSpaceDE w:val="0"/>
        <w:autoSpaceDN w:val="0"/>
        <w:adjustRightInd w:val="0"/>
        <w:spacing w:before="120" w:after="120"/>
        <w:jc w:val="center"/>
        <w:rPr>
          <w:color w:val="auto"/>
          <w:szCs w:val="22"/>
        </w:rPr>
      </w:pPr>
      <w:r w:rsidRPr="00295EB4">
        <w:rPr>
          <w:noProof/>
          <w:color w:val="auto"/>
          <w:szCs w:val="22"/>
        </w:rPr>
        <w:drawing>
          <wp:inline distT="0" distB="0" distL="0" distR="0" wp14:anchorId="714D6FA9" wp14:editId="42C1A1CD">
            <wp:extent cx="4907365" cy="4731369"/>
            <wp:effectExtent l="0" t="0" r="7620" b="0"/>
            <wp:docPr id="16921814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914792" cy="4738530"/>
                    </a:xfrm>
                    <a:prstGeom prst="rect">
                      <a:avLst/>
                    </a:prstGeom>
                    <a:noFill/>
                  </pic:spPr>
                </pic:pic>
              </a:graphicData>
            </a:graphic>
          </wp:inline>
        </w:drawing>
      </w:r>
    </w:p>
    <w:p w14:paraId="51FF8186" w14:textId="77777777" w:rsidR="00C353F3" w:rsidRPr="00295EB4" w:rsidRDefault="00C353F3" w:rsidP="00C353F3">
      <w:pPr>
        <w:spacing w:before="120" w:after="120"/>
        <w:jc w:val="center"/>
        <w:rPr>
          <w:iCs/>
          <w:color w:val="54883D"/>
          <w:sz w:val="20"/>
          <w:szCs w:val="18"/>
        </w:rPr>
      </w:pPr>
      <w:r w:rsidRPr="00295EB4">
        <w:rPr>
          <w:bCs/>
          <w:i/>
          <w:color w:val="54883D"/>
          <w:sz w:val="20"/>
          <w:szCs w:val="18"/>
        </w:rPr>
        <w:t>Izvor: DHMZ</w:t>
      </w:r>
    </w:p>
    <w:p w14:paraId="5218DC9A" w14:textId="77777777" w:rsidR="00C353F3" w:rsidRPr="00295EB4" w:rsidRDefault="00C353F3" w:rsidP="00C353F3">
      <w:pPr>
        <w:shd w:val="clear" w:color="auto" w:fill="FFFFFF"/>
        <w:spacing w:before="0" w:after="360"/>
        <w:rPr>
          <w:color w:val="1F1F1F"/>
          <w:szCs w:val="22"/>
          <w:lang w:eastAsia="hr-HR"/>
        </w:rPr>
      </w:pPr>
      <w:r w:rsidRPr="00295EB4">
        <w:rPr>
          <w:color w:val="1F1F1F"/>
          <w:szCs w:val="22"/>
          <w:lang w:eastAsia="hr-HR"/>
        </w:rPr>
        <w:t>Odstupanja srednje temperature zraka u srpnju 2021. u odnosu na normalu 1981. – 2010. nalaze se u rasponu od 1,4 °C (Rijeka i Rab) do 3,2 °C (Gradište). Na svim postajama temperatura zraka je bila značajno viša od prosječne.</w:t>
      </w:r>
    </w:p>
    <w:p w14:paraId="1ED3E181" w14:textId="77777777" w:rsidR="00C353F3" w:rsidRPr="00295EB4" w:rsidRDefault="00C353F3" w:rsidP="00C353F3">
      <w:pPr>
        <w:shd w:val="clear" w:color="auto" w:fill="FFFFFF"/>
        <w:spacing w:before="0" w:after="360"/>
        <w:rPr>
          <w:color w:val="1F1F1F"/>
          <w:szCs w:val="22"/>
          <w:lang w:eastAsia="hr-HR"/>
        </w:rPr>
      </w:pPr>
      <w:r w:rsidRPr="00295EB4">
        <w:rPr>
          <w:color w:val="1F1F1F"/>
          <w:szCs w:val="22"/>
          <w:lang w:eastAsia="hr-HR"/>
        </w:rPr>
        <w:t>Prema raspodjeli percentila, temperaturne prilike u Hrvatskoj za srpanj 2021. godine opisane su sljedećim kategorijama: </w:t>
      </w:r>
      <w:r w:rsidRPr="00295EB4">
        <w:rPr>
          <w:b/>
          <w:bCs/>
          <w:color w:val="1F1F1F"/>
          <w:szCs w:val="22"/>
          <w:lang w:eastAsia="hr-HR"/>
        </w:rPr>
        <w:t>toplo</w:t>
      </w:r>
      <w:r w:rsidRPr="00295EB4">
        <w:rPr>
          <w:color w:val="1F1F1F"/>
          <w:szCs w:val="22"/>
          <w:lang w:eastAsia="hr-HR"/>
        </w:rPr>
        <w:t> (Kvarner s otocima izuzev južnog dijela otoka Cresa i Malog Lošinja), </w:t>
      </w:r>
      <w:r w:rsidRPr="00295EB4">
        <w:rPr>
          <w:b/>
          <w:bCs/>
          <w:color w:val="1F1F1F"/>
          <w:szCs w:val="22"/>
          <w:lang w:eastAsia="hr-HR"/>
        </w:rPr>
        <w:t>vrlo toplo</w:t>
      </w:r>
      <w:r w:rsidRPr="00295EB4">
        <w:rPr>
          <w:color w:val="1F1F1F"/>
          <w:szCs w:val="22"/>
          <w:lang w:eastAsia="hr-HR"/>
        </w:rPr>
        <w:t> (dijelovi istočne Hrvatske, sjeverna Hrvatska, Gorski kotar i sjeverni dio Velebita, Istra, sjevernodalmatinski otoci, Ravni kotari, otoci i dio srednje Dalmacije, dio južne Dalmacije) i </w:t>
      </w:r>
      <w:r w:rsidRPr="00295EB4">
        <w:rPr>
          <w:b/>
          <w:bCs/>
          <w:color w:val="1F1F1F"/>
          <w:szCs w:val="22"/>
          <w:lang w:eastAsia="hr-HR"/>
        </w:rPr>
        <w:t>ekstremno toplo</w:t>
      </w:r>
      <w:r w:rsidRPr="00295EB4">
        <w:rPr>
          <w:color w:val="1F1F1F"/>
          <w:szCs w:val="22"/>
          <w:lang w:eastAsia="hr-HR"/>
        </w:rPr>
        <w:t> (istok Hrvatske, veći dio središnje Hrvatske, Lika, južni Velebit, glavnina sjeverne Dalmacije, dijelovi srednje Dalmacije, Pelješac i Mljet).</w:t>
      </w:r>
    </w:p>
    <w:p w14:paraId="417ED85F" w14:textId="77777777" w:rsidR="00C353F3" w:rsidRPr="00295EB4" w:rsidRDefault="00C353F3" w:rsidP="00C353F3">
      <w:pPr>
        <w:spacing w:before="120" w:after="120"/>
        <w:jc w:val="center"/>
        <w:rPr>
          <w:iCs/>
          <w:color w:val="54883D"/>
          <w:sz w:val="20"/>
          <w:szCs w:val="18"/>
        </w:rPr>
      </w:pPr>
      <w:bookmarkStart w:id="101" w:name="_Hlk135300288"/>
    </w:p>
    <w:p w14:paraId="3A3F8B6E" w14:textId="77777777" w:rsidR="00C353F3" w:rsidRPr="00295EB4" w:rsidRDefault="00C353F3" w:rsidP="00C353F3">
      <w:pPr>
        <w:spacing w:before="120" w:after="120"/>
        <w:jc w:val="center"/>
        <w:rPr>
          <w:iCs/>
          <w:color w:val="54883D"/>
          <w:sz w:val="20"/>
          <w:szCs w:val="18"/>
        </w:rPr>
      </w:pPr>
    </w:p>
    <w:p w14:paraId="32D4C969" w14:textId="77777777" w:rsidR="00C353F3" w:rsidRPr="00295EB4" w:rsidRDefault="00C353F3" w:rsidP="00C353F3">
      <w:pPr>
        <w:spacing w:before="120" w:after="120"/>
        <w:jc w:val="center"/>
        <w:rPr>
          <w:iCs/>
          <w:color w:val="54883D"/>
          <w:sz w:val="20"/>
          <w:szCs w:val="18"/>
        </w:rPr>
      </w:pPr>
    </w:p>
    <w:p w14:paraId="283FA1CE" w14:textId="77777777" w:rsidR="00C353F3" w:rsidRPr="00295EB4" w:rsidRDefault="00C353F3" w:rsidP="00C353F3">
      <w:pPr>
        <w:spacing w:before="120" w:after="120"/>
        <w:jc w:val="center"/>
        <w:rPr>
          <w:iCs/>
          <w:color w:val="54883D"/>
          <w:sz w:val="20"/>
          <w:szCs w:val="18"/>
        </w:rPr>
      </w:pPr>
    </w:p>
    <w:p w14:paraId="2C2F1B74" w14:textId="77777777" w:rsidR="00C353F3" w:rsidRPr="00295EB4" w:rsidRDefault="00C353F3" w:rsidP="00C353F3">
      <w:pPr>
        <w:spacing w:before="120" w:after="120"/>
        <w:jc w:val="center"/>
        <w:rPr>
          <w:iCs/>
          <w:color w:val="54883D"/>
          <w:sz w:val="20"/>
          <w:szCs w:val="18"/>
        </w:rPr>
      </w:pPr>
    </w:p>
    <w:p w14:paraId="263CECC9" w14:textId="77777777" w:rsidR="00C353F3" w:rsidRPr="00295EB4" w:rsidRDefault="00C353F3" w:rsidP="00C353F3">
      <w:pPr>
        <w:spacing w:before="120" w:after="120"/>
        <w:jc w:val="center"/>
        <w:rPr>
          <w:iCs/>
          <w:color w:val="54883D"/>
          <w:sz w:val="20"/>
          <w:szCs w:val="18"/>
        </w:rPr>
      </w:pPr>
    </w:p>
    <w:p w14:paraId="0A54A4FA" w14:textId="649110A5" w:rsidR="00C353F3" w:rsidRPr="00295EB4" w:rsidRDefault="00C353F3" w:rsidP="00C353F3">
      <w:pPr>
        <w:spacing w:before="120" w:after="120"/>
        <w:jc w:val="center"/>
        <w:rPr>
          <w:iCs/>
          <w:color w:val="54883D"/>
          <w:sz w:val="20"/>
          <w:szCs w:val="18"/>
        </w:rPr>
      </w:pPr>
      <w:r w:rsidRPr="00295EB4">
        <w:rPr>
          <w:iCs/>
          <w:color w:val="54883D"/>
          <w:sz w:val="20"/>
          <w:szCs w:val="18"/>
        </w:rPr>
        <w:lastRenderedPageBreak/>
        <w:t xml:space="preserve">Slika </w:t>
      </w:r>
      <w:r w:rsidRPr="00295EB4">
        <w:rPr>
          <w:iCs/>
          <w:noProof/>
          <w:color w:val="54883D"/>
          <w:sz w:val="20"/>
          <w:szCs w:val="18"/>
        </w:rPr>
        <w:fldChar w:fldCharType="begin"/>
      </w:r>
      <w:r w:rsidRPr="00295EB4">
        <w:rPr>
          <w:iCs/>
          <w:noProof/>
          <w:color w:val="54883D"/>
          <w:sz w:val="20"/>
          <w:szCs w:val="18"/>
        </w:rPr>
        <w:instrText xml:space="preserve"> SEQ Slika \* ARABIC </w:instrText>
      </w:r>
      <w:r w:rsidRPr="00295EB4">
        <w:rPr>
          <w:iCs/>
          <w:noProof/>
          <w:color w:val="54883D"/>
          <w:sz w:val="20"/>
          <w:szCs w:val="18"/>
        </w:rPr>
        <w:fldChar w:fldCharType="separate"/>
      </w:r>
      <w:r w:rsidR="001C5084">
        <w:rPr>
          <w:iCs/>
          <w:noProof/>
          <w:color w:val="54883D"/>
          <w:sz w:val="20"/>
          <w:szCs w:val="18"/>
        </w:rPr>
        <w:t>14</w:t>
      </w:r>
      <w:r w:rsidRPr="00295EB4">
        <w:rPr>
          <w:iCs/>
          <w:noProof/>
          <w:color w:val="54883D"/>
          <w:sz w:val="20"/>
          <w:szCs w:val="18"/>
        </w:rPr>
        <w:fldChar w:fldCharType="end"/>
      </w:r>
      <w:r w:rsidRPr="00295EB4">
        <w:rPr>
          <w:iCs/>
          <w:color w:val="54883D"/>
          <w:sz w:val="20"/>
          <w:szCs w:val="18"/>
        </w:rPr>
        <w:t>: Odstupanje srednje mjesečne temperature zraka u Hrvatskoj za ljeto 2022. godine</w:t>
      </w:r>
    </w:p>
    <w:bookmarkEnd w:id="101"/>
    <w:p w14:paraId="6C49C902" w14:textId="77777777" w:rsidR="00C353F3" w:rsidRPr="00295EB4" w:rsidRDefault="00C353F3" w:rsidP="00C353F3">
      <w:pPr>
        <w:autoSpaceDE w:val="0"/>
        <w:autoSpaceDN w:val="0"/>
        <w:adjustRightInd w:val="0"/>
        <w:spacing w:before="120" w:after="120"/>
        <w:jc w:val="center"/>
        <w:rPr>
          <w:color w:val="auto"/>
          <w:szCs w:val="22"/>
        </w:rPr>
      </w:pPr>
      <w:r w:rsidRPr="00295EB4">
        <w:rPr>
          <w:noProof/>
          <w:color w:val="auto"/>
          <w:szCs w:val="22"/>
        </w:rPr>
        <w:drawing>
          <wp:inline distT="0" distB="0" distL="0" distR="0" wp14:anchorId="1969159C" wp14:editId="6F6EB6DE">
            <wp:extent cx="4739640" cy="4417974"/>
            <wp:effectExtent l="0" t="0" r="3810" b="1905"/>
            <wp:docPr id="1041923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923723" name=""/>
                    <pic:cNvPicPr/>
                  </pic:nvPicPr>
                  <pic:blipFill>
                    <a:blip r:embed="rId89"/>
                    <a:stretch>
                      <a:fillRect/>
                    </a:stretch>
                  </pic:blipFill>
                  <pic:spPr>
                    <a:xfrm>
                      <a:off x="0" y="0"/>
                      <a:ext cx="4742669" cy="4420797"/>
                    </a:xfrm>
                    <a:prstGeom prst="rect">
                      <a:avLst/>
                    </a:prstGeom>
                  </pic:spPr>
                </pic:pic>
              </a:graphicData>
            </a:graphic>
          </wp:inline>
        </w:drawing>
      </w:r>
    </w:p>
    <w:p w14:paraId="65B148C9" w14:textId="77777777" w:rsidR="00C353F3" w:rsidRPr="00295EB4" w:rsidRDefault="00C353F3" w:rsidP="00C353F3">
      <w:pPr>
        <w:spacing w:before="120" w:after="120"/>
        <w:jc w:val="center"/>
        <w:rPr>
          <w:iCs/>
          <w:color w:val="54883D"/>
          <w:sz w:val="20"/>
          <w:szCs w:val="18"/>
        </w:rPr>
      </w:pPr>
      <w:r w:rsidRPr="00295EB4">
        <w:rPr>
          <w:bCs/>
          <w:i/>
          <w:color w:val="54883D"/>
          <w:sz w:val="20"/>
          <w:szCs w:val="18"/>
        </w:rPr>
        <w:t>Izvor: DHMZ</w:t>
      </w:r>
    </w:p>
    <w:p w14:paraId="5D4238FC" w14:textId="77777777" w:rsidR="00C353F3" w:rsidRPr="00295EB4" w:rsidRDefault="00C353F3" w:rsidP="00C353F3">
      <w:pPr>
        <w:shd w:val="clear" w:color="auto" w:fill="FFFFFF"/>
        <w:spacing w:before="0" w:after="360"/>
        <w:rPr>
          <w:color w:val="1F1F1F"/>
          <w:szCs w:val="22"/>
          <w:lang w:eastAsia="hr-HR"/>
        </w:rPr>
      </w:pPr>
      <w:r w:rsidRPr="00295EB4">
        <w:rPr>
          <w:color w:val="1F1F1F"/>
          <w:szCs w:val="22"/>
          <w:lang w:eastAsia="hr-HR"/>
        </w:rPr>
        <w:t>Odstupanja srednje temperature zraka u srpnju 2022. u odnosu na normalu 1981. – 2010. nalaze se u rasponu od 1,3 °C (Komiža) do 3,0 °C (Pazin i Rijeka). Na svim postajama temperatura zraka je bila viša od prosječne.</w:t>
      </w:r>
    </w:p>
    <w:p w14:paraId="5090FFF3" w14:textId="77777777" w:rsidR="00C353F3" w:rsidRPr="00295EB4" w:rsidRDefault="00C353F3" w:rsidP="00C353F3">
      <w:pPr>
        <w:shd w:val="clear" w:color="auto" w:fill="FFFFFF"/>
        <w:spacing w:before="0" w:after="360"/>
        <w:rPr>
          <w:color w:val="1F1F1F"/>
          <w:szCs w:val="22"/>
          <w:lang w:eastAsia="hr-HR"/>
        </w:rPr>
      </w:pPr>
      <w:r w:rsidRPr="00295EB4">
        <w:rPr>
          <w:color w:val="1F1F1F"/>
          <w:szCs w:val="22"/>
          <w:lang w:eastAsia="hr-HR"/>
        </w:rPr>
        <w:t>Prema raspodjeli percentila, temperaturne prilike u Hrvatskoj za srpanj 2022. godine bile su u kategorijama: </w:t>
      </w:r>
      <w:r w:rsidRPr="00295EB4">
        <w:rPr>
          <w:b/>
          <w:bCs/>
          <w:color w:val="1F1F1F"/>
          <w:szCs w:val="22"/>
          <w:lang w:eastAsia="hr-HR"/>
        </w:rPr>
        <w:t>toplo</w:t>
      </w:r>
      <w:r w:rsidRPr="00295EB4">
        <w:rPr>
          <w:color w:val="1F1F1F"/>
          <w:szCs w:val="22"/>
          <w:lang w:eastAsia="hr-HR"/>
        </w:rPr>
        <w:t> (sjeverni dio središnje Hrvatske, Vis), </w:t>
      </w:r>
      <w:r w:rsidRPr="00295EB4">
        <w:rPr>
          <w:b/>
          <w:bCs/>
          <w:color w:val="1F1F1F"/>
          <w:szCs w:val="22"/>
          <w:lang w:eastAsia="hr-HR"/>
        </w:rPr>
        <w:t>vrlo toplo</w:t>
      </w:r>
      <w:r w:rsidRPr="00295EB4">
        <w:rPr>
          <w:color w:val="1F1F1F"/>
          <w:szCs w:val="22"/>
          <w:lang w:eastAsia="hr-HR"/>
        </w:rPr>
        <w:t> (istočna, dijelovi središnje i gorske Hrvatske, veći dio srednje Dalmacije) i </w:t>
      </w:r>
      <w:r w:rsidRPr="00295EB4">
        <w:rPr>
          <w:b/>
          <w:bCs/>
          <w:color w:val="1F1F1F"/>
          <w:szCs w:val="22"/>
          <w:lang w:eastAsia="hr-HR"/>
        </w:rPr>
        <w:t>ekstremno toplo</w:t>
      </w:r>
      <w:r w:rsidRPr="00295EB4">
        <w:rPr>
          <w:color w:val="1F1F1F"/>
          <w:szCs w:val="22"/>
          <w:lang w:eastAsia="hr-HR"/>
        </w:rPr>
        <w:t> (okolica Gradišta, zapadni dio središnje Hrvatske, dijelovi gorske Hrvatske, Istra, dijelovi Kvarnera s otocima, sjeverna Dalmacija sa zaleđem, jug srednje Dalmacije, južna Dalmacija).</w:t>
      </w:r>
    </w:p>
    <w:p w14:paraId="65B7F666" w14:textId="77777777" w:rsidR="00C353F3" w:rsidRPr="00295EB4" w:rsidRDefault="00C353F3" w:rsidP="00C353F3">
      <w:pPr>
        <w:rPr>
          <w:color w:val="auto"/>
          <w:szCs w:val="22"/>
        </w:rPr>
      </w:pPr>
      <w:r w:rsidRPr="00295EB4">
        <w:rPr>
          <w:color w:val="auto"/>
          <w:szCs w:val="22"/>
        </w:rPr>
        <w:t>Državni zavod u navedenom razdoblju, stalno prati temperature i u slučaju kada postoji 70% vjerojatnosti da temperatura prijeđe prag, izvještava Ministarstvo zdravlja i Hrvatski zavod za javno zdravstvo o nastupanju toplinskog vala. Najveći broj smrti događa se u prva dva dana nakon pojave visoke temperature i kada razdoblje „opasnih razina“ temperatura potraje dulje vrijeme.</w:t>
      </w:r>
    </w:p>
    <w:p w14:paraId="5D74A130" w14:textId="77777777" w:rsidR="00C353F3" w:rsidRPr="00295EB4" w:rsidRDefault="00C353F3" w:rsidP="00C353F3">
      <w:pPr>
        <w:rPr>
          <w:color w:val="auto"/>
          <w:szCs w:val="22"/>
        </w:rPr>
      </w:pPr>
      <w:r w:rsidRPr="00295EB4">
        <w:rPr>
          <w:color w:val="auto"/>
          <w:szCs w:val="22"/>
        </w:rPr>
        <w:t>Najugroženije – ranjive skupine izloženog stanovništva su mala djeca i starije dobne skupine, kronični bolesnici, osobe s invaliditetom te osobe koji rade na otvorenom prostoru.</w:t>
      </w:r>
    </w:p>
    <w:p w14:paraId="5E588B1F" w14:textId="77777777" w:rsidR="00C353F3" w:rsidRPr="00295EB4" w:rsidRDefault="00C353F3" w:rsidP="00C353F3">
      <w:pPr>
        <w:rPr>
          <w:color w:val="auto"/>
          <w:szCs w:val="22"/>
        </w:rPr>
      </w:pPr>
      <w:r w:rsidRPr="00295EB4">
        <w:rPr>
          <w:color w:val="auto"/>
          <w:szCs w:val="22"/>
        </w:rPr>
        <w:t xml:space="preserve">Za predočenje opsega opterećenosti zdravstvenih ustanova navodi se koje skupine bolesnika će biti toliko ugrožene da se hospitaliziraju ili će zatražiti stručnu medicinsku pomoć i </w:t>
      </w:r>
      <w:r w:rsidRPr="00295EB4">
        <w:rPr>
          <w:color w:val="auto"/>
          <w:szCs w:val="22"/>
        </w:rPr>
        <w:lastRenderedPageBreak/>
        <w:t>intervenciju. Prvenstveno su to osobe s već postojećim kroničnim bolestima (hipertoničari, šećeraši, bubrežni, mentalni/depresija najviše).</w:t>
      </w:r>
      <w:r w:rsidRPr="00295EB4">
        <w:t xml:space="preserve"> </w:t>
      </w:r>
      <w:r w:rsidRPr="00295EB4">
        <w:rPr>
          <w:color w:val="auto"/>
          <w:szCs w:val="22"/>
        </w:rPr>
        <w:t xml:space="preserve">U skupinu posebno ugroženih osoba pritom treba nadodati radnike na otvorenom. </w:t>
      </w:r>
    </w:p>
    <w:p w14:paraId="05DE188E" w14:textId="77777777" w:rsidR="00C353F3" w:rsidRPr="00295EB4" w:rsidRDefault="00C353F3" w:rsidP="00C353F3">
      <w:pPr>
        <w:spacing w:before="120" w:after="120"/>
        <w:rPr>
          <w:color w:val="000000"/>
        </w:rPr>
      </w:pPr>
      <w:r w:rsidRPr="00295EB4">
        <w:rPr>
          <w:color w:val="auto"/>
          <w:szCs w:val="22"/>
        </w:rPr>
        <w:t xml:space="preserve">Pojavnost ekstremnih temperatura poklapa se s razdobljem turističke sezone kada je  koncentracija osoba, a samim tim i opasnost daleko veća. U skupinu posebno ugroženih osoba pritom treba nadodati turiste te radnike na otvorenom. </w:t>
      </w:r>
      <w:r w:rsidRPr="00295EB4">
        <w:rPr>
          <w:color w:val="000000"/>
        </w:rPr>
        <w:t>Iznimno visoke dnevne temperature u kombinaciji s naglim ulaskom u more česti su uzrok smrti, naročito turista.</w:t>
      </w:r>
    </w:p>
    <w:p w14:paraId="3460AF77" w14:textId="28B78A1F" w:rsidR="00C353F3" w:rsidRPr="00295EB4" w:rsidRDefault="00C353F3" w:rsidP="00C353F3">
      <w:pPr>
        <w:spacing w:before="120" w:after="120"/>
        <w:jc w:val="center"/>
        <w:rPr>
          <w:iCs/>
          <w:color w:val="54883D"/>
          <w:sz w:val="20"/>
          <w:szCs w:val="18"/>
        </w:rPr>
      </w:pPr>
      <w:r w:rsidRPr="00295EB4">
        <w:rPr>
          <w:iCs/>
          <w:color w:val="54883D"/>
          <w:sz w:val="20"/>
          <w:szCs w:val="18"/>
        </w:rPr>
        <w:t xml:space="preserve">Slika </w:t>
      </w:r>
      <w:r w:rsidRPr="00295EB4">
        <w:rPr>
          <w:iCs/>
          <w:noProof/>
          <w:color w:val="54883D"/>
          <w:sz w:val="20"/>
          <w:szCs w:val="18"/>
        </w:rPr>
        <w:fldChar w:fldCharType="begin"/>
      </w:r>
      <w:r w:rsidRPr="00295EB4">
        <w:rPr>
          <w:iCs/>
          <w:noProof/>
          <w:color w:val="54883D"/>
          <w:sz w:val="20"/>
          <w:szCs w:val="18"/>
        </w:rPr>
        <w:instrText xml:space="preserve"> SEQ Slika \* ARABIC </w:instrText>
      </w:r>
      <w:r w:rsidRPr="00295EB4">
        <w:rPr>
          <w:iCs/>
          <w:noProof/>
          <w:color w:val="54883D"/>
          <w:sz w:val="20"/>
          <w:szCs w:val="18"/>
        </w:rPr>
        <w:fldChar w:fldCharType="separate"/>
      </w:r>
      <w:r w:rsidR="001C5084">
        <w:rPr>
          <w:iCs/>
          <w:noProof/>
          <w:color w:val="54883D"/>
          <w:sz w:val="20"/>
          <w:szCs w:val="18"/>
        </w:rPr>
        <w:t>15</w:t>
      </w:r>
      <w:r w:rsidRPr="00295EB4">
        <w:rPr>
          <w:iCs/>
          <w:noProof/>
          <w:color w:val="54883D"/>
          <w:sz w:val="20"/>
          <w:szCs w:val="18"/>
        </w:rPr>
        <w:fldChar w:fldCharType="end"/>
      </w:r>
      <w:r w:rsidRPr="00295EB4">
        <w:rPr>
          <w:iCs/>
          <w:color w:val="54883D"/>
          <w:sz w:val="20"/>
          <w:szCs w:val="18"/>
        </w:rPr>
        <w:t>: Odstupanje količine oborine u Hrvatskoj za ljeto 2020. godine</w:t>
      </w:r>
    </w:p>
    <w:p w14:paraId="7C3844B0" w14:textId="77777777" w:rsidR="00C353F3" w:rsidRPr="00295EB4" w:rsidRDefault="00C353F3" w:rsidP="00C353F3">
      <w:pPr>
        <w:shd w:val="clear" w:color="auto" w:fill="FFFFFF"/>
        <w:spacing w:before="0" w:after="360"/>
        <w:jc w:val="center"/>
        <w:rPr>
          <w:color w:val="1F1F1F"/>
          <w:szCs w:val="22"/>
          <w:lang w:eastAsia="hr-HR"/>
        </w:rPr>
      </w:pPr>
      <w:r w:rsidRPr="00295EB4">
        <w:rPr>
          <w:noProof/>
          <w:color w:val="1F1F1F"/>
          <w:szCs w:val="22"/>
          <w:lang w:eastAsia="hr-HR"/>
        </w:rPr>
        <w:drawing>
          <wp:inline distT="0" distB="0" distL="0" distR="0" wp14:anchorId="056A6182" wp14:editId="5D2B5945">
            <wp:extent cx="3927674" cy="3771900"/>
            <wp:effectExtent l="0" t="0" r="0" b="0"/>
            <wp:docPr id="333990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990821" name=""/>
                    <pic:cNvPicPr/>
                  </pic:nvPicPr>
                  <pic:blipFill>
                    <a:blip r:embed="rId90"/>
                    <a:stretch>
                      <a:fillRect/>
                    </a:stretch>
                  </pic:blipFill>
                  <pic:spPr>
                    <a:xfrm>
                      <a:off x="0" y="0"/>
                      <a:ext cx="3951097" cy="3794394"/>
                    </a:xfrm>
                    <a:prstGeom prst="rect">
                      <a:avLst/>
                    </a:prstGeom>
                  </pic:spPr>
                </pic:pic>
              </a:graphicData>
            </a:graphic>
          </wp:inline>
        </w:drawing>
      </w:r>
    </w:p>
    <w:p w14:paraId="15B019B0" w14:textId="77777777" w:rsidR="00C353F3" w:rsidRPr="00295EB4" w:rsidRDefault="00C353F3" w:rsidP="00C353F3">
      <w:pPr>
        <w:spacing w:before="120" w:after="120"/>
        <w:jc w:val="center"/>
        <w:rPr>
          <w:iCs/>
          <w:color w:val="54883D"/>
          <w:sz w:val="20"/>
          <w:szCs w:val="18"/>
        </w:rPr>
      </w:pPr>
      <w:r w:rsidRPr="00295EB4">
        <w:rPr>
          <w:bCs/>
          <w:i/>
          <w:color w:val="54883D"/>
          <w:sz w:val="20"/>
          <w:szCs w:val="18"/>
        </w:rPr>
        <w:t>Izvor: DHMZ</w:t>
      </w:r>
    </w:p>
    <w:p w14:paraId="1FD63142" w14:textId="77777777" w:rsidR="00C353F3" w:rsidRPr="00295EB4" w:rsidRDefault="00C353F3" w:rsidP="00C353F3">
      <w:pPr>
        <w:shd w:val="clear" w:color="auto" w:fill="FFFFFF"/>
        <w:spacing w:before="0" w:after="360"/>
        <w:rPr>
          <w:color w:val="1F1F1F"/>
          <w:szCs w:val="22"/>
          <w:lang w:eastAsia="hr-HR"/>
        </w:rPr>
      </w:pPr>
      <w:r w:rsidRPr="00295EB4">
        <w:rPr>
          <w:color w:val="1F1F1F"/>
          <w:szCs w:val="22"/>
          <w:lang w:eastAsia="hr-HR"/>
        </w:rPr>
        <w:t>Odstupanja količine oborine u srpnju 2020. godine u odnosu na normalu 1981. – 2010. nalaze se u rasponu od 10 % višegodišnjeg prosjeka na postaji Dubrovnik gdje je palo 2,7 mm oborine, do 250 % u Varaždinu gdje je palo 205,2 mm oborine. Analiza odstupanja količina oborine za srpanj 2020. izraženih u postotcima (%) višegodišnjeg prosjeka pokazuje da su količine oborine bile iznad prosjeka na postajama Gradište, Bilogora, Bjelovar, Križevci, Varaždin, Puntijarka, Zagreb-Maksimir, Parg, Ogulin, Senj, Zavižan, Rab, Mali Lošinj i Gospić. Na ostalim postajama količine oborine su bile prosječne ili ispod prosjeka.</w:t>
      </w:r>
    </w:p>
    <w:p w14:paraId="772C6CEB" w14:textId="77777777" w:rsidR="00C353F3" w:rsidRPr="00295EB4" w:rsidRDefault="00C353F3" w:rsidP="00C353F3">
      <w:pPr>
        <w:spacing w:before="120" w:after="120"/>
        <w:jc w:val="center"/>
        <w:rPr>
          <w:iCs/>
          <w:color w:val="54883D"/>
          <w:sz w:val="20"/>
          <w:szCs w:val="18"/>
        </w:rPr>
      </w:pPr>
    </w:p>
    <w:p w14:paraId="7E5B5932" w14:textId="77777777" w:rsidR="00C353F3" w:rsidRPr="00295EB4" w:rsidRDefault="00C353F3" w:rsidP="00C353F3">
      <w:pPr>
        <w:spacing w:before="120" w:after="120"/>
        <w:jc w:val="center"/>
        <w:rPr>
          <w:iCs/>
          <w:color w:val="54883D"/>
          <w:sz w:val="20"/>
          <w:szCs w:val="18"/>
        </w:rPr>
      </w:pPr>
    </w:p>
    <w:p w14:paraId="1179CDAD" w14:textId="77777777" w:rsidR="00C353F3" w:rsidRPr="00295EB4" w:rsidRDefault="00C353F3" w:rsidP="00C353F3">
      <w:pPr>
        <w:spacing w:before="120" w:after="120"/>
        <w:jc w:val="center"/>
        <w:rPr>
          <w:iCs/>
          <w:color w:val="54883D"/>
          <w:sz w:val="20"/>
          <w:szCs w:val="18"/>
        </w:rPr>
      </w:pPr>
    </w:p>
    <w:p w14:paraId="08D418BA" w14:textId="77777777" w:rsidR="00C353F3" w:rsidRPr="00295EB4" w:rsidRDefault="00C353F3" w:rsidP="00C353F3">
      <w:pPr>
        <w:spacing w:before="120" w:after="120"/>
        <w:jc w:val="center"/>
        <w:rPr>
          <w:iCs/>
          <w:color w:val="54883D"/>
          <w:sz w:val="20"/>
          <w:szCs w:val="18"/>
        </w:rPr>
      </w:pPr>
    </w:p>
    <w:p w14:paraId="4BC557DC" w14:textId="77777777" w:rsidR="00C353F3" w:rsidRPr="00295EB4" w:rsidRDefault="00C353F3" w:rsidP="00C353F3">
      <w:pPr>
        <w:spacing w:before="120" w:after="120"/>
        <w:jc w:val="center"/>
        <w:rPr>
          <w:iCs/>
          <w:color w:val="54883D"/>
          <w:sz w:val="20"/>
          <w:szCs w:val="18"/>
        </w:rPr>
      </w:pPr>
    </w:p>
    <w:p w14:paraId="6CC866EA" w14:textId="015BAC49" w:rsidR="00C353F3" w:rsidRPr="00295EB4" w:rsidRDefault="00C353F3" w:rsidP="00C353F3">
      <w:pPr>
        <w:spacing w:before="120" w:after="120"/>
        <w:jc w:val="center"/>
        <w:rPr>
          <w:iCs/>
          <w:color w:val="54883D"/>
          <w:sz w:val="20"/>
          <w:szCs w:val="18"/>
        </w:rPr>
      </w:pPr>
      <w:r w:rsidRPr="00295EB4">
        <w:rPr>
          <w:iCs/>
          <w:color w:val="54883D"/>
          <w:sz w:val="20"/>
          <w:szCs w:val="18"/>
        </w:rPr>
        <w:lastRenderedPageBreak/>
        <w:t xml:space="preserve">Slika </w:t>
      </w:r>
      <w:r w:rsidRPr="00295EB4">
        <w:rPr>
          <w:iCs/>
          <w:noProof/>
          <w:color w:val="54883D"/>
          <w:sz w:val="20"/>
          <w:szCs w:val="18"/>
        </w:rPr>
        <w:fldChar w:fldCharType="begin"/>
      </w:r>
      <w:r w:rsidRPr="00295EB4">
        <w:rPr>
          <w:iCs/>
          <w:noProof/>
          <w:color w:val="54883D"/>
          <w:sz w:val="20"/>
          <w:szCs w:val="18"/>
        </w:rPr>
        <w:instrText xml:space="preserve"> SEQ Slika \* ARABIC </w:instrText>
      </w:r>
      <w:r w:rsidRPr="00295EB4">
        <w:rPr>
          <w:iCs/>
          <w:noProof/>
          <w:color w:val="54883D"/>
          <w:sz w:val="20"/>
          <w:szCs w:val="18"/>
        </w:rPr>
        <w:fldChar w:fldCharType="separate"/>
      </w:r>
      <w:r w:rsidR="001C5084">
        <w:rPr>
          <w:iCs/>
          <w:noProof/>
          <w:color w:val="54883D"/>
          <w:sz w:val="20"/>
          <w:szCs w:val="18"/>
        </w:rPr>
        <w:t>16</w:t>
      </w:r>
      <w:r w:rsidRPr="00295EB4">
        <w:rPr>
          <w:iCs/>
          <w:noProof/>
          <w:color w:val="54883D"/>
          <w:sz w:val="20"/>
          <w:szCs w:val="18"/>
        </w:rPr>
        <w:fldChar w:fldCharType="end"/>
      </w:r>
      <w:r w:rsidRPr="00295EB4">
        <w:rPr>
          <w:iCs/>
          <w:color w:val="54883D"/>
          <w:sz w:val="20"/>
          <w:szCs w:val="18"/>
        </w:rPr>
        <w:t>: Odstupanje količine oborine u Hrvatskoj za ljeto 2021. godine</w:t>
      </w:r>
    </w:p>
    <w:p w14:paraId="5F211099" w14:textId="77777777" w:rsidR="00C353F3" w:rsidRPr="00295EB4" w:rsidRDefault="00C353F3" w:rsidP="00C353F3">
      <w:pPr>
        <w:shd w:val="clear" w:color="auto" w:fill="FFFFFF"/>
        <w:spacing w:before="0" w:after="360"/>
        <w:jc w:val="center"/>
        <w:rPr>
          <w:color w:val="1F1F1F"/>
          <w:szCs w:val="22"/>
          <w:lang w:eastAsia="hr-HR"/>
        </w:rPr>
      </w:pPr>
      <w:r w:rsidRPr="00295EB4">
        <w:rPr>
          <w:noProof/>
          <w:color w:val="1F1F1F"/>
          <w:szCs w:val="22"/>
          <w:lang w:eastAsia="hr-HR"/>
        </w:rPr>
        <w:drawing>
          <wp:inline distT="0" distB="0" distL="0" distR="0" wp14:anchorId="630C89E0" wp14:editId="73124019">
            <wp:extent cx="4328160" cy="4062184"/>
            <wp:effectExtent l="0" t="0" r="0" b="0"/>
            <wp:docPr id="1469782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782410" name=""/>
                    <pic:cNvPicPr/>
                  </pic:nvPicPr>
                  <pic:blipFill>
                    <a:blip r:embed="rId91"/>
                    <a:stretch>
                      <a:fillRect/>
                    </a:stretch>
                  </pic:blipFill>
                  <pic:spPr>
                    <a:xfrm>
                      <a:off x="0" y="0"/>
                      <a:ext cx="4331651" cy="4065460"/>
                    </a:xfrm>
                    <a:prstGeom prst="rect">
                      <a:avLst/>
                    </a:prstGeom>
                  </pic:spPr>
                </pic:pic>
              </a:graphicData>
            </a:graphic>
          </wp:inline>
        </w:drawing>
      </w:r>
    </w:p>
    <w:p w14:paraId="1286A583" w14:textId="77777777" w:rsidR="00C353F3" w:rsidRPr="00295EB4" w:rsidRDefault="00C353F3" w:rsidP="00C353F3">
      <w:pPr>
        <w:spacing w:before="120" w:after="120"/>
        <w:jc w:val="center"/>
        <w:rPr>
          <w:iCs/>
          <w:color w:val="54883D"/>
          <w:sz w:val="20"/>
          <w:szCs w:val="18"/>
        </w:rPr>
      </w:pPr>
      <w:r w:rsidRPr="00295EB4">
        <w:rPr>
          <w:bCs/>
          <w:i/>
          <w:color w:val="54883D"/>
          <w:sz w:val="20"/>
          <w:szCs w:val="18"/>
        </w:rPr>
        <w:t>Izvor: DHMZ</w:t>
      </w:r>
    </w:p>
    <w:p w14:paraId="52884398" w14:textId="77777777" w:rsidR="00C353F3" w:rsidRPr="00295EB4" w:rsidRDefault="00C353F3" w:rsidP="00C353F3">
      <w:pPr>
        <w:shd w:val="clear" w:color="auto" w:fill="FFFFFF"/>
        <w:spacing w:before="0" w:after="360"/>
        <w:rPr>
          <w:color w:val="1F1F1F"/>
          <w:szCs w:val="22"/>
          <w:lang w:eastAsia="hr-HR"/>
        </w:rPr>
      </w:pPr>
      <w:r w:rsidRPr="00295EB4">
        <w:rPr>
          <w:color w:val="1F1F1F"/>
          <w:szCs w:val="22"/>
          <w:lang w:eastAsia="hr-HR"/>
        </w:rPr>
        <w:t>Oborinske prilike u Hrvatskoj u srpnju 2021. godine izražene percentilima detaljnije su opisane sljedećim kategorijama: sušno (okolica Makarske, Komiže i Dubrovnika), normalno (središnja i dio istočne Hrvatske, Dalmacija izuzev spomenutih sušnih područja), kišno (dio istočne Hrvatske, okolica Bilogore, gorska Hrvatska, Istra, Kvarner s otocima), vrlo kišno (okolica Rijeke, područje od Senja do Zavižana, okolica Gospića) i ekstremno kišno (Senj i Zavižan).</w:t>
      </w:r>
    </w:p>
    <w:p w14:paraId="5095F01D" w14:textId="77777777" w:rsidR="00C353F3" w:rsidRPr="00295EB4" w:rsidRDefault="00C353F3" w:rsidP="00C353F3">
      <w:pPr>
        <w:spacing w:before="120" w:after="120"/>
        <w:jc w:val="center"/>
        <w:rPr>
          <w:iCs/>
          <w:color w:val="54883D"/>
          <w:sz w:val="20"/>
          <w:szCs w:val="18"/>
        </w:rPr>
      </w:pPr>
    </w:p>
    <w:p w14:paraId="232976D5" w14:textId="77777777" w:rsidR="00C353F3" w:rsidRPr="00295EB4" w:rsidRDefault="00C353F3" w:rsidP="00C353F3">
      <w:pPr>
        <w:spacing w:before="120" w:after="120"/>
        <w:jc w:val="center"/>
        <w:rPr>
          <w:iCs/>
          <w:color w:val="54883D"/>
          <w:sz w:val="20"/>
          <w:szCs w:val="18"/>
        </w:rPr>
      </w:pPr>
    </w:p>
    <w:p w14:paraId="08C08B3F" w14:textId="77777777" w:rsidR="00C353F3" w:rsidRPr="00295EB4" w:rsidRDefault="00C353F3" w:rsidP="00C353F3">
      <w:pPr>
        <w:spacing w:before="120" w:after="120"/>
        <w:jc w:val="center"/>
        <w:rPr>
          <w:iCs/>
          <w:color w:val="54883D"/>
          <w:sz w:val="20"/>
          <w:szCs w:val="18"/>
        </w:rPr>
      </w:pPr>
    </w:p>
    <w:p w14:paraId="5DAA9666" w14:textId="77777777" w:rsidR="00C353F3" w:rsidRPr="00295EB4" w:rsidRDefault="00C353F3" w:rsidP="00C353F3">
      <w:pPr>
        <w:spacing w:before="120" w:after="120"/>
        <w:jc w:val="center"/>
        <w:rPr>
          <w:iCs/>
          <w:color w:val="54883D"/>
          <w:sz w:val="20"/>
          <w:szCs w:val="18"/>
        </w:rPr>
      </w:pPr>
    </w:p>
    <w:p w14:paraId="7458AED4" w14:textId="77777777" w:rsidR="00C353F3" w:rsidRPr="00295EB4" w:rsidRDefault="00C353F3" w:rsidP="00C353F3">
      <w:pPr>
        <w:spacing w:before="120" w:after="120"/>
        <w:jc w:val="center"/>
        <w:rPr>
          <w:iCs/>
          <w:color w:val="54883D"/>
          <w:sz w:val="20"/>
          <w:szCs w:val="18"/>
        </w:rPr>
      </w:pPr>
    </w:p>
    <w:p w14:paraId="0937EAD0" w14:textId="77777777" w:rsidR="00C353F3" w:rsidRPr="00295EB4" w:rsidRDefault="00C353F3" w:rsidP="00C353F3">
      <w:pPr>
        <w:spacing w:before="120" w:after="120"/>
        <w:jc w:val="center"/>
        <w:rPr>
          <w:iCs/>
          <w:color w:val="54883D"/>
          <w:sz w:val="20"/>
          <w:szCs w:val="18"/>
        </w:rPr>
      </w:pPr>
    </w:p>
    <w:p w14:paraId="4137E157" w14:textId="77777777" w:rsidR="00C353F3" w:rsidRPr="00295EB4" w:rsidRDefault="00C353F3" w:rsidP="00C353F3">
      <w:pPr>
        <w:spacing w:before="120" w:after="120"/>
        <w:jc w:val="center"/>
        <w:rPr>
          <w:iCs/>
          <w:color w:val="54883D"/>
          <w:sz w:val="20"/>
          <w:szCs w:val="18"/>
        </w:rPr>
      </w:pPr>
    </w:p>
    <w:p w14:paraId="17CC8DCA" w14:textId="77777777" w:rsidR="00C353F3" w:rsidRPr="00295EB4" w:rsidRDefault="00C353F3" w:rsidP="00C353F3">
      <w:pPr>
        <w:spacing w:before="120" w:after="120"/>
        <w:jc w:val="center"/>
        <w:rPr>
          <w:iCs/>
          <w:color w:val="54883D"/>
          <w:sz w:val="20"/>
          <w:szCs w:val="18"/>
        </w:rPr>
      </w:pPr>
    </w:p>
    <w:p w14:paraId="1D68474A" w14:textId="77777777" w:rsidR="00C353F3" w:rsidRPr="00295EB4" w:rsidRDefault="00C353F3" w:rsidP="00C353F3">
      <w:pPr>
        <w:spacing w:before="120" w:after="120"/>
        <w:jc w:val="center"/>
        <w:rPr>
          <w:iCs/>
          <w:color w:val="54883D"/>
          <w:sz w:val="20"/>
          <w:szCs w:val="18"/>
        </w:rPr>
      </w:pPr>
    </w:p>
    <w:p w14:paraId="4483B19B" w14:textId="77777777" w:rsidR="00C353F3" w:rsidRPr="00295EB4" w:rsidRDefault="00C353F3" w:rsidP="00C353F3">
      <w:pPr>
        <w:spacing w:before="120" w:after="120"/>
        <w:jc w:val="center"/>
        <w:rPr>
          <w:iCs/>
          <w:color w:val="54883D"/>
          <w:sz w:val="20"/>
          <w:szCs w:val="18"/>
        </w:rPr>
      </w:pPr>
    </w:p>
    <w:p w14:paraId="0B416B57" w14:textId="77777777" w:rsidR="00C353F3" w:rsidRPr="00295EB4" w:rsidRDefault="00C353F3" w:rsidP="00C353F3">
      <w:pPr>
        <w:spacing w:before="120" w:after="120"/>
        <w:jc w:val="center"/>
        <w:rPr>
          <w:iCs/>
          <w:color w:val="54883D"/>
          <w:sz w:val="20"/>
          <w:szCs w:val="18"/>
        </w:rPr>
      </w:pPr>
    </w:p>
    <w:p w14:paraId="67BFAEE3" w14:textId="77777777" w:rsidR="00C353F3" w:rsidRPr="00295EB4" w:rsidRDefault="00C353F3" w:rsidP="00C353F3">
      <w:pPr>
        <w:spacing w:before="120" w:after="120"/>
        <w:jc w:val="center"/>
        <w:rPr>
          <w:iCs/>
          <w:color w:val="54883D"/>
          <w:sz w:val="20"/>
          <w:szCs w:val="18"/>
        </w:rPr>
      </w:pPr>
    </w:p>
    <w:p w14:paraId="3FA522D7" w14:textId="4CAB8E0D" w:rsidR="00C353F3" w:rsidRPr="00295EB4" w:rsidRDefault="00C353F3" w:rsidP="00C353F3">
      <w:pPr>
        <w:spacing w:before="120" w:after="120"/>
        <w:jc w:val="center"/>
        <w:rPr>
          <w:iCs/>
          <w:color w:val="54883D"/>
          <w:sz w:val="20"/>
          <w:szCs w:val="18"/>
        </w:rPr>
      </w:pPr>
      <w:r w:rsidRPr="00295EB4">
        <w:rPr>
          <w:iCs/>
          <w:color w:val="54883D"/>
          <w:sz w:val="20"/>
          <w:szCs w:val="18"/>
        </w:rPr>
        <w:lastRenderedPageBreak/>
        <w:t xml:space="preserve">Slika </w:t>
      </w:r>
      <w:r w:rsidRPr="00295EB4">
        <w:rPr>
          <w:iCs/>
          <w:noProof/>
          <w:color w:val="54883D"/>
          <w:sz w:val="20"/>
          <w:szCs w:val="18"/>
        </w:rPr>
        <w:fldChar w:fldCharType="begin"/>
      </w:r>
      <w:r w:rsidRPr="00295EB4">
        <w:rPr>
          <w:iCs/>
          <w:noProof/>
          <w:color w:val="54883D"/>
          <w:sz w:val="20"/>
          <w:szCs w:val="18"/>
        </w:rPr>
        <w:instrText xml:space="preserve"> SEQ Slika \* ARABIC </w:instrText>
      </w:r>
      <w:r w:rsidRPr="00295EB4">
        <w:rPr>
          <w:iCs/>
          <w:noProof/>
          <w:color w:val="54883D"/>
          <w:sz w:val="20"/>
          <w:szCs w:val="18"/>
        </w:rPr>
        <w:fldChar w:fldCharType="separate"/>
      </w:r>
      <w:r w:rsidR="001C5084">
        <w:rPr>
          <w:iCs/>
          <w:noProof/>
          <w:color w:val="54883D"/>
          <w:sz w:val="20"/>
          <w:szCs w:val="18"/>
        </w:rPr>
        <w:t>17</w:t>
      </w:r>
      <w:r w:rsidRPr="00295EB4">
        <w:rPr>
          <w:iCs/>
          <w:noProof/>
          <w:color w:val="54883D"/>
          <w:sz w:val="20"/>
          <w:szCs w:val="18"/>
        </w:rPr>
        <w:fldChar w:fldCharType="end"/>
      </w:r>
      <w:r w:rsidRPr="00295EB4">
        <w:rPr>
          <w:iCs/>
          <w:color w:val="54883D"/>
          <w:sz w:val="20"/>
          <w:szCs w:val="18"/>
        </w:rPr>
        <w:t>: Odstupanje količine oborine u Hrvatskoj za ljeto 2022. godine</w:t>
      </w:r>
    </w:p>
    <w:p w14:paraId="3D366CEB" w14:textId="77777777" w:rsidR="00C353F3" w:rsidRPr="00295EB4" w:rsidRDefault="00C353F3" w:rsidP="00C353F3">
      <w:pPr>
        <w:shd w:val="clear" w:color="auto" w:fill="FFFFFF"/>
        <w:spacing w:before="0" w:after="360"/>
        <w:jc w:val="center"/>
        <w:rPr>
          <w:color w:val="1F1F1F"/>
          <w:szCs w:val="22"/>
          <w:lang w:eastAsia="hr-HR"/>
        </w:rPr>
      </w:pPr>
      <w:r w:rsidRPr="00295EB4">
        <w:rPr>
          <w:noProof/>
          <w:color w:val="1F1F1F"/>
          <w:szCs w:val="22"/>
          <w:lang w:eastAsia="hr-HR"/>
        </w:rPr>
        <w:drawing>
          <wp:inline distT="0" distB="0" distL="0" distR="0" wp14:anchorId="1E31E43D" wp14:editId="7B0DB406">
            <wp:extent cx="3870960" cy="3780279"/>
            <wp:effectExtent l="0" t="0" r="0" b="0"/>
            <wp:docPr id="1162116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116894" name=""/>
                    <pic:cNvPicPr/>
                  </pic:nvPicPr>
                  <pic:blipFill>
                    <a:blip r:embed="rId92"/>
                    <a:stretch>
                      <a:fillRect/>
                    </a:stretch>
                  </pic:blipFill>
                  <pic:spPr>
                    <a:xfrm>
                      <a:off x="0" y="0"/>
                      <a:ext cx="3873943" cy="3783192"/>
                    </a:xfrm>
                    <a:prstGeom prst="rect">
                      <a:avLst/>
                    </a:prstGeom>
                  </pic:spPr>
                </pic:pic>
              </a:graphicData>
            </a:graphic>
          </wp:inline>
        </w:drawing>
      </w:r>
    </w:p>
    <w:p w14:paraId="6BFD52E7" w14:textId="77777777" w:rsidR="00C353F3" w:rsidRPr="00295EB4" w:rsidRDefault="00C353F3" w:rsidP="00C353F3">
      <w:pPr>
        <w:spacing w:before="120" w:after="120"/>
        <w:jc w:val="center"/>
        <w:rPr>
          <w:iCs/>
          <w:color w:val="54883D"/>
          <w:sz w:val="20"/>
          <w:szCs w:val="18"/>
        </w:rPr>
      </w:pPr>
      <w:r w:rsidRPr="00295EB4">
        <w:rPr>
          <w:bCs/>
          <w:i/>
          <w:color w:val="54883D"/>
          <w:sz w:val="20"/>
          <w:szCs w:val="18"/>
        </w:rPr>
        <w:t>Izvor: DHMZ</w:t>
      </w:r>
    </w:p>
    <w:p w14:paraId="70625875" w14:textId="77777777" w:rsidR="00C353F3" w:rsidRPr="00295EB4" w:rsidRDefault="00C353F3" w:rsidP="00C353F3">
      <w:pPr>
        <w:shd w:val="clear" w:color="auto" w:fill="FFFFFF"/>
        <w:spacing w:before="0" w:after="360"/>
        <w:rPr>
          <w:color w:val="1F1F1F"/>
          <w:szCs w:val="22"/>
          <w:lang w:eastAsia="hr-HR"/>
        </w:rPr>
      </w:pPr>
      <w:r w:rsidRPr="00295EB4">
        <w:rPr>
          <w:color w:val="1F1F1F"/>
          <w:szCs w:val="22"/>
          <w:lang w:eastAsia="hr-HR"/>
        </w:rPr>
        <w:t>Oborinske prilike u Hrvatskoj u srpnju 2022. godine izražene percentilima detaljnije su opisane sljedećim kategorijama: ekstremno sušno (okolica Križevaca), vrlo sušno (šira okolica Slavonskog Broda i Križevaca), sušno (istočna i dijelovi središnje Hrvatske, okolica Karlovca, okolica Zavižana i dijelovi kvarnerskih otoka, okolica Zadra i postaje Split-Marjan), normalno (dijelovi središnje i gorske Hrvatske, Kvarner i dijelovi otoka, Istra, Dalmacija izuzev okolice Zadra, Šibenika i postaje Split-Marjan), kišno (šira okolica Šibenika) i vrlo kišno (okolica Šibenika).</w:t>
      </w:r>
    </w:p>
    <w:p w14:paraId="07E87A1E" w14:textId="77777777" w:rsidR="00C353F3" w:rsidRPr="00295EB4" w:rsidRDefault="00C353F3" w:rsidP="00C353F3">
      <w:pPr>
        <w:shd w:val="clear" w:color="auto" w:fill="FFFFFF"/>
        <w:spacing w:before="0" w:after="360"/>
        <w:rPr>
          <w:color w:val="1F1F1F"/>
          <w:szCs w:val="22"/>
          <w:lang w:eastAsia="hr-HR"/>
        </w:rPr>
      </w:pPr>
    </w:p>
    <w:p w14:paraId="7CA17CE1" w14:textId="77777777" w:rsidR="00C353F3" w:rsidRPr="00295EB4" w:rsidRDefault="00C353F3" w:rsidP="00C353F3">
      <w:pPr>
        <w:shd w:val="clear" w:color="auto" w:fill="FFFFFF"/>
        <w:spacing w:before="0" w:after="360"/>
        <w:rPr>
          <w:color w:val="1F1F1F"/>
          <w:szCs w:val="22"/>
          <w:lang w:eastAsia="hr-HR"/>
        </w:rPr>
      </w:pPr>
      <w:r w:rsidRPr="00295EB4">
        <w:rPr>
          <w:color w:val="1F1F1F"/>
          <w:szCs w:val="22"/>
          <w:lang w:eastAsia="hr-HR"/>
        </w:rPr>
        <w:t>Odstupanja srednje temperature zraka za ljeto 2023. u odnosu na normalu 1991. – 2020. nalaze se u rasponu od 0,4 °C (Makarska) do 1,4 °C (Bilogora). Na svim postajama temperatura zraka je bila viša od višegodišnjeg prosjeka.Prema raspodjeli percentila, temperaturne prilike u Hrvatskoj za ljeto 2023. godine opisane su sljedećim kategorijama: normalno (krajnji sjever Hrvatske, okolica Bjelovara i Zagreba, šire makarsko područje), toplo (veći dio Hrvatske) i vrlo toplo (šire osječko područje, okolica Bilogore).</w:t>
      </w:r>
    </w:p>
    <w:p w14:paraId="5A40B57A" w14:textId="77777777" w:rsidR="00C353F3" w:rsidRPr="00295EB4" w:rsidRDefault="00C353F3" w:rsidP="00C353F3">
      <w:pPr>
        <w:shd w:val="clear" w:color="auto" w:fill="FFFFFF"/>
        <w:spacing w:before="0" w:after="360"/>
        <w:rPr>
          <w:color w:val="1F1F1F"/>
          <w:szCs w:val="22"/>
          <w:lang w:eastAsia="hr-HR"/>
        </w:rPr>
      </w:pPr>
    </w:p>
    <w:p w14:paraId="7F7EFF54" w14:textId="77777777" w:rsidR="00C353F3" w:rsidRPr="00295EB4" w:rsidRDefault="00C353F3" w:rsidP="00C353F3">
      <w:pPr>
        <w:shd w:val="clear" w:color="auto" w:fill="FFFFFF"/>
        <w:spacing w:before="0" w:after="360"/>
        <w:rPr>
          <w:color w:val="1F1F1F"/>
          <w:szCs w:val="22"/>
          <w:lang w:eastAsia="hr-HR"/>
        </w:rPr>
      </w:pPr>
    </w:p>
    <w:p w14:paraId="46163CF1" w14:textId="77777777" w:rsidR="00C353F3" w:rsidRPr="00295EB4" w:rsidRDefault="00C353F3" w:rsidP="00C353F3">
      <w:pPr>
        <w:shd w:val="clear" w:color="auto" w:fill="FFFFFF"/>
        <w:spacing w:before="0" w:after="360"/>
        <w:rPr>
          <w:color w:val="1F1F1F"/>
          <w:szCs w:val="22"/>
          <w:lang w:eastAsia="hr-HR"/>
        </w:rPr>
      </w:pPr>
    </w:p>
    <w:p w14:paraId="5E2CB41A" w14:textId="09BD265A" w:rsidR="00C353F3" w:rsidRPr="00295EB4" w:rsidRDefault="00C353F3" w:rsidP="00C353F3">
      <w:pPr>
        <w:spacing w:before="120" w:after="120"/>
        <w:jc w:val="center"/>
        <w:rPr>
          <w:iCs/>
          <w:color w:val="54883D"/>
          <w:sz w:val="20"/>
          <w:szCs w:val="18"/>
        </w:rPr>
      </w:pPr>
      <w:bookmarkStart w:id="102" w:name="_Hlk188351607"/>
      <w:r w:rsidRPr="00295EB4">
        <w:rPr>
          <w:iCs/>
          <w:color w:val="54883D"/>
          <w:sz w:val="20"/>
          <w:szCs w:val="18"/>
        </w:rPr>
        <w:lastRenderedPageBreak/>
        <w:t xml:space="preserve">Slika </w:t>
      </w:r>
      <w:r w:rsidRPr="00295EB4">
        <w:rPr>
          <w:iCs/>
          <w:noProof/>
          <w:color w:val="54883D"/>
          <w:sz w:val="20"/>
          <w:szCs w:val="18"/>
        </w:rPr>
        <w:fldChar w:fldCharType="begin"/>
      </w:r>
      <w:r w:rsidRPr="00295EB4">
        <w:rPr>
          <w:iCs/>
          <w:noProof/>
          <w:color w:val="54883D"/>
          <w:sz w:val="20"/>
          <w:szCs w:val="18"/>
        </w:rPr>
        <w:instrText xml:space="preserve"> SEQ Slika \* ARABIC </w:instrText>
      </w:r>
      <w:r w:rsidRPr="00295EB4">
        <w:rPr>
          <w:iCs/>
          <w:noProof/>
          <w:color w:val="54883D"/>
          <w:sz w:val="20"/>
          <w:szCs w:val="18"/>
        </w:rPr>
        <w:fldChar w:fldCharType="separate"/>
      </w:r>
      <w:r w:rsidR="001C5084">
        <w:rPr>
          <w:iCs/>
          <w:noProof/>
          <w:color w:val="54883D"/>
          <w:sz w:val="20"/>
          <w:szCs w:val="18"/>
        </w:rPr>
        <w:t>18</w:t>
      </w:r>
      <w:r w:rsidRPr="00295EB4">
        <w:rPr>
          <w:iCs/>
          <w:noProof/>
          <w:color w:val="54883D"/>
          <w:sz w:val="20"/>
          <w:szCs w:val="18"/>
        </w:rPr>
        <w:fldChar w:fldCharType="end"/>
      </w:r>
      <w:r w:rsidRPr="00295EB4">
        <w:rPr>
          <w:iCs/>
          <w:color w:val="54883D"/>
          <w:sz w:val="20"/>
          <w:szCs w:val="18"/>
        </w:rPr>
        <w:t>: Odstupanje srednje mjesečne temperature zraka u Hrvatskoj za ljeto 2023. godine</w:t>
      </w:r>
    </w:p>
    <w:p w14:paraId="74063F61" w14:textId="77777777" w:rsidR="00C353F3" w:rsidRPr="00295EB4" w:rsidRDefault="00C353F3" w:rsidP="00C353F3">
      <w:pPr>
        <w:shd w:val="clear" w:color="auto" w:fill="FFFFFF"/>
        <w:spacing w:before="0" w:after="0" w:line="240" w:lineRule="auto"/>
        <w:jc w:val="center"/>
        <w:rPr>
          <w:rFonts w:ascii="Segoe UI" w:hAnsi="Segoe UI" w:cs="Segoe UI"/>
          <w:color w:val="1F1F1F"/>
          <w:sz w:val="23"/>
          <w:szCs w:val="23"/>
          <w:lang w:eastAsia="hr-HR"/>
        </w:rPr>
      </w:pPr>
      <w:r w:rsidRPr="00295EB4">
        <w:rPr>
          <w:rFonts w:ascii="Segoe UI" w:hAnsi="Segoe UI" w:cs="Segoe UI"/>
          <w:noProof/>
          <w:color w:val="1F1F1F"/>
          <w:sz w:val="23"/>
          <w:szCs w:val="23"/>
          <w:lang w:eastAsia="hr-HR"/>
        </w:rPr>
        <w:drawing>
          <wp:inline distT="0" distB="0" distL="0" distR="0" wp14:anchorId="57C04F67" wp14:editId="07B2FAC3">
            <wp:extent cx="4533900" cy="4533900"/>
            <wp:effectExtent l="0" t="0" r="0" b="0"/>
            <wp:docPr id="15269231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34190" cy="4534190"/>
                    </a:xfrm>
                    <a:prstGeom prst="rect">
                      <a:avLst/>
                    </a:prstGeom>
                    <a:noFill/>
                    <a:ln>
                      <a:noFill/>
                    </a:ln>
                  </pic:spPr>
                </pic:pic>
              </a:graphicData>
            </a:graphic>
          </wp:inline>
        </w:drawing>
      </w:r>
    </w:p>
    <w:p w14:paraId="2EBA68B2" w14:textId="77777777" w:rsidR="00C353F3" w:rsidRPr="00295EB4" w:rsidRDefault="00C353F3" w:rsidP="00C353F3">
      <w:pPr>
        <w:spacing w:before="120" w:after="120"/>
        <w:jc w:val="center"/>
        <w:rPr>
          <w:iCs/>
          <w:color w:val="54883D"/>
          <w:sz w:val="20"/>
          <w:szCs w:val="18"/>
        </w:rPr>
      </w:pPr>
      <w:r w:rsidRPr="00295EB4">
        <w:rPr>
          <w:bCs/>
          <w:i/>
          <w:color w:val="54883D"/>
          <w:sz w:val="20"/>
          <w:szCs w:val="18"/>
        </w:rPr>
        <w:t>Izvor: DHMZ</w:t>
      </w:r>
      <w:r w:rsidRPr="00295EB4">
        <w:rPr>
          <w:rFonts w:ascii="Segoe UI" w:hAnsi="Segoe UI" w:cs="Segoe UI"/>
          <w:color w:val="1F1F1F"/>
          <w:sz w:val="23"/>
          <w:szCs w:val="23"/>
          <w:lang w:eastAsia="hr-HR"/>
        </w:rPr>
        <w:br/>
      </w:r>
    </w:p>
    <w:p w14:paraId="404F4344" w14:textId="77777777" w:rsidR="00C353F3" w:rsidRPr="00295EB4" w:rsidRDefault="00C353F3" w:rsidP="00C353F3">
      <w:pPr>
        <w:shd w:val="clear" w:color="auto" w:fill="FFFFFF"/>
        <w:spacing w:before="0" w:after="360"/>
        <w:rPr>
          <w:color w:val="1F1F1F"/>
          <w:szCs w:val="22"/>
          <w:lang w:eastAsia="hr-HR"/>
        </w:rPr>
      </w:pPr>
      <w:r w:rsidRPr="00295EB4">
        <w:rPr>
          <w:color w:val="1F1F1F"/>
          <w:szCs w:val="22"/>
          <w:lang w:eastAsia="hr-HR"/>
        </w:rPr>
        <w:t>Odstupanja količine oborine za ljeto 2023. godine u odnosu na normalu 1991. – 2020. nalaze u rasponu od 77 % višegodišnjeg prosjeka u Gradištu gdje je palo 158,4 mm oborine, do 239 % u Lastovu (167,5 mm). Analiza odstupanja količina oborine za ljeto 2023. izraženih u postotcima (%) višegodišnjeg prosjeka pokazuje da su količine oborine na većini postaja bile više od višegodišnjeg prosjeka.</w:t>
      </w:r>
    </w:p>
    <w:p w14:paraId="3BD44FEF" w14:textId="77777777" w:rsidR="00C353F3" w:rsidRPr="00295EB4" w:rsidRDefault="00C353F3" w:rsidP="00C353F3">
      <w:pPr>
        <w:shd w:val="clear" w:color="auto" w:fill="FFFFFF"/>
        <w:spacing w:before="0" w:after="360"/>
        <w:rPr>
          <w:color w:val="1F1F1F"/>
          <w:szCs w:val="22"/>
          <w:lang w:eastAsia="hr-HR"/>
        </w:rPr>
      </w:pPr>
      <w:r w:rsidRPr="00295EB4">
        <w:rPr>
          <w:color w:val="1F1F1F"/>
          <w:szCs w:val="22"/>
          <w:lang w:eastAsia="hr-HR"/>
        </w:rPr>
        <w:t>Oborinske prilike za ljeto 2023. godine izražene percentilima detaljnije su opisane sljedećim kategorijama: normalno (istočna i istočni dio središnje Hrvatske, šire ogulinsko područje, šire zadarsko područje, otok Vis, dio Hvara, šire dubrovačko područje), kišno (dio središnje Hrvatske, veći dio gorske Hrvatske, gotovo čitavo južno Hrvatsko primorje), vrlo kišno (okolica Puntijarke, dijelovi gorske Hrvatske, obala Istre i dio Kvarnera, otok Lastovo) i ekstremno kišno (šire riječko područje sa zaleđem, okolica Raba).</w:t>
      </w:r>
    </w:p>
    <w:p w14:paraId="5B0B618F" w14:textId="77777777" w:rsidR="00C353F3" w:rsidRPr="00295EB4" w:rsidRDefault="00C353F3" w:rsidP="00C353F3">
      <w:pPr>
        <w:shd w:val="clear" w:color="auto" w:fill="FFFFFF"/>
        <w:spacing w:before="0" w:after="360"/>
        <w:rPr>
          <w:color w:val="1F1F1F"/>
          <w:szCs w:val="22"/>
          <w:lang w:eastAsia="hr-HR"/>
        </w:rPr>
      </w:pPr>
    </w:p>
    <w:p w14:paraId="5EAA8DB4" w14:textId="77777777" w:rsidR="00C353F3" w:rsidRPr="00295EB4" w:rsidRDefault="00C353F3" w:rsidP="00C353F3">
      <w:pPr>
        <w:shd w:val="clear" w:color="auto" w:fill="FFFFFF"/>
        <w:spacing w:before="0" w:after="360"/>
        <w:rPr>
          <w:color w:val="1F1F1F"/>
          <w:szCs w:val="22"/>
          <w:lang w:eastAsia="hr-HR"/>
        </w:rPr>
      </w:pPr>
    </w:p>
    <w:p w14:paraId="500B1BAA" w14:textId="77777777" w:rsidR="00C353F3" w:rsidRPr="00295EB4" w:rsidRDefault="00C353F3" w:rsidP="00C353F3">
      <w:pPr>
        <w:shd w:val="clear" w:color="auto" w:fill="FFFFFF"/>
        <w:spacing w:before="0" w:after="360"/>
        <w:rPr>
          <w:color w:val="1F1F1F"/>
          <w:szCs w:val="22"/>
          <w:lang w:eastAsia="hr-HR"/>
        </w:rPr>
      </w:pPr>
    </w:p>
    <w:p w14:paraId="55312A77" w14:textId="5B3C6930" w:rsidR="00C353F3" w:rsidRPr="00295EB4" w:rsidRDefault="00C353F3" w:rsidP="00C353F3">
      <w:pPr>
        <w:spacing w:before="120" w:after="120"/>
        <w:jc w:val="center"/>
        <w:rPr>
          <w:iCs/>
          <w:color w:val="54883D"/>
          <w:sz w:val="20"/>
          <w:szCs w:val="18"/>
        </w:rPr>
      </w:pPr>
      <w:bookmarkStart w:id="103" w:name="_Hlk188444122"/>
      <w:r w:rsidRPr="00295EB4">
        <w:rPr>
          <w:iCs/>
          <w:color w:val="54883D"/>
          <w:sz w:val="20"/>
          <w:szCs w:val="18"/>
        </w:rPr>
        <w:lastRenderedPageBreak/>
        <w:t xml:space="preserve">Slika </w:t>
      </w:r>
      <w:r w:rsidRPr="00295EB4">
        <w:rPr>
          <w:iCs/>
          <w:noProof/>
          <w:color w:val="54883D"/>
          <w:sz w:val="20"/>
          <w:szCs w:val="18"/>
        </w:rPr>
        <w:fldChar w:fldCharType="begin"/>
      </w:r>
      <w:r w:rsidRPr="00295EB4">
        <w:rPr>
          <w:iCs/>
          <w:noProof/>
          <w:color w:val="54883D"/>
          <w:sz w:val="20"/>
          <w:szCs w:val="18"/>
        </w:rPr>
        <w:instrText xml:space="preserve"> SEQ Slika \* ARABIC </w:instrText>
      </w:r>
      <w:r w:rsidRPr="00295EB4">
        <w:rPr>
          <w:iCs/>
          <w:noProof/>
          <w:color w:val="54883D"/>
          <w:sz w:val="20"/>
          <w:szCs w:val="18"/>
        </w:rPr>
        <w:fldChar w:fldCharType="separate"/>
      </w:r>
      <w:r w:rsidR="001C5084">
        <w:rPr>
          <w:iCs/>
          <w:noProof/>
          <w:color w:val="54883D"/>
          <w:sz w:val="20"/>
          <w:szCs w:val="18"/>
        </w:rPr>
        <w:t>19</w:t>
      </w:r>
      <w:r w:rsidRPr="00295EB4">
        <w:rPr>
          <w:iCs/>
          <w:noProof/>
          <w:color w:val="54883D"/>
          <w:sz w:val="20"/>
          <w:szCs w:val="18"/>
        </w:rPr>
        <w:fldChar w:fldCharType="end"/>
      </w:r>
      <w:r w:rsidRPr="00295EB4">
        <w:rPr>
          <w:iCs/>
          <w:color w:val="54883D"/>
          <w:sz w:val="20"/>
          <w:szCs w:val="18"/>
        </w:rPr>
        <w:t>: Odstupanje količine oborine u Hrvatskoj za ljeto 2023. godine</w:t>
      </w:r>
    </w:p>
    <w:p w14:paraId="5A36EBAC" w14:textId="77777777" w:rsidR="00C353F3" w:rsidRPr="00295EB4" w:rsidRDefault="00C353F3" w:rsidP="00C353F3">
      <w:pPr>
        <w:shd w:val="clear" w:color="auto" w:fill="FFFFFF"/>
        <w:spacing w:before="0" w:after="0" w:line="240" w:lineRule="auto"/>
        <w:jc w:val="center"/>
        <w:rPr>
          <w:rFonts w:ascii="Segoe UI" w:hAnsi="Segoe UI" w:cs="Segoe UI"/>
          <w:color w:val="1F1F1F"/>
          <w:sz w:val="23"/>
          <w:szCs w:val="23"/>
          <w:lang w:eastAsia="hr-HR"/>
        </w:rPr>
      </w:pPr>
      <w:r w:rsidRPr="00295EB4">
        <w:rPr>
          <w:rFonts w:ascii="Segoe UI" w:hAnsi="Segoe UI" w:cs="Segoe UI"/>
          <w:noProof/>
          <w:color w:val="1F1F1F"/>
          <w:sz w:val="23"/>
          <w:szCs w:val="23"/>
          <w:lang w:eastAsia="hr-HR"/>
        </w:rPr>
        <w:drawing>
          <wp:inline distT="0" distB="0" distL="0" distR="0" wp14:anchorId="784AC43B" wp14:editId="2BD15546">
            <wp:extent cx="4048125" cy="4048125"/>
            <wp:effectExtent l="0" t="0" r="9525" b="9525"/>
            <wp:docPr id="86520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048900" cy="4048900"/>
                    </a:xfrm>
                    <a:prstGeom prst="rect">
                      <a:avLst/>
                    </a:prstGeom>
                    <a:noFill/>
                    <a:ln>
                      <a:noFill/>
                    </a:ln>
                  </pic:spPr>
                </pic:pic>
              </a:graphicData>
            </a:graphic>
          </wp:inline>
        </w:drawing>
      </w:r>
    </w:p>
    <w:p w14:paraId="07FC1A87" w14:textId="77777777" w:rsidR="00C353F3" w:rsidRPr="00295EB4" w:rsidRDefault="00C353F3" w:rsidP="00C353F3">
      <w:pPr>
        <w:spacing w:before="120" w:after="120"/>
        <w:jc w:val="center"/>
        <w:rPr>
          <w:iCs/>
          <w:color w:val="54883D"/>
          <w:sz w:val="20"/>
          <w:szCs w:val="18"/>
        </w:rPr>
      </w:pPr>
      <w:r w:rsidRPr="00295EB4">
        <w:rPr>
          <w:bCs/>
          <w:i/>
          <w:color w:val="54883D"/>
          <w:sz w:val="20"/>
          <w:szCs w:val="18"/>
        </w:rPr>
        <w:t>Izvor: DHMZ</w:t>
      </w:r>
    </w:p>
    <w:bookmarkEnd w:id="102"/>
    <w:bookmarkEnd w:id="103"/>
    <w:p w14:paraId="6D9255E0" w14:textId="77777777" w:rsidR="00C353F3" w:rsidRPr="00295EB4" w:rsidRDefault="00C353F3" w:rsidP="00C353F3">
      <w:pPr>
        <w:spacing w:before="120" w:after="120"/>
        <w:jc w:val="center"/>
        <w:rPr>
          <w:iCs/>
          <w:color w:val="54883D"/>
          <w:sz w:val="20"/>
          <w:szCs w:val="18"/>
        </w:rPr>
      </w:pPr>
    </w:p>
    <w:p w14:paraId="21F5725B" w14:textId="77777777" w:rsidR="00C353F3" w:rsidRPr="00295EB4" w:rsidRDefault="00C353F3" w:rsidP="00C353F3">
      <w:pPr>
        <w:shd w:val="clear" w:color="auto" w:fill="FFFFFF"/>
        <w:spacing w:before="0" w:after="360"/>
        <w:rPr>
          <w:color w:val="1F1F1F"/>
          <w:szCs w:val="22"/>
          <w:lang w:eastAsia="hr-HR"/>
        </w:rPr>
      </w:pPr>
      <w:r w:rsidRPr="00295EB4">
        <w:rPr>
          <w:color w:val="1F1F1F"/>
          <w:szCs w:val="22"/>
          <w:lang w:eastAsia="hr-HR"/>
        </w:rPr>
        <w:t>Odstupanja srednje temperature zraka, u odnosu na normalu 1991. – 2020. nalaze se u rasponu od 1,8 °C (Makarska) do 3,6°C (Bilogora, Gradište).</w:t>
      </w:r>
    </w:p>
    <w:p w14:paraId="6030C9D3" w14:textId="77777777" w:rsidR="00C353F3" w:rsidRPr="00295EB4" w:rsidRDefault="00C353F3" w:rsidP="00C353F3">
      <w:pPr>
        <w:shd w:val="clear" w:color="auto" w:fill="FFFFFF"/>
        <w:spacing w:before="0" w:after="360"/>
        <w:rPr>
          <w:color w:val="1F1F1F"/>
          <w:szCs w:val="22"/>
          <w:lang w:eastAsia="hr-HR"/>
        </w:rPr>
      </w:pPr>
      <w:r w:rsidRPr="00295EB4">
        <w:rPr>
          <w:color w:val="1F1F1F"/>
          <w:szCs w:val="22"/>
          <w:lang w:eastAsia="hr-HR"/>
        </w:rPr>
        <w:t>Prema raspodjeli percentila, u cijeloj Hrvatskoj ljeto je bilo ektremno toplo. Na većini postaja to je najtoplije ljeto otkad postoje mjerenja.</w:t>
      </w:r>
    </w:p>
    <w:p w14:paraId="4ABB8968" w14:textId="77777777" w:rsidR="00C353F3" w:rsidRPr="00295EB4" w:rsidRDefault="00C353F3" w:rsidP="00C353F3">
      <w:pPr>
        <w:spacing w:before="120" w:after="120"/>
        <w:rPr>
          <w:iCs/>
          <w:color w:val="54883D"/>
          <w:sz w:val="20"/>
          <w:szCs w:val="18"/>
        </w:rPr>
      </w:pPr>
    </w:p>
    <w:p w14:paraId="179327E3" w14:textId="77777777" w:rsidR="00C353F3" w:rsidRPr="00295EB4" w:rsidRDefault="00C353F3" w:rsidP="00C353F3">
      <w:pPr>
        <w:spacing w:before="120" w:after="120"/>
        <w:jc w:val="center"/>
        <w:rPr>
          <w:iCs/>
          <w:color w:val="54883D"/>
          <w:sz w:val="20"/>
          <w:szCs w:val="18"/>
        </w:rPr>
      </w:pPr>
    </w:p>
    <w:p w14:paraId="036DDF6C" w14:textId="77777777" w:rsidR="00C353F3" w:rsidRPr="00295EB4" w:rsidRDefault="00C353F3" w:rsidP="00C353F3">
      <w:pPr>
        <w:spacing w:before="120" w:after="120"/>
        <w:jc w:val="center"/>
        <w:rPr>
          <w:iCs/>
          <w:color w:val="54883D"/>
          <w:sz w:val="20"/>
          <w:szCs w:val="18"/>
        </w:rPr>
      </w:pPr>
    </w:p>
    <w:p w14:paraId="2920EF4D" w14:textId="77777777" w:rsidR="00C353F3" w:rsidRPr="00295EB4" w:rsidRDefault="00C353F3" w:rsidP="00C353F3">
      <w:pPr>
        <w:spacing w:before="120" w:after="120"/>
        <w:jc w:val="center"/>
        <w:rPr>
          <w:iCs/>
          <w:color w:val="54883D"/>
          <w:sz w:val="20"/>
          <w:szCs w:val="18"/>
        </w:rPr>
      </w:pPr>
    </w:p>
    <w:p w14:paraId="6F89383C" w14:textId="77777777" w:rsidR="00C353F3" w:rsidRPr="00295EB4" w:rsidRDefault="00C353F3" w:rsidP="00C353F3">
      <w:pPr>
        <w:spacing w:before="120" w:after="120"/>
        <w:jc w:val="center"/>
        <w:rPr>
          <w:iCs/>
          <w:color w:val="54883D"/>
          <w:sz w:val="20"/>
          <w:szCs w:val="18"/>
        </w:rPr>
      </w:pPr>
    </w:p>
    <w:p w14:paraId="7E3F38C6" w14:textId="77777777" w:rsidR="00C353F3" w:rsidRPr="00295EB4" w:rsidRDefault="00C353F3" w:rsidP="00C353F3">
      <w:pPr>
        <w:spacing w:before="120" w:after="120"/>
        <w:jc w:val="center"/>
        <w:rPr>
          <w:iCs/>
          <w:color w:val="54883D"/>
          <w:sz w:val="20"/>
          <w:szCs w:val="18"/>
        </w:rPr>
      </w:pPr>
    </w:p>
    <w:p w14:paraId="5A72022F" w14:textId="77777777" w:rsidR="00C353F3" w:rsidRPr="00295EB4" w:rsidRDefault="00C353F3" w:rsidP="00C353F3">
      <w:pPr>
        <w:spacing w:before="120" w:after="120"/>
        <w:jc w:val="center"/>
        <w:rPr>
          <w:iCs/>
          <w:color w:val="54883D"/>
          <w:sz w:val="20"/>
          <w:szCs w:val="18"/>
        </w:rPr>
      </w:pPr>
    </w:p>
    <w:p w14:paraId="62CAA176" w14:textId="77777777" w:rsidR="00C353F3" w:rsidRPr="00295EB4" w:rsidRDefault="00C353F3" w:rsidP="00C353F3">
      <w:pPr>
        <w:spacing w:before="120" w:after="120"/>
        <w:jc w:val="center"/>
        <w:rPr>
          <w:iCs/>
          <w:color w:val="54883D"/>
          <w:sz w:val="20"/>
          <w:szCs w:val="18"/>
        </w:rPr>
      </w:pPr>
    </w:p>
    <w:p w14:paraId="12A10449" w14:textId="77777777" w:rsidR="00C353F3" w:rsidRPr="00295EB4" w:rsidRDefault="00C353F3" w:rsidP="00C353F3">
      <w:pPr>
        <w:spacing w:before="120" w:after="120"/>
        <w:jc w:val="center"/>
        <w:rPr>
          <w:iCs/>
          <w:color w:val="54883D"/>
          <w:sz w:val="20"/>
          <w:szCs w:val="18"/>
        </w:rPr>
      </w:pPr>
    </w:p>
    <w:p w14:paraId="462E24E2" w14:textId="77777777" w:rsidR="00C353F3" w:rsidRPr="00295EB4" w:rsidRDefault="00C353F3" w:rsidP="00C353F3">
      <w:pPr>
        <w:spacing w:before="120" w:after="120"/>
        <w:jc w:val="center"/>
        <w:rPr>
          <w:iCs/>
          <w:color w:val="54883D"/>
          <w:sz w:val="20"/>
          <w:szCs w:val="18"/>
        </w:rPr>
      </w:pPr>
    </w:p>
    <w:p w14:paraId="7349CD10" w14:textId="77777777" w:rsidR="00C353F3" w:rsidRPr="00295EB4" w:rsidRDefault="00C353F3" w:rsidP="00C353F3">
      <w:pPr>
        <w:spacing w:before="120" w:after="120"/>
        <w:jc w:val="center"/>
        <w:rPr>
          <w:iCs/>
          <w:color w:val="54883D"/>
          <w:sz w:val="20"/>
          <w:szCs w:val="18"/>
        </w:rPr>
      </w:pPr>
    </w:p>
    <w:p w14:paraId="714CCC48" w14:textId="38AA9F54" w:rsidR="00C353F3" w:rsidRPr="00295EB4" w:rsidRDefault="00C353F3" w:rsidP="00C353F3">
      <w:pPr>
        <w:spacing w:before="120" w:after="120"/>
        <w:jc w:val="center"/>
        <w:rPr>
          <w:iCs/>
          <w:color w:val="54883D"/>
          <w:sz w:val="20"/>
          <w:szCs w:val="18"/>
        </w:rPr>
      </w:pPr>
      <w:r w:rsidRPr="00295EB4">
        <w:rPr>
          <w:iCs/>
          <w:color w:val="54883D"/>
          <w:sz w:val="20"/>
          <w:szCs w:val="18"/>
        </w:rPr>
        <w:lastRenderedPageBreak/>
        <w:t xml:space="preserve">Slika </w:t>
      </w:r>
      <w:r w:rsidRPr="00295EB4">
        <w:rPr>
          <w:iCs/>
          <w:noProof/>
          <w:color w:val="54883D"/>
          <w:sz w:val="20"/>
          <w:szCs w:val="18"/>
        </w:rPr>
        <w:fldChar w:fldCharType="begin"/>
      </w:r>
      <w:r w:rsidRPr="00295EB4">
        <w:rPr>
          <w:iCs/>
          <w:noProof/>
          <w:color w:val="54883D"/>
          <w:sz w:val="20"/>
          <w:szCs w:val="18"/>
        </w:rPr>
        <w:instrText xml:space="preserve"> SEQ Slika \* ARABIC </w:instrText>
      </w:r>
      <w:r w:rsidRPr="00295EB4">
        <w:rPr>
          <w:iCs/>
          <w:noProof/>
          <w:color w:val="54883D"/>
          <w:sz w:val="20"/>
          <w:szCs w:val="18"/>
        </w:rPr>
        <w:fldChar w:fldCharType="separate"/>
      </w:r>
      <w:r w:rsidR="001C5084">
        <w:rPr>
          <w:iCs/>
          <w:noProof/>
          <w:color w:val="54883D"/>
          <w:sz w:val="20"/>
          <w:szCs w:val="18"/>
        </w:rPr>
        <w:t>20</w:t>
      </w:r>
      <w:r w:rsidRPr="00295EB4">
        <w:rPr>
          <w:iCs/>
          <w:noProof/>
          <w:color w:val="54883D"/>
          <w:sz w:val="20"/>
          <w:szCs w:val="18"/>
        </w:rPr>
        <w:fldChar w:fldCharType="end"/>
      </w:r>
      <w:r w:rsidRPr="00295EB4">
        <w:rPr>
          <w:iCs/>
          <w:color w:val="54883D"/>
          <w:sz w:val="20"/>
          <w:szCs w:val="18"/>
        </w:rPr>
        <w:t>: Odstupanje srednje mjesečne temperature zraka u Hrvatskoj za ljeto 2024. godine</w:t>
      </w:r>
    </w:p>
    <w:p w14:paraId="2A45CE88" w14:textId="77777777" w:rsidR="00C353F3" w:rsidRPr="00295EB4" w:rsidRDefault="00C353F3" w:rsidP="00C353F3">
      <w:pPr>
        <w:shd w:val="clear" w:color="auto" w:fill="FFFFFF"/>
        <w:spacing w:before="0" w:after="0" w:line="240" w:lineRule="auto"/>
        <w:jc w:val="center"/>
        <w:rPr>
          <w:rFonts w:ascii="Segoe UI" w:hAnsi="Segoe UI" w:cs="Segoe UI"/>
          <w:color w:val="1F1F1F"/>
          <w:sz w:val="23"/>
          <w:szCs w:val="23"/>
          <w:lang w:eastAsia="hr-HR"/>
        </w:rPr>
      </w:pPr>
      <w:r w:rsidRPr="00295EB4">
        <w:rPr>
          <w:rFonts w:ascii="Segoe UI" w:hAnsi="Segoe UI" w:cs="Segoe UI"/>
          <w:noProof/>
          <w:color w:val="1F1F1F"/>
          <w:sz w:val="23"/>
          <w:szCs w:val="23"/>
          <w:lang w:eastAsia="hr-HR"/>
        </w:rPr>
        <w:drawing>
          <wp:inline distT="0" distB="0" distL="0" distR="0" wp14:anchorId="122F74E9" wp14:editId="41A4DB12">
            <wp:extent cx="4130398" cy="4290432"/>
            <wp:effectExtent l="0" t="0" r="3810" b="0"/>
            <wp:docPr id="2701330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133099" name=""/>
                    <pic:cNvPicPr/>
                  </pic:nvPicPr>
                  <pic:blipFill>
                    <a:blip r:embed="rId95"/>
                    <a:stretch>
                      <a:fillRect/>
                    </a:stretch>
                  </pic:blipFill>
                  <pic:spPr>
                    <a:xfrm>
                      <a:off x="0" y="0"/>
                      <a:ext cx="4130398" cy="4290432"/>
                    </a:xfrm>
                    <a:prstGeom prst="rect">
                      <a:avLst/>
                    </a:prstGeom>
                  </pic:spPr>
                </pic:pic>
              </a:graphicData>
            </a:graphic>
          </wp:inline>
        </w:drawing>
      </w:r>
    </w:p>
    <w:p w14:paraId="5311124B" w14:textId="77777777" w:rsidR="00C353F3" w:rsidRPr="00295EB4" w:rsidRDefault="00C353F3" w:rsidP="00C353F3">
      <w:pPr>
        <w:spacing w:before="120" w:after="120"/>
        <w:jc w:val="center"/>
        <w:rPr>
          <w:iCs/>
          <w:color w:val="54883D"/>
          <w:sz w:val="20"/>
          <w:szCs w:val="18"/>
        </w:rPr>
      </w:pPr>
      <w:r w:rsidRPr="00295EB4">
        <w:rPr>
          <w:bCs/>
          <w:i/>
          <w:color w:val="54883D"/>
          <w:sz w:val="20"/>
          <w:szCs w:val="18"/>
        </w:rPr>
        <w:t>Izvor: DHMZ</w:t>
      </w:r>
      <w:r w:rsidRPr="00295EB4">
        <w:rPr>
          <w:rFonts w:ascii="Segoe UI" w:hAnsi="Segoe UI" w:cs="Segoe UI"/>
          <w:color w:val="1F1F1F"/>
          <w:sz w:val="23"/>
          <w:szCs w:val="23"/>
          <w:lang w:eastAsia="hr-HR"/>
        </w:rPr>
        <w:br/>
      </w:r>
    </w:p>
    <w:p w14:paraId="50F7ADBF" w14:textId="77777777" w:rsidR="00C353F3" w:rsidRPr="00295EB4" w:rsidRDefault="00C353F3" w:rsidP="00C353F3">
      <w:pPr>
        <w:shd w:val="clear" w:color="auto" w:fill="FFFFFF"/>
        <w:spacing w:before="0" w:after="360"/>
        <w:rPr>
          <w:color w:val="1F1F1F"/>
          <w:szCs w:val="22"/>
          <w:lang w:eastAsia="hr-HR"/>
        </w:rPr>
      </w:pPr>
      <w:r w:rsidRPr="00295EB4">
        <w:rPr>
          <w:color w:val="1F1F1F"/>
          <w:szCs w:val="22"/>
          <w:lang w:eastAsia="hr-HR"/>
        </w:rPr>
        <w:t>Odstupanja količine oborine, u odnosu na normalu 1991. – 2020. nalaze se u rasponu od 58 % (Makarska 75,5 mm) do 144 % (Lastovo 100,7 mm). Prema raspodjeli percentila, u većini Hrvatske ljetna količina oborine bila je u granicama normale. Na postajama Slavonski Brod, Varaždin, Parg i Makarska ljeto je bilo sušno, dok je kišno bilo na području Zagreba te postajama Rab, Gospić i Lastovo.</w:t>
      </w:r>
    </w:p>
    <w:p w14:paraId="48D164CF" w14:textId="77777777" w:rsidR="00C353F3" w:rsidRPr="00295EB4" w:rsidRDefault="00C353F3" w:rsidP="00C353F3">
      <w:pPr>
        <w:shd w:val="clear" w:color="auto" w:fill="FFFFFF"/>
        <w:spacing w:before="0" w:after="360"/>
        <w:rPr>
          <w:color w:val="1F1F1F"/>
          <w:szCs w:val="22"/>
          <w:lang w:eastAsia="hr-HR"/>
        </w:rPr>
      </w:pPr>
    </w:p>
    <w:p w14:paraId="24152CAC" w14:textId="77777777" w:rsidR="00C353F3" w:rsidRPr="00295EB4" w:rsidRDefault="00C353F3" w:rsidP="00C353F3">
      <w:pPr>
        <w:shd w:val="clear" w:color="auto" w:fill="FFFFFF"/>
        <w:tabs>
          <w:tab w:val="left" w:pos="6855"/>
        </w:tabs>
        <w:spacing w:before="0" w:after="360"/>
        <w:rPr>
          <w:color w:val="1F1F1F"/>
          <w:szCs w:val="22"/>
          <w:lang w:eastAsia="hr-HR"/>
        </w:rPr>
      </w:pPr>
    </w:p>
    <w:p w14:paraId="5B5F834C" w14:textId="77777777" w:rsidR="00C353F3" w:rsidRPr="00295EB4" w:rsidRDefault="00C353F3" w:rsidP="00C353F3">
      <w:pPr>
        <w:shd w:val="clear" w:color="auto" w:fill="FFFFFF"/>
        <w:tabs>
          <w:tab w:val="left" w:pos="6855"/>
        </w:tabs>
        <w:spacing w:before="0" w:after="360"/>
        <w:rPr>
          <w:color w:val="1F1F1F"/>
          <w:szCs w:val="22"/>
          <w:lang w:eastAsia="hr-HR"/>
        </w:rPr>
      </w:pPr>
    </w:p>
    <w:p w14:paraId="7A3CD904" w14:textId="77777777" w:rsidR="00C353F3" w:rsidRPr="00295EB4" w:rsidRDefault="00C353F3" w:rsidP="00C353F3">
      <w:pPr>
        <w:shd w:val="clear" w:color="auto" w:fill="FFFFFF"/>
        <w:tabs>
          <w:tab w:val="left" w:pos="6855"/>
        </w:tabs>
        <w:spacing w:before="0" w:after="360"/>
        <w:rPr>
          <w:color w:val="1F1F1F"/>
          <w:szCs w:val="22"/>
          <w:lang w:eastAsia="hr-HR"/>
        </w:rPr>
      </w:pPr>
    </w:p>
    <w:p w14:paraId="0B5E6990" w14:textId="77777777" w:rsidR="00C353F3" w:rsidRPr="00295EB4" w:rsidRDefault="00C353F3" w:rsidP="00C353F3">
      <w:pPr>
        <w:shd w:val="clear" w:color="auto" w:fill="FFFFFF"/>
        <w:tabs>
          <w:tab w:val="left" w:pos="6855"/>
        </w:tabs>
        <w:spacing w:before="0" w:after="360"/>
        <w:rPr>
          <w:color w:val="1F1F1F"/>
          <w:szCs w:val="22"/>
          <w:lang w:eastAsia="hr-HR"/>
        </w:rPr>
      </w:pPr>
    </w:p>
    <w:p w14:paraId="40047D93" w14:textId="77777777" w:rsidR="00C353F3" w:rsidRPr="00295EB4" w:rsidRDefault="00C353F3" w:rsidP="00C353F3">
      <w:pPr>
        <w:shd w:val="clear" w:color="auto" w:fill="FFFFFF"/>
        <w:tabs>
          <w:tab w:val="left" w:pos="6855"/>
        </w:tabs>
        <w:spacing w:before="0" w:after="360"/>
        <w:rPr>
          <w:color w:val="1F1F1F"/>
          <w:szCs w:val="22"/>
          <w:lang w:eastAsia="hr-HR"/>
        </w:rPr>
      </w:pPr>
    </w:p>
    <w:p w14:paraId="07523617" w14:textId="77777777" w:rsidR="00C353F3" w:rsidRPr="00295EB4" w:rsidRDefault="00C353F3" w:rsidP="00C353F3">
      <w:pPr>
        <w:shd w:val="clear" w:color="auto" w:fill="FFFFFF"/>
        <w:tabs>
          <w:tab w:val="left" w:pos="6855"/>
        </w:tabs>
        <w:spacing w:before="0" w:after="360"/>
        <w:rPr>
          <w:color w:val="1F1F1F"/>
          <w:szCs w:val="22"/>
          <w:lang w:eastAsia="hr-HR"/>
        </w:rPr>
      </w:pPr>
      <w:r w:rsidRPr="00295EB4">
        <w:rPr>
          <w:color w:val="1F1F1F"/>
          <w:szCs w:val="22"/>
          <w:lang w:eastAsia="hr-HR"/>
        </w:rPr>
        <w:tab/>
      </w:r>
    </w:p>
    <w:p w14:paraId="77F1C0FB" w14:textId="13457F50" w:rsidR="00C353F3" w:rsidRPr="00295EB4" w:rsidRDefault="00C353F3" w:rsidP="00C353F3">
      <w:pPr>
        <w:spacing w:before="120" w:after="120"/>
        <w:jc w:val="center"/>
        <w:rPr>
          <w:iCs/>
          <w:color w:val="54883D"/>
          <w:sz w:val="20"/>
          <w:szCs w:val="18"/>
        </w:rPr>
      </w:pPr>
      <w:r w:rsidRPr="00295EB4">
        <w:rPr>
          <w:iCs/>
          <w:color w:val="54883D"/>
          <w:sz w:val="20"/>
          <w:szCs w:val="18"/>
        </w:rPr>
        <w:lastRenderedPageBreak/>
        <w:t xml:space="preserve">Slika </w:t>
      </w:r>
      <w:r w:rsidRPr="00295EB4">
        <w:rPr>
          <w:iCs/>
          <w:noProof/>
          <w:color w:val="54883D"/>
          <w:sz w:val="20"/>
          <w:szCs w:val="18"/>
        </w:rPr>
        <w:fldChar w:fldCharType="begin"/>
      </w:r>
      <w:r w:rsidRPr="00295EB4">
        <w:rPr>
          <w:iCs/>
          <w:noProof/>
          <w:color w:val="54883D"/>
          <w:sz w:val="20"/>
          <w:szCs w:val="18"/>
        </w:rPr>
        <w:instrText xml:space="preserve"> SEQ Slika \* ARABIC </w:instrText>
      </w:r>
      <w:r w:rsidRPr="00295EB4">
        <w:rPr>
          <w:iCs/>
          <w:noProof/>
          <w:color w:val="54883D"/>
          <w:sz w:val="20"/>
          <w:szCs w:val="18"/>
        </w:rPr>
        <w:fldChar w:fldCharType="separate"/>
      </w:r>
      <w:r w:rsidR="001C5084">
        <w:rPr>
          <w:iCs/>
          <w:noProof/>
          <w:color w:val="54883D"/>
          <w:sz w:val="20"/>
          <w:szCs w:val="18"/>
        </w:rPr>
        <w:t>21</w:t>
      </w:r>
      <w:r w:rsidRPr="00295EB4">
        <w:rPr>
          <w:iCs/>
          <w:noProof/>
          <w:color w:val="54883D"/>
          <w:sz w:val="20"/>
          <w:szCs w:val="18"/>
        </w:rPr>
        <w:fldChar w:fldCharType="end"/>
      </w:r>
      <w:r w:rsidRPr="00295EB4">
        <w:rPr>
          <w:iCs/>
          <w:color w:val="54883D"/>
          <w:sz w:val="20"/>
          <w:szCs w:val="18"/>
        </w:rPr>
        <w:t>: Odstupanje količine oborine u Hrvatskoj za ljeto 2024. godine</w:t>
      </w:r>
    </w:p>
    <w:p w14:paraId="108558F8" w14:textId="77777777" w:rsidR="00C353F3" w:rsidRPr="00295EB4" w:rsidRDefault="00C353F3" w:rsidP="00C353F3">
      <w:pPr>
        <w:shd w:val="clear" w:color="auto" w:fill="FFFFFF"/>
        <w:spacing w:before="0" w:after="0" w:line="240" w:lineRule="auto"/>
        <w:jc w:val="center"/>
        <w:rPr>
          <w:rFonts w:ascii="Segoe UI" w:hAnsi="Segoe UI" w:cs="Segoe UI"/>
          <w:color w:val="1F1F1F"/>
          <w:sz w:val="23"/>
          <w:szCs w:val="23"/>
          <w:lang w:eastAsia="hr-HR"/>
        </w:rPr>
      </w:pPr>
      <w:r w:rsidRPr="00295EB4">
        <w:rPr>
          <w:rFonts w:ascii="Segoe UI" w:hAnsi="Segoe UI" w:cs="Segoe UI"/>
          <w:noProof/>
          <w:color w:val="1F1F1F"/>
          <w:sz w:val="23"/>
          <w:szCs w:val="23"/>
          <w:lang w:eastAsia="hr-HR"/>
        </w:rPr>
        <w:drawing>
          <wp:inline distT="0" distB="0" distL="0" distR="0" wp14:anchorId="6C7525DE" wp14:editId="653A97CD">
            <wp:extent cx="4168501" cy="4366638"/>
            <wp:effectExtent l="0" t="0" r="3810" b="0"/>
            <wp:docPr id="12096635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663531" name=""/>
                    <pic:cNvPicPr/>
                  </pic:nvPicPr>
                  <pic:blipFill>
                    <a:blip r:embed="rId96"/>
                    <a:stretch>
                      <a:fillRect/>
                    </a:stretch>
                  </pic:blipFill>
                  <pic:spPr>
                    <a:xfrm>
                      <a:off x="0" y="0"/>
                      <a:ext cx="4168501" cy="4366638"/>
                    </a:xfrm>
                    <a:prstGeom prst="rect">
                      <a:avLst/>
                    </a:prstGeom>
                  </pic:spPr>
                </pic:pic>
              </a:graphicData>
            </a:graphic>
          </wp:inline>
        </w:drawing>
      </w:r>
    </w:p>
    <w:p w14:paraId="66B2D844" w14:textId="77777777" w:rsidR="00C353F3" w:rsidRPr="00295EB4" w:rsidRDefault="00C353F3" w:rsidP="00C353F3">
      <w:pPr>
        <w:spacing w:before="120" w:after="120"/>
        <w:jc w:val="center"/>
        <w:rPr>
          <w:iCs/>
          <w:color w:val="54883D"/>
          <w:sz w:val="20"/>
          <w:szCs w:val="18"/>
        </w:rPr>
      </w:pPr>
      <w:r w:rsidRPr="00295EB4">
        <w:rPr>
          <w:bCs/>
          <w:i/>
          <w:color w:val="54883D"/>
          <w:sz w:val="20"/>
          <w:szCs w:val="18"/>
        </w:rPr>
        <w:t>Izvor: DHMZ</w:t>
      </w:r>
    </w:p>
    <w:p w14:paraId="761F8F0D" w14:textId="77777777" w:rsidR="00C353F3" w:rsidRPr="00295EB4" w:rsidRDefault="00C353F3" w:rsidP="00C353F3">
      <w:pPr>
        <w:rPr>
          <w:color w:val="auto"/>
          <w:highlight w:val="yellow"/>
        </w:rPr>
      </w:pPr>
    </w:p>
    <w:p w14:paraId="33BFEA92" w14:textId="392375AA" w:rsidR="00C353F3" w:rsidRPr="00295EB4" w:rsidRDefault="00C353F3" w:rsidP="00C353F3">
      <w:pPr>
        <w:spacing w:before="0"/>
        <w:jc w:val="center"/>
        <w:rPr>
          <w:bCs/>
          <w:color w:val="54883D"/>
          <w:sz w:val="20"/>
          <w:szCs w:val="18"/>
          <w:lang w:bidi="en-US"/>
        </w:rPr>
      </w:pPr>
      <w:r w:rsidRPr="00295EB4">
        <w:rPr>
          <w:rFonts w:eastAsia="Calibri"/>
          <w:bCs/>
          <w:color w:val="54883D"/>
          <w:sz w:val="20"/>
          <w:szCs w:val="18"/>
        </w:rPr>
        <w:t xml:space="preserve">Tablica </w:t>
      </w:r>
      <w:r w:rsidRPr="00295EB4">
        <w:rPr>
          <w:rFonts w:eastAsia="Calibri"/>
          <w:bCs/>
          <w:color w:val="54883D"/>
          <w:sz w:val="20"/>
          <w:szCs w:val="18"/>
        </w:rPr>
        <w:fldChar w:fldCharType="begin"/>
      </w:r>
      <w:r w:rsidRPr="00295EB4">
        <w:rPr>
          <w:rFonts w:eastAsia="Calibri"/>
          <w:bCs/>
          <w:color w:val="54883D"/>
          <w:sz w:val="20"/>
          <w:szCs w:val="18"/>
        </w:rPr>
        <w:instrText xml:space="preserve"> SEQ Tabela \* ARABIC </w:instrText>
      </w:r>
      <w:r w:rsidRPr="00295EB4">
        <w:rPr>
          <w:rFonts w:eastAsia="Calibri"/>
          <w:bCs/>
          <w:color w:val="54883D"/>
          <w:sz w:val="20"/>
          <w:szCs w:val="18"/>
        </w:rPr>
        <w:fldChar w:fldCharType="separate"/>
      </w:r>
      <w:r w:rsidR="001C5084">
        <w:rPr>
          <w:rFonts w:eastAsia="Calibri"/>
          <w:bCs/>
          <w:noProof/>
          <w:color w:val="54883D"/>
          <w:sz w:val="20"/>
          <w:szCs w:val="18"/>
        </w:rPr>
        <w:t>20</w:t>
      </w:r>
      <w:r w:rsidRPr="00295EB4">
        <w:rPr>
          <w:rFonts w:eastAsia="Calibri"/>
          <w:bCs/>
          <w:noProof/>
          <w:color w:val="54883D"/>
          <w:sz w:val="20"/>
          <w:szCs w:val="18"/>
        </w:rPr>
        <w:fldChar w:fldCharType="end"/>
      </w:r>
      <w:r w:rsidRPr="00295EB4">
        <w:rPr>
          <w:rFonts w:eastAsia="Calibri"/>
          <w:bCs/>
          <w:color w:val="54883D"/>
          <w:sz w:val="20"/>
          <w:szCs w:val="18"/>
        </w:rPr>
        <w:t>.</w:t>
      </w:r>
      <w:r w:rsidRPr="00295EB4">
        <w:rPr>
          <w:bCs/>
          <w:color w:val="54883D"/>
          <w:sz w:val="20"/>
          <w:szCs w:val="18"/>
          <w:lang w:bidi="en-US"/>
        </w:rPr>
        <w:t xml:space="preserve"> Broj dana s količinom oborine &gt;=0,1 mm, </w:t>
      </w:r>
      <w:r>
        <w:rPr>
          <w:bCs/>
          <w:color w:val="54883D"/>
          <w:sz w:val="20"/>
          <w:szCs w:val="18"/>
          <w:lang w:bidi="en-US"/>
        </w:rPr>
        <w:t>Sošice</w:t>
      </w:r>
      <w:r w:rsidRPr="00295EB4">
        <w:rPr>
          <w:bCs/>
          <w:color w:val="54883D"/>
          <w:sz w:val="20"/>
          <w:szCs w:val="18"/>
          <w:lang w:bidi="en-US"/>
        </w:rPr>
        <w:t xml:space="preserve"> 2005. - 2024.</w:t>
      </w:r>
    </w:p>
    <w:tbl>
      <w:tblPr>
        <w:tblW w:w="9067" w:type="dxa"/>
        <w:jc w:val="center"/>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Layout w:type="fixed"/>
        <w:tblCellMar>
          <w:left w:w="0" w:type="dxa"/>
          <w:right w:w="0" w:type="dxa"/>
        </w:tblCellMar>
        <w:tblLook w:val="04A0" w:firstRow="1" w:lastRow="0" w:firstColumn="1" w:lastColumn="0" w:noHBand="0" w:noVBand="1"/>
      </w:tblPr>
      <w:tblGrid>
        <w:gridCol w:w="1555"/>
        <w:gridCol w:w="636"/>
        <w:gridCol w:w="547"/>
        <w:gridCol w:w="548"/>
        <w:gridCol w:w="548"/>
        <w:gridCol w:w="548"/>
        <w:gridCol w:w="548"/>
        <w:gridCol w:w="589"/>
        <w:gridCol w:w="693"/>
        <w:gridCol w:w="548"/>
        <w:gridCol w:w="548"/>
        <w:gridCol w:w="548"/>
        <w:gridCol w:w="589"/>
        <w:gridCol w:w="622"/>
      </w:tblGrid>
      <w:tr w:rsidR="00C353F3" w:rsidRPr="00295EB4" w14:paraId="6615BA9F" w14:textId="77777777" w:rsidTr="00C45D64">
        <w:trPr>
          <w:trHeight w:hRule="exact" w:val="622"/>
          <w:jc w:val="center"/>
        </w:trPr>
        <w:tc>
          <w:tcPr>
            <w:tcW w:w="1555" w:type="dxa"/>
            <w:vAlign w:val="center"/>
            <w:hideMark/>
          </w:tcPr>
          <w:p w14:paraId="6496BED3" w14:textId="77777777" w:rsidR="00C353F3" w:rsidRPr="00295EB4" w:rsidRDefault="00C353F3" w:rsidP="00C45D64">
            <w:pPr>
              <w:spacing w:before="0" w:after="0"/>
              <w:jc w:val="center"/>
              <w:rPr>
                <w:b/>
                <w:color w:val="auto"/>
                <w:sz w:val="20"/>
                <w:szCs w:val="20"/>
                <w:lang w:eastAsia="hr-HR"/>
              </w:rPr>
            </w:pPr>
            <w:r w:rsidRPr="00295EB4">
              <w:rPr>
                <w:b/>
                <w:color w:val="auto"/>
                <w:sz w:val="20"/>
                <w:szCs w:val="20"/>
                <w:lang w:eastAsia="hr-HR"/>
              </w:rPr>
              <w:t>MJESECI</w:t>
            </w:r>
          </w:p>
        </w:tc>
        <w:tc>
          <w:tcPr>
            <w:tcW w:w="636" w:type="dxa"/>
            <w:vAlign w:val="center"/>
          </w:tcPr>
          <w:p w14:paraId="0623920D" w14:textId="77777777" w:rsidR="00C353F3" w:rsidRPr="00295EB4" w:rsidRDefault="00C353F3" w:rsidP="00C45D64">
            <w:pPr>
              <w:spacing w:before="0" w:after="0"/>
              <w:jc w:val="center"/>
              <w:rPr>
                <w:b/>
                <w:color w:val="auto"/>
                <w:sz w:val="20"/>
                <w:szCs w:val="20"/>
                <w:lang w:eastAsia="hr-HR"/>
              </w:rPr>
            </w:pPr>
            <w:r w:rsidRPr="00295EB4">
              <w:rPr>
                <w:b/>
                <w:color w:val="auto"/>
                <w:sz w:val="20"/>
                <w:szCs w:val="20"/>
              </w:rPr>
              <w:t>I.</w:t>
            </w:r>
          </w:p>
        </w:tc>
        <w:tc>
          <w:tcPr>
            <w:tcW w:w="547" w:type="dxa"/>
            <w:vAlign w:val="center"/>
          </w:tcPr>
          <w:p w14:paraId="1DA6B7B2" w14:textId="77777777" w:rsidR="00C353F3" w:rsidRPr="00295EB4" w:rsidRDefault="00C353F3" w:rsidP="00C45D64">
            <w:pPr>
              <w:spacing w:before="0" w:after="0"/>
              <w:jc w:val="center"/>
              <w:rPr>
                <w:b/>
                <w:color w:val="auto"/>
                <w:sz w:val="20"/>
                <w:szCs w:val="20"/>
                <w:lang w:eastAsia="hr-HR"/>
              </w:rPr>
            </w:pPr>
            <w:r w:rsidRPr="00295EB4">
              <w:rPr>
                <w:b/>
                <w:color w:val="auto"/>
                <w:sz w:val="20"/>
                <w:szCs w:val="20"/>
              </w:rPr>
              <w:t>II.</w:t>
            </w:r>
          </w:p>
        </w:tc>
        <w:tc>
          <w:tcPr>
            <w:tcW w:w="548" w:type="dxa"/>
            <w:vAlign w:val="center"/>
          </w:tcPr>
          <w:p w14:paraId="1FE1D945" w14:textId="77777777" w:rsidR="00C353F3" w:rsidRPr="00295EB4" w:rsidRDefault="00C353F3" w:rsidP="00C45D64">
            <w:pPr>
              <w:spacing w:before="0" w:after="0"/>
              <w:jc w:val="center"/>
              <w:rPr>
                <w:b/>
                <w:color w:val="auto"/>
                <w:sz w:val="20"/>
                <w:szCs w:val="20"/>
                <w:lang w:eastAsia="hr-HR"/>
              </w:rPr>
            </w:pPr>
            <w:r w:rsidRPr="00295EB4">
              <w:rPr>
                <w:b/>
                <w:color w:val="auto"/>
                <w:sz w:val="20"/>
                <w:szCs w:val="20"/>
              </w:rPr>
              <w:t>III.</w:t>
            </w:r>
          </w:p>
        </w:tc>
        <w:tc>
          <w:tcPr>
            <w:tcW w:w="548" w:type="dxa"/>
            <w:vAlign w:val="center"/>
          </w:tcPr>
          <w:p w14:paraId="3658E8FC" w14:textId="77777777" w:rsidR="00C353F3" w:rsidRPr="00295EB4" w:rsidRDefault="00C353F3" w:rsidP="00C45D64">
            <w:pPr>
              <w:spacing w:before="0" w:after="0"/>
              <w:jc w:val="center"/>
              <w:rPr>
                <w:b/>
                <w:color w:val="auto"/>
                <w:sz w:val="20"/>
                <w:szCs w:val="20"/>
                <w:lang w:eastAsia="hr-HR"/>
              </w:rPr>
            </w:pPr>
            <w:r w:rsidRPr="00295EB4">
              <w:rPr>
                <w:b/>
                <w:color w:val="auto"/>
                <w:sz w:val="20"/>
                <w:szCs w:val="20"/>
              </w:rPr>
              <w:t>IV.</w:t>
            </w:r>
          </w:p>
        </w:tc>
        <w:tc>
          <w:tcPr>
            <w:tcW w:w="548" w:type="dxa"/>
            <w:vAlign w:val="center"/>
          </w:tcPr>
          <w:p w14:paraId="0BEED8E0" w14:textId="77777777" w:rsidR="00C353F3" w:rsidRPr="00295EB4" w:rsidRDefault="00C353F3" w:rsidP="00C45D64">
            <w:pPr>
              <w:spacing w:before="0" w:after="0"/>
              <w:jc w:val="center"/>
              <w:rPr>
                <w:b/>
                <w:color w:val="auto"/>
                <w:sz w:val="20"/>
                <w:szCs w:val="20"/>
                <w:lang w:eastAsia="hr-HR"/>
              </w:rPr>
            </w:pPr>
            <w:r w:rsidRPr="00295EB4">
              <w:rPr>
                <w:b/>
                <w:color w:val="auto"/>
                <w:sz w:val="20"/>
                <w:szCs w:val="20"/>
              </w:rPr>
              <w:t>V.</w:t>
            </w:r>
          </w:p>
        </w:tc>
        <w:tc>
          <w:tcPr>
            <w:tcW w:w="548" w:type="dxa"/>
            <w:vAlign w:val="center"/>
          </w:tcPr>
          <w:p w14:paraId="6502CE3B" w14:textId="77777777" w:rsidR="00C353F3" w:rsidRPr="00295EB4" w:rsidRDefault="00C353F3" w:rsidP="00C45D64">
            <w:pPr>
              <w:spacing w:before="0" w:after="0"/>
              <w:jc w:val="center"/>
              <w:rPr>
                <w:b/>
                <w:color w:val="auto"/>
                <w:sz w:val="20"/>
                <w:szCs w:val="20"/>
                <w:lang w:eastAsia="hr-HR"/>
              </w:rPr>
            </w:pPr>
            <w:r w:rsidRPr="00295EB4">
              <w:rPr>
                <w:b/>
                <w:color w:val="auto"/>
                <w:sz w:val="20"/>
                <w:szCs w:val="20"/>
              </w:rPr>
              <w:t>VI.</w:t>
            </w:r>
          </w:p>
        </w:tc>
        <w:tc>
          <w:tcPr>
            <w:tcW w:w="589" w:type="dxa"/>
            <w:vAlign w:val="center"/>
          </w:tcPr>
          <w:p w14:paraId="37AEAADD" w14:textId="77777777" w:rsidR="00C353F3" w:rsidRPr="00295EB4" w:rsidRDefault="00C353F3" w:rsidP="00C45D64">
            <w:pPr>
              <w:spacing w:before="0" w:after="0"/>
              <w:jc w:val="center"/>
              <w:rPr>
                <w:b/>
                <w:color w:val="auto"/>
                <w:sz w:val="20"/>
                <w:szCs w:val="20"/>
                <w:lang w:eastAsia="hr-HR"/>
              </w:rPr>
            </w:pPr>
            <w:r w:rsidRPr="00295EB4">
              <w:rPr>
                <w:b/>
                <w:color w:val="auto"/>
                <w:sz w:val="20"/>
                <w:szCs w:val="20"/>
              </w:rPr>
              <w:t>VII.</w:t>
            </w:r>
          </w:p>
        </w:tc>
        <w:tc>
          <w:tcPr>
            <w:tcW w:w="693" w:type="dxa"/>
            <w:vAlign w:val="center"/>
          </w:tcPr>
          <w:p w14:paraId="42DDBCAC" w14:textId="77777777" w:rsidR="00C353F3" w:rsidRPr="00295EB4" w:rsidRDefault="00C353F3" w:rsidP="00C45D64">
            <w:pPr>
              <w:spacing w:before="0" w:after="0"/>
              <w:jc w:val="center"/>
              <w:rPr>
                <w:b/>
                <w:color w:val="auto"/>
                <w:sz w:val="20"/>
                <w:szCs w:val="20"/>
                <w:lang w:eastAsia="hr-HR"/>
              </w:rPr>
            </w:pPr>
            <w:r w:rsidRPr="00295EB4">
              <w:rPr>
                <w:b/>
                <w:color w:val="auto"/>
                <w:sz w:val="20"/>
                <w:szCs w:val="20"/>
              </w:rPr>
              <w:t>VIII.</w:t>
            </w:r>
          </w:p>
        </w:tc>
        <w:tc>
          <w:tcPr>
            <w:tcW w:w="548" w:type="dxa"/>
            <w:vAlign w:val="center"/>
          </w:tcPr>
          <w:p w14:paraId="4F9BEAE6" w14:textId="77777777" w:rsidR="00C353F3" w:rsidRPr="00295EB4" w:rsidRDefault="00C353F3" w:rsidP="00C45D64">
            <w:pPr>
              <w:spacing w:before="0" w:after="0"/>
              <w:jc w:val="center"/>
              <w:rPr>
                <w:b/>
                <w:color w:val="auto"/>
                <w:sz w:val="20"/>
                <w:szCs w:val="20"/>
                <w:lang w:eastAsia="hr-HR"/>
              </w:rPr>
            </w:pPr>
            <w:r w:rsidRPr="00295EB4">
              <w:rPr>
                <w:b/>
                <w:color w:val="auto"/>
                <w:sz w:val="20"/>
                <w:szCs w:val="20"/>
              </w:rPr>
              <w:t>IX.</w:t>
            </w:r>
          </w:p>
        </w:tc>
        <w:tc>
          <w:tcPr>
            <w:tcW w:w="548" w:type="dxa"/>
            <w:vAlign w:val="center"/>
          </w:tcPr>
          <w:p w14:paraId="2B8F6048" w14:textId="77777777" w:rsidR="00C353F3" w:rsidRPr="00295EB4" w:rsidRDefault="00C353F3" w:rsidP="00C45D64">
            <w:pPr>
              <w:spacing w:before="0" w:after="0"/>
              <w:jc w:val="center"/>
              <w:rPr>
                <w:b/>
                <w:color w:val="auto"/>
                <w:sz w:val="20"/>
                <w:szCs w:val="20"/>
                <w:lang w:eastAsia="hr-HR"/>
              </w:rPr>
            </w:pPr>
            <w:r w:rsidRPr="00295EB4">
              <w:rPr>
                <w:b/>
                <w:color w:val="auto"/>
                <w:sz w:val="20"/>
                <w:szCs w:val="20"/>
              </w:rPr>
              <w:t>X.</w:t>
            </w:r>
          </w:p>
        </w:tc>
        <w:tc>
          <w:tcPr>
            <w:tcW w:w="548" w:type="dxa"/>
            <w:vAlign w:val="center"/>
          </w:tcPr>
          <w:p w14:paraId="366D851F" w14:textId="77777777" w:rsidR="00C353F3" w:rsidRPr="00295EB4" w:rsidRDefault="00C353F3" w:rsidP="00C45D64">
            <w:pPr>
              <w:spacing w:before="0" w:after="0"/>
              <w:jc w:val="center"/>
              <w:rPr>
                <w:b/>
                <w:color w:val="auto"/>
                <w:sz w:val="20"/>
                <w:szCs w:val="20"/>
                <w:lang w:eastAsia="hr-HR"/>
              </w:rPr>
            </w:pPr>
            <w:r w:rsidRPr="00295EB4">
              <w:rPr>
                <w:b/>
                <w:color w:val="auto"/>
                <w:sz w:val="20"/>
                <w:szCs w:val="20"/>
              </w:rPr>
              <w:t>XI.</w:t>
            </w:r>
          </w:p>
        </w:tc>
        <w:tc>
          <w:tcPr>
            <w:tcW w:w="589" w:type="dxa"/>
            <w:vAlign w:val="center"/>
          </w:tcPr>
          <w:p w14:paraId="2298BD5F" w14:textId="77777777" w:rsidR="00C353F3" w:rsidRPr="00295EB4" w:rsidRDefault="00C353F3" w:rsidP="00C45D64">
            <w:pPr>
              <w:spacing w:before="0" w:after="0"/>
              <w:jc w:val="center"/>
              <w:rPr>
                <w:b/>
                <w:color w:val="auto"/>
                <w:sz w:val="20"/>
                <w:szCs w:val="20"/>
                <w:lang w:eastAsia="hr-HR"/>
              </w:rPr>
            </w:pPr>
            <w:r w:rsidRPr="00295EB4">
              <w:rPr>
                <w:b/>
                <w:color w:val="auto"/>
                <w:sz w:val="20"/>
                <w:szCs w:val="20"/>
              </w:rPr>
              <w:t>XII.</w:t>
            </w:r>
          </w:p>
        </w:tc>
        <w:tc>
          <w:tcPr>
            <w:tcW w:w="622" w:type="dxa"/>
            <w:vAlign w:val="center"/>
            <w:hideMark/>
          </w:tcPr>
          <w:p w14:paraId="58A5A773" w14:textId="77777777" w:rsidR="00C353F3" w:rsidRPr="00295EB4" w:rsidRDefault="00C353F3" w:rsidP="00C45D64">
            <w:pPr>
              <w:spacing w:before="0" w:after="0"/>
              <w:jc w:val="center"/>
              <w:rPr>
                <w:b/>
                <w:color w:val="auto"/>
                <w:sz w:val="20"/>
                <w:szCs w:val="20"/>
                <w:lang w:eastAsia="hr-HR"/>
              </w:rPr>
            </w:pPr>
            <w:r w:rsidRPr="00295EB4">
              <w:rPr>
                <w:b/>
                <w:color w:val="auto"/>
                <w:sz w:val="20"/>
                <w:szCs w:val="20"/>
                <w:lang w:eastAsia="hr-HR"/>
              </w:rPr>
              <w:t xml:space="preserve">Zbroj </w:t>
            </w:r>
          </w:p>
        </w:tc>
      </w:tr>
      <w:tr w:rsidR="003075D6" w:rsidRPr="00295EB4" w14:paraId="7F6DA10E" w14:textId="77777777" w:rsidTr="003075D6">
        <w:trPr>
          <w:trHeight w:hRule="exact" w:val="456"/>
          <w:jc w:val="center"/>
        </w:trPr>
        <w:tc>
          <w:tcPr>
            <w:tcW w:w="1555" w:type="dxa"/>
            <w:vAlign w:val="center"/>
            <w:hideMark/>
          </w:tcPr>
          <w:p w14:paraId="6AA5496A" w14:textId="77777777" w:rsidR="003075D6" w:rsidRPr="00295EB4" w:rsidRDefault="003075D6" w:rsidP="003075D6">
            <w:pPr>
              <w:spacing w:before="0" w:after="0"/>
              <w:jc w:val="center"/>
              <w:rPr>
                <w:b/>
                <w:color w:val="auto"/>
                <w:sz w:val="20"/>
                <w:szCs w:val="20"/>
                <w:lang w:eastAsia="hr-HR"/>
              </w:rPr>
            </w:pPr>
            <w:r w:rsidRPr="00295EB4">
              <w:rPr>
                <w:b/>
                <w:color w:val="auto"/>
                <w:sz w:val="20"/>
                <w:szCs w:val="20"/>
                <w:lang w:eastAsia="hr-HR"/>
              </w:rPr>
              <w:t>SRED</w:t>
            </w:r>
          </w:p>
        </w:tc>
        <w:tc>
          <w:tcPr>
            <w:tcW w:w="636" w:type="dxa"/>
            <w:vAlign w:val="bottom"/>
          </w:tcPr>
          <w:p w14:paraId="61FE57AC" w14:textId="4E6EAC0C"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9,8</w:t>
            </w:r>
          </w:p>
        </w:tc>
        <w:tc>
          <w:tcPr>
            <w:tcW w:w="547" w:type="dxa"/>
            <w:vAlign w:val="bottom"/>
          </w:tcPr>
          <w:p w14:paraId="75765E76" w14:textId="06CB22F4"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9,5</w:t>
            </w:r>
          </w:p>
        </w:tc>
        <w:tc>
          <w:tcPr>
            <w:tcW w:w="548" w:type="dxa"/>
            <w:vAlign w:val="bottom"/>
          </w:tcPr>
          <w:p w14:paraId="5912D42B" w14:textId="3A088EE8"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9</w:t>
            </w:r>
          </w:p>
        </w:tc>
        <w:tc>
          <w:tcPr>
            <w:tcW w:w="548" w:type="dxa"/>
            <w:vAlign w:val="bottom"/>
          </w:tcPr>
          <w:p w14:paraId="426266D7" w14:textId="755F30D2"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10,6</w:t>
            </w:r>
          </w:p>
        </w:tc>
        <w:tc>
          <w:tcPr>
            <w:tcW w:w="548" w:type="dxa"/>
            <w:vAlign w:val="bottom"/>
          </w:tcPr>
          <w:p w14:paraId="54100B30" w14:textId="5FE0E09F"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14,2</w:t>
            </w:r>
          </w:p>
        </w:tc>
        <w:tc>
          <w:tcPr>
            <w:tcW w:w="548" w:type="dxa"/>
            <w:vAlign w:val="bottom"/>
          </w:tcPr>
          <w:p w14:paraId="068A1C6A" w14:textId="5116292C"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11,1</w:t>
            </w:r>
          </w:p>
        </w:tc>
        <w:tc>
          <w:tcPr>
            <w:tcW w:w="589" w:type="dxa"/>
            <w:vAlign w:val="bottom"/>
          </w:tcPr>
          <w:p w14:paraId="7B70B82A" w14:textId="5A366F06"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9,2</w:t>
            </w:r>
          </w:p>
        </w:tc>
        <w:tc>
          <w:tcPr>
            <w:tcW w:w="693" w:type="dxa"/>
            <w:vAlign w:val="bottom"/>
          </w:tcPr>
          <w:p w14:paraId="2E562329" w14:textId="754E248D"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7,6</w:t>
            </w:r>
          </w:p>
        </w:tc>
        <w:tc>
          <w:tcPr>
            <w:tcW w:w="548" w:type="dxa"/>
            <w:vAlign w:val="bottom"/>
          </w:tcPr>
          <w:p w14:paraId="398FB822" w14:textId="51DD1A3A"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9,7</w:t>
            </w:r>
          </w:p>
        </w:tc>
        <w:tc>
          <w:tcPr>
            <w:tcW w:w="548" w:type="dxa"/>
            <w:vAlign w:val="bottom"/>
          </w:tcPr>
          <w:p w14:paraId="5997BAD4" w14:textId="2A43F737"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8,9</w:t>
            </w:r>
          </w:p>
        </w:tc>
        <w:tc>
          <w:tcPr>
            <w:tcW w:w="548" w:type="dxa"/>
            <w:vAlign w:val="bottom"/>
          </w:tcPr>
          <w:p w14:paraId="2CE745FC" w14:textId="0C6FD226"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10,8</w:t>
            </w:r>
          </w:p>
        </w:tc>
        <w:tc>
          <w:tcPr>
            <w:tcW w:w="589" w:type="dxa"/>
            <w:vAlign w:val="bottom"/>
          </w:tcPr>
          <w:p w14:paraId="3F74AEC3" w14:textId="38DDB520"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10,7</w:t>
            </w:r>
          </w:p>
        </w:tc>
        <w:tc>
          <w:tcPr>
            <w:tcW w:w="622" w:type="dxa"/>
            <w:vAlign w:val="bottom"/>
          </w:tcPr>
          <w:p w14:paraId="7A613CFD" w14:textId="2C7A64BE"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119,7</w:t>
            </w:r>
          </w:p>
        </w:tc>
      </w:tr>
      <w:tr w:rsidR="003075D6" w:rsidRPr="00295EB4" w14:paraId="4B590624" w14:textId="77777777" w:rsidTr="003075D6">
        <w:trPr>
          <w:trHeight w:hRule="exact" w:val="456"/>
          <w:jc w:val="center"/>
        </w:trPr>
        <w:tc>
          <w:tcPr>
            <w:tcW w:w="1555" w:type="dxa"/>
            <w:vAlign w:val="center"/>
            <w:hideMark/>
          </w:tcPr>
          <w:p w14:paraId="2BC88CB3" w14:textId="77777777" w:rsidR="003075D6" w:rsidRPr="00295EB4" w:rsidRDefault="003075D6" w:rsidP="003075D6">
            <w:pPr>
              <w:spacing w:before="0" w:after="0"/>
              <w:jc w:val="center"/>
              <w:rPr>
                <w:b/>
                <w:color w:val="auto"/>
                <w:sz w:val="20"/>
                <w:szCs w:val="20"/>
                <w:lang w:eastAsia="hr-HR"/>
              </w:rPr>
            </w:pPr>
            <w:r w:rsidRPr="00295EB4">
              <w:rPr>
                <w:b/>
                <w:color w:val="auto"/>
                <w:sz w:val="20"/>
                <w:szCs w:val="20"/>
                <w:lang w:eastAsia="hr-HR"/>
              </w:rPr>
              <w:t>STD</w:t>
            </w:r>
          </w:p>
        </w:tc>
        <w:tc>
          <w:tcPr>
            <w:tcW w:w="636" w:type="dxa"/>
            <w:vAlign w:val="bottom"/>
          </w:tcPr>
          <w:p w14:paraId="47CA772F" w14:textId="6E7797E0"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3,6</w:t>
            </w:r>
          </w:p>
        </w:tc>
        <w:tc>
          <w:tcPr>
            <w:tcW w:w="547" w:type="dxa"/>
            <w:vAlign w:val="bottom"/>
          </w:tcPr>
          <w:p w14:paraId="3D4B1CD7" w14:textId="7D0A57D2"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4,8</w:t>
            </w:r>
          </w:p>
        </w:tc>
        <w:tc>
          <w:tcPr>
            <w:tcW w:w="548" w:type="dxa"/>
            <w:vAlign w:val="bottom"/>
          </w:tcPr>
          <w:p w14:paraId="059E4AFC" w14:textId="10D7FF6A"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4,3</w:t>
            </w:r>
          </w:p>
        </w:tc>
        <w:tc>
          <w:tcPr>
            <w:tcW w:w="548" w:type="dxa"/>
            <w:vAlign w:val="bottom"/>
          </w:tcPr>
          <w:p w14:paraId="24AF6816" w14:textId="496E3D2E"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3,9</w:t>
            </w:r>
          </w:p>
        </w:tc>
        <w:tc>
          <w:tcPr>
            <w:tcW w:w="548" w:type="dxa"/>
            <w:vAlign w:val="bottom"/>
          </w:tcPr>
          <w:p w14:paraId="7838D2DB" w14:textId="252DE5FA"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3,3</w:t>
            </w:r>
          </w:p>
        </w:tc>
        <w:tc>
          <w:tcPr>
            <w:tcW w:w="548" w:type="dxa"/>
            <w:vAlign w:val="bottom"/>
          </w:tcPr>
          <w:p w14:paraId="36FE049C" w14:textId="6CDC809C"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3,4</w:t>
            </w:r>
          </w:p>
        </w:tc>
        <w:tc>
          <w:tcPr>
            <w:tcW w:w="589" w:type="dxa"/>
            <w:vAlign w:val="bottom"/>
          </w:tcPr>
          <w:p w14:paraId="4A03A19F" w14:textId="623EC3E0"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3,2</w:t>
            </w:r>
          </w:p>
        </w:tc>
        <w:tc>
          <w:tcPr>
            <w:tcW w:w="693" w:type="dxa"/>
            <w:vAlign w:val="bottom"/>
          </w:tcPr>
          <w:p w14:paraId="085C3F82" w14:textId="1CED5519"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3,8</w:t>
            </w:r>
          </w:p>
        </w:tc>
        <w:tc>
          <w:tcPr>
            <w:tcW w:w="548" w:type="dxa"/>
            <w:vAlign w:val="bottom"/>
          </w:tcPr>
          <w:p w14:paraId="55FD2389" w14:textId="57E66910"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3,9</w:t>
            </w:r>
          </w:p>
        </w:tc>
        <w:tc>
          <w:tcPr>
            <w:tcW w:w="548" w:type="dxa"/>
            <w:vAlign w:val="bottom"/>
          </w:tcPr>
          <w:p w14:paraId="6B491948" w14:textId="3D596181"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3,2</w:t>
            </w:r>
          </w:p>
        </w:tc>
        <w:tc>
          <w:tcPr>
            <w:tcW w:w="548" w:type="dxa"/>
            <w:vAlign w:val="bottom"/>
          </w:tcPr>
          <w:p w14:paraId="6E5BC92D" w14:textId="28FE71C6"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4,4</w:t>
            </w:r>
          </w:p>
        </w:tc>
        <w:tc>
          <w:tcPr>
            <w:tcW w:w="589" w:type="dxa"/>
            <w:vAlign w:val="bottom"/>
          </w:tcPr>
          <w:p w14:paraId="5241C473" w14:textId="445F7F96"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5</w:t>
            </w:r>
          </w:p>
        </w:tc>
        <w:tc>
          <w:tcPr>
            <w:tcW w:w="622" w:type="dxa"/>
            <w:vAlign w:val="bottom"/>
          </w:tcPr>
          <w:p w14:paraId="401A486B" w14:textId="1EAE8259"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16,9</w:t>
            </w:r>
          </w:p>
        </w:tc>
      </w:tr>
      <w:tr w:rsidR="003075D6" w:rsidRPr="00295EB4" w14:paraId="316F0B0D" w14:textId="77777777" w:rsidTr="003075D6">
        <w:trPr>
          <w:trHeight w:hRule="exact" w:val="456"/>
          <w:jc w:val="center"/>
        </w:trPr>
        <w:tc>
          <w:tcPr>
            <w:tcW w:w="1555" w:type="dxa"/>
            <w:vAlign w:val="center"/>
            <w:hideMark/>
          </w:tcPr>
          <w:p w14:paraId="314D61AE" w14:textId="77777777" w:rsidR="003075D6" w:rsidRPr="00295EB4" w:rsidRDefault="003075D6" w:rsidP="003075D6">
            <w:pPr>
              <w:spacing w:before="0" w:after="0"/>
              <w:jc w:val="center"/>
              <w:rPr>
                <w:b/>
                <w:color w:val="auto"/>
                <w:sz w:val="20"/>
                <w:szCs w:val="20"/>
                <w:lang w:eastAsia="hr-HR"/>
              </w:rPr>
            </w:pPr>
            <w:r w:rsidRPr="00295EB4">
              <w:rPr>
                <w:b/>
                <w:color w:val="auto"/>
                <w:sz w:val="20"/>
                <w:szCs w:val="20"/>
                <w:lang w:eastAsia="hr-HR"/>
              </w:rPr>
              <w:t>MAX</w:t>
            </w:r>
          </w:p>
        </w:tc>
        <w:tc>
          <w:tcPr>
            <w:tcW w:w="636" w:type="dxa"/>
            <w:vAlign w:val="bottom"/>
          </w:tcPr>
          <w:p w14:paraId="00A91872" w14:textId="27CB568B"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16</w:t>
            </w:r>
          </w:p>
        </w:tc>
        <w:tc>
          <w:tcPr>
            <w:tcW w:w="547" w:type="dxa"/>
            <w:vAlign w:val="bottom"/>
          </w:tcPr>
          <w:p w14:paraId="721B84C9" w14:textId="3EC3CD8A"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19</w:t>
            </w:r>
          </w:p>
        </w:tc>
        <w:tc>
          <w:tcPr>
            <w:tcW w:w="548" w:type="dxa"/>
            <w:vAlign w:val="bottom"/>
          </w:tcPr>
          <w:p w14:paraId="24C1F5C7" w14:textId="78B10610"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16</w:t>
            </w:r>
          </w:p>
        </w:tc>
        <w:tc>
          <w:tcPr>
            <w:tcW w:w="548" w:type="dxa"/>
            <w:vAlign w:val="bottom"/>
          </w:tcPr>
          <w:p w14:paraId="3FFEA1BE" w14:textId="3A429956"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17</w:t>
            </w:r>
          </w:p>
        </w:tc>
        <w:tc>
          <w:tcPr>
            <w:tcW w:w="548" w:type="dxa"/>
            <w:vAlign w:val="bottom"/>
          </w:tcPr>
          <w:p w14:paraId="268FD6AF" w14:textId="28014618"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21</w:t>
            </w:r>
          </w:p>
        </w:tc>
        <w:tc>
          <w:tcPr>
            <w:tcW w:w="548" w:type="dxa"/>
            <w:vAlign w:val="bottom"/>
          </w:tcPr>
          <w:p w14:paraId="772BB72F" w14:textId="53EAD5FE"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17</w:t>
            </w:r>
          </w:p>
        </w:tc>
        <w:tc>
          <w:tcPr>
            <w:tcW w:w="589" w:type="dxa"/>
            <w:vAlign w:val="bottom"/>
          </w:tcPr>
          <w:p w14:paraId="631F8E71" w14:textId="732051DA"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16</w:t>
            </w:r>
          </w:p>
        </w:tc>
        <w:tc>
          <w:tcPr>
            <w:tcW w:w="693" w:type="dxa"/>
            <w:vAlign w:val="bottom"/>
          </w:tcPr>
          <w:p w14:paraId="4CA8755E" w14:textId="39F11D92"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18</w:t>
            </w:r>
          </w:p>
        </w:tc>
        <w:tc>
          <w:tcPr>
            <w:tcW w:w="548" w:type="dxa"/>
            <w:vAlign w:val="bottom"/>
          </w:tcPr>
          <w:p w14:paraId="75AB7BB3" w14:textId="720829CD"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16</w:t>
            </w:r>
          </w:p>
        </w:tc>
        <w:tc>
          <w:tcPr>
            <w:tcW w:w="548" w:type="dxa"/>
            <w:vAlign w:val="bottom"/>
          </w:tcPr>
          <w:p w14:paraId="4EB57916" w14:textId="3E388D6A"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16</w:t>
            </w:r>
          </w:p>
        </w:tc>
        <w:tc>
          <w:tcPr>
            <w:tcW w:w="548" w:type="dxa"/>
            <w:vAlign w:val="bottom"/>
          </w:tcPr>
          <w:p w14:paraId="22F332F6" w14:textId="1A9603BC"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16</w:t>
            </w:r>
          </w:p>
        </w:tc>
        <w:tc>
          <w:tcPr>
            <w:tcW w:w="589" w:type="dxa"/>
            <w:vAlign w:val="bottom"/>
          </w:tcPr>
          <w:p w14:paraId="66F6C568" w14:textId="081A102D"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22</w:t>
            </w:r>
          </w:p>
        </w:tc>
        <w:tc>
          <w:tcPr>
            <w:tcW w:w="622" w:type="dxa"/>
            <w:vAlign w:val="bottom"/>
          </w:tcPr>
          <w:p w14:paraId="24000FE8" w14:textId="6AEB4FC2"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146</w:t>
            </w:r>
          </w:p>
        </w:tc>
      </w:tr>
      <w:tr w:rsidR="003075D6" w:rsidRPr="00295EB4" w14:paraId="074F5367" w14:textId="77777777" w:rsidTr="003075D6">
        <w:trPr>
          <w:trHeight w:hRule="exact" w:val="471"/>
          <w:jc w:val="center"/>
        </w:trPr>
        <w:tc>
          <w:tcPr>
            <w:tcW w:w="1555" w:type="dxa"/>
            <w:vAlign w:val="center"/>
            <w:hideMark/>
          </w:tcPr>
          <w:p w14:paraId="0C07CE6A" w14:textId="77777777" w:rsidR="003075D6" w:rsidRPr="00295EB4" w:rsidRDefault="003075D6" w:rsidP="003075D6">
            <w:pPr>
              <w:spacing w:before="0" w:after="0"/>
              <w:jc w:val="center"/>
              <w:rPr>
                <w:b/>
                <w:color w:val="auto"/>
                <w:sz w:val="20"/>
                <w:szCs w:val="20"/>
                <w:lang w:eastAsia="hr-HR"/>
              </w:rPr>
            </w:pPr>
            <w:r w:rsidRPr="00295EB4">
              <w:rPr>
                <w:b/>
                <w:color w:val="auto"/>
                <w:sz w:val="20"/>
                <w:szCs w:val="20"/>
                <w:lang w:eastAsia="hr-HR"/>
              </w:rPr>
              <w:t>MIN</w:t>
            </w:r>
          </w:p>
        </w:tc>
        <w:tc>
          <w:tcPr>
            <w:tcW w:w="636" w:type="dxa"/>
            <w:vAlign w:val="bottom"/>
          </w:tcPr>
          <w:p w14:paraId="22866012" w14:textId="25F2E9AD"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3</w:t>
            </w:r>
          </w:p>
        </w:tc>
        <w:tc>
          <w:tcPr>
            <w:tcW w:w="547" w:type="dxa"/>
            <w:vAlign w:val="bottom"/>
          </w:tcPr>
          <w:p w14:paraId="182068C9" w14:textId="72FB6B76"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3</w:t>
            </w:r>
          </w:p>
        </w:tc>
        <w:tc>
          <w:tcPr>
            <w:tcW w:w="548" w:type="dxa"/>
            <w:vAlign w:val="bottom"/>
          </w:tcPr>
          <w:p w14:paraId="2E609D1F" w14:textId="32567100"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0</w:t>
            </w:r>
          </w:p>
        </w:tc>
        <w:tc>
          <w:tcPr>
            <w:tcW w:w="548" w:type="dxa"/>
            <w:vAlign w:val="bottom"/>
          </w:tcPr>
          <w:p w14:paraId="4B786748" w14:textId="3939CC77"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3</w:t>
            </w:r>
          </w:p>
        </w:tc>
        <w:tc>
          <w:tcPr>
            <w:tcW w:w="548" w:type="dxa"/>
            <w:vAlign w:val="bottom"/>
          </w:tcPr>
          <w:p w14:paraId="651F17C3" w14:textId="7965C54C"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9</w:t>
            </w:r>
          </w:p>
        </w:tc>
        <w:tc>
          <w:tcPr>
            <w:tcW w:w="548" w:type="dxa"/>
            <w:vAlign w:val="bottom"/>
          </w:tcPr>
          <w:p w14:paraId="74DF6F2D" w14:textId="504EED2B"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1</w:t>
            </w:r>
          </w:p>
        </w:tc>
        <w:tc>
          <w:tcPr>
            <w:tcW w:w="589" w:type="dxa"/>
            <w:vAlign w:val="bottom"/>
          </w:tcPr>
          <w:p w14:paraId="3AB8FB4C" w14:textId="7EED6E7F"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4</w:t>
            </w:r>
          </w:p>
        </w:tc>
        <w:tc>
          <w:tcPr>
            <w:tcW w:w="693" w:type="dxa"/>
            <w:vAlign w:val="bottom"/>
          </w:tcPr>
          <w:p w14:paraId="658D6674" w14:textId="75B50335"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1</w:t>
            </w:r>
          </w:p>
        </w:tc>
        <w:tc>
          <w:tcPr>
            <w:tcW w:w="548" w:type="dxa"/>
            <w:vAlign w:val="bottom"/>
          </w:tcPr>
          <w:p w14:paraId="7CA053CB" w14:textId="3C48F8DF"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4</w:t>
            </w:r>
          </w:p>
        </w:tc>
        <w:tc>
          <w:tcPr>
            <w:tcW w:w="548" w:type="dxa"/>
            <w:vAlign w:val="bottom"/>
          </w:tcPr>
          <w:p w14:paraId="2DBB82EA" w14:textId="56805D26"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3</w:t>
            </w:r>
          </w:p>
        </w:tc>
        <w:tc>
          <w:tcPr>
            <w:tcW w:w="548" w:type="dxa"/>
            <w:vAlign w:val="bottom"/>
          </w:tcPr>
          <w:p w14:paraId="0D9A21B4" w14:textId="1582685A"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2</w:t>
            </w:r>
          </w:p>
        </w:tc>
        <w:tc>
          <w:tcPr>
            <w:tcW w:w="589" w:type="dxa"/>
            <w:vAlign w:val="bottom"/>
          </w:tcPr>
          <w:p w14:paraId="6D0BAFEF" w14:textId="46EA0D9A"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1</w:t>
            </w:r>
          </w:p>
        </w:tc>
        <w:tc>
          <w:tcPr>
            <w:tcW w:w="622" w:type="dxa"/>
            <w:vAlign w:val="bottom"/>
          </w:tcPr>
          <w:p w14:paraId="746950D8" w14:textId="1C189CAC" w:rsidR="003075D6" w:rsidRPr="00295EB4" w:rsidRDefault="003075D6" w:rsidP="003075D6">
            <w:pPr>
              <w:spacing w:before="0" w:after="0"/>
              <w:jc w:val="center"/>
              <w:rPr>
                <w:color w:val="auto"/>
                <w:sz w:val="20"/>
                <w:szCs w:val="20"/>
                <w:lang w:eastAsia="hr-HR"/>
              </w:rPr>
            </w:pPr>
            <w:r>
              <w:rPr>
                <w:rFonts w:ascii="Aptos Narrow" w:hAnsi="Aptos Narrow"/>
                <w:color w:val="000000"/>
                <w:szCs w:val="22"/>
              </w:rPr>
              <w:t>85</w:t>
            </w:r>
          </w:p>
        </w:tc>
      </w:tr>
    </w:tbl>
    <w:p w14:paraId="5A1FBD97" w14:textId="38518DA7" w:rsidR="00C353F3" w:rsidRPr="00C353F3" w:rsidRDefault="00C353F3" w:rsidP="00C353F3">
      <w:pPr>
        <w:jc w:val="center"/>
        <w:rPr>
          <w:i/>
          <w:color w:val="54883D"/>
          <w:sz w:val="20"/>
        </w:rPr>
        <w:sectPr w:rsidR="00C353F3" w:rsidRPr="00C353F3" w:rsidSect="00C353F3">
          <w:headerReference w:type="first" r:id="rId97"/>
          <w:footerReference w:type="first" r:id="rId98"/>
          <w:pgSz w:w="11906" w:h="16838"/>
          <w:pgMar w:top="1417" w:right="1417" w:bottom="1417" w:left="1417" w:header="567" w:footer="0" w:gutter="0"/>
          <w:cols w:space="708"/>
          <w:titlePg/>
          <w:docGrid w:linePitch="360"/>
        </w:sectPr>
      </w:pPr>
      <w:r w:rsidRPr="00295EB4">
        <w:rPr>
          <w:i/>
          <w:color w:val="54883D"/>
          <w:sz w:val="20"/>
        </w:rPr>
        <w:t>Izvor: DHMZ</w:t>
      </w:r>
    </w:p>
    <w:p w14:paraId="3E788BBC" w14:textId="77777777" w:rsidR="00CB1BEA" w:rsidRPr="00497B9B" w:rsidRDefault="00CB1BEA" w:rsidP="00CB1BEA">
      <w:pPr>
        <w:spacing w:before="120" w:after="120"/>
        <w:rPr>
          <w:b/>
          <w:color w:val="auto"/>
          <w:szCs w:val="22"/>
          <w:u w:val="single"/>
        </w:rPr>
      </w:pPr>
      <w:r w:rsidRPr="00497B9B">
        <w:rPr>
          <w:b/>
          <w:color w:val="auto"/>
          <w:szCs w:val="22"/>
          <w:u w:val="single"/>
        </w:rPr>
        <w:lastRenderedPageBreak/>
        <w:t>Klimatske promjene</w:t>
      </w:r>
    </w:p>
    <w:p w14:paraId="31958E94" w14:textId="77777777" w:rsidR="00CB1BEA" w:rsidRPr="00E214B0" w:rsidRDefault="00CB1BEA" w:rsidP="00CB1BEA">
      <w:pPr>
        <w:spacing w:before="120" w:after="120"/>
        <w:rPr>
          <w:color w:val="auto"/>
          <w:szCs w:val="22"/>
        </w:rPr>
      </w:pPr>
      <w:r w:rsidRPr="00497B9B">
        <w:rPr>
          <w:color w:val="auto"/>
          <w:szCs w:val="22"/>
        </w:rPr>
        <w:t xml:space="preserve">Predviđeni porast temperature zraka u 21. stoljeću globalnog je karaktera pri čemu se najveće zatopljenje može očekivati nad kopnom i u visokim zemljopisnim širinama sjeverne hemisfere zimi. Amplituda zatopljenja najmanja je nad oceanima na južnoj hemisferi. Dugoročna mjerenja površinske temperature zraka ukazuju da u cijeloj Hrvatskoj temperature zraka rastu te će se </w:t>
      </w:r>
      <w:r w:rsidRPr="00E214B0">
        <w:rPr>
          <w:color w:val="auto"/>
          <w:szCs w:val="22"/>
        </w:rPr>
        <w:t>trendovi porasta temperature nastaviti.</w:t>
      </w:r>
    </w:p>
    <w:p w14:paraId="518B9117" w14:textId="77777777" w:rsidR="00CB1BEA" w:rsidRPr="00E214B0" w:rsidRDefault="00CB1BEA" w:rsidP="00CB1BEA">
      <w:pPr>
        <w:spacing w:before="120" w:after="120"/>
        <w:rPr>
          <w:color w:val="auto"/>
          <w:szCs w:val="22"/>
        </w:rPr>
      </w:pPr>
      <w:r w:rsidRPr="00E214B0">
        <w:rPr>
          <w:noProof/>
          <w:lang w:eastAsia="hr-HR"/>
        </w:rPr>
        <w:drawing>
          <wp:inline distT="0" distB="0" distL="0" distR="0" wp14:anchorId="7572EBE1" wp14:editId="4F8DD5A1">
            <wp:extent cx="5759450" cy="3531235"/>
            <wp:effectExtent l="0" t="0" r="0" b="0"/>
            <wp:docPr id="111" name="Slika 111"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lika 111" descr="Slika na kojoj se prikazuje tekst&#10;&#10;Opis je automatski generiran"/>
                    <pic:cNvPicPr/>
                  </pic:nvPicPr>
                  <pic:blipFill>
                    <a:blip r:embed="rId99" cstate="print"/>
                    <a:stretch>
                      <a:fillRect/>
                    </a:stretch>
                  </pic:blipFill>
                  <pic:spPr>
                    <a:xfrm>
                      <a:off x="0" y="0"/>
                      <a:ext cx="5759450" cy="3531235"/>
                    </a:xfrm>
                    <a:prstGeom prst="rect">
                      <a:avLst/>
                    </a:prstGeom>
                  </pic:spPr>
                </pic:pic>
              </a:graphicData>
            </a:graphic>
          </wp:inline>
        </w:drawing>
      </w:r>
    </w:p>
    <w:p w14:paraId="724A0A93" w14:textId="6870628D" w:rsidR="00CB1BEA" w:rsidRPr="00E214B0" w:rsidRDefault="00CB1BEA" w:rsidP="00CB1BEA">
      <w:pPr>
        <w:keepNext/>
        <w:spacing w:before="120" w:after="0" w:line="240" w:lineRule="auto"/>
        <w:jc w:val="center"/>
        <w:rPr>
          <w:b/>
          <w:i/>
          <w:color w:val="54883D"/>
          <w:sz w:val="20"/>
          <w:szCs w:val="18"/>
          <w:lang w:bidi="en-US"/>
        </w:rPr>
      </w:pPr>
      <w:r w:rsidRPr="00E214B0">
        <w:rPr>
          <w:b/>
          <w:i/>
          <w:color w:val="54883D"/>
          <w:sz w:val="20"/>
          <w:szCs w:val="18"/>
          <w:lang w:bidi="en-US"/>
        </w:rPr>
        <w:t xml:space="preserve">Slika </w:t>
      </w:r>
      <w:r w:rsidRPr="00E214B0">
        <w:rPr>
          <w:b/>
          <w:i/>
          <w:color w:val="54883D"/>
          <w:sz w:val="20"/>
          <w:szCs w:val="18"/>
          <w:lang w:bidi="en-US"/>
        </w:rPr>
        <w:fldChar w:fldCharType="begin"/>
      </w:r>
      <w:r w:rsidRPr="00E214B0">
        <w:rPr>
          <w:b/>
          <w:i/>
          <w:color w:val="54883D"/>
          <w:sz w:val="20"/>
          <w:szCs w:val="18"/>
          <w:lang w:bidi="en-US"/>
        </w:rPr>
        <w:instrText xml:space="preserve"> SEQ Slika \* ARABIC </w:instrText>
      </w:r>
      <w:r w:rsidRPr="00E214B0">
        <w:rPr>
          <w:b/>
          <w:i/>
          <w:color w:val="54883D"/>
          <w:sz w:val="20"/>
          <w:szCs w:val="18"/>
          <w:lang w:bidi="en-US"/>
        </w:rPr>
        <w:fldChar w:fldCharType="separate"/>
      </w:r>
      <w:r w:rsidR="001C5084">
        <w:rPr>
          <w:b/>
          <w:i/>
          <w:noProof/>
          <w:color w:val="54883D"/>
          <w:sz w:val="20"/>
          <w:szCs w:val="18"/>
          <w:lang w:bidi="en-US"/>
        </w:rPr>
        <w:t>22</w:t>
      </w:r>
      <w:r w:rsidRPr="00E214B0">
        <w:rPr>
          <w:b/>
          <w:i/>
          <w:color w:val="54883D"/>
          <w:sz w:val="20"/>
          <w:szCs w:val="18"/>
          <w:lang w:bidi="en-US"/>
        </w:rPr>
        <w:fldChar w:fldCharType="end"/>
      </w:r>
      <w:r w:rsidRPr="00E214B0">
        <w:rPr>
          <w:b/>
          <w:i/>
          <w:color w:val="54883D"/>
          <w:sz w:val="20"/>
          <w:szCs w:val="18"/>
          <w:lang w:bidi="en-US"/>
        </w:rPr>
        <w:t>.</w:t>
      </w:r>
      <w:r w:rsidRPr="00E214B0">
        <w:rPr>
          <w:b/>
          <w:i/>
          <w:color w:val="54883D"/>
          <w:sz w:val="20"/>
          <w:szCs w:val="18"/>
        </w:rPr>
        <w:t xml:space="preserve">Srednje godišnje zagrijavanje (promjena prizemne temperature zraka u °C) iz simulacija više modela prema B1 (gore), A1B (sredina) i A2 (dolje) scenarijima za tri razdoblja: 2011. - 2030. (lijevo), 2046. - 2065. (sredina) i 2080. - 2099. (desno). Zagrijavanje je izračunato u odnosu na razdoblje 1980. - 1999. </w:t>
      </w:r>
    </w:p>
    <w:p w14:paraId="1D84A6D6" w14:textId="77777777" w:rsidR="00CB1BEA" w:rsidRPr="00E214B0" w:rsidRDefault="00CB1BEA" w:rsidP="00CB1BEA">
      <w:pPr>
        <w:jc w:val="center"/>
        <w:rPr>
          <w:bCs/>
          <w:i/>
          <w:color w:val="54883D"/>
          <w:sz w:val="20"/>
          <w:szCs w:val="18"/>
        </w:rPr>
      </w:pPr>
      <w:r w:rsidRPr="00E214B0">
        <w:rPr>
          <w:bCs/>
          <w:i/>
          <w:color w:val="54883D"/>
          <w:sz w:val="20"/>
          <w:szCs w:val="18"/>
        </w:rPr>
        <w:t>Izvor: DHMZ</w:t>
      </w:r>
    </w:p>
    <w:p w14:paraId="050115EB" w14:textId="77777777" w:rsidR="00CB1BEA" w:rsidRPr="00E214B0" w:rsidRDefault="00CB1BEA" w:rsidP="00CB1BEA">
      <w:pPr>
        <w:spacing w:before="120" w:after="120"/>
        <w:rPr>
          <w:i/>
          <w:color w:val="auto"/>
          <w:szCs w:val="22"/>
          <w:u w:val="single"/>
        </w:rPr>
      </w:pPr>
      <w:r w:rsidRPr="00E214B0">
        <w:rPr>
          <w:i/>
          <w:color w:val="auto"/>
          <w:szCs w:val="22"/>
          <w:u w:val="single"/>
        </w:rPr>
        <w:t>Rezultati globalnog klimatskog modela ECHAM5/MPI-OM za područje Europe</w:t>
      </w:r>
      <w:r w:rsidRPr="00E214B0">
        <w:rPr>
          <w:rStyle w:val="FootnoteReference"/>
          <w:i/>
          <w:color w:val="auto"/>
          <w:szCs w:val="22"/>
          <w:u w:val="single"/>
        </w:rPr>
        <w:footnoteReference w:id="4"/>
      </w:r>
    </w:p>
    <w:p w14:paraId="15B2985D" w14:textId="77777777" w:rsidR="00CB1BEA" w:rsidRPr="00E214B0" w:rsidRDefault="00CB1BEA" w:rsidP="00CB1BEA">
      <w:pPr>
        <w:spacing w:before="120" w:after="120"/>
        <w:rPr>
          <w:color w:val="auto"/>
          <w:szCs w:val="22"/>
        </w:rPr>
      </w:pPr>
      <w:r w:rsidRPr="00E214B0">
        <w:rPr>
          <w:color w:val="auto"/>
          <w:szCs w:val="22"/>
        </w:rPr>
        <w:t>U Državnom hidrometeorološkom zavodu (DHMZ) analizirani su rezultati združenog globalnog klimatskog modela ECHAM5/MPI-OM nad područjem Europe. Ovaj model je razvijen u Max Planck institutu u Hamburgu u Njemačkoj i uključen je u posljednje izvješće Međuvladinog panela za klimatske promjene.</w:t>
      </w:r>
    </w:p>
    <w:p w14:paraId="7F8BDFE7" w14:textId="77777777" w:rsidR="00CB1BEA" w:rsidRPr="00E214B0" w:rsidRDefault="00CB1BEA" w:rsidP="00CB1BEA">
      <w:pPr>
        <w:spacing w:before="120" w:after="120"/>
        <w:rPr>
          <w:color w:val="auto"/>
          <w:szCs w:val="22"/>
        </w:rPr>
      </w:pPr>
      <w:r w:rsidRPr="00E214B0">
        <w:rPr>
          <w:color w:val="auto"/>
          <w:szCs w:val="22"/>
        </w:rPr>
        <w:t xml:space="preserve">Integracije ECHAM5/MPI-OM modela sastoje se od 3 člana ansambla koji se međusobno razlikuju u definiciji početnih uvjeta te obuhvaćaju razdoblje 1860. - 2000. u kojem koncentracije plinova staklenika odgovaraju izmjerenim vrijednostima. U budućoj klimi globalni model integriran je prema nekoliko scenarija emisije plinova staklenika, a u DHMZ-u su korišteni rezultati modela dobiveni prema A2 scenariju koji je jedan od najnepovoljnijih scenarija za okoliš. Rezultati modela za A2 scenarij obuhvaćaju razdoblje 2001. - 2100. i </w:t>
      </w:r>
      <w:r w:rsidRPr="00E214B0">
        <w:rPr>
          <w:color w:val="auto"/>
          <w:szCs w:val="22"/>
        </w:rPr>
        <w:lastRenderedPageBreak/>
        <w:t>također su dostupni za 3 realizacije koje se nastavljaju na simulacije modelom do 2001. godine.</w:t>
      </w:r>
    </w:p>
    <w:p w14:paraId="3419A2FF" w14:textId="77777777" w:rsidR="00CB1BEA" w:rsidRPr="00E214B0" w:rsidRDefault="00CB1BEA" w:rsidP="00CB1BEA">
      <w:pPr>
        <w:spacing w:before="120" w:after="0"/>
        <w:rPr>
          <w:color w:val="auto"/>
          <w:szCs w:val="22"/>
        </w:rPr>
      </w:pPr>
      <w:r w:rsidRPr="00E214B0">
        <w:rPr>
          <w:color w:val="auto"/>
          <w:szCs w:val="22"/>
        </w:rPr>
        <w:t>Prema rezultatima ovog modela za područje Europe sredinom 21. stoljeća (2041. - 2070.) očekuje se porast prizemne temperature zraka u odnosu na temperaturu u klimi 20. stoljeća (1961. - 1990.). Zimi (prosinac - veljača) je predviđeno zatopljenje najveće u sjeveroistočnoj Europi (više od 3 °C), dok je ljeti (lipanj - kolovoz) područje najvećeg porasta prizemne temperature zraka južna Europa gdje na Pirenejskom poluotoku temperature mogu biti više i za 4 °C.</w:t>
      </w:r>
    </w:p>
    <w:p w14:paraId="568ED0B3" w14:textId="77777777" w:rsidR="00CB1BEA" w:rsidRPr="00E214B0" w:rsidRDefault="00CB1BEA" w:rsidP="00CB1BEA">
      <w:pPr>
        <w:spacing w:before="120" w:after="120"/>
        <w:jc w:val="center"/>
        <w:rPr>
          <w:color w:val="auto"/>
          <w:szCs w:val="22"/>
        </w:rPr>
      </w:pPr>
      <w:r w:rsidRPr="00E214B0">
        <w:rPr>
          <w:noProof/>
          <w:lang w:eastAsia="hr-HR"/>
        </w:rPr>
        <w:drawing>
          <wp:inline distT="0" distB="0" distL="0" distR="0" wp14:anchorId="4BD3C6E7" wp14:editId="0F496359">
            <wp:extent cx="5270740" cy="2334351"/>
            <wp:effectExtent l="0" t="0" r="6350" b="8890"/>
            <wp:docPr id="112" name="Slika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stretch>
                      <a:fillRect/>
                    </a:stretch>
                  </pic:blipFill>
                  <pic:spPr>
                    <a:xfrm>
                      <a:off x="0" y="0"/>
                      <a:ext cx="5277063" cy="2337151"/>
                    </a:xfrm>
                    <a:prstGeom prst="rect">
                      <a:avLst/>
                    </a:prstGeom>
                  </pic:spPr>
                </pic:pic>
              </a:graphicData>
            </a:graphic>
          </wp:inline>
        </w:drawing>
      </w:r>
    </w:p>
    <w:p w14:paraId="3FE9487B" w14:textId="0893A768" w:rsidR="00CB1BEA" w:rsidRPr="00E214B0" w:rsidRDefault="00CB1BEA" w:rsidP="00CB1BEA">
      <w:pPr>
        <w:keepNext/>
        <w:spacing w:before="120" w:after="0" w:line="240" w:lineRule="auto"/>
        <w:jc w:val="center"/>
        <w:rPr>
          <w:b/>
          <w:i/>
          <w:color w:val="54883D"/>
          <w:sz w:val="20"/>
          <w:szCs w:val="18"/>
          <w:lang w:bidi="en-US"/>
        </w:rPr>
      </w:pPr>
      <w:r w:rsidRPr="00E214B0">
        <w:rPr>
          <w:b/>
          <w:i/>
          <w:color w:val="54883D"/>
          <w:sz w:val="20"/>
          <w:szCs w:val="18"/>
          <w:lang w:bidi="en-US"/>
        </w:rPr>
        <w:t xml:space="preserve">Slika </w:t>
      </w:r>
      <w:r w:rsidRPr="00E214B0">
        <w:rPr>
          <w:b/>
          <w:i/>
          <w:color w:val="54883D"/>
          <w:sz w:val="20"/>
          <w:szCs w:val="18"/>
          <w:lang w:bidi="en-US"/>
        </w:rPr>
        <w:fldChar w:fldCharType="begin"/>
      </w:r>
      <w:r w:rsidRPr="00E214B0">
        <w:rPr>
          <w:b/>
          <w:i/>
          <w:color w:val="54883D"/>
          <w:sz w:val="20"/>
          <w:szCs w:val="18"/>
          <w:lang w:bidi="en-US"/>
        </w:rPr>
        <w:instrText xml:space="preserve"> SEQ Slika \* ARABIC </w:instrText>
      </w:r>
      <w:r w:rsidRPr="00E214B0">
        <w:rPr>
          <w:b/>
          <w:i/>
          <w:color w:val="54883D"/>
          <w:sz w:val="20"/>
          <w:szCs w:val="18"/>
          <w:lang w:bidi="en-US"/>
        </w:rPr>
        <w:fldChar w:fldCharType="separate"/>
      </w:r>
      <w:r w:rsidR="001C5084">
        <w:rPr>
          <w:b/>
          <w:i/>
          <w:noProof/>
          <w:color w:val="54883D"/>
          <w:sz w:val="20"/>
          <w:szCs w:val="18"/>
          <w:lang w:bidi="en-US"/>
        </w:rPr>
        <w:t>23</w:t>
      </w:r>
      <w:r w:rsidRPr="00E214B0">
        <w:rPr>
          <w:b/>
          <w:i/>
          <w:color w:val="54883D"/>
          <w:sz w:val="20"/>
          <w:szCs w:val="18"/>
          <w:lang w:bidi="en-US"/>
        </w:rPr>
        <w:fldChar w:fldCharType="end"/>
      </w:r>
      <w:r w:rsidRPr="00E214B0">
        <w:rPr>
          <w:b/>
          <w:i/>
          <w:color w:val="54883D"/>
          <w:sz w:val="20"/>
          <w:szCs w:val="18"/>
          <w:lang w:bidi="en-US"/>
        </w:rPr>
        <w:t>.</w:t>
      </w:r>
      <w:r w:rsidR="00E214B0">
        <w:rPr>
          <w:b/>
          <w:i/>
          <w:color w:val="54883D"/>
          <w:sz w:val="20"/>
          <w:szCs w:val="18"/>
          <w:lang w:bidi="en-US"/>
        </w:rPr>
        <w:t xml:space="preserve"> </w:t>
      </w:r>
      <w:r w:rsidRPr="00E214B0">
        <w:rPr>
          <w:b/>
          <w:i/>
          <w:color w:val="54883D"/>
          <w:sz w:val="20"/>
          <w:szCs w:val="18"/>
        </w:rPr>
        <w:t>Promjena prizemne temperature zraka (u °C) u Europi u razdoblju 2041-2070. u odnosu na razdoblje 1961. - 1990. prema rezultatima srednjaka ansambla globalnog klimatskog modela ECHAM5/MPI-OM za A2 scenarij emisije plinova staklenika za zimu (lijevo) i ljeto (desno)</w:t>
      </w:r>
    </w:p>
    <w:p w14:paraId="738E6E46" w14:textId="77777777" w:rsidR="00CB1BEA" w:rsidRPr="00E214B0" w:rsidRDefault="00CB1BEA" w:rsidP="00CB1BEA">
      <w:pPr>
        <w:jc w:val="center"/>
        <w:rPr>
          <w:bCs/>
          <w:color w:val="54883D"/>
          <w:sz w:val="20"/>
          <w:szCs w:val="18"/>
        </w:rPr>
      </w:pPr>
      <w:r w:rsidRPr="00E214B0">
        <w:rPr>
          <w:bCs/>
          <w:color w:val="54883D"/>
          <w:sz w:val="20"/>
          <w:szCs w:val="18"/>
        </w:rPr>
        <w:t>Izvor: DHMZ</w:t>
      </w:r>
    </w:p>
    <w:p w14:paraId="3A295A3B" w14:textId="77777777" w:rsidR="00CB1BEA" w:rsidRPr="00E214B0" w:rsidRDefault="00CB1BEA" w:rsidP="00CB1BEA">
      <w:pPr>
        <w:spacing w:before="120" w:after="120"/>
        <w:rPr>
          <w:i/>
          <w:color w:val="auto"/>
          <w:szCs w:val="22"/>
          <w:u w:val="single"/>
        </w:rPr>
      </w:pPr>
      <w:r w:rsidRPr="00E214B0">
        <w:rPr>
          <w:i/>
          <w:color w:val="auto"/>
          <w:szCs w:val="22"/>
          <w:u w:val="single"/>
        </w:rPr>
        <w:t>Projicirane promjene prizemne temperature zraka i oborine u Hrvatskoj</w:t>
      </w:r>
    </w:p>
    <w:p w14:paraId="5F776B5D" w14:textId="77777777" w:rsidR="00CB1BEA" w:rsidRPr="00E214B0" w:rsidRDefault="00CB1BEA" w:rsidP="00CB1BEA">
      <w:pPr>
        <w:spacing w:before="120" w:after="0"/>
        <w:rPr>
          <w:color w:val="auto"/>
          <w:szCs w:val="22"/>
        </w:rPr>
      </w:pPr>
      <w:r w:rsidRPr="00E214B0">
        <w:rPr>
          <w:color w:val="auto"/>
          <w:szCs w:val="22"/>
        </w:rPr>
        <w:t>Klimatske promjene u budućoj klimi na području Hrvatske dobivene simulacijama klime regionalnim klimatskim modelom RegCM prema A2 scenariju analizirane su za dva 30-godišnja razdoblja:</w:t>
      </w:r>
    </w:p>
    <w:p w14:paraId="035EB823" w14:textId="77777777" w:rsidR="00CB1BEA" w:rsidRPr="00E214B0" w:rsidRDefault="00CB1BEA" w:rsidP="00CA7C99">
      <w:pPr>
        <w:pStyle w:val="ListParagraph"/>
        <w:numPr>
          <w:ilvl w:val="0"/>
          <w:numId w:val="11"/>
        </w:numPr>
        <w:tabs>
          <w:tab w:val="left" w:pos="2445"/>
        </w:tabs>
        <w:spacing w:beforeLines="30" w:before="72" w:afterLines="30" w:after="72" w:line="276" w:lineRule="auto"/>
      </w:pPr>
      <w:r w:rsidRPr="00E214B0">
        <w:t>Razdoblje od 2011. do 2040. godine predstavlja bližu budućnost i od najvećeg je interesa za korisnike klimatskih informacija u dugoročnom planiranju prilagodbe na klimatske promjene.</w:t>
      </w:r>
    </w:p>
    <w:p w14:paraId="63CAD906" w14:textId="77777777" w:rsidR="00CB1BEA" w:rsidRPr="00E214B0" w:rsidRDefault="00CB1BEA" w:rsidP="00CA7C99">
      <w:pPr>
        <w:pStyle w:val="ListParagraph"/>
        <w:numPr>
          <w:ilvl w:val="0"/>
          <w:numId w:val="11"/>
        </w:numPr>
        <w:tabs>
          <w:tab w:val="left" w:pos="2445"/>
        </w:tabs>
        <w:spacing w:beforeLines="30" w:before="72" w:afterLines="30" w:after="72" w:line="276" w:lineRule="auto"/>
      </w:pPr>
      <w:r w:rsidRPr="00E214B0">
        <w:t>Razdoblje od 2041. do 2070. godine predstavlja sredinu 21. stoljeća u kojem je prema A2 scenariju predviđen daljnji porast koncentracije ugljikovog dioksida (CO2) u atmosferi te je signal klimatskih promjena jači.</w:t>
      </w:r>
    </w:p>
    <w:p w14:paraId="77F4B1DD" w14:textId="77777777" w:rsidR="00CB1BEA" w:rsidRPr="00E214B0" w:rsidRDefault="00CB1BEA" w:rsidP="00CB1BEA">
      <w:pPr>
        <w:spacing w:before="120" w:after="120"/>
        <w:rPr>
          <w:i/>
          <w:color w:val="auto"/>
          <w:szCs w:val="22"/>
        </w:rPr>
      </w:pPr>
    </w:p>
    <w:p w14:paraId="015860B4" w14:textId="77777777" w:rsidR="00CB1BEA" w:rsidRPr="00E214B0" w:rsidRDefault="00CB1BEA" w:rsidP="00CB1BEA">
      <w:pPr>
        <w:spacing w:before="120" w:after="120"/>
        <w:rPr>
          <w:i/>
          <w:color w:val="auto"/>
          <w:szCs w:val="22"/>
        </w:rPr>
      </w:pPr>
    </w:p>
    <w:p w14:paraId="36827EC8" w14:textId="77777777" w:rsidR="00CB1BEA" w:rsidRPr="00E214B0" w:rsidRDefault="00CB1BEA" w:rsidP="00CB1BEA">
      <w:pPr>
        <w:spacing w:before="0" w:after="0"/>
        <w:rPr>
          <w:i/>
          <w:color w:val="auto"/>
          <w:szCs w:val="22"/>
        </w:rPr>
      </w:pPr>
      <w:r w:rsidRPr="00E214B0">
        <w:rPr>
          <w:i/>
          <w:color w:val="auto"/>
          <w:szCs w:val="22"/>
        </w:rPr>
        <w:t>Projicirane promjene temperature zraka</w:t>
      </w:r>
    </w:p>
    <w:p w14:paraId="47468AA2" w14:textId="77777777" w:rsidR="00CB1BEA" w:rsidRPr="00E214B0" w:rsidRDefault="00CB1BEA" w:rsidP="00CB1BEA">
      <w:pPr>
        <w:spacing w:before="120" w:after="0"/>
        <w:rPr>
          <w:color w:val="auto"/>
          <w:szCs w:val="22"/>
        </w:rPr>
      </w:pPr>
      <w:r w:rsidRPr="00E214B0">
        <w:rPr>
          <w:color w:val="auto"/>
          <w:szCs w:val="22"/>
        </w:rPr>
        <w:t>Prema rezultatima RegCM-a za područje Hrvatske, srednjak ansambla simulacija upućuje na povećanje temperature zraka u oba razdoblja i u svim sezonama. Amplituda porasta veća je u drugom nego u prvom razdoblju, ali je statistički značajna u oba razdoblja. Povećanje srednje dnevne temperature zraka veće je ljeti (lipanj - kolovoz) nego zimi (prosinac - veljača).</w:t>
      </w:r>
    </w:p>
    <w:p w14:paraId="78415532" w14:textId="77777777" w:rsidR="00CB1BEA" w:rsidRPr="00E214B0" w:rsidRDefault="00CB1BEA" w:rsidP="00CB1BEA">
      <w:pPr>
        <w:spacing w:before="0" w:after="0"/>
        <w:rPr>
          <w:color w:val="auto"/>
          <w:szCs w:val="22"/>
        </w:rPr>
      </w:pPr>
    </w:p>
    <w:p w14:paraId="7D6E5207" w14:textId="77777777" w:rsidR="00CB1BEA" w:rsidRPr="00E214B0" w:rsidRDefault="00CB1BEA" w:rsidP="00CB1BEA">
      <w:pPr>
        <w:spacing w:before="0" w:after="0"/>
        <w:rPr>
          <w:color w:val="auto"/>
          <w:szCs w:val="22"/>
        </w:rPr>
      </w:pPr>
      <w:r w:rsidRPr="00E214B0">
        <w:rPr>
          <w:color w:val="auto"/>
          <w:szCs w:val="22"/>
        </w:rPr>
        <w:lastRenderedPageBreak/>
        <w:t xml:space="preserve">U </w:t>
      </w:r>
      <w:r w:rsidRPr="00E214B0">
        <w:rPr>
          <w:color w:val="auto"/>
          <w:szCs w:val="22"/>
          <w:u w:val="single"/>
        </w:rPr>
        <w:t>prvom razdoblju buduće klime</w:t>
      </w:r>
      <w:r w:rsidRPr="00E214B0">
        <w:rPr>
          <w:color w:val="auto"/>
          <w:szCs w:val="22"/>
        </w:rPr>
        <w:t xml:space="preserve"> (2011. - 2040.) na području Hrvatske zimi se očekuje porast temperature do 0,6 °C, a ljeti do 1 °C.</w:t>
      </w:r>
    </w:p>
    <w:p w14:paraId="0C4DC1EB" w14:textId="77777777" w:rsidR="00CB1BEA" w:rsidRPr="00E214B0" w:rsidRDefault="00CB1BEA" w:rsidP="00CB1BEA">
      <w:pPr>
        <w:spacing w:before="120" w:after="120"/>
        <w:jc w:val="center"/>
        <w:rPr>
          <w:color w:val="auto"/>
          <w:szCs w:val="22"/>
        </w:rPr>
      </w:pPr>
      <w:r w:rsidRPr="00E214B0">
        <w:rPr>
          <w:noProof/>
          <w:lang w:eastAsia="hr-HR"/>
        </w:rPr>
        <w:drawing>
          <wp:inline distT="0" distB="0" distL="0" distR="0" wp14:anchorId="260D580D" wp14:editId="0D75095A">
            <wp:extent cx="5124091" cy="2598288"/>
            <wp:effectExtent l="0" t="0" r="635" b="0"/>
            <wp:docPr id="113" name="Slika 113"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lika 113" descr="Slika na kojoj se prikazuje karta&#10;&#10;Opis je automatski generiran"/>
                    <pic:cNvPicPr/>
                  </pic:nvPicPr>
                  <pic:blipFill rotWithShape="1">
                    <a:blip r:embed="rId101" cstate="print"/>
                    <a:srcRect t="2869"/>
                    <a:stretch/>
                  </pic:blipFill>
                  <pic:spPr bwMode="auto">
                    <a:xfrm>
                      <a:off x="0" y="0"/>
                      <a:ext cx="5129379" cy="2600970"/>
                    </a:xfrm>
                    <a:prstGeom prst="rect">
                      <a:avLst/>
                    </a:prstGeom>
                    <a:ln>
                      <a:noFill/>
                    </a:ln>
                    <a:extLst>
                      <a:ext uri="{53640926-AAD7-44D8-BBD7-CCE9431645EC}">
                        <a14:shadowObscured xmlns:a14="http://schemas.microsoft.com/office/drawing/2010/main"/>
                      </a:ext>
                    </a:extLst>
                  </pic:spPr>
                </pic:pic>
              </a:graphicData>
            </a:graphic>
          </wp:inline>
        </w:drawing>
      </w:r>
    </w:p>
    <w:p w14:paraId="1E151317" w14:textId="3DD089B9" w:rsidR="00CB1BEA" w:rsidRPr="00E214B0" w:rsidRDefault="00CB1BEA" w:rsidP="00CB1BEA">
      <w:pPr>
        <w:keepNext/>
        <w:spacing w:before="120" w:after="0" w:line="240" w:lineRule="auto"/>
        <w:jc w:val="center"/>
        <w:rPr>
          <w:b/>
          <w:i/>
          <w:color w:val="54883D"/>
          <w:sz w:val="20"/>
          <w:szCs w:val="18"/>
          <w:lang w:bidi="en-US"/>
        </w:rPr>
      </w:pPr>
      <w:r w:rsidRPr="00E214B0">
        <w:rPr>
          <w:b/>
          <w:i/>
          <w:color w:val="54883D"/>
          <w:sz w:val="20"/>
          <w:szCs w:val="18"/>
          <w:lang w:bidi="en-US"/>
        </w:rPr>
        <w:t xml:space="preserve">Slika </w:t>
      </w:r>
      <w:r w:rsidRPr="00E214B0">
        <w:rPr>
          <w:b/>
          <w:i/>
          <w:color w:val="54883D"/>
          <w:sz w:val="20"/>
          <w:szCs w:val="18"/>
          <w:lang w:bidi="en-US"/>
        </w:rPr>
        <w:fldChar w:fldCharType="begin"/>
      </w:r>
      <w:r w:rsidRPr="00E214B0">
        <w:rPr>
          <w:b/>
          <w:i/>
          <w:color w:val="54883D"/>
          <w:sz w:val="20"/>
          <w:szCs w:val="18"/>
          <w:lang w:bidi="en-US"/>
        </w:rPr>
        <w:instrText xml:space="preserve"> SEQ Slika \* ARABIC </w:instrText>
      </w:r>
      <w:r w:rsidRPr="00E214B0">
        <w:rPr>
          <w:b/>
          <w:i/>
          <w:color w:val="54883D"/>
          <w:sz w:val="20"/>
          <w:szCs w:val="18"/>
          <w:lang w:bidi="en-US"/>
        </w:rPr>
        <w:fldChar w:fldCharType="separate"/>
      </w:r>
      <w:r w:rsidR="001C5084">
        <w:rPr>
          <w:b/>
          <w:i/>
          <w:noProof/>
          <w:color w:val="54883D"/>
          <w:sz w:val="20"/>
          <w:szCs w:val="18"/>
          <w:lang w:bidi="en-US"/>
        </w:rPr>
        <w:t>24</w:t>
      </w:r>
      <w:r w:rsidRPr="00E214B0">
        <w:rPr>
          <w:b/>
          <w:i/>
          <w:color w:val="54883D"/>
          <w:sz w:val="20"/>
          <w:szCs w:val="18"/>
          <w:lang w:bidi="en-US"/>
        </w:rPr>
        <w:fldChar w:fldCharType="end"/>
      </w:r>
      <w:r w:rsidRPr="00E214B0">
        <w:rPr>
          <w:b/>
          <w:i/>
          <w:color w:val="54883D"/>
          <w:sz w:val="20"/>
          <w:szCs w:val="18"/>
          <w:lang w:bidi="en-US"/>
        </w:rPr>
        <w:t>.</w:t>
      </w:r>
      <w:r w:rsidR="00E214B0" w:rsidRPr="00E214B0">
        <w:rPr>
          <w:b/>
          <w:i/>
          <w:color w:val="54883D"/>
          <w:sz w:val="20"/>
          <w:szCs w:val="18"/>
          <w:lang w:bidi="en-US"/>
        </w:rPr>
        <w:t xml:space="preserve"> </w:t>
      </w:r>
      <w:r w:rsidRPr="00E214B0">
        <w:rPr>
          <w:b/>
          <w:i/>
          <w:color w:val="54883D"/>
          <w:sz w:val="20"/>
          <w:szCs w:val="18"/>
        </w:rPr>
        <w:t>Promjena prizemne temperature zraka (u °C) u Hrvatskoj u razdoblju 2011. - 2040. u odnosu na razdoblje 1961. - 1990. prema rezultatima srednjaka ansambla regionalnog klimatskog modela RegCM za A2 scenarij emisije plinova staklenika za zimu (lijevo) i ljeto (desno)</w:t>
      </w:r>
    </w:p>
    <w:p w14:paraId="298A0E1B" w14:textId="77777777" w:rsidR="00CB1BEA" w:rsidRPr="00E214B0" w:rsidRDefault="00CB1BEA" w:rsidP="00CB1BEA">
      <w:pPr>
        <w:spacing w:after="0"/>
        <w:jc w:val="center"/>
        <w:rPr>
          <w:bCs/>
          <w:color w:val="54883D"/>
          <w:sz w:val="20"/>
          <w:szCs w:val="18"/>
        </w:rPr>
      </w:pPr>
      <w:r w:rsidRPr="00E214B0">
        <w:rPr>
          <w:bCs/>
          <w:color w:val="54883D"/>
          <w:sz w:val="20"/>
          <w:szCs w:val="18"/>
        </w:rPr>
        <w:t>Izvor: DHMZ</w:t>
      </w:r>
    </w:p>
    <w:p w14:paraId="304BF6DA" w14:textId="77777777" w:rsidR="00CB1BEA" w:rsidRPr="00E214B0" w:rsidRDefault="00CB1BEA" w:rsidP="00CB1BEA">
      <w:pPr>
        <w:spacing w:before="120" w:after="120"/>
        <w:rPr>
          <w:color w:val="auto"/>
          <w:szCs w:val="22"/>
        </w:rPr>
      </w:pPr>
      <w:r w:rsidRPr="00E214B0">
        <w:rPr>
          <w:color w:val="auto"/>
          <w:szCs w:val="22"/>
        </w:rPr>
        <w:t xml:space="preserve">U </w:t>
      </w:r>
      <w:r w:rsidRPr="00E214B0">
        <w:rPr>
          <w:color w:val="auto"/>
          <w:szCs w:val="22"/>
          <w:u w:val="single"/>
        </w:rPr>
        <w:t>drugom razdoblju buduće klime</w:t>
      </w:r>
      <w:r w:rsidRPr="00E214B0">
        <w:rPr>
          <w:color w:val="auto"/>
          <w:szCs w:val="22"/>
        </w:rPr>
        <w:t xml:space="preserve"> (2041. - 2070.) očekivana amplituda porasta u Hrvatskoj zimi iznosi do 2 °C u kontinentalnom dijelu i do 1,6 °C na jugu, a ljeti do 2,4 °C u kontinentalnom dijelu Hrvatske, odnosno do 3 °C u priobalnom pojasu.</w:t>
      </w:r>
    </w:p>
    <w:p w14:paraId="6D49E940" w14:textId="77777777" w:rsidR="00CB1BEA" w:rsidRPr="00E214B0" w:rsidRDefault="00CB1BEA" w:rsidP="00CB1BEA">
      <w:pPr>
        <w:spacing w:before="120" w:after="120"/>
        <w:jc w:val="center"/>
        <w:rPr>
          <w:color w:val="auto"/>
          <w:szCs w:val="22"/>
        </w:rPr>
      </w:pPr>
      <w:r w:rsidRPr="00E214B0">
        <w:rPr>
          <w:noProof/>
          <w:lang w:eastAsia="hr-HR"/>
        </w:rPr>
        <w:drawing>
          <wp:inline distT="0" distB="0" distL="0" distR="0" wp14:anchorId="03314604" wp14:editId="5DF48820">
            <wp:extent cx="4865298" cy="2489904"/>
            <wp:effectExtent l="0" t="0" r="0" b="5715"/>
            <wp:docPr id="114" name="Slika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srcRect t="2566"/>
                    <a:stretch/>
                  </pic:blipFill>
                  <pic:spPr bwMode="auto">
                    <a:xfrm>
                      <a:off x="0" y="0"/>
                      <a:ext cx="4879892" cy="2497373"/>
                    </a:xfrm>
                    <a:prstGeom prst="rect">
                      <a:avLst/>
                    </a:prstGeom>
                    <a:ln>
                      <a:noFill/>
                    </a:ln>
                    <a:extLst>
                      <a:ext uri="{53640926-AAD7-44D8-BBD7-CCE9431645EC}">
                        <a14:shadowObscured xmlns:a14="http://schemas.microsoft.com/office/drawing/2010/main"/>
                      </a:ext>
                    </a:extLst>
                  </pic:spPr>
                </pic:pic>
              </a:graphicData>
            </a:graphic>
          </wp:inline>
        </w:drawing>
      </w:r>
    </w:p>
    <w:p w14:paraId="47863735" w14:textId="5ED89566" w:rsidR="00CB1BEA" w:rsidRPr="00E214B0" w:rsidRDefault="00CB1BEA" w:rsidP="00CB1BEA">
      <w:pPr>
        <w:keepNext/>
        <w:spacing w:before="120" w:after="120" w:line="240" w:lineRule="auto"/>
        <w:jc w:val="center"/>
        <w:rPr>
          <w:b/>
          <w:i/>
          <w:color w:val="54883D"/>
          <w:sz w:val="20"/>
          <w:szCs w:val="18"/>
          <w:lang w:bidi="en-US"/>
        </w:rPr>
      </w:pPr>
      <w:r w:rsidRPr="00E214B0">
        <w:rPr>
          <w:b/>
          <w:i/>
          <w:color w:val="54883D"/>
          <w:sz w:val="20"/>
          <w:szCs w:val="18"/>
          <w:lang w:bidi="en-US"/>
        </w:rPr>
        <w:t xml:space="preserve">Slika </w:t>
      </w:r>
      <w:r w:rsidRPr="00E214B0">
        <w:rPr>
          <w:b/>
          <w:i/>
          <w:color w:val="54883D"/>
          <w:sz w:val="20"/>
          <w:szCs w:val="18"/>
          <w:lang w:bidi="en-US"/>
        </w:rPr>
        <w:fldChar w:fldCharType="begin"/>
      </w:r>
      <w:r w:rsidRPr="00E214B0">
        <w:rPr>
          <w:b/>
          <w:i/>
          <w:color w:val="54883D"/>
          <w:sz w:val="20"/>
          <w:szCs w:val="18"/>
          <w:lang w:bidi="en-US"/>
        </w:rPr>
        <w:instrText xml:space="preserve"> SEQ Slika \* ARABIC </w:instrText>
      </w:r>
      <w:r w:rsidRPr="00E214B0">
        <w:rPr>
          <w:b/>
          <w:i/>
          <w:color w:val="54883D"/>
          <w:sz w:val="20"/>
          <w:szCs w:val="18"/>
          <w:lang w:bidi="en-US"/>
        </w:rPr>
        <w:fldChar w:fldCharType="separate"/>
      </w:r>
      <w:r w:rsidR="001C5084">
        <w:rPr>
          <w:b/>
          <w:i/>
          <w:noProof/>
          <w:color w:val="54883D"/>
          <w:sz w:val="20"/>
          <w:szCs w:val="18"/>
          <w:lang w:bidi="en-US"/>
        </w:rPr>
        <w:t>25</w:t>
      </w:r>
      <w:r w:rsidRPr="00E214B0">
        <w:rPr>
          <w:b/>
          <w:i/>
          <w:color w:val="54883D"/>
          <w:sz w:val="20"/>
          <w:szCs w:val="18"/>
          <w:lang w:bidi="en-US"/>
        </w:rPr>
        <w:fldChar w:fldCharType="end"/>
      </w:r>
      <w:r w:rsidRPr="00E214B0">
        <w:rPr>
          <w:b/>
          <w:i/>
          <w:color w:val="54883D"/>
          <w:sz w:val="20"/>
          <w:szCs w:val="18"/>
          <w:lang w:bidi="en-US"/>
        </w:rPr>
        <w:t>.</w:t>
      </w:r>
      <w:r w:rsidR="00E214B0" w:rsidRPr="00E214B0">
        <w:rPr>
          <w:b/>
          <w:i/>
          <w:color w:val="54883D"/>
          <w:sz w:val="20"/>
          <w:szCs w:val="18"/>
          <w:lang w:bidi="en-US"/>
        </w:rPr>
        <w:t xml:space="preserve"> </w:t>
      </w:r>
      <w:r w:rsidRPr="00E214B0">
        <w:rPr>
          <w:b/>
          <w:i/>
          <w:color w:val="54883D"/>
          <w:sz w:val="20"/>
          <w:szCs w:val="18"/>
        </w:rPr>
        <w:t>Promjena prizemne temperature zraka (u °C) u Hrvatskoj u razdoblju 2041. - 2070. u odnosu na razdoblje 1961. - 1990. prema rezultatima srednjaka ansambla regionalnog klimatskog modela RegCM za A2 scenarij emisije plinova staklenika za zimu (lijevo) i ljeto (desno)</w:t>
      </w:r>
    </w:p>
    <w:p w14:paraId="0300C8F2" w14:textId="77777777" w:rsidR="00CB1BEA" w:rsidRPr="00AB7E93" w:rsidRDefault="00CB1BEA" w:rsidP="00CB1BEA">
      <w:pPr>
        <w:jc w:val="center"/>
        <w:rPr>
          <w:bCs/>
          <w:color w:val="54883D"/>
          <w:sz w:val="20"/>
          <w:szCs w:val="18"/>
        </w:rPr>
      </w:pPr>
      <w:r w:rsidRPr="00E214B0">
        <w:rPr>
          <w:bCs/>
          <w:color w:val="54883D"/>
          <w:sz w:val="20"/>
          <w:szCs w:val="18"/>
        </w:rPr>
        <w:t>Izvor: DHMZ</w:t>
      </w:r>
    </w:p>
    <w:p w14:paraId="0643A6E9" w14:textId="77777777" w:rsidR="00CB1BEA" w:rsidRDefault="00CB1BEA" w:rsidP="006977C3">
      <w:pPr>
        <w:spacing w:before="120" w:after="120"/>
        <w:rPr>
          <w:color w:val="auto"/>
          <w:szCs w:val="22"/>
        </w:rPr>
      </w:pPr>
    </w:p>
    <w:bookmarkEnd w:id="100"/>
    <w:p w14:paraId="5B2FAA3D" w14:textId="77777777" w:rsidR="00CB1BEA" w:rsidRDefault="00CB1BEA" w:rsidP="006977C3">
      <w:pPr>
        <w:spacing w:before="120" w:after="120"/>
        <w:rPr>
          <w:color w:val="auto"/>
          <w:szCs w:val="22"/>
        </w:rPr>
      </w:pPr>
    </w:p>
    <w:p w14:paraId="105B073C" w14:textId="77777777" w:rsidR="006977C3" w:rsidRPr="006977C3" w:rsidRDefault="006977C3" w:rsidP="006977C3">
      <w:pPr>
        <w:rPr>
          <w:color w:val="auto"/>
          <w:szCs w:val="22"/>
          <w:highlight w:val="yellow"/>
        </w:rPr>
      </w:pPr>
    </w:p>
    <w:p w14:paraId="0F3148B7" w14:textId="77777777" w:rsidR="006977C3" w:rsidRPr="00E214B0" w:rsidRDefault="006977C3" w:rsidP="006977C3">
      <w:pPr>
        <w:pStyle w:val="Heading3"/>
        <w:ind w:left="0" w:firstLine="0"/>
      </w:pPr>
      <w:bookmarkStart w:id="104" w:name="_Toc486103592"/>
      <w:bookmarkStart w:id="105" w:name="_Toc498355562"/>
      <w:bookmarkStart w:id="106" w:name="_Toc506976891"/>
      <w:bookmarkStart w:id="107" w:name="_Toc509915120"/>
      <w:bookmarkStart w:id="108" w:name="_Toc219880231"/>
      <w:r w:rsidRPr="00E214B0">
        <w:lastRenderedPageBreak/>
        <w:t>Uzrok</w:t>
      </w:r>
      <w:bookmarkEnd w:id="104"/>
      <w:bookmarkEnd w:id="105"/>
      <w:bookmarkEnd w:id="106"/>
      <w:bookmarkEnd w:id="107"/>
      <w:bookmarkEnd w:id="108"/>
    </w:p>
    <w:p w14:paraId="77088109" w14:textId="77777777" w:rsidR="00673A1E" w:rsidRPr="00673A1E" w:rsidRDefault="00673A1E" w:rsidP="00673A1E">
      <w:pPr>
        <w:rPr>
          <w:rFonts w:eastAsiaTheme="majorEastAsia"/>
          <w:u w:val="single"/>
        </w:rPr>
      </w:pPr>
      <w:r w:rsidRPr="00673A1E">
        <w:rPr>
          <w:rFonts w:eastAsiaTheme="majorEastAsia"/>
          <w:u w:val="single"/>
        </w:rPr>
        <w:t>RAZVOJ DOGAĐAJA KOJI JE PRETHODIO VELIKOJ NESREĆI</w:t>
      </w:r>
    </w:p>
    <w:p w14:paraId="70BF45A1" w14:textId="6F062218" w:rsidR="006977C3" w:rsidRPr="00673A1E" w:rsidRDefault="006977C3" w:rsidP="006977C3">
      <w:pPr>
        <w:spacing w:before="120" w:after="120"/>
        <w:rPr>
          <w:lang w:bidi="en-US"/>
        </w:rPr>
      </w:pPr>
      <w:bookmarkStart w:id="109" w:name="_Hlk219796973"/>
      <w:r w:rsidRPr="00673A1E">
        <w:rPr>
          <w:lang w:bidi="en-US"/>
        </w:rPr>
        <w:t>Obzirom na proljetne hladnije vremenske prilike koje prethode toplinskom ekstremu, osjetljivost ljudi na nagli temperaturni porast, nije prilagođena. Posebno nepovoljan učinak na ljudski organizam ovaj klimatski stres uzrokuje pri nagloj, iznenadnoj pojavi ekstremno visokih temperatura koje potraju dulje vrijeme. Općina Dubravica jedna je klimatska regija i toplinski val zahvaća cijelo stanovništvo</w:t>
      </w:r>
      <w:bookmarkEnd w:id="109"/>
      <w:r w:rsidRPr="00673A1E">
        <w:rPr>
          <w:lang w:bidi="en-US"/>
        </w:rPr>
        <w:t>.</w:t>
      </w:r>
    </w:p>
    <w:p w14:paraId="05B0A2EA" w14:textId="77777777" w:rsidR="00673A1E" w:rsidRPr="00673A1E" w:rsidRDefault="00673A1E" w:rsidP="00673A1E">
      <w:pPr>
        <w:rPr>
          <w:rFonts w:eastAsiaTheme="majorEastAsia"/>
          <w:u w:val="single"/>
        </w:rPr>
      </w:pPr>
      <w:r w:rsidRPr="00673A1E">
        <w:rPr>
          <w:rFonts w:eastAsiaTheme="majorEastAsia"/>
          <w:u w:val="single"/>
        </w:rPr>
        <w:t>OKIDAČ KOJI JE UZROKOVAO VELIKU NESREĆU</w:t>
      </w:r>
    </w:p>
    <w:p w14:paraId="74DF37AF" w14:textId="7881B256" w:rsidR="006977C3" w:rsidRPr="003075D6" w:rsidRDefault="006977C3" w:rsidP="006977C3">
      <w:pPr>
        <w:spacing w:before="120" w:after="120"/>
        <w:rPr>
          <w:szCs w:val="22"/>
        </w:rPr>
      </w:pPr>
      <w:bookmarkStart w:id="110" w:name="_Hlk219796996"/>
      <w:r w:rsidRPr="003075D6">
        <w:rPr>
          <w:szCs w:val="22"/>
        </w:rPr>
        <w:t>Toplinski val je prirodna pojava uzrokovana klimatskim promjenama, nastaje naglo bez prethodnih najava. Toplina može biti okidač za uzrok mnogih zdravstvenih stanja i izazvati umor, srčani udar ili konfuziju, inzult te pogoršati postojeće stanje kod kroničnih bolesnika.</w:t>
      </w:r>
    </w:p>
    <w:bookmarkEnd w:id="110"/>
    <w:p w14:paraId="32681AB4" w14:textId="77777777" w:rsidR="006977C3" w:rsidRPr="003075D6" w:rsidRDefault="006977C3" w:rsidP="006977C3">
      <w:pPr>
        <w:rPr>
          <w:szCs w:val="22"/>
          <w:highlight w:val="yellow"/>
        </w:rPr>
      </w:pPr>
    </w:p>
    <w:p w14:paraId="5ED5350B" w14:textId="77777777" w:rsidR="006977C3" w:rsidRPr="00673A1E" w:rsidRDefault="006977C3" w:rsidP="006977C3">
      <w:pPr>
        <w:pStyle w:val="Heading3"/>
        <w:ind w:left="0" w:firstLine="0"/>
      </w:pPr>
      <w:bookmarkStart w:id="111" w:name="_Toc506976892"/>
      <w:bookmarkStart w:id="112" w:name="_Toc509915121"/>
      <w:bookmarkStart w:id="113" w:name="_Toc219880232"/>
      <w:r w:rsidRPr="00673A1E">
        <w:t>Događaj s najgorim mogućim posljedicama</w:t>
      </w:r>
      <w:bookmarkEnd w:id="111"/>
      <w:bookmarkEnd w:id="112"/>
      <w:bookmarkEnd w:id="113"/>
    </w:p>
    <w:p w14:paraId="3460D60A" w14:textId="77777777" w:rsidR="006977C3" w:rsidRPr="00673A1E" w:rsidRDefault="006977C3" w:rsidP="006977C3">
      <w:pPr>
        <w:spacing w:before="120" w:after="120"/>
        <w:rPr>
          <w:lang w:bidi="en-US"/>
        </w:rPr>
      </w:pPr>
      <w:bookmarkStart w:id="114" w:name="_Hlk219797091"/>
      <w:r w:rsidRPr="00673A1E">
        <w:rPr>
          <w:lang w:bidi="en-US"/>
        </w:rPr>
        <w:t xml:space="preserve">Pojava toplinskog vala zahvatila je područje Općine Dubravica, a temperatura iznosi 38°C. </w:t>
      </w:r>
    </w:p>
    <w:p w14:paraId="02001ED2" w14:textId="77777777" w:rsidR="006977C3" w:rsidRPr="00673A1E" w:rsidRDefault="006977C3" w:rsidP="006977C3">
      <w:pPr>
        <w:spacing w:before="120" w:after="120"/>
        <w:rPr>
          <w:lang w:bidi="en-US"/>
        </w:rPr>
      </w:pPr>
      <w:r w:rsidRPr="00673A1E">
        <w:rPr>
          <w:lang w:bidi="en-US"/>
        </w:rPr>
        <w:t>Na temelju egzaktnih podataka mjerenih u Državnom hidrometeorološkom zavodu godišnje ima oko 13 umjerenih, 9 jakih i 5-6 ekstremnih toplinskih valova.</w:t>
      </w:r>
    </w:p>
    <w:p w14:paraId="59AB01F4" w14:textId="77777777" w:rsidR="006977C3" w:rsidRPr="00673A1E" w:rsidRDefault="006977C3" w:rsidP="006977C3">
      <w:pPr>
        <w:spacing w:before="120" w:after="120"/>
        <w:rPr>
          <w:color w:val="auto"/>
          <w:lang w:bidi="en-US"/>
        </w:rPr>
      </w:pPr>
      <w:r w:rsidRPr="00673A1E">
        <w:rPr>
          <w:color w:val="auto"/>
          <w:lang w:bidi="en-US"/>
        </w:rPr>
        <w:t>Ekonomska analiza zdravstvenih učinaka i prilagodbe na klimatske promjene ukazuje na direktne i indirektne posljedice na zdravlje od pojave ekstremnih temperatura uslijed klimatskih promjena to su: povećana smrtnost i broj ozljeda, povećan rizik od zaraznih bolesti, prehrana i razvoj djece, negativan utjecaj na mentalno zdravlje i kardio-respiratorne bolesti.</w:t>
      </w:r>
    </w:p>
    <w:p w14:paraId="1076D92B" w14:textId="77777777" w:rsidR="006977C3" w:rsidRPr="003075D6" w:rsidRDefault="006977C3" w:rsidP="006977C3">
      <w:pPr>
        <w:spacing w:before="120" w:after="120"/>
        <w:rPr>
          <w:color w:val="auto"/>
          <w:szCs w:val="22"/>
        </w:rPr>
      </w:pPr>
      <w:r w:rsidRPr="003075D6">
        <w:rPr>
          <w:color w:val="auto"/>
          <w:szCs w:val="22"/>
        </w:rPr>
        <w:t>Mala djeca od 0 do 6 godina starosti jako su osjetljiva na dehidraciju i stariji iznad 60 godina života kod kojih je smanjena kompenzatorna kardio-vaskularna sposobnost organizma. Među starijim osobama, razdoblja ekstremne vrućine su povezana s povećanim rizikom od hospitalizacije za nadoknade tekućine i poremećaje elektrolita, zatajenja bubrega, infekcije urinarnog trakta, sepsu i toplinski udar. Ekstremna toplina stavlja starije osobe na 18% veći rizik od hospitalizacije za nadoknadu tekućine i poremećaje elektrolita; 14% veći rizik za zatajenje bubrega; 10% veći rizik za infekcije mokraćnog sustava; i 6% veći rizik od sepse. Starije osobe imaju 2½ puta veću vjerojatnost da će biti hospitalizirani od toplinskog udara tijekom razdoblja toplinskog vala nego tijekom dana bez toplinskog vala. Za trošenje prekomjernog stvaranja topline, pretile osobe moraju više protok krvi usmjeriti kroz potkožne žile te stoga imaju veće kardiovaskularno naprezanje i s višim frekvencijama kada su izložene toplinskom stresu. Iz tih razloga, pretili ljudi su osjetljiviji na umjereni toplinski stres, ozljede i toplinski udar.</w:t>
      </w:r>
    </w:p>
    <w:p w14:paraId="3A7603D7" w14:textId="77777777" w:rsidR="006977C3" w:rsidRPr="003075D6" w:rsidRDefault="006977C3" w:rsidP="006977C3">
      <w:pPr>
        <w:spacing w:before="120" w:after="120"/>
        <w:rPr>
          <w:color w:val="auto"/>
          <w:szCs w:val="22"/>
        </w:rPr>
      </w:pPr>
      <w:r w:rsidRPr="003075D6">
        <w:rPr>
          <w:color w:val="auto"/>
          <w:szCs w:val="22"/>
        </w:rPr>
        <w:t>Starost i bolest su u korelaciji što je dob viša povećan je broj bolesti, invalidnosti, uzimanja lijekova i smanjena je kondicija. Ovi učinci stavljaju starije osobe u viši rizik tijekom ekstremnih toplotnih uvjeta koji dovode do višeg pobola i smrtnosti.</w:t>
      </w:r>
    </w:p>
    <w:p w14:paraId="6B832549" w14:textId="77777777" w:rsidR="006977C3" w:rsidRPr="007D6254" w:rsidRDefault="006977C3" w:rsidP="006977C3">
      <w:pPr>
        <w:spacing w:before="120" w:after="120"/>
        <w:rPr>
          <w:color w:val="auto"/>
          <w:lang w:bidi="en-US"/>
        </w:rPr>
      </w:pPr>
      <w:r w:rsidRPr="007D6254">
        <w:rPr>
          <w:color w:val="auto"/>
          <w:lang w:bidi="en-US"/>
        </w:rPr>
        <w:t>Radnik na otvorenom bez adekvatne opskrbe tekućinom i dovoljno odmora svih 8 sati vrlo teškog rada izložen jakom i direktnom sunčevom svjetlu na kritičnoj temperaturi zraka &gt;30</w:t>
      </w:r>
      <w:r w:rsidRPr="007D6254">
        <w:rPr>
          <w:color w:val="auto"/>
          <w:vertAlign w:val="superscript"/>
          <w:lang w:bidi="en-US"/>
        </w:rPr>
        <w:t>o</w:t>
      </w:r>
      <w:r w:rsidRPr="007D6254">
        <w:rPr>
          <w:color w:val="auto"/>
          <w:lang w:bidi="en-US"/>
        </w:rPr>
        <w:t xml:space="preserve">C u opasnosti je od toplinskog stresa. Za analizu uvjeta rada na otvorenom, pri visokim temperaturama, upotrebljava se humidity index – HI mjerenjem temperature i vlage. Ako je izmjerena temperatura zraka 31°C pri relativnoj vlazi od 65% Humidex iznosi 42°C. Mogući su </w:t>
      </w:r>
      <w:r w:rsidRPr="007D6254">
        <w:rPr>
          <w:color w:val="auto"/>
          <w:lang w:bidi="en-US"/>
        </w:rPr>
        <w:lastRenderedPageBreak/>
        <w:t>simptomi toplinskog stresa i obavezno je uzimanje dodatnih količina vode te radnika treba uputiti liječniku. Za rad na direktnom suncu se dodaje 1 do 2°C (ovisno o stupnju naoblake).</w:t>
      </w:r>
    </w:p>
    <w:bookmarkEnd w:id="114"/>
    <w:p w14:paraId="213A6073" w14:textId="77777777" w:rsidR="006977C3" w:rsidRPr="007D6254" w:rsidRDefault="006977C3" w:rsidP="006977C3">
      <w:pPr>
        <w:spacing w:before="120" w:after="120"/>
        <w:rPr>
          <w:color w:val="auto"/>
          <w:lang w:bidi="en-US"/>
        </w:rPr>
      </w:pPr>
      <w:r w:rsidRPr="007D6254">
        <w:rPr>
          <w:color w:val="auto"/>
          <w:lang w:bidi="en-US"/>
        </w:rPr>
        <w:t xml:space="preserve">U Općini najugroženijim poslovima na otvorenom smatraju se poslovi ugostiteljstva (37 radnika), građevinarstva (30 radnika), prijevoz i skladištenje (29 radnika) te poljoprivreda, šumarstvo i ribarstvo gdje ih se bilježi ukupno 37 radnika. Ukupan broj zaposlenih osoba na navedenim poslovima iznosi 133 osobe. </w:t>
      </w:r>
    </w:p>
    <w:p w14:paraId="5792EA3A" w14:textId="77777777" w:rsidR="006977C3" w:rsidRPr="007D6254" w:rsidRDefault="006977C3" w:rsidP="006977C3">
      <w:pPr>
        <w:rPr>
          <w:rStyle w:val="IntenseEmphasis"/>
          <w:color w:val="54883D"/>
        </w:rPr>
      </w:pPr>
      <w:r w:rsidRPr="007D6254">
        <w:rPr>
          <w:rStyle w:val="IntenseEmphasis"/>
          <w:color w:val="54883D"/>
        </w:rPr>
        <w:t>Posljedice</w:t>
      </w:r>
    </w:p>
    <w:p w14:paraId="3A3093BA" w14:textId="77777777" w:rsidR="006977C3" w:rsidRPr="007D6254" w:rsidRDefault="006977C3" w:rsidP="006977C3">
      <w:pPr>
        <w:spacing w:before="120" w:after="120"/>
      </w:pPr>
      <w:bookmarkStart w:id="115" w:name="_Hlk219797163"/>
      <w:r w:rsidRPr="007D6254">
        <w:t>Sposobnost sustava zdravstvene zaštite u Općini Dubravica za odgovor na ukupnost krize koju toplinski val kao izvanredna okolnost može izazvati, čine zdravstveni kapaciteti u Općini Dubravica:</w:t>
      </w:r>
    </w:p>
    <w:p w14:paraId="74A02C8B" w14:textId="77777777" w:rsidR="006977C3" w:rsidRPr="007D6254" w:rsidRDefault="006977C3" w:rsidP="006977C3">
      <w:pPr>
        <w:spacing w:before="120" w:after="120"/>
        <w:rPr>
          <w:rFonts w:eastAsiaTheme="minorHAnsi"/>
        </w:rPr>
      </w:pPr>
      <w:r w:rsidRPr="007D6254">
        <w:rPr>
          <w:rFonts w:eastAsiaTheme="minorHAnsi"/>
        </w:rPr>
        <w:t>- Dom zdravlja Zagrebačke županije – područna ambulanta Dubravica</w:t>
      </w:r>
    </w:p>
    <w:p w14:paraId="3FD9D8DE" w14:textId="77777777" w:rsidR="006977C3" w:rsidRPr="007D6254" w:rsidRDefault="006977C3" w:rsidP="006977C3">
      <w:pPr>
        <w:spacing w:before="120" w:after="120"/>
      </w:pPr>
      <w:r w:rsidRPr="007D6254">
        <w:t>U pojavi toplinskog vala povećanje intervencija je dnevno za 20%. Pružanje hitne medicinske pomoći u vrijeme toplinskog vala ovisi o raspoloživim timovima Zavoda za hitnu medicinu Zagrebačke županije.</w:t>
      </w:r>
    </w:p>
    <w:p w14:paraId="2361869B" w14:textId="77777777" w:rsidR="006977C3" w:rsidRPr="007D6254" w:rsidRDefault="006977C3" w:rsidP="006977C3">
      <w:pPr>
        <w:spacing w:before="120" w:after="120"/>
        <w:rPr>
          <w:u w:val="single"/>
        </w:rPr>
      </w:pPr>
      <w:r w:rsidRPr="007D6254">
        <w:rPr>
          <w:u w:val="single"/>
        </w:rPr>
        <w:t>Život i zdravlje ljudi</w:t>
      </w:r>
    </w:p>
    <w:p w14:paraId="6F75A67F" w14:textId="77777777" w:rsidR="006977C3" w:rsidRPr="007D6254" w:rsidRDefault="006977C3" w:rsidP="006977C3">
      <w:pPr>
        <w:spacing w:before="120" w:after="120"/>
        <w:rPr>
          <w:szCs w:val="22"/>
        </w:rPr>
      </w:pPr>
      <w:r w:rsidRPr="007D6254">
        <w:rPr>
          <w:szCs w:val="22"/>
        </w:rPr>
        <w:t>U slučaju toplinskog vala predviđa se veće obolijevanje stanovništva nego inače, posebice skupina s postojećom kroničnom bolešću. Obzirom na nepostojanje prethodne metodologije ekonomske analize i procjene šteta za klimatsku nepogodu toplinskog vala uzete su dosadašnja stručna iskustva i prosudbe djelatnika zavoda za hitnu medicinu i transfuzijsku medicinu. Očekuje se 20% više hitnih intervencija, viša stopa bolovanja radno aktivnog stanovništva, kao i više komplikacija i smrtnih ishoda kod ranjivih skupina stanovništva i radnika na otvorenom. Pojava događaja toplinskog vala umjerenog rizika od 1 – 2 dana očekuje se jednom u 9 dana u ljetnoj sezoni (120 dana) s porastom smrtnosti stanovništva za 5%. Moguće je očekivati umjerene posljedice na život i zdravlje ljudi.</w:t>
      </w:r>
    </w:p>
    <w:bookmarkEnd w:id="115"/>
    <w:p w14:paraId="0F7CFB65" w14:textId="77777777" w:rsidR="006977C3" w:rsidRPr="006977C3" w:rsidRDefault="006977C3" w:rsidP="006977C3">
      <w:pPr>
        <w:spacing w:before="120" w:after="120"/>
        <w:rPr>
          <w:color w:val="000000"/>
          <w:sz w:val="20"/>
          <w:highlight w:val="yellow"/>
          <w:lang w:eastAsia="hr-HR"/>
        </w:rPr>
      </w:pPr>
    </w:p>
    <w:p w14:paraId="48C51474" w14:textId="5EA9BB33" w:rsidR="006977C3" w:rsidRPr="00F30A63" w:rsidRDefault="006977C3" w:rsidP="006977C3">
      <w:pPr>
        <w:pStyle w:val="Caption"/>
      </w:pPr>
      <w:r w:rsidRPr="00F30A63">
        <w:t xml:space="preserve">Tablica </w:t>
      </w:r>
      <w:r w:rsidRPr="00F30A63">
        <w:rPr>
          <w:noProof/>
        </w:rPr>
        <w:fldChar w:fldCharType="begin"/>
      </w:r>
      <w:r w:rsidRPr="00F30A63">
        <w:rPr>
          <w:noProof/>
        </w:rPr>
        <w:instrText xml:space="preserve"> SEQ Tabela \* ARABIC </w:instrText>
      </w:r>
      <w:r w:rsidRPr="00F30A63">
        <w:rPr>
          <w:noProof/>
        </w:rPr>
        <w:fldChar w:fldCharType="separate"/>
      </w:r>
      <w:r w:rsidR="001C5084">
        <w:rPr>
          <w:noProof/>
        </w:rPr>
        <w:t>21</w:t>
      </w:r>
      <w:r w:rsidRPr="00F30A63">
        <w:rPr>
          <w:noProof/>
        </w:rPr>
        <w:fldChar w:fldCharType="end"/>
      </w:r>
      <w:r w:rsidRPr="00F30A63">
        <w:t>. Vrijednost kriterija za posljedice na život i zdravlje ljudi po kategorijama – ekstremne temperature</w:t>
      </w:r>
    </w:p>
    <w:tbl>
      <w:tblPr>
        <w:tblStyle w:val="GridTable6Colorful-Accent3"/>
        <w:tblW w:w="8332" w:type="dxa"/>
        <w:jc w:val="center"/>
        <w:tblLook w:val="04A0" w:firstRow="1" w:lastRow="0" w:firstColumn="1" w:lastColumn="0" w:noHBand="0" w:noVBand="1"/>
      </w:tblPr>
      <w:tblGrid>
        <w:gridCol w:w="1528"/>
        <w:gridCol w:w="2567"/>
        <w:gridCol w:w="2253"/>
        <w:gridCol w:w="1984"/>
      </w:tblGrid>
      <w:tr w:rsidR="006977C3" w:rsidRPr="00F30A63" w14:paraId="0B44A2BB" w14:textId="77777777" w:rsidTr="00F30A63">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Pr>
          <w:p w14:paraId="4BAE79E9" w14:textId="77777777" w:rsidR="006977C3" w:rsidRPr="00F30A63" w:rsidRDefault="006977C3" w:rsidP="0038787F">
            <w:pPr>
              <w:spacing w:after="0"/>
              <w:jc w:val="center"/>
              <w:rPr>
                <w:sz w:val="20"/>
                <w:szCs w:val="20"/>
              </w:rPr>
            </w:pPr>
            <w:r w:rsidRPr="00F30A63">
              <w:rPr>
                <w:sz w:val="20"/>
                <w:szCs w:val="20"/>
              </w:rPr>
              <w:t>KATEGORIJA</w:t>
            </w:r>
          </w:p>
        </w:tc>
        <w:tc>
          <w:tcPr>
            <w:tcW w:w="2567" w:type="dxa"/>
          </w:tcPr>
          <w:p w14:paraId="7F87BC54" w14:textId="77777777" w:rsidR="006977C3" w:rsidRPr="00F30A63" w:rsidRDefault="006977C3" w:rsidP="0038787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F30A63">
              <w:rPr>
                <w:sz w:val="20"/>
                <w:szCs w:val="20"/>
              </w:rPr>
              <w:t>POSLJEDICE</w:t>
            </w:r>
          </w:p>
        </w:tc>
        <w:tc>
          <w:tcPr>
            <w:tcW w:w="2253" w:type="dxa"/>
          </w:tcPr>
          <w:p w14:paraId="1550D6CF" w14:textId="77777777" w:rsidR="006977C3" w:rsidRPr="00F30A63" w:rsidRDefault="006977C3" w:rsidP="0038787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F30A63">
              <w:rPr>
                <w:sz w:val="20"/>
                <w:szCs w:val="20"/>
              </w:rPr>
              <w:t xml:space="preserve"> % OSOBA JLP(R)S </w:t>
            </w:r>
          </w:p>
        </w:tc>
        <w:tc>
          <w:tcPr>
            <w:tcW w:w="1984" w:type="dxa"/>
          </w:tcPr>
          <w:p w14:paraId="594D7314" w14:textId="77777777" w:rsidR="006977C3" w:rsidRPr="00F30A63" w:rsidRDefault="006977C3" w:rsidP="0038787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F30A63">
              <w:rPr>
                <w:sz w:val="20"/>
                <w:szCs w:val="20"/>
              </w:rPr>
              <w:t>ODABRANO</w:t>
            </w:r>
          </w:p>
        </w:tc>
      </w:tr>
      <w:tr w:rsidR="006977C3" w:rsidRPr="00F30A63" w14:paraId="44CD27BA" w14:textId="77777777" w:rsidTr="00F30A63">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32398F4" w14:textId="77777777" w:rsidR="006977C3" w:rsidRPr="00F30A63" w:rsidRDefault="006977C3" w:rsidP="0038787F">
            <w:pPr>
              <w:spacing w:after="0"/>
              <w:jc w:val="center"/>
              <w:rPr>
                <w:sz w:val="20"/>
                <w:szCs w:val="20"/>
              </w:rPr>
            </w:pPr>
            <w:r w:rsidRPr="00F30A63">
              <w:rPr>
                <w:sz w:val="20"/>
                <w:szCs w:val="20"/>
              </w:rPr>
              <w:t>1.</w:t>
            </w:r>
          </w:p>
        </w:tc>
        <w:tc>
          <w:tcPr>
            <w:tcW w:w="2567" w:type="dxa"/>
            <w:shd w:val="clear" w:color="auto" w:fill="auto"/>
          </w:tcPr>
          <w:p w14:paraId="67AFAB3F" w14:textId="77777777" w:rsidR="006977C3" w:rsidRPr="00F30A63" w:rsidRDefault="006977C3" w:rsidP="0038787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F30A63">
              <w:rPr>
                <w:sz w:val="20"/>
                <w:szCs w:val="20"/>
              </w:rPr>
              <w:t>Neznatne</w:t>
            </w:r>
          </w:p>
        </w:tc>
        <w:tc>
          <w:tcPr>
            <w:tcW w:w="2253" w:type="dxa"/>
            <w:shd w:val="clear" w:color="auto" w:fill="auto"/>
          </w:tcPr>
          <w:p w14:paraId="59496B39" w14:textId="77777777" w:rsidR="006977C3" w:rsidRPr="00F30A63" w:rsidRDefault="006977C3" w:rsidP="0038787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F30A63">
              <w:rPr>
                <w:sz w:val="20"/>
                <w:szCs w:val="20"/>
              </w:rPr>
              <w:t>&lt; 0,001</w:t>
            </w:r>
          </w:p>
        </w:tc>
        <w:tc>
          <w:tcPr>
            <w:tcW w:w="1984" w:type="dxa"/>
            <w:shd w:val="clear" w:color="auto" w:fill="auto"/>
          </w:tcPr>
          <w:p w14:paraId="70A353A7" w14:textId="77777777" w:rsidR="006977C3" w:rsidRPr="00F30A63" w:rsidRDefault="006977C3" w:rsidP="0038787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6977C3" w:rsidRPr="00F30A63" w14:paraId="5F70997E" w14:textId="77777777" w:rsidTr="00F30A63">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tcPr>
          <w:p w14:paraId="0D79E05E" w14:textId="77777777" w:rsidR="006977C3" w:rsidRPr="00F30A63" w:rsidRDefault="006977C3" w:rsidP="0038787F">
            <w:pPr>
              <w:spacing w:after="0"/>
              <w:jc w:val="center"/>
              <w:rPr>
                <w:sz w:val="20"/>
                <w:szCs w:val="20"/>
              </w:rPr>
            </w:pPr>
            <w:r w:rsidRPr="00F30A63">
              <w:rPr>
                <w:sz w:val="20"/>
                <w:szCs w:val="20"/>
              </w:rPr>
              <w:t>2.</w:t>
            </w:r>
          </w:p>
        </w:tc>
        <w:tc>
          <w:tcPr>
            <w:tcW w:w="2567" w:type="dxa"/>
          </w:tcPr>
          <w:p w14:paraId="17A128CE" w14:textId="77777777" w:rsidR="006977C3" w:rsidRPr="00F30A63" w:rsidRDefault="006977C3" w:rsidP="0038787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F30A63">
              <w:rPr>
                <w:sz w:val="20"/>
                <w:szCs w:val="20"/>
              </w:rPr>
              <w:t>Malene</w:t>
            </w:r>
          </w:p>
        </w:tc>
        <w:tc>
          <w:tcPr>
            <w:tcW w:w="2253" w:type="dxa"/>
          </w:tcPr>
          <w:p w14:paraId="1CA71239" w14:textId="77777777" w:rsidR="006977C3" w:rsidRPr="00F30A63" w:rsidRDefault="006977C3" w:rsidP="0038787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F30A63">
              <w:rPr>
                <w:sz w:val="20"/>
                <w:szCs w:val="20"/>
              </w:rPr>
              <w:t>0,001 – 0,0046</w:t>
            </w:r>
          </w:p>
        </w:tc>
        <w:tc>
          <w:tcPr>
            <w:tcW w:w="1984" w:type="dxa"/>
          </w:tcPr>
          <w:p w14:paraId="5072CEB3" w14:textId="77777777" w:rsidR="006977C3" w:rsidRPr="00F30A63" w:rsidRDefault="006977C3" w:rsidP="0038787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6977C3" w:rsidRPr="00F30A63" w14:paraId="006D7C2B" w14:textId="77777777" w:rsidTr="00F30A63">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DBD6943" w14:textId="77777777" w:rsidR="006977C3" w:rsidRPr="00F30A63" w:rsidRDefault="006977C3" w:rsidP="0038787F">
            <w:pPr>
              <w:spacing w:after="0"/>
              <w:jc w:val="center"/>
              <w:rPr>
                <w:sz w:val="20"/>
                <w:szCs w:val="20"/>
              </w:rPr>
            </w:pPr>
            <w:r w:rsidRPr="00F30A63">
              <w:rPr>
                <w:sz w:val="20"/>
                <w:szCs w:val="20"/>
              </w:rPr>
              <w:t>3.</w:t>
            </w:r>
          </w:p>
        </w:tc>
        <w:tc>
          <w:tcPr>
            <w:tcW w:w="2567" w:type="dxa"/>
            <w:shd w:val="clear" w:color="auto" w:fill="auto"/>
          </w:tcPr>
          <w:p w14:paraId="667C1E28" w14:textId="77777777" w:rsidR="006977C3" w:rsidRPr="00F30A63" w:rsidRDefault="006977C3" w:rsidP="0038787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F30A63">
              <w:rPr>
                <w:sz w:val="20"/>
                <w:szCs w:val="20"/>
              </w:rPr>
              <w:t>Umjerene</w:t>
            </w:r>
          </w:p>
        </w:tc>
        <w:tc>
          <w:tcPr>
            <w:tcW w:w="2253" w:type="dxa"/>
            <w:shd w:val="clear" w:color="auto" w:fill="auto"/>
          </w:tcPr>
          <w:p w14:paraId="429DD73F" w14:textId="77777777" w:rsidR="006977C3" w:rsidRPr="00F30A63" w:rsidRDefault="006977C3" w:rsidP="0038787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F30A63">
              <w:rPr>
                <w:sz w:val="20"/>
                <w:szCs w:val="20"/>
              </w:rPr>
              <w:t>0,0046 – 0,011</w:t>
            </w:r>
          </w:p>
        </w:tc>
        <w:tc>
          <w:tcPr>
            <w:tcW w:w="1984" w:type="dxa"/>
            <w:shd w:val="clear" w:color="auto" w:fill="auto"/>
          </w:tcPr>
          <w:p w14:paraId="3C57693F" w14:textId="77777777" w:rsidR="006977C3" w:rsidRPr="00F30A63" w:rsidRDefault="006977C3" w:rsidP="0038787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F30A63">
              <w:rPr>
                <w:sz w:val="20"/>
                <w:szCs w:val="20"/>
              </w:rPr>
              <w:t>x</w:t>
            </w:r>
          </w:p>
        </w:tc>
      </w:tr>
      <w:tr w:rsidR="006977C3" w:rsidRPr="00F30A63" w14:paraId="593EB465" w14:textId="77777777" w:rsidTr="00F30A63">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tcPr>
          <w:p w14:paraId="03412EC7" w14:textId="77777777" w:rsidR="006977C3" w:rsidRPr="00F30A63" w:rsidRDefault="006977C3" w:rsidP="0038787F">
            <w:pPr>
              <w:spacing w:after="0"/>
              <w:jc w:val="center"/>
              <w:rPr>
                <w:sz w:val="20"/>
                <w:szCs w:val="20"/>
              </w:rPr>
            </w:pPr>
            <w:r w:rsidRPr="00F30A63">
              <w:rPr>
                <w:sz w:val="20"/>
                <w:szCs w:val="20"/>
              </w:rPr>
              <w:t>4.</w:t>
            </w:r>
          </w:p>
        </w:tc>
        <w:tc>
          <w:tcPr>
            <w:tcW w:w="2567" w:type="dxa"/>
          </w:tcPr>
          <w:p w14:paraId="76AC41C3" w14:textId="77777777" w:rsidR="006977C3" w:rsidRPr="00F30A63" w:rsidRDefault="006977C3" w:rsidP="0038787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F30A63">
              <w:rPr>
                <w:sz w:val="20"/>
                <w:szCs w:val="20"/>
              </w:rPr>
              <w:t>Značajne</w:t>
            </w:r>
          </w:p>
        </w:tc>
        <w:tc>
          <w:tcPr>
            <w:tcW w:w="2253" w:type="dxa"/>
          </w:tcPr>
          <w:p w14:paraId="4963C764" w14:textId="77777777" w:rsidR="006977C3" w:rsidRPr="00F30A63" w:rsidRDefault="006977C3" w:rsidP="0038787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F30A63">
              <w:rPr>
                <w:sz w:val="20"/>
                <w:szCs w:val="20"/>
              </w:rPr>
              <w:t>0,012 – 0,035</w:t>
            </w:r>
          </w:p>
        </w:tc>
        <w:tc>
          <w:tcPr>
            <w:tcW w:w="1984" w:type="dxa"/>
          </w:tcPr>
          <w:p w14:paraId="13E52810" w14:textId="77777777" w:rsidR="006977C3" w:rsidRPr="00F30A63" w:rsidRDefault="006977C3" w:rsidP="0038787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6977C3" w:rsidRPr="00F30A63" w14:paraId="02F243A9" w14:textId="77777777" w:rsidTr="00F30A63">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59B6493" w14:textId="77777777" w:rsidR="006977C3" w:rsidRPr="00F30A63" w:rsidRDefault="006977C3" w:rsidP="0038787F">
            <w:pPr>
              <w:spacing w:after="0"/>
              <w:jc w:val="center"/>
              <w:rPr>
                <w:sz w:val="20"/>
                <w:szCs w:val="20"/>
              </w:rPr>
            </w:pPr>
            <w:r w:rsidRPr="00F30A63">
              <w:rPr>
                <w:sz w:val="20"/>
                <w:szCs w:val="20"/>
              </w:rPr>
              <w:t>5.</w:t>
            </w:r>
          </w:p>
        </w:tc>
        <w:tc>
          <w:tcPr>
            <w:tcW w:w="2567" w:type="dxa"/>
            <w:shd w:val="clear" w:color="auto" w:fill="auto"/>
          </w:tcPr>
          <w:p w14:paraId="456E4C18" w14:textId="77777777" w:rsidR="006977C3" w:rsidRPr="00F30A63" w:rsidRDefault="006977C3" w:rsidP="0038787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F30A63">
              <w:rPr>
                <w:sz w:val="20"/>
                <w:szCs w:val="20"/>
              </w:rPr>
              <w:t>Katastrofalne</w:t>
            </w:r>
          </w:p>
        </w:tc>
        <w:tc>
          <w:tcPr>
            <w:tcW w:w="2253" w:type="dxa"/>
            <w:shd w:val="clear" w:color="auto" w:fill="auto"/>
          </w:tcPr>
          <w:p w14:paraId="336A15C1" w14:textId="77777777" w:rsidR="006977C3" w:rsidRPr="00F30A63" w:rsidRDefault="006977C3" w:rsidP="0038787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F30A63">
              <w:rPr>
                <w:sz w:val="20"/>
                <w:szCs w:val="20"/>
              </w:rPr>
              <w:t>&gt; 0,036</w:t>
            </w:r>
          </w:p>
        </w:tc>
        <w:tc>
          <w:tcPr>
            <w:tcW w:w="1984" w:type="dxa"/>
            <w:shd w:val="clear" w:color="auto" w:fill="auto"/>
          </w:tcPr>
          <w:p w14:paraId="07D14936" w14:textId="77777777" w:rsidR="006977C3" w:rsidRPr="00F30A63" w:rsidRDefault="006977C3" w:rsidP="0038787F">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bl>
    <w:p w14:paraId="541FC18A" w14:textId="77777777" w:rsidR="00F87206" w:rsidRDefault="00F87206" w:rsidP="006977C3">
      <w:pPr>
        <w:rPr>
          <w:u w:val="single"/>
        </w:rPr>
      </w:pPr>
    </w:p>
    <w:p w14:paraId="43767DDF" w14:textId="006C41AA" w:rsidR="006977C3" w:rsidRPr="00F30A63" w:rsidRDefault="006977C3" w:rsidP="006977C3">
      <w:pPr>
        <w:rPr>
          <w:u w:val="single"/>
        </w:rPr>
      </w:pPr>
      <w:r w:rsidRPr="00F30A63">
        <w:rPr>
          <w:u w:val="single"/>
        </w:rPr>
        <w:t>Gospodarstvo</w:t>
      </w:r>
    </w:p>
    <w:p w14:paraId="0C882B57" w14:textId="7F19A99F" w:rsidR="006977C3" w:rsidRPr="00F87206" w:rsidRDefault="006977C3" w:rsidP="006977C3">
      <w:pPr>
        <w:pStyle w:val="Caption"/>
        <w:rPr>
          <w:rStyle w:val="IntenseEmphasis"/>
          <w:color w:val="54883D"/>
        </w:rPr>
      </w:pPr>
      <w:r w:rsidRPr="00F87206">
        <w:t xml:space="preserve">Tablica </w:t>
      </w:r>
      <w:r w:rsidRPr="00F87206">
        <w:rPr>
          <w:noProof/>
        </w:rPr>
        <w:fldChar w:fldCharType="begin"/>
      </w:r>
      <w:r w:rsidRPr="00F87206">
        <w:rPr>
          <w:noProof/>
        </w:rPr>
        <w:instrText xml:space="preserve"> SEQ Tabela \* ARABIC </w:instrText>
      </w:r>
      <w:r w:rsidRPr="00F87206">
        <w:rPr>
          <w:noProof/>
        </w:rPr>
        <w:fldChar w:fldCharType="separate"/>
      </w:r>
      <w:r w:rsidR="001C5084">
        <w:rPr>
          <w:noProof/>
        </w:rPr>
        <w:t>22</w:t>
      </w:r>
      <w:r w:rsidRPr="00F87206">
        <w:rPr>
          <w:noProof/>
        </w:rPr>
        <w:fldChar w:fldCharType="end"/>
      </w:r>
      <w:r w:rsidRPr="00F87206">
        <w:t>.</w:t>
      </w:r>
      <w:r w:rsidRPr="00F87206">
        <w:rPr>
          <w:rStyle w:val="IntenseEmphasis"/>
          <w:color w:val="54883D"/>
        </w:rPr>
        <w:t xml:space="preserve"> Vrijednost kriterija za posljedice na gospodarstvo po kategorijama – ekstremne temperature</w:t>
      </w:r>
    </w:p>
    <w:tbl>
      <w:tblPr>
        <w:tblStyle w:val="GridTable6Colorful-Accent3"/>
        <w:tblW w:w="0" w:type="auto"/>
        <w:jc w:val="center"/>
        <w:tblLook w:val="04A0" w:firstRow="1" w:lastRow="0" w:firstColumn="1" w:lastColumn="0" w:noHBand="0" w:noVBand="1"/>
      </w:tblPr>
      <w:tblGrid>
        <w:gridCol w:w="1528"/>
        <w:gridCol w:w="2153"/>
        <w:gridCol w:w="2931"/>
        <w:gridCol w:w="1827"/>
      </w:tblGrid>
      <w:tr w:rsidR="006977C3" w:rsidRPr="00395E89" w14:paraId="326188E5" w14:textId="77777777" w:rsidTr="001B7C5F">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Pr>
          <w:p w14:paraId="5EF35530" w14:textId="77777777" w:rsidR="006977C3" w:rsidRPr="00395E89" w:rsidRDefault="006977C3" w:rsidP="0038787F">
            <w:pPr>
              <w:spacing w:after="0"/>
              <w:jc w:val="center"/>
              <w:rPr>
                <w:sz w:val="20"/>
                <w:szCs w:val="20"/>
              </w:rPr>
            </w:pPr>
            <w:r w:rsidRPr="00395E89">
              <w:rPr>
                <w:sz w:val="20"/>
                <w:szCs w:val="20"/>
              </w:rPr>
              <w:t>KATEGORIJA</w:t>
            </w:r>
          </w:p>
        </w:tc>
        <w:tc>
          <w:tcPr>
            <w:tcW w:w="2153" w:type="dxa"/>
          </w:tcPr>
          <w:p w14:paraId="3817EF33" w14:textId="77777777" w:rsidR="006977C3" w:rsidRPr="00395E89" w:rsidRDefault="006977C3" w:rsidP="0038787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395E89">
              <w:rPr>
                <w:sz w:val="20"/>
                <w:szCs w:val="20"/>
              </w:rPr>
              <w:t>POSLJEDICE</w:t>
            </w:r>
          </w:p>
        </w:tc>
        <w:tc>
          <w:tcPr>
            <w:tcW w:w="2931" w:type="dxa"/>
          </w:tcPr>
          <w:p w14:paraId="09404C6D" w14:textId="2E07CA9C" w:rsidR="006977C3" w:rsidRPr="00395E89" w:rsidRDefault="006977C3" w:rsidP="0038787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19476D">
              <w:rPr>
                <w:sz w:val="20"/>
                <w:szCs w:val="20"/>
              </w:rPr>
              <w:t>KRITERIJ (</w:t>
            </w:r>
            <w:r w:rsidR="003075D6" w:rsidRPr="0019476D">
              <w:rPr>
                <w:sz w:val="20"/>
                <w:szCs w:val="20"/>
              </w:rPr>
              <w:t>€</w:t>
            </w:r>
            <w:r w:rsidRPr="0019476D">
              <w:rPr>
                <w:sz w:val="20"/>
                <w:szCs w:val="20"/>
              </w:rPr>
              <w:t>)</w:t>
            </w:r>
          </w:p>
        </w:tc>
        <w:tc>
          <w:tcPr>
            <w:tcW w:w="1827" w:type="dxa"/>
          </w:tcPr>
          <w:p w14:paraId="02C09D5C" w14:textId="77777777" w:rsidR="006977C3" w:rsidRPr="00395E89" w:rsidRDefault="006977C3" w:rsidP="0038787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395E89">
              <w:rPr>
                <w:sz w:val="20"/>
                <w:szCs w:val="20"/>
              </w:rPr>
              <w:t>ODABRANO</w:t>
            </w:r>
          </w:p>
        </w:tc>
      </w:tr>
      <w:tr w:rsidR="0019476D" w:rsidRPr="00395E89" w14:paraId="4CCC7571" w14:textId="77777777" w:rsidTr="00E848D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2CD950E" w14:textId="77777777" w:rsidR="0019476D" w:rsidRPr="00395E89" w:rsidRDefault="0019476D" w:rsidP="0019476D">
            <w:pPr>
              <w:spacing w:after="0"/>
              <w:jc w:val="center"/>
              <w:rPr>
                <w:sz w:val="20"/>
                <w:szCs w:val="20"/>
              </w:rPr>
            </w:pPr>
            <w:r w:rsidRPr="00395E89">
              <w:rPr>
                <w:sz w:val="20"/>
                <w:szCs w:val="20"/>
              </w:rPr>
              <w:t>1.</w:t>
            </w:r>
          </w:p>
        </w:tc>
        <w:tc>
          <w:tcPr>
            <w:tcW w:w="2153" w:type="dxa"/>
            <w:shd w:val="clear" w:color="auto" w:fill="auto"/>
          </w:tcPr>
          <w:p w14:paraId="03DC1F18" w14:textId="77777777" w:rsidR="0019476D" w:rsidRPr="00395E89"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95E89">
              <w:rPr>
                <w:sz w:val="20"/>
                <w:szCs w:val="20"/>
              </w:rPr>
              <w:t>Neznatne</w:t>
            </w:r>
          </w:p>
        </w:tc>
        <w:tc>
          <w:tcPr>
            <w:tcW w:w="2931" w:type="dxa"/>
            <w:shd w:val="clear" w:color="auto" w:fill="FFFFFF" w:themeFill="background1"/>
          </w:tcPr>
          <w:p w14:paraId="2EA18980" w14:textId="3DF9A1F8" w:rsidR="0019476D" w:rsidRPr="00395E89"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16.006,88 – 32.013,77</w:t>
            </w:r>
          </w:p>
        </w:tc>
        <w:tc>
          <w:tcPr>
            <w:tcW w:w="1827" w:type="dxa"/>
            <w:shd w:val="clear" w:color="auto" w:fill="auto"/>
            <w:vAlign w:val="center"/>
          </w:tcPr>
          <w:p w14:paraId="0624CCAB" w14:textId="77777777" w:rsidR="0019476D" w:rsidRPr="00395E89"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19476D" w:rsidRPr="00395E89" w14:paraId="5ABA045A" w14:textId="77777777" w:rsidTr="00E848DB">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5AC2482A" w14:textId="77777777" w:rsidR="0019476D" w:rsidRPr="00395E89" w:rsidRDefault="0019476D" w:rsidP="0019476D">
            <w:pPr>
              <w:spacing w:after="0"/>
              <w:jc w:val="center"/>
              <w:rPr>
                <w:sz w:val="20"/>
                <w:szCs w:val="20"/>
              </w:rPr>
            </w:pPr>
            <w:r w:rsidRPr="00395E89">
              <w:rPr>
                <w:sz w:val="20"/>
                <w:szCs w:val="20"/>
              </w:rPr>
              <w:t>2.</w:t>
            </w:r>
          </w:p>
        </w:tc>
        <w:tc>
          <w:tcPr>
            <w:tcW w:w="2153" w:type="dxa"/>
          </w:tcPr>
          <w:p w14:paraId="6A576479" w14:textId="77777777" w:rsidR="0019476D" w:rsidRPr="00395E89"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95E89">
              <w:rPr>
                <w:sz w:val="20"/>
                <w:szCs w:val="20"/>
              </w:rPr>
              <w:t>Male</w:t>
            </w:r>
          </w:p>
        </w:tc>
        <w:tc>
          <w:tcPr>
            <w:tcW w:w="2931" w:type="dxa"/>
            <w:shd w:val="clear" w:color="auto" w:fill="FFFFFF" w:themeFill="background1"/>
          </w:tcPr>
          <w:p w14:paraId="35B66168" w14:textId="2CC774DF" w:rsidR="0019476D" w:rsidRPr="00395E89"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32.013,77</w:t>
            </w:r>
            <w:r>
              <w:rPr>
                <w:sz w:val="20"/>
                <w:szCs w:val="20"/>
              </w:rPr>
              <w:t xml:space="preserve"> – 160.068,89</w:t>
            </w:r>
          </w:p>
        </w:tc>
        <w:tc>
          <w:tcPr>
            <w:tcW w:w="1827" w:type="dxa"/>
          </w:tcPr>
          <w:p w14:paraId="30C39864" w14:textId="77777777" w:rsidR="0019476D" w:rsidRPr="00395E89"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95E89">
              <w:rPr>
                <w:sz w:val="20"/>
                <w:szCs w:val="20"/>
              </w:rPr>
              <w:t>x</w:t>
            </w:r>
          </w:p>
        </w:tc>
      </w:tr>
      <w:tr w:rsidR="0019476D" w:rsidRPr="00395E89" w14:paraId="7DE86A11" w14:textId="77777777" w:rsidTr="00E848D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D45CA3C" w14:textId="77777777" w:rsidR="0019476D" w:rsidRPr="00395E89" w:rsidRDefault="0019476D" w:rsidP="0019476D">
            <w:pPr>
              <w:spacing w:after="0"/>
              <w:jc w:val="center"/>
              <w:rPr>
                <w:sz w:val="20"/>
                <w:szCs w:val="20"/>
              </w:rPr>
            </w:pPr>
            <w:r w:rsidRPr="00395E89">
              <w:rPr>
                <w:sz w:val="20"/>
                <w:szCs w:val="20"/>
              </w:rPr>
              <w:t>3.</w:t>
            </w:r>
          </w:p>
        </w:tc>
        <w:tc>
          <w:tcPr>
            <w:tcW w:w="2153" w:type="dxa"/>
            <w:shd w:val="clear" w:color="auto" w:fill="auto"/>
          </w:tcPr>
          <w:p w14:paraId="696C3BF5" w14:textId="77777777" w:rsidR="0019476D" w:rsidRPr="00395E89"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95E89">
              <w:rPr>
                <w:sz w:val="20"/>
                <w:szCs w:val="20"/>
              </w:rPr>
              <w:t>Umjerene</w:t>
            </w:r>
          </w:p>
        </w:tc>
        <w:tc>
          <w:tcPr>
            <w:tcW w:w="2931" w:type="dxa"/>
            <w:shd w:val="clear" w:color="auto" w:fill="FFFFFF" w:themeFill="background1"/>
          </w:tcPr>
          <w:p w14:paraId="78450FE0" w14:textId="7ADB5750" w:rsidR="0019476D" w:rsidRPr="00395E89"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19476D">
              <w:rPr>
                <w:sz w:val="20"/>
                <w:szCs w:val="20"/>
              </w:rPr>
              <w:t>160.068,89</w:t>
            </w:r>
            <w:r>
              <w:rPr>
                <w:sz w:val="20"/>
                <w:szCs w:val="20"/>
              </w:rPr>
              <w:t xml:space="preserve"> – 480.206,67</w:t>
            </w:r>
          </w:p>
        </w:tc>
        <w:tc>
          <w:tcPr>
            <w:tcW w:w="1827" w:type="dxa"/>
            <w:shd w:val="clear" w:color="auto" w:fill="auto"/>
          </w:tcPr>
          <w:p w14:paraId="0C7EF778" w14:textId="77777777" w:rsidR="0019476D" w:rsidRPr="00395E89"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19476D" w:rsidRPr="00395E89" w14:paraId="4C400013" w14:textId="77777777" w:rsidTr="00E848DB">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583A0636" w14:textId="77777777" w:rsidR="0019476D" w:rsidRPr="00395E89" w:rsidRDefault="0019476D" w:rsidP="0019476D">
            <w:pPr>
              <w:spacing w:after="0"/>
              <w:jc w:val="center"/>
              <w:rPr>
                <w:sz w:val="20"/>
                <w:szCs w:val="20"/>
              </w:rPr>
            </w:pPr>
            <w:r w:rsidRPr="00395E89">
              <w:rPr>
                <w:sz w:val="20"/>
                <w:szCs w:val="20"/>
              </w:rPr>
              <w:lastRenderedPageBreak/>
              <w:t>4.</w:t>
            </w:r>
          </w:p>
        </w:tc>
        <w:tc>
          <w:tcPr>
            <w:tcW w:w="2153" w:type="dxa"/>
          </w:tcPr>
          <w:p w14:paraId="450D1F28" w14:textId="77777777" w:rsidR="0019476D" w:rsidRPr="00395E89"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95E89">
              <w:rPr>
                <w:sz w:val="20"/>
                <w:szCs w:val="20"/>
              </w:rPr>
              <w:t>Značajne</w:t>
            </w:r>
          </w:p>
        </w:tc>
        <w:tc>
          <w:tcPr>
            <w:tcW w:w="2931" w:type="dxa"/>
            <w:shd w:val="clear" w:color="auto" w:fill="FFFFFF" w:themeFill="background1"/>
          </w:tcPr>
          <w:p w14:paraId="23711DB2" w14:textId="4BB1A321" w:rsidR="0019476D" w:rsidRPr="00395E89"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480.206,67</w:t>
            </w:r>
            <w:r>
              <w:rPr>
                <w:sz w:val="20"/>
                <w:szCs w:val="20"/>
              </w:rPr>
              <w:t xml:space="preserve"> – 800.344,45</w:t>
            </w:r>
          </w:p>
        </w:tc>
        <w:tc>
          <w:tcPr>
            <w:tcW w:w="1827" w:type="dxa"/>
          </w:tcPr>
          <w:p w14:paraId="458CF92D" w14:textId="77777777" w:rsidR="0019476D" w:rsidRPr="00395E89"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9476D" w:rsidRPr="006977C3" w14:paraId="270FADD1" w14:textId="77777777" w:rsidTr="00E848DB">
        <w:trPr>
          <w:cnfStyle w:val="000000100000" w:firstRow="0" w:lastRow="0" w:firstColumn="0" w:lastColumn="0" w:oddVBand="0" w:evenVBand="0" w:oddHBand="1" w:evenHBand="0" w:firstRowFirstColumn="0" w:firstRowLastColumn="0" w:lastRowFirstColumn="0" w:lastRowLastColumn="0"/>
          <w:trHeight w:val="305"/>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E4FB2BE" w14:textId="77777777" w:rsidR="0019476D" w:rsidRPr="00395E89" w:rsidRDefault="0019476D" w:rsidP="0019476D">
            <w:pPr>
              <w:spacing w:after="0"/>
              <w:jc w:val="center"/>
              <w:rPr>
                <w:sz w:val="20"/>
                <w:szCs w:val="20"/>
              </w:rPr>
            </w:pPr>
            <w:r w:rsidRPr="00395E89">
              <w:rPr>
                <w:sz w:val="20"/>
                <w:szCs w:val="20"/>
              </w:rPr>
              <w:t>5.</w:t>
            </w:r>
          </w:p>
        </w:tc>
        <w:tc>
          <w:tcPr>
            <w:tcW w:w="2153" w:type="dxa"/>
            <w:shd w:val="clear" w:color="auto" w:fill="auto"/>
          </w:tcPr>
          <w:p w14:paraId="6288F4B2" w14:textId="77777777" w:rsidR="0019476D" w:rsidRPr="00395E89"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95E89">
              <w:rPr>
                <w:sz w:val="20"/>
                <w:szCs w:val="20"/>
              </w:rPr>
              <w:t>Katastrofalne</w:t>
            </w:r>
          </w:p>
        </w:tc>
        <w:tc>
          <w:tcPr>
            <w:tcW w:w="2931" w:type="dxa"/>
            <w:shd w:val="clear" w:color="auto" w:fill="FFFFFF" w:themeFill="background1"/>
          </w:tcPr>
          <w:p w14:paraId="3B202A0E" w14:textId="78CC079F" w:rsidR="0019476D" w:rsidRPr="00395E89"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&gt;</w:t>
            </w:r>
            <w:r w:rsidRPr="0019476D">
              <w:rPr>
                <w:sz w:val="20"/>
                <w:szCs w:val="20"/>
              </w:rPr>
              <w:t>800.344,45</w:t>
            </w:r>
          </w:p>
        </w:tc>
        <w:tc>
          <w:tcPr>
            <w:tcW w:w="1827" w:type="dxa"/>
            <w:shd w:val="clear" w:color="auto" w:fill="auto"/>
          </w:tcPr>
          <w:p w14:paraId="5BFA294F" w14:textId="77777777" w:rsidR="0019476D" w:rsidRPr="00395E89"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1F8BF6E8" w14:textId="77777777" w:rsidR="006977C3" w:rsidRPr="006977C3" w:rsidRDefault="006977C3" w:rsidP="006977C3">
      <w:pPr>
        <w:rPr>
          <w:highlight w:val="yellow"/>
          <w:u w:val="single"/>
        </w:rPr>
      </w:pPr>
    </w:p>
    <w:p w14:paraId="578BDCCD" w14:textId="77777777" w:rsidR="006977C3" w:rsidRPr="001B7C5F" w:rsidRDefault="006977C3" w:rsidP="006977C3">
      <w:pPr>
        <w:rPr>
          <w:u w:val="single"/>
        </w:rPr>
      </w:pPr>
      <w:r w:rsidRPr="001B7C5F">
        <w:rPr>
          <w:u w:val="single"/>
        </w:rPr>
        <w:t>Društvena stabilnost i politika</w:t>
      </w:r>
    </w:p>
    <w:p w14:paraId="2BA278FE" w14:textId="77777777" w:rsidR="006977C3" w:rsidRPr="001B7C5F" w:rsidRDefault="006977C3" w:rsidP="006977C3">
      <w:pPr>
        <w:rPr>
          <w:rFonts w:eastAsiaTheme="minorHAnsi"/>
          <w:b/>
          <w:u w:val="single"/>
        </w:rPr>
      </w:pPr>
      <w:r w:rsidRPr="001B7C5F">
        <w:rPr>
          <w:rFonts w:eastAsiaTheme="minorHAnsi"/>
          <w:b/>
          <w:u w:val="single"/>
        </w:rPr>
        <w:t>Posljedice po kritičnu infrastrukturu:</w:t>
      </w:r>
    </w:p>
    <w:p w14:paraId="13087DEB" w14:textId="77777777" w:rsidR="006977C3" w:rsidRPr="001B7C5F" w:rsidRDefault="006977C3" w:rsidP="006977C3">
      <w:pPr>
        <w:spacing w:after="0"/>
        <w:rPr>
          <w:rStyle w:val="IntenseEmphasis"/>
          <w:color w:val="54883D"/>
        </w:rPr>
      </w:pPr>
      <w:bookmarkStart w:id="116" w:name="_Hlk219797280"/>
      <w:r w:rsidRPr="001B7C5F">
        <w:rPr>
          <w:rStyle w:val="IntenseEmphasis"/>
          <w:color w:val="54883D"/>
        </w:rPr>
        <w:t>Javne službe</w:t>
      </w:r>
    </w:p>
    <w:p w14:paraId="47D36B73" w14:textId="199241EF" w:rsidR="006977C3" w:rsidRDefault="006977C3" w:rsidP="006977C3">
      <w:pPr>
        <w:spacing w:before="120" w:after="120"/>
        <w:rPr>
          <w:szCs w:val="22"/>
        </w:rPr>
      </w:pPr>
      <w:r w:rsidRPr="001B7C5F">
        <w:rPr>
          <w:szCs w:val="22"/>
        </w:rPr>
        <w:t>Postojeća organizacija zdravstvene zaštite je primjerena te bi se održala potrebna razina aktivnosti neophodnih da se zadovolje elementarne potrebe stanovništva u uvjetima umjerenog toplinskog vala.</w:t>
      </w:r>
    </w:p>
    <w:p w14:paraId="3C4A96D6" w14:textId="77777777" w:rsidR="001B7C5F" w:rsidRPr="00ED07B6" w:rsidRDefault="001B7C5F" w:rsidP="001B7C5F">
      <w:pPr>
        <w:spacing w:after="0"/>
        <w:rPr>
          <w:i/>
          <w:iCs/>
          <w:color w:val="54883D"/>
        </w:rPr>
      </w:pPr>
      <w:r w:rsidRPr="00ED07B6">
        <w:rPr>
          <w:i/>
          <w:iCs/>
          <w:color w:val="54883D"/>
        </w:rPr>
        <w:t>Energetika</w:t>
      </w:r>
    </w:p>
    <w:p w14:paraId="148955CE" w14:textId="77777777" w:rsidR="001B7C5F" w:rsidRPr="00ED07B6" w:rsidRDefault="001B7C5F" w:rsidP="001B7C5F">
      <w:pPr>
        <w:spacing w:after="0"/>
        <w:rPr>
          <w:szCs w:val="22"/>
        </w:rPr>
      </w:pPr>
      <w:r w:rsidRPr="00ED07B6">
        <w:rPr>
          <w:szCs w:val="22"/>
        </w:rPr>
        <w:t>Povećana potrošnja električne energije.</w:t>
      </w:r>
    </w:p>
    <w:p w14:paraId="73AD6CF1" w14:textId="77777777" w:rsidR="001B7C5F" w:rsidRPr="00ED07B6" w:rsidRDefault="001B7C5F" w:rsidP="001B7C5F">
      <w:pPr>
        <w:spacing w:after="0"/>
        <w:rPr>
          <w:i/>
          <w:iCs/>
          <w:color w:val="54883D"/>
        </w:rPr>
      </w:pPr>
      <w:r w:rsidRPr="00ED07B6">
        <w:rPr>
          <w:i/>
          <w:iCs/>
          <w:color w:val="54883D"/>
        </w:rPr>
        <w:t>Vodno gospodarstvo</w:t>
      </w:r>
    </w:p>
    <w:p w14:paraId="5F3940BA" w14:textId="77777777" w:rsidR="001B7C5F" w:rsidRPr="00ED07B6" w:rsidRDefault="001B7C5F" w:rsidP="001B7C5F">
      <w:pPr>
        <w:spacing w:after="0"/>
        <w:rPr>
          <w:szCs w:val="22"/>
        </w:rPr>
      </w:pPr>
      <w:r w:rsidRPr="00ED07B6">
        <w:rPr>
          <w:szCs w:val="22"/>
        </w:rPr>
        <w:t>Promjene ekosustava uslijed povišenja temperatura nastaju i u međusobnim odnosima mikroorganizama s obzirom na novo klimatski promijenjeno okruženje, što za posljedicu može imati probleme u opskrbi stanovništva pitkom vodom.</w:t>
      </w:r>
    </w:p>
    <w:p w14:paraId="3274FE0E" w14:textId="77777777" w:rsidR="001B7C5F" w:rsidRPr="00ED07B6" w:rsidRDefault="001B7C5F" w:rsidP="001B7C5F">
      <w:pPr>
        <w:spacing w:after="0"/>
        <w:rPr>
          <w:i/>
          <w:iCs/>
          <w:color w:val="54883D"/>
        </w:rPr>
      </w:pPr>
      <w:r w:rsidRPr="00ED07B6">
        <w:rPr>
          <w:i/>
          <w:iCs/>
          <w:color w:val="54883D"/>
        </w:rPr>
        <w:t>Hrana</w:t>
      </w:r>
    </w:p>
    <w:p w14:paraId="4D433ACC" w14:textId="77777777" w:rsidR="001B7C5F" w:rsidRPr="00ED07B6" w:rsidRDefault="001B7C5F" w:rsidP="001B7C5F">
      <w:pPr>
        <w:spacing w:after="0"/>
        <w:rPr>
          <w:szCs w:val="22"/>
        </w:rPr>
      </w:pPr>
      <w:r w:rsidRPr="00ED07B6">
        <w:rPr>
          <w:szCs w:val="22"/>
        </w:rPr>
        <w:t>Zbog ekstremnih temperatura dolazi do smanjenog prinosa poljoprivrednog uroda, što za posljedicu ima smanjen prinos, dostupnost i cijenu hrane.</w:t>
      </w:r>
    </w:p>
    <w:bookmarkEnd w:id="116"/>
    <w:p w14:paraId="1AF8225A" w14:textId="77777777" w:rsidR="001B7C5F" w:rsidRPr="001B7C5F" w:rsidRDefault="001B7C5F" w:rsidP="006977C3">
      <w:pPr>
        <w:spacing w:before="120" w:after="120"/>
        <w:rPr>
          <w:color w:val="auto"/>
        </w:rPr>
      </w:pPr>
    </w:p>
    <w:p w14:paraId="14CDF4C5" w14:textId="59DA9EC6" w:rsidR="006977C3" w:rsidRPr="00FC751B" w:rsidRDefault="006977C3" w:rsidP="006977C3">
      <w:pPr>
        <w:pStyle w:val="Caption"/>
      </w:pPr>
      <w:r w:rsidRPr="00FC751B">
        <w:t xml:space="preserve">Tablica </w:t>
      </w:r>
      <w:r w:rsidRPr="00FC751B">
        <w:rPr>
          <w:noProof/>
        </w:rPr>
        <w:fldChar w:fldCharType="begin"/>
      </w:r>
      <w:r w:rsidRPr="00FC751B">
        <w:rPr>
          <w:noProof/>
        </w:rPr>
        <w:instrText xml:space="preserve"> SEQ Tabela \* ARABIC </w:instrText>
      </w:r>
      <w:r w:rsidRPr="00FC751B">
        <w:rPr>
          <w:noProof/>
        </w:rPr>
        <w:fldChar w:fldCharType="separate"/>
      </w:r>
      <w:r w:rsidR="001C5084">
        <w:rPr>
          <w:noProof/>
        </w:rPr>
        <w:t>23</w:t>
      </w:r>
      <w:r w:rsidRPr="00FC751B">
        <w:rPr>
          <w:noProof/>
        </w:rPr>
        <w:fldChar w:fldCharType="end"/>
      </w:r>
      <w:r w:rsidRPr="00FC751B">
        <w:t>. Vrijednost kriterija za posljedice na društvenu stabilnost i politiku</w:t>
      </w:r>
    </w:p>
    <w:p w14:paraId="3C33E2D0" w14:textId="77777777" w:rsidR="006977C3" w:rsidRPr="00FC751B" w:rsidRDefault="006977C3" w:rsidP="006977C3">
      <w:pPr>
        <w:pStyle w:val="Caption"/>
      </w:pPr>
      <w:r w:rsidRPr="00FC751B">
        <w:t>- oštećena kritična infrastruktura</w:t>
      </w:r>
    </w:p>
    <w:tbl>
      <w:tblPr>
        <w:tblStyle w:val="GridTable6Colorful-Accent3"/>
        <w:tblW w:w="0" w:type="auto"/>
        <w:jc w:val="center"/>
        <w:tblLook w:val="04A0" w:firstRow="1" w:lastRow="0" w:firstColumn="1" w:lastColumn="0" w:noHBand="0" w:noVBand="1"/>
      </w:tblPr>
      <w:tblGrid>
        <w:gridCol w:w="1528"/>
        <w:gridCol w:w="2153"/>
        <w:gridCol w:w="2931"/>
        <w:gridCol w:w="1827"/>
      </w:tblGrid>
      <w:tr w:rsidR="006977C3" w:rsidRPr="00582760" w14:paraId="7EEFCBFB" w14:textId="77777777" w:rsidTr="00FC751B">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Pr>
          <w:p w14:paraId="2D9116B6" w14:textId="77777777" w:rsidR="006977C3" w:rsidRPr="00582760" w:rsidRDefault="006977C3" w:rsidP="0038787F">
            <w:pPr>
              <w:spacing w:after="0"/>
              <w:jc w:val="center"/>
              <w:rPr>
                <w:sz w:val="20"/>
                <w:szCs w:val="20"/>
              </w:rPr>
            </w:pPr>
            <w:r w:rsidRPr="00582760">
              <w:rPr>
                <w:sz w:val="20"/>
                <w:szCs w:val="20"/>
              </w:rPr>
              <w:t>KATEGORIJA</w:t>
            </w:r>
          </w:p>
        </w:tc>
        <w:tc>
          <w:tcPr>
            <w:tcW w:w="2153" w:type="dxa"/>
          </w:tcPr>
          <w:p w14:paraId="32211318" w14:textId="77777777" w:rsidR="006977C3" w:rsidRPr="00582760" w:rsidRDefault="006977C3" w:rsidP="0038787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582760">
              <w:rPr>
                <w:sz w:val="20"/>
                <w:szCs w:val="20"/>
              </w:rPr>
              <w:t>POSLJEDICE</w:t>
            </w:r>
          </w:p>
        </w:tc>
        <w:tc>
          <w:tcPr>
            <w:tcW w:w="2931" w:type="dxa"/>
          </w:tcPr>
          <w:p w14:paraId="39E6446E" w14:textId="07FC0778" w:rsidR="006977C3" w:rsidRPr="00582760" w:rsidRDefault="006977C3" w:rsidP="0038787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582760">
              <w:rPr>
                <w:sz w:val="20"/>
                <w:szCs w:val="20"/>
              </w:rPr>
              <w:t>KRITERIJ (</w:t>
            </w:r>
            <w:r w:rsidR="003075D6">
              <w:rPr>
                <w:sz w:val="20"/>
                <w:szCs w:val="20"/>
              </w:rPr>
              <w:t>€</w:t>
            </w:r>
            <w:r w:rsidRPr="00582760">
              <w:rPr>
                <w:sz w:val="20"/>
                <w:szCs w:val="20"/>
              </w:rPr>
              <w:t>)</w:t>
            </w:r>
          </w:p>
        </w:tc>
        <w:tc>
          <w:tcPr>
            <w:tcW w:w="1827" w:type="dxa"/>
          </w:tcPr>
          <w:p w14:paraId="51DBF917" w14:textId="77777777" w:rsidR="006977C3" w:rsidRPr="00582760" w:rsidRDefault="006977C3" w:rsidP="0038787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582760">
              <w:rPr>
                <w:sz w:val="20"/>
                <w:szCs w:val="20"/>
              </w:rPr>
              <w:t>ODABRANO</w:t>
            </w:r>
          </w:p>
        </w:tc>
      </w:tr>
      <w:tr w:rsidR="0019476D" w:rsidRPr="00582760" w14:paraId="354CCB3A" w14:textId="77777777" w:rsidTr="00A527E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0715A36" w14:textId="77777777" w:rsidR="0019476D" w:rsidRPr="00582760" w:rsidRDefault="0019476D" w:rsidP="0019476D">
            <w:pPr>
              <w:spacing w:after="0"/>
              <w:jc w:val="center"/>
              <w:rPr>
                <w:sz w:val="20"/>
                <w:szCs w:val="20"/>
              </w:rPr>
            </w:pPr>
            <w:r w:rsidRPr="00582760">
              <w:rPr>
                <w:sz w:val="20"/>
                <w:szCs w:val="20"/>
              </w:rPr>
              <w:t>1.</w:t>
            </w:r>
          </w:p>
        </w:tc>
        <w:tc>
          <w:tcPr>
            <w:tcW w:w="2153" w:type="dxa"/>
            <w:shd w:val="clear" w:color="auto" w:fill="auto"/>
          </w:tcPr>
          <w:p w14:paraId="279EB78A" w14:textId="77777777" w:rsidR="0019476D" w:rsidRPr="00582760"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582760">
              <w:rPr>
                <w:sz w:val="20"/>
                <w:szCs w:val="20"/>
              </w:rPr>
              <w:t>Neznatne</w:t>
            </w:r>
          </w:p>
        </w:tc>
        <w:tc>
          <w:tcPr>
            <w:tcW w:w="2931" w:type="dxa"/>
            <w:shd w:val="clear" w:color="auto" w:fill="FFFFFF" w:themeFill="background1"/>
          </w:tcPr>
          <w:p w14:paraId="0EF3EE85" w14:textId="20D7FFFC" w:rsidR="0019476D" w:rsidRPr="00582760"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16.006,88 – 32.013,77</w:t>
            </w:r>
          </w:p>
        </w:tc>
        <w:tc>
          <w:tcPr>
            <w:tcW w:w="1827" w:type="dxa"/>
            <w:shd w:val="clear" w:color="auto" w:fill="auto"/>
          </w:tcPr>
          <w:p w14:paraId="3F121F6F" w14:textId="77777777" w:rsidR="0019476D" w:rsidRPr="00582760"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582760">
              <w:rPr>
                <w:sz w:val="20"/>
                <w:szCs w:val="20"/>
              </w:rPr>
              <w:t>x</w:t>
            </w:r>
          </w:p>
        </w:tc>
      </w:tr>
      <w:tr w:rsidR="0019476D" w:rsidRPr="00582760" w14:paraId="32A7DAD3" w14:textId="77777777" w:rsidTr="00A527EB">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5E1D4B1B" w14:textId="77777777" w:rsidR="0019476D" w:rsidRPr="00582760" w:rsidRDefault="0019476D" w:rsidP="0019476D">
            <w:pPr>
              <w:spacing w:after="0"/>
              <w:jc w:val="center"/>
              <w:rPr>
                <w:sz w:val="20"/>
                <w:szCs w:val="20"/>
              </w:rPr>
            </w:pPr>
            <w:r w:rsidRPr="00582760">
              <w:rPr>
                <w:sz w:val="20"/>
                <w:szCs w:val="20"/>
              </w:rPr>
              <w:t>2.</w:t>
            </w:r>
          </w:p>
        </w:tc>
        <w:tc>
          <w:tcPr>
            <w:tcW w:w="2153" w:type="dxa"/>
          </w:tcPr>
          <w:p w14:paraId="24D73F40" w14:textId="77777777" w:rsidR="0019476D" w:rsidRPr="00582760"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582760">
              <w:rPr>
                <w:sz w:val="20"/>
                <w:szCs w:val="20"/>
              </w:rPr>
              <w:t>Male</w:t>
            </w:r>
          </w:p>
        </w:tc>
        <w:tc>
          <w:tcPr>
            <w:tcW w:w="2931" w:type="dxa"/>
            <w:shd w:val="clear" w:color="auto" w:fill="FFFFFF" w:themeFill="background1"/>
          </w:tcPr>
          <w:p w14:paraId="70A23810" w14:textId="1984299C" w:rsidR="0019476D" w:rsidRPr="00582760"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32.013,77</w:t>
            </w:r>
            <w:r>
              <w:rPr>
                <w:sz w:val="20"/>
                <w:szCs w:val="20"/>
              </w:rPr>
              <w:t xml:space="preserve"> – 160.068,89</w:t>
            </w:r>
          </w:p>
        </w:tc>
        <w:tc>
          <w:tcPr>
            <w:tcW w:w="1827" w:type="dxa"/>
          </w:tcPr>
          <w:p w14:paraId="1A4DB866" w14:textId="77777777" w:rsidR="0019476D" w:rsidRPr="00582760"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19476D" w:rsidRPr="00582760" w14:paraId="2F16D4D1" w14:textId="77777777" w:rsidTr="00A527E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C82AC36" w14:textId="77777777" w:rsidR="0019476D" w:rsidRPr="00582760" w:rsidRDefault="0019476D" w:rsidP="0019476D">
            <w:pPr>
              <w:spacing w:after="0"/>
              <w:jc w:val="center"/>
              <w:rPr>
                <w:sz w:val="20"/>
                <w:szCs w:val="20"/>
              </w:rPr>
            </w:pPr>
            <w:r w:rsidRPr="00582760">
              <w:rPr>
                <w:sz w:val="20"/>
                <w:szCs w:val="20"/>
              </w:rPr>
              <w:t>3.</w:t>
            </w:r>
          </w:p>
        </w:tc>
        <w:tc>
          <w:tcPr>
            <w:tcW w:w="2153" w:type="dxa"/>
            <w:shd w:val="clear" w:color="auto" w:fill="auto"/>
          </w:tcPr>
          <w:p w14:paraId="6C159278" w14:textId="77777777" w:rsidR="0019476D" w:rsidRPr="00582760"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582760">
              <w:rPr>
                <w:sz w:val="20"/>
                <w:szCs w:val="20"/>
              </w:rPr>
              <w:t>Umjerene</w:t>
            </w:r>
          </w:p>
        </w:tc>
        <w:tc>
          <w:tcPr>
            <w:tcW w:w="2931" w:type="dxa"/>
            <w:shd w:val="clear" w:color="auto" w:fill="FFFFFF" w:themeFill="background1"/>
          </w:tcPr>
          <w:p w14:paraId="12A0F35E" w14:textId="7E3D0EF3" w:rsidR="0019476D" w:rsidRPr="00582760"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19476D">
              <w:rPr>
                <w:sz w:val="20"/>
                <w:szCs w:val="20"/>
              </w:rPr>
              <w:t>160.068,89</w:t>
            </w:r>
            <w:r>
              <w:rPr>
                <w:sz w:val="20"/>
                <w:szCs w:val="20"/>
              </w:rPr>
              <w:t xml:space="preserve"> – 480.206,67</w:t>
            </w:r>
          </w:p>
        </w:tc>
        <w:tc>
          <w:tcPr>
            <w:tcW w:w="1827" w:type="dxa"/>
            <w:shd w:val="clear" w:color="auto" w:fill="auto"/>
          </w:tcPr>
          <w:p w14:paraId="43A514AC" w14:textId="77777777" w:rsidR="0019476D" w:rsidRPr="00582760"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19476D" w:rsidRPr="00582760" w14:paraId="7DF43035" w14:textId="77777777" w:rsidTr="00A527EB">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19EF1099" w14:textId="77777777" w:rsidR="0019476D" w:rsidRPr="00582760" w:rsidRDefault="0019476D" w:rsidP="0019476D">
            <w:pPr>
              <w:spacing w:after="0"/>
              <w:jc w:val="center"/>
              <w:rPr>
                <w:sz w:val="20"/>
                <w:szCs w:val="20"/>
              </w:rPr>
            </w:pPr>
            <w:r w:rsidRPr="00582760">
              <w:rPr>
                <w:sz w:val="20"/>
                <w:szCs w:val="20"/>
              </w:rPr>
              <w:t>4.</w:t>
            </w:r>
          </w:p>
        </w:tc>
        <w:tc>
          <w:tcPr>
            <w:tcW w:w="2153" w:type="dxa"/>
          </w:tcPr>
          <w:p w14:paraId="035C79AE" w14:textId="77777777" w:rsidR="0019476D" w:rsidRPr="00582760"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582760">
              <w:rPr>
                <w:sz w:val="20"/>
                <w:szCs w:val="20"/>
              </w:rPr>
              <w:t>Značajne</w:t>
            </w:r>
          </w:p>
        </w:tc>
        <w:tc>
          <w:tcPr>
            <w:tcW w:w="2931" w:type="dxa"/>
            <w:shd w:val="clear" w:color="auto" w:fill="FFFFFF" w:themeFill="background1"/>
          </w:tcPr>
          <w:p w14:paraId="0DB4AF41" w14:textId="077372D9" w:rsidR="0019476D" w:rsidRPr="00582760"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480.206,67</w:t>
            </w:r>
            <w:r>
              <w:rPr>
                <w:sz w:val="20"/>
                <w:szCs w:val="20"/>
              </w:rPr>
              <w:t xml:space="preserve"> – 800.344,45</w:t>
            </w:r>
          </w:p>
        </w:tc>
        <w:tc>
          <w:tcPr>
            <w:tcW w:w="1827" w:type="dxa"/>
          </w:tcPr>
          <w:p w14:paraId="67B3F613" w14:textId="77777777" w:rsidR="0019476D" w:rsidRPr="00582760"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9476D" w:rsidRPr="006977C3" w14:paraId="221D6204" w14:textId="77777777" w:rsidTr="00A527E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BEA6462" w14:textId="77777777" w:rsidR="0019476D" w:rsidRPr="00582760" w:rsidRDefault="0019476D" w:rsidP="0019476D">
            <w:pPr>
              <w:spacing w:after="0"/>
              <w:jc w:val="center"/>
              <w:rPr>
                <w:sz w:val="20"/>
                <w:szCs w:val="20"/>
              </w:rPr>
            </w:pPr>
            <w:r w:rsidRPr="00582760">
              <w:rPr>
                <w:sz w:val="20"/>
                <w:szCs w:val="20"/>
              </w:rPr>
              <w:t>5.</w:t>
            </w:r>
          </w:p>
        </w:tc>
        <w:tc>
          <w:tcPr>
            <w:tcW w:w="2153" w:type="dxa"/>
            <w:shd w:val="clear" w:color="auto" w:fill="auto"/>
          </w:tcPr>
          <w:p w14:paraId="0A19B249" w14:textId="77777777" w:rsidR="0019476D" w:rsidRPr="00582760"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582760">
              <w:rPr>
                <w:sz w:val="20"/>
                <w:szCs w:val="20"/>
              </w:rPr>
              <w:t>Katastrofalne</w:t>
            </w:r>
          </w:p>
        </w:tc>
        <w:tc>
          <w:tcPr>
            <w:tcW w:w="2931" w:type="dxa"/>
            <w:shd w:val="clear" w:color="auto" w:fill="FFFFFF" w:themeFill="background1"/>
          </w:tcPr>
          <w:p w14:paraId="16D95438" w14:textId="730997F7" w:rsidR="0019476D" w:rsidRPr="00582760"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&gt;</w:t>
            </w:r>
            <w:r w:rsidRPr="0019476D">
              <w:rPr>
                <w:sz w:val="20"/>
                <w:szCs w:val="20"/>
              </w:rPr>
              <w:t>800.344,45</w:t>
            </w:r>
          </w:p>
        </w:tc>
        <w:tc>
          <w:tcPr>
            <w:tcW w:w="1827" w:type="dxa"/>
            <w:shd w:val="clear" w:color="auto" w:fill="auto"/>
          </w:tcPr>
          <w:p w14:paraId="2A809693" w14:textId="77777777" w:rsidR="0019476D" w:rsidRPr="00582760"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554A1F50" w14:textId="77777777" w:rsidR="006977C3" w:rsidRPr="006977C3" w:rsidRDefault="006977C3" w:rsidP="006977C3">
      <w:pPr>
        <w:rPr>
          <w:rFonts w:eastAsiaTheme="minorHAnsi"/>
          <w:b/>
          <w:highlight w:val="yellow"/>
          <w:u w:val="single"/>
        </w:rPr>
      </w:pPr>
    </w:p>
    <w:p w14:paraId="17A022F8" w14:textId="77777777" w:rsidR="006977C3" w:rsidRPr="00293E69" w:rsidRDefault="006977C3" w:rsidP="006977C3">
      <w:pPr>
        <w:rPr>
          <w:rFonts w:eastAsiaTheme="minorHAnsi"/>
          <w:b/>
          <w:u w:val="single"/>
        </w:rPr>
      </w:pPr>
      <w:r w:rsidRPr="00293E69">
        <w:rPr>
          <w:rFonts w:eastAsiaTheme="minorHAnsi"/>
          <w:b/>
          <w:u w:val="single"/>
        </w:rPr>
        <w:t>Posljedice po građevine javnog društvenog značaja:</w:t>
      </w:r>
    </w:p>
    <w:p w14:paraId="756A54F0" w14:textId="52ACA8F0" w:rsidR="006977C3" w:rsidRPr="00293E69" w:rsidRDefault="006977C3" w:rsidP="006977C3">
      <w:pPr>
        <w:spacing w:after="0"/>
        <w:rPr>
          <w:i/>
          <w:color w:val="auto"/>
          <w:szCs w:val="20"/>
        </w:rPr>
      </w:pPr>
      <w:r w:rsidRPr="00293E69">
        <w:rPr>
          <w:rStyle w:val="IntenseEmphasis"/>
          <w:i w:val="0"/>
          <w:color w:val="auto"/>
        </w:rPr>
        <w:t>Ne očekuju se posljedice na građevinama javnog društvenog značaja.</w:t>
      </w:r>
    </w:p>
    <w:p w14:paraId="0B497B05" w14:textId="4107AF21" w:rsidR="006977C3" w:rsidRPr="00293E69" w:rsidRDefault="006977C3" w:rsidP="006977C3">
      <w:pPr>
        <w:pStyle w:val="Caption"/>
      </w:pPr>
      <w:r w:rsidRPr="00293E69">
        <w:t xml:space="preserve">Tablica </w:t>
      </w:r>
      <w:r w:rsidRPr="00293E69">
        <w:rPr>
          <w:noProof/>
        </w:rPr>
        <w:fldChar w:fldCharType="begin"/>
      </w:r>
      <w:r w:rsidRPr="00293E69">
        <w:rPr>
          <w:noProof/>
        </w:rPr>
        <w:instrText xml:space="preserve"> SEQ Tabela \* ARABIC </w:instrText>
      </w:r>
      <w:r w:rsidRPr="00293E69">
        <w:rPr>
          <w:noProof/>
        </w:rPr>
        <w:fldChar w:fldCharType="separate"/>
      </w:r>
      <w:r w:rsidR="001C5084">
        <w:rPr>
          <w:noProof/>
        </w:rPr>
        <w:t>24</w:t>
      </w:r>
      <w:r w:rsidRPr="00293E69">
        <w:rPr>
          <w:noProof/>
        </w:rPr>
        <w:fldChar w:fldCharType="end"/>
      </w:r>
      <w:r w:rsidRPr="00293E69">
        <w:t>. Vrijednost kriterija za posljedice na društvenu stabilnost i politiku - štete/gubitci na ustanovama/građevinama javnog društvenog značaja – ekstremne temperature</w:t>
      </w:r>
    </w:p>
    <w:tbl>
      <w:tblPr>
        <w:tblStyle w:val="GridTable6Colorful-Accent3"/>
        <w:tblW w:w="0" w:type="auto"/>
        <w:jc w:val="center"/>
        <w:tblLook w:val="04A0" w:firstRow="1" w:lastRow="0" w:firstColumn="1" w:lastColumn="0" w:noHBand="0" w:noVBand="1"/>
      </w:tblPr>
      <w:tblGrid>
        <w:gridCol w:w="1528"/>
        <w:gridCol w:w="2421"/>
        <w:gridCol w:w="2850"/>
        <w:gridCol w:w="1640"/>
      </w:tblGrid>
      <w:tr w:rsidR="006977C3" w:rsidRPr="00C61D0D" w14:paraId="2C3B00CA" w14:textId="77777777" w:rsidTr="00C61D0D">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Pr>
          <w:p w14:paraId="1D011DCD" w14:textId="77777777" w:rsidR="006977C3" w:rsidRPr="00C61D0D" w:rsidRDefault="006977C3" w:rsidP="0038787F">
            <w:pPr>
              <w:spacing w:after="0"/>
              <w:jc w:val="center"/>
              <w:rPr>
                <w:sz w:val="20"/>
                <w:szCs w:val="20"/>
              </w:rPr>
            </w:pPr>
            <w:r w:rsidRPr="00C61D0D">
              <w:rPr>
                <w:sz w:val="20"/>
                <w:szCs w:val="20"/>
              </w:rPr>
              <w:t>KATEGORIJA</w:t>
            </w:r>
          </w:p>
        </w:tc>
        <w:tc>
          <w:tcPr>
            <w:tcW w:w="2421" w:type="dxa"/>
          </w:tcPr>
          <w:p w14:paraId="4EE0F0AD" w14:textId="77777777" w:rsidR="006977C3" w:rsidRPr="00C61D0D" w:rsidRDefault="006977C3" w:rsidP="0038787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C61D0D">
              <w:rPr>
                <w:sz w:val="20"/>
                <w:szCs w:val="20"/>
              </w:rPr>
              <w:t>POSLJEDICE</w:t>
            </w:r>
          </w:p>
        </w:tc>
        <w:tc>
          <w:tcPr>
            <w:tcW w:w="2850" w:type="dxa"/>
          </w:tcPr>
          <w:p w14:paraId="267E0753" w14:textId="493FC898" w:rsidR="006977C3" w:rsidRPr="00C61D0D" w:rsidRDefault="006977C3" w:rsidP="0038787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C61D0D">
              <w:rPr>
                <w:sz w:val="20"/>
                <w:szCs w:val="20"/>
              </w:rPr>
              <w:t>KRITERIJ (</w:t>
            </w:r>
            <w:r w:rsidR="003075D6">
              <w:rPr>
                <w:sz w:val="20"/>
                <w:szCs w:val="20"/>
              </w:rPr>
              <w:t>€</w:t>
            </w:r>
            <w:r w:rsidRPr="00C61D0D">
              <w:rPr>
                <w:sz w:val="20"/>
                <w:szCs w:val="20"/>
              </w:rPr>
              <w:t>)</w:t>
            </w:r>
          </w:p>
        </w:tc>
        <w:tc>
          <w:tcPr>
            <w:tcW w:w="1640" w:type="dxa"/>
          </w:tcPr>
          <w:p w14:paraId="4BEBB2E6" w14:textId="77777777" w:rsidR="006977C3" w:rsidRPr="00C61D0D" w:rsidRDefault="006977C3" w:rsidP="0038787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C61D0D">
              <w:rPr>
                <w:sz w:val="20"/>
                <w:szCs w:val="20"/>
              </w:rPr>
              <w:t>ODABRANO</w:t>
            </w:r>
          </w:p>
        </w:tc>
      </w:tr>
      <w:tr w:rsidR="0019476D" w:rsidRPr="00C61D0D" w14:paraId="6F4418A9" w14:textId="77777777" w:rsidTr="007651B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E9A1A0D" w14:textId="77777777" w:rsidR="0019476D" w:rsidRPr="00C61D0D" w:rsidRDefault="0019476D" w:rsidP="0019476D">
            <w:pPr>
              <w:spacing w:after="0"/>
              <w:jc w:val="center"/>
              <w:rPr>
                <w:sz w:val="20"/>
                <w:szCs w:val="20"/>
              </w:rPr>
            </w:pPr>
            <w:r w:rsidRPr="00C61D0D">
              <w:rPr>
                <w:sz w:val="20"/>
                <w:szCs w:val="20"/>
              </w:rPr>
              <w:t>1.</w:t>
            </w:r>
          </w:p>
        </w:tc>
        <w:tc>
          <w:tcPr>
            <w:tcW w:w="2421" w:type="dxa"/>
            <w:shd w:val="clear" w:color="auto" w:fill="auto"/>
          </w:tcPr>
          <w:p w14:paraId="28E6484E" w14:textId="77777777" w:rsidR="0019476D" w:rsidRPr="00C61D0D"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61D0D">
              <w:rPr>
                <w:sz w:val="20"/>
                <w:szCs w:val="20"/>
              </w:rPr>
              <w:t>Neznatne</w:t>
            </w:r>
          </w:p>
        </w:tc>
        <w:tc>
          <w:tcPr>
            <w:tcW w:w="2850" w:type="dxa"/>
            <w:shd w:val="clear" w:color="auto" w:fill="FFFFFF" w:themeFill="background1"/>
          </w:tcPr>
          <w:p w14:paraId="25709B40" w14:textId="1A26C975" w:rsidR="0019476D" w:rsidRPr="00C61D0D"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16.006,88 – 32.013,77</w:t>
            </w:r>
          </w:p>
        </w:tc>
        <w:tc>
          <w:tcPr>
            <w:tcW w:w="1640" w:type="dxa"/>
            <w:shd w:val="clear" w:color="auto" w:fill="auto"/>
          </w:tcPr>
          <w:p w14:paraId="6C00A197" w14:textId="77777777" w:rsidR="0019476D" w:rsidRPr="00C61D0D"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61D0D">
              <w:rPr>
                <w:sz w:val="20"/>
                <w:szCs w:val="20"/>
              </w:rPr>
              <w:t>x</w:t>
            </w:r>
          </w:p>
        </w:tc>
      </w:tr>
      <w:tr w:rsidR="0019476D" w:rsidRPr="00C61D0D" w14:paraId="4FDB2333" w14:textId="77777777" w:rsidTr="007651B0">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22730082" w14:textId="77777777" w:rsidR="0019476D" w:rsidRPr="00C61D0D" w:rsidRDefault="0019476D" w:rsidP="0019476D">
            <w:pPr>
              <w:spacing w:after="0"/>
              <w:jc w:val="center"/>
              <w:rPr>
                <w:sz w:val="20"/>
                <w:szCs w:val="20"/>
              </w:rPr>
            </w:pPr>
            <w:r w:rsidRPr="00C61D0D">
              <w:rPr>
                <w:sz w:val="20"/>
                <w:szCs w:val="20"/>
              </w:rPr>
              <w:t>2.</w:t>
            </w:r>
          </w:p>
        </w:tc>
        <w:tc>
          <w:tcPr>
            <w:tcW w:w="2421" w:type="dxa"/>
          </w:tcPr>
          <w:p w14:paraId="30E75178" w14:textId="77777777" w:rsidR="0019476D" w:rsidRPr="00C61D0D"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61D0D">
              <w:rPr>
                <w:sz w:val="20"/>
                <w:szCs w:val="20"/>
              </w:rPr>
              <w:t>Male</w:t>
            </w:r>
          </w:p>
        </w:tc>
        <w:tc>
          <w:tcPr>
            <w:tcW w:w="2850" w:type="dxa"/>
            <w:shd w:val="clear" w:color="auto" w:fill="FFFFFF" w:themeFill="background1"/>
          </w:tcPr>
          <w:p w14:paraId="352D450E" w14:textId="5D0B5FB3" w:rsidR="0019476D" w:rsidRPr="00C61D0D"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32.013,77</w:t>
            </w:r>
            <w:r>
              <w:rPr>
                <w:sz w:val="20"/>
                <w:szCs w:val="20"/>
              </w:rPr>
              <w:t xml:space="preserve"> – 160.068,89</w:t>
            </w:r>
          </w:p>
        </w:tc>
        <w:tc>
          <w:tcPr>
            <w:tcW w:w="1640" w:type="dxa"/>
            <w:vAlign w:val="center"/>
          </w:tcPr>
          <w:p w14:paraId="24BF0979" w14:textId="77777777" w:rsidR="0019476D" w:rsidRPr="00C61D0D"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19476D" w:rsidRPr="00C61D0D" w14:paraId="6FCB85D1" w14:textId="77777777" w:rsidTr="007651B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4E236DE" w14:textId="77777777" w:rsidR="0019476D" w:rsidRPr="00C61D0D" w:rsidRDefault="0019476D" w:rsidP="0019476D">
            <w:pPr>
              <w:spacing w:after="0"/>
              <w:jc w:val="center"/>
              <w:rPr>
                <w:sz w:val="20"/>
                <w:szCs w:val="20"/>
              </w:rPr>
            </w:pPr>
            <w:r w:rsidRPr="00C61D0D">
              <w:rPr>
                <w:sz w:val="20"/>
                <w:szCs w:val="20"/>
              </w:rPr>
              <w:t>3.</w:t>
            </w:r>
          </w:p>
        </w:tc>
        <w:tc>
          <w:tcPr>
            <w:tcW w:w="2421" w:type="dxa"/>
            <w:shd w:val="clear" w:color="auto" w:fill="auto"/>
          </w:tcPr>
          <w:p w14:paraId="155FA63D" w14:textId="77777777" w:rsidR="0019476D" w:rsidRPr="00C61D0D"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61D0D">
              <w:rPr>
                <w:sz w:val="20"/>
                <w:szCs w:val="20"/>
              </w:rPr>
              <w:t>Umjerene</w:t>
            </w:r>
          </w:p>
        </w:tc>
        <w:tc>
          <w:tcPr>
            <w:tcW w:w="2850" w:type="dxa"/>
            <w:shd w:val="clear" w:color="auto" w:fill="FFFFFF" w:themeFill="background1"/>
          </w:tcPr>
          <w:p w14:paraId="11791F7F" w14:textId="186339D6" w:rsidR="0019476D" w:rsidRPr="00C61D0D"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19476D">
              <w:rPr>
                <w:sz w:val="20"/>
                <w:szCs w:val="20"/>
              </w:rPr>
              <w:t>160.068,89</w:t>
            </w:r>
            <w:r>
              <w:rPr>
                <w:sz w:val="20"/>
                <w:szCs w:val="20"/>
              </w:rPr>
              <w:t xml:space="preserve"> – 480.206,67</w:t>
            </w:r>
          </w:p>
        </w:tc>
        <w:tc>
          <w:tcPr>
            <w:tcW w:w="1640" w:type="dxa"/>
            <w:shd w:val="clear" w:color="auto" w:fill="auto"/>
          </w:tcPr>
          <w:p w14:paraId="6EB9FA7D" w14:textId="77777777" w:rsidR="0019476D" w:rsidRPr="00C61D0D"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19476D" w:rsidRPr="00C61D0D" w14:paraId="052BBE8C" w14:textId="77777777" w:rsidTr="007651B0">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6DD99F3B" w14:textId="77777777" w:rsidR="0019476D" w:rsidRPr="00C61D0D" w:rsidRDefault="0019476D" w:rsidP="0019476D">
            <w:pPr>
              <w:spacing w:after="0"/>
              <w:jc w:val="center"/>
              <w:rPr>
                <w:sz w:val="20"/>
                <w:szCs w:val="20"/>
              </w:rPr>
            </w:pPr>
            <w:r w:rsidRPr="00C61D0D">
              <w:rPr>
                <w:sz w:val="20"/>
                <w:szCs w:val="20"/>
              </w:rPr>
              <w:t>4.</w:t>
            </w:r>
          </w:p>
        </w:tc>
        <w:tc>
          <w:tcPr>
            <w:tcW w:w="2421" w:type="dxa"/>
          </w:tcPr>
          <w:p w14:paraId="50BE8176" w14:textId="77777777" w:rsidR="0019476D" w:rsidRPr="00C61D0D"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61D0D">
              <w:rPr>
                <w:sz w:val="20"/>
                <w:szCs w:val="20"/>
              </w:rPr>
              <w:t>Značajne</w:t>
            </w:r>
          </w:p>
        </w:tc>
        <w:tc>
          <w:tcPr>
            <w:tcW w:w="2850" w:type="dxa"/>
            <w:shd w:val="clear" w:color="auto" w:fill="FFFFFF" w:themeFill="background1"/>
          </w:tcPr>
          <w:p w14:paraId="37795C6A" w14:textId="31AE781F" w:rsidR="0019476D" w:rsidRPr="00C61D0D"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480.206,67</w:t>
            </w:r>
            <w:r>
              <w:rPr>
                <w:sz w:val="20"/>
                <w:szCs w:val="20"/>
              </w:rPr>
              <w:t xml:space="preserve"> – 800.344,45</w:t>
            </w:r>
          </w:p>
        </w:tc>
        <w:tc>
          <w:tcPr>
            <w:tcW w:w="1640" w:type="dxa"/>
          </w:tcPr>
          <w:p w14:paraId="45DB3276" w14:textId="77777777" w:rsidR="0019476D" w:rsidRPr="00C61D0D"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9476D" w:rsidRPr="006977C3" w14:paraId="477707AE" w14:textId="77777777" w:rsidTr="007651B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A39C6FD" w14:textId="77777777" w:rsidR="0019476D" w:rsidRPr="00C61D0D" w:rsidRDefault="0019476D" w:rsidP="0019476D">
            <w:pPr>
              <w:spacing w:after="0"/>
              <w:jc w:val="center"/>
              <w:rPr>
                <w:sz w:val="20"/>
                <w:szCs w:val="20"/>
              </w:rPr>
            </w:pPr>
            <w:r w:rsidRPr="00C61D0D">
              <w:rPr>
                <w:sz w:val="20"/>
                <w:szCs w:val="20"/>
              </w:rPr>
              <w:t>5.</w:t>
            </w:r>
          </w:p>
        </w:tc>
        <w:tc>
          <w:tcPr>
            <w:tcW w:w="2421" w:type="dxa"/>
            <w:shd w:val="clear" w:color="auto" w:fill="auto"/>
          </w:tcPr>
          <w:p w14:paraId="1593D8B7" w14:textId="77777777" w:rsidR="0019476D" w:rsidRPr="00C61D0D"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61D0D">
              <w:rPr>
                <w:sz w:val="20"/>
                <w:szCs w:val="20"/>
              </w:rPr>
              <w:t>Katastrofalne</w:t>
            </w:r>
          </w:p>
        </w:tc>
        <w:tc>
          <w:tcPr>
            <w:tcW w:w="2850" w:type="dxa"/>
            <w:shd w:val="clear" w:color="auto" w:fill="FFFFFF" w:themeFill="background1"/>
          </w:tcPr>
          <w:p w14:paraId="63EDA13F" w14:textId="0D430BA4" w:rsidR="0019476D" w:rsidRPr="00C61D0D"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&gt;</w:t>
            </w:r>
            <w:r w:rsidRPr="0019476D">
              <w:rPr>
                <w:sz w:val="20"/>
                <w:szCs w:val="20"/>
              </w:rPr>
              <w:t>800.344,45</w:t>
            </w:r>
          </w:p>
        </w:tc>
        <w:tc>
          <w:tcPr>
            <w:tcW w:w="1640" w:type="dxa"/>
            <w:shd w:val="clear" w:color="auto" w:fill="auto"/>
          </w:tcPr>
          <w:p w14:paraId="2E4FD3A4" w14:textId="77777777" w:rsidR="0019476D" w:rsidRPr="00C61D0D"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74794278" w14:textId="118ACA0A" w:rsidR="006977C3" w:rsidRPr="00293E69" w:rsidRDefault="006977C3" w:rsidP="006977C3">
      <w:pPr>
        <w:pStyle w:val="Caption"/>
      </w:pPr>
      <w:r w:rsidRPr="00293E69">
        <w:lastRenderedPageBreak/>
        <w:t xml:space="preserve">Tablica </w:t>
      </w:r>
      <w:r w:rsidRPr="00293E69">
        <w:rPr>
          <w:noProof/>
        </w:rPr>
        <w:fldChar w:fldCharType="begin"/>
      </w:r>
      <w:r w:rsidRPr="00293E69">
        <w:rPr>
          <w:noProof/>
        </w:rPr>
        <w:instrText xml:space="preserve"> SEQ Tabela \* ARABIC </w:instrText>
      </w:r>
      <w:r w:rsidRPr="00293E69">
        <w:rPr>
          <w:noProof/>
        </w:rPr>
        <w:fldChar w:fldCharType="separate"/>
      </w:r>
      <w:r w:rsidR="001C5084">
        <w:rPr>
          <w:noProof/>
        </w:rPr>
        <w:t>25</w:t>
      </w:r>
      <w:r w:rsidRPr="00293E69">
        <w:rPr>
          <w:noProof/>
        </w:rPr>
        <w:fldChar w:fldCharType="end"/>
      </w:r>
      <w:r w:rsidRPr="00293E69">
        <w:t>. Vrijednost kriterija za društvenu stabilnost i politiku</w:t>
      </w:r>
    </w:p>
    <w:p w14:paraId="6AF7F738" w14:textId="77777777" w:rsidR="006977C3" w:rsidRPr="00293E69" w:rsidRDefault="006977C3" w:rsidP="006977C3">
      <w:pPr>
        <w:pStyle w:val="Caption"/>
      </w:pPr>
      <w:r w:rsidRPr="00293E69">
        <w:t>- zbirno – ekstremne temperature</w:t>
      </w:r>
    </w:p>
    <w:tbl>
      <w:tblPr>
        <w:tblStyle w:val="GridTable6Colorful-Accent3"/>
        <w:tblW w:w="0" w:type="auto"/>
        <w:jc w:val="center"/>
        <w:tblLook w:val="04A0" w:firstRow="1" w:lastRow="0" w:firstColumn="1" w:lastColumn="0" w:noHBand="0" w:noVBand="1"/>
      </w:tblPr>
      <w:tblGrid>
        <w:gridCol w:w="1557"/>
        <w:gridCol w:w="2109"/>
        <w:gridCol w:w="2834"/>
        <w:gridCol w:w="1423"/>
      </w:tblGrid>
      <w:tr w:rsidR="006977C3" w:rsidRPr="00293E69" w14:paraId="4A3F08C5" w14:textId="77777777" w:rsidTr="00293E6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Pr>
          <w:p w14:paraId="45D40279" w14:textId="77777777" w:rsidR="006977C3" w:rsidRPr="00293E69" w:rsidRDefault="006977C3" w:rsidP="0038787F">
            <w:pPr>
              <w:spacing w:after="0"/>
              <w:ind w:left="29"/>
              <w:jc w:val="center"/>
              <w:rPr>
                <w:sz w:val="20"/>
              </w:rPr>
            </w:pPr>
            <w:r w:rsidRPr="00293E69">
              <w:rPr>
                <w:sz w:val="20"/>
              </w:rPr>
              <w:t>KATEGORIJA</w:t>
            </w:r>
          </w:p>
        </w:tc>
        <w:tc>
          <w:tcPr>
            <w:tcW w:w="2109" w:type="dxa"/>
          </w:tcPr>
          <w:p w14:paraId="716FC1C8" w14:textId="77777777" w:rsidR="006977C3" w:rsidRPr="00293E69" w:rsidRDefault="006977C3" w:rsidP="0038787F">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293E69">
              <w:rPr>
                <w:sz w:val="20"/>
              </w:rPr>
              <w:t>KRITIČNA INFRASTRUKTURA</w:t>
            </w:r>
          </w:p>
        </w:tc>
        <w:tc>
          <w:tcPr>
            <w:tcW w:w="2834" w:type="dxa"/>
          </w:tcPr>
          <w:p w14:paraId="676A1016" w14:textId="77777777" w:rsidR="006977C3" w:rsidRPr="00293E69" w:rsidRDefault="006977C3" w:rsidP="0038787F">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293E69">
              <w:rPr>
                <w:sz w:val="20"/>
              </w:rPr>
              <w:t>USTANOVE/GRAĐEVINE JAVNOG DRUŠTVENOG ZNAČAJA</w:t>
            </w:r>
          </w:p>
        </w:tc>
        <w:tc>
          <w:tcPr>
            <w:tcW w:w="1423" w:type="dxa"/>
          </w:tcPr>
          <w:p w14:paraId="6AF814B3" w14:textId="77777777" w:rsidR="006977C3" w:rsidRPr="00293E69" w:rsidRDefault="006977C3" w:rsidP="0038787F">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293E69">
              <w:rPr>
                <w:sz w:val="20"/>
              </w:rPr>
              <w:t>ODABRANO</w:t>
            </w:r>
          </w:p>
        </w:tc>
      </w:tr>
      <w:tr w:rsidR="006977C3" w:rsidRPr="00293E69" w14:paraId="08A3DC35" w14:textId="77777777" w:rsidTr="00293E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6F403D36" w14:textId="77777777" w:rsidR="006977C3" w:rsidRPr="00293E69" w:rsidRDefault="006977C3" w:rsidP="0038787F">
            <w:pPr>
              <w:spacing w:after="0"/>
              <w:ind w:left="29" w:hanging="29"/>
              <w:jc w:val="center"/>
              <w:rPr>
                <w:sz w:val="20"/>
              </w:rPr>
            </w:pPr>
            <w:r w:rsidRPr="00293E69">
              <w:rPr>
                <w:sz w:val="20"/>
              </w:rPr>
              <w:t>1.</w:t>
            </w:r>
          </w:p>
        </w:tc>
        <w:tc>
          <w:tcPr>
            <w:tcW w:w="2109" w:type="dxa"/>
            <w:shd w:val="clear" w:color="auto" w:fill="auto"/>
          </w:tcPr>
          <w:p w14:paraId="0E79440B" w14:textId="77777777" w:rsidR="006977C3" w:rsidRPr="00293E69" w:rsidRDefault="006977C3" w:rsidP="0038787F">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sidRPr="00293E69">
              <w:rPr>
                <w:sz w:val="20"/>
              </w:rPr>
              <w:t>x</w:t>
            </w:r>
          </w:p>
        </w:tc>
        <w:tc>
          <w:tcPr>
            <w:tcW w:w="2834" w:type="dxa"/>
            <w:shd w:val="clear" w:color="auto" w:fill="auto"/>
          </w:tcPr>
          <w:p w14:paraId="5D34248C" w14:textId="77777777" w:rsidR="006977C3" w:rsidRPr="00293E69" w:rsidRDefault="006977C3" w:rsidP="0038787F">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sidRPr="00293E69">
              <w:rPr>
                <w:sz w:val="20"/>
              </w:rPr>
              <w:t>x</w:t>
            </w:r>
          </w:p>
        </w:tc>
        <w:tc>
          <w:tcPr>
            <w:tcW w:w="1423" w:type="dxa"/>
            <w:shd w:val="clear" w:color="auto" w:fill="auto"/>
          </w:tcPr>
          <w:p w14:paraId="346B04CC" w14:textId="77777777" w:rsidR="006977C3" w:rsidRPr="00293E69" w:rsidRDefault="006977C3" w:rsidP="0038787F">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sidRPr="00293E69">
              <w:rPr>
                <w:sz w:val="20"/>
              </w:rPr>
              <w:t>x</w:t>
            </w:r>
          </w:p>
        </w:tc>
      </w:tr>
      <w:tr w:rsidR="006977C3" w:rsidRPr="00293E69" w14:paraId="7BB9ABA5" w14:textId="77777777" w:rsidTr="00293E69">
        <w:trPr>
          <w:jc w:val="center"/>
        </w:trPr>
        <w:tc>
          <w:tcPr>
            <w:cnfStyle w:val="001000000000" w:firstRow="0" w:lastRow="0" w:firstColumn="1" w:lastColumn="0" w:oddVBand="0" w:evenVBand="0" w:oddHBand="0" w:evenHBand="0" w:firstRowFirstColumn="0" w:firstRowLastColumn="0" w:lastRowFirstColumn="0" w:lastRowLastColumn="0"/>
            <w:tcW w:w="1557" w:type="dxa"/>
          </w:tcPr>
          <w:p w14:paraId="1143856B" w14:textId="77777777" w:rsidR="006977C3" w:rsidRPr="00293E69" w:rsidRDefault="006977C3" w:rsidP="0038787F">
            <w:pPr>
              <w:spacing w:after="0"/>
              <w:ind w:left="29" w:hanging="29"/>
              <w:jc w:val="center"/>
              <w:rPr>
                <w:sz w:val="20"/>
              </w:rPr>
            </w:pPr>
            <w:r w:rsidRPr="00293E69">
              <w:rPr>
                <w:sz w:val="20"/>
              </w:rPr>
              <w:t>2.</w:t>
            </w:r>
          </w:p>
        </w:tc>
        <w:tc>
          <w:tcPr>
            <w:tcW w:w="2109" w:type="dxa"/>
            <w:vAlign w:val="center"/>
          </w:tcPr>
          <w:p w14:paraId="66621B22" w14:textId="77777777" w:rsidR="006977C3" w:rsidRPr="00293E69" w:rsidRDefault="006977C3" w:rsidP="0038787F">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2834" w:type="dxa"/>
            <w:vAlign w:val="center"/>
          </w:tcPr>
          <w:p w14:paraId="5CB7C935" w14:textId="77777777" w:rsidR="006977C3" w:rsidRPr="00293E69" w:rsidRDefault="006977C3" w:rsidP="0038787F">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1423" w:type="dxa"/>
            <w:vAlign w:val="center"/>
          </w:tcPr>
          <w:p w14:paraId="11AED8A3" w14:textId="77777777" w:rsidR="006977C3" w:rsidRPr="00293E69" w:rsidRDefault="006977C3" w:rsidP="0038787F">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r>
      <w:tr w:rsidR="006977C3" w:rsidRPr="00293E69" w14:paraId="7DFABC66" w14:textId="77777777" w:rsidTr="00293E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1CFACF41" w14:textId="77777777" w:rsidR="006977C3" w:rsidRPr="00293E69" w:rsidRDefault="006977C3" w:rsidP="0038787F">
            <w:pPr>
              <w:spacing w:after="0"/>
              <w:ind w:left="29" w:hanging="29"/>
              <w:jc w:val="center"/>
              <w:rPr>
                <w:sz w:val="20"/>
              </w:rPr>
            </w:pPr>
            <w:r w:rsidRPr="00293E69">
              <w:rPr>
                <w:sz w:val="20"/>
              </w:rPr>
              <w:t>3.</w:t>
            </w:r>
          </w:p>
        </w:tc>
        <w:tc>
          <w:tcPr>
            <w:tcW w:w="2109" w:type="dxa"/>
            <w:shd w:val="clear" w:color="auto" w:fill="auto"/>
          </w:tcPr>
          <w:p w14:paraId="5CEDC342" w14:textId="77777777" w:rsidR="006977C3" w:rsidRPr="00293E69" w:rsidRDefault="006977C3" w:rsidP="0038787F">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2868A23B" w14:textId="77777777" w:rsidR="006977C3" w:rsidRPr="00293E69" w:rsidRDefault="006977C3" w:rsidP="0038787F">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423" w:type="dxa"/>
            <w:shd w:val="clear" w:color="auto" w:fill="auto"/>
          </w:tcPr>
          <w:p w14:paraId="51247073" w14:textId="77777777" w:rsidR="006977C3" w:rsidRPr="00293E69" w:rsidRDefault="006977C3" w:rsidP="0038787F">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6977C3" w:rsidRPr="00293E69" w14:paraId="5138DABB" w14:textId="77777777" w:rsidTr="00293E69">
        <w:trPr>
          <w:jc w:val="center"/>
        </w:trPr>
        <w:tc>
          <w:tcPr>
            <w:cnfStyle w:val="001000000000" w:firstRow="0" w:lastRow="0" w:firstColumn="1" w:lastColumn="0" w:oddVBand="0" w:evenVBand="0" w:oddHBand="0" w:evenHBand="0" w:firstRowFirstColumn="0" w:firstRowLastColumn="0" w:lastRowFirstColumn="0" w:lastRowLastColumn="0"/>
            <w:tcW w:w="1557" w:type="dxa"/>
          </w:tcPr>
          <w:p w14:paraId="171A7FFB" w14:textId="77777777" w:rsidR="006977C3" w:rsidRPr="00293E69" w:rsidRDefault="006977C3" w:rsidP="0038787F">
            <w:pPr>
              <w:spacing w:after="0"/>
              <w:ind w:left="29" w:hanging="29"/>
              <w:jc w:val="center"/>
              <w:rPr>
                <w:sz w:val="20"/>
              </w:rPr>
            </w:pPr>
            <w:r w:rsidRPr="00293E69">
              <w:rPr>
                <w:sz w:val="20"/>
              </w:rPr>
              <w:t>4.</w:t>
            </w:r>
          </w:p>
        </w:tc>
        <w:tc>
          <w:tcPr>
            <w:tcW w:w="2109" w:type="dxa"/>
          </w:tcPr>
          <w:p w14:paraId="6EAC7B73" w14:textId="77777777" w:rsidR="006977C3" w:rsidRPr="00293E69" w:rsidRDefault="006977C3" w:rsidP="0038787F">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2834" w:type="dxa"/>
          </w:tcPr>
          <w:p w14:paraId="6A08DE9D" w14:textId="77777777" w:rsidR="006977C3" w:rsidRPr="00293E69" w:rsidRDefault="006977C3" w:rsidP="0038787F">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423" w:type="dxa"/>
          </w:tcPr>
          <w:p w14:paraId="71512657" w14:textId="77777777" w:rsidR="006977C3" w:rsidRPr="00293E69" w:rsidRDefault="006977C3" w:rsidP="0038787F">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r>
      <w:tr w:rsidR="006977C3" w:rsidRPr="00293E69" w14:paraId="2002839A" w14:textId="77777777" w:rsidTr="00293E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0D2C0CFB" w14:textId="77777777" w:rsidR="006977C3" w:rsidRPr="00293E69" w:rsidRDefault="006977C3" w:rsidP="0038787F">
            <w:pPr>
              <w:spacing w:after="0"/>
              <w:ind w:left="29" w:hanging="29"/>
              <w:jc w:val="center"/>
              <w:rPr>
                <w:sz w:val="20"/>
              </w:rPr>
            </w:pPr>
            <w:r w:rsidRPr="00293E69">
              <w:rPr>
                <w:sz w:val="20"/>
              </w:rPr>
              <w:t>5.</w:t>
            </w:r>
          </w:p>
        </w:tc>
        <w:tc>
          <w:tcPr>
            <w:tcW w:w="2109" w:type="dxa"/>
            <w:shd w:val="clear" w:color="auto" w:fill="auto"/>
          </w:tcPr>
          <w:p w14:paraId="6DFAB2E0" w14:textId="77777777" w:rsidR="006977C3" w:rsidRPr="00293E69" w:rsidRDefault="006977C3" w:rsidP="0038787F">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45AD3655" w14:textId="77777777" w:rsidR="006977C3" w:rsidRPr="00293E69" w:rsidRDefault="006977C3" w:rsidP="0038787F">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423" w:type="dxa"/>
            <w:shd w:val="clear" w:color="auto" w:fill="auto"/>
          </w:tcPr>
          <w:p w14:paraId="210A3791" w14:textId="77777777" w:rsidR="006977C3" w:rsidRPr="00293E69" w:rsidRDefault="006977C3" w:rsidP="0038787F">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bl>
    <w:p w14:paraId="1B7F8131" w14:textId="77777777" w:rsidR="006977C3" w:rsidRPr="00293E69" w:rsidRDefault="006977C3" w:rsidP="006977C3">
      <w:pPr>
        <w:rPr>
          <w:rStyle w:val="IntenseEmphasis"/>
          <w:color w:val="54883D"/>
        </w:rPr>
      </w:pPr>
    </w:p>
    <w:p w14:paraId="058BEAE7" w14:textId="77777777" w:rsidR="006977C3" w:rsidRPr="00293E69" w:rsidRDefault="006977C3" w:rsidP="006977C3">
      <w:pPr>
        <w:rPr>
          <w:rStyle w:val="IntenseEmphasis"/>
          <w:color w:val="54883D"/>
        </w:rPr>
      </w:pPr>
      <w:r w:rsidRPr="00293E69">
        <w:rPr>
          <w:rStyle w:val="IntenseEmphasis"/>
          <w:color w:val="54883D"/>
        </w:rPr>
        <w:t>Vjerojatnost događaja</w:t>
      </w:r>
    </w:p>
    <w:p w14:paraId="31A45211" w14:textId="22518B7D" w:rsidR="00293E69" w:rsidRDefault="00293E69" w:rsidP="00293E69">
      <w:r w:rsidRPr="00AA7653">
        <w:t>Frekvencija događaja temelji se n</w:t>
      </w:r>
      <w:r>
        <w:t>a podacima o pojavnosti ekstremnih temperatura na području Općine Dubravica te na vi</w:t>
      </w:r>
      <w:r w:rsidRPr="0073515E">
        <w:t>šegodišnji</w:t>
      </w:r>
      <w:r>
        <w:t>m</w:t>
      </w:r>
      <w:r w:rsidRPr="0073515E">
        <w:t xml:space="preserve"> temperaturni</w:t>
      </w:r>
      <w:r>
        <w:t>m</w:t>
      </w:r>
      <w:r w:rsidRPr="0073515E">
        <w:t xml:space="preserve"> trendovi</w:t>
      </w:r>
      <w:r>
        <w:t>ma,</w:t>
      </w:r>
      <w:r w:rsidRPr="0073515E">
        <w:t xml:space="preserve"> koje prati Državni hidrometeorološki zavod</w:t>
      </w:r>
      <w:r>
        <w:t>,</w:t>
      </w:r>
      <w:r w:rsidRPr="0073515E">
        <w:t xml:space="preserve"> za klimatska područja u Republici Hrvatskoj</w:t>
      </w:r>
      <w:r>
        <w:t xml:space="preserve"> koja</w:t>
      </w:r>
      <w:r w:rsidRPr="0073515E">
        <w:t xml:space="preserve"> ukazuju na vrlo veliki rizik od ekstremno visokih temperatura.</w:t>
      </w:r>
    </w:p>
    <w:p w14:paraId="6E6EF470" w14:textId="77777777" w:rsidR="00293E69" w:rsidRDefault="00293E69" w:rsidP="006977C3">
      <w:pPr>
        <w:spacing w:before="120" w:after="120"/>
        <w:rPr>
          <w:szCs w:val="22"/>
        </w:rPr>
      </w:pPr>
    </w:p>
    <w:p w14:paraId="3EC3D1CB" w14:textId="22BF4A09" w:rsidR="006977C3" w:rsidRPr="00293E69" w:rsidRDefault="006977C3" w:rsidP="006977C3">
      <w:pPr>
        <w:pStyle w:val="Caption"/>
      </w:pPr>
      <w:r w:rsidRPr="00293E69">
        <w:t xml:space="preserve">Tablica </w:t>
      </w:r>
      <w:r w:rsidRPr="00293E69">
        <w:rPr>
          <w:noProof/>
        </w:rPr>
        <w:fldChar w:fldCharType="begin"/>
      </w:r>
      <w:r w:rsidRPr="00293E69">
        <w:rPr>
          <w:noProof/>
        </w:rPr>
        <w:instrText xml:space="preserve"> SEQ Tabela \* ARABIC </w:instrText>
      </w:r>
      <w:r w:rsidRPr="00293E69">
        <w:rPr>
          <w:noProof/>
        </w:rPr>
        <w:fldChar w:fldCharType="separate"/>
      </w:r>
      <w:r w:rsidR="001C5084">
        <w:rPr>
          <w:noProof/>
        </w:rPr>
        <w:t>26</w:t>
      </w:r>
      <w:r w:rsidRPr="00293E69">
        <w:rPr>
          <w:noProof/>
        </w:rPr>
        <w:fldChar w:fldCharType="end"/>
      </w:r>
      <w:r w:rsidRPr="00293E69">
        <w:t>. Vjerojatnost / frekvencija – ekstremne temperature</w:t>
      </w:r>
    </w:p>
    <w:tbl>
      <w:tblPr>
        <w:tblStyle w:val="GridTable6Colorful-Accent3"/>
        <w:tblW w:w="9634" w:type="dxa"/>
        <w:tblLayout w:type="fixed"/>
        <w:tblLook w:val="04A0" w:firstRow="1" w:lastRow="0" w:firstColumn="1" w:lastColumn="0" w:noHBand="0" w:noVBand="1"/>
      </w:tblPr>
      <w:tblGrid>
        <w:gridCol w:w="1555"/>
        <w:gridCol w:w="1701"/>
        <w:gridCol w:w="1842"/>
        <w:gridCol w:w="2977"/>
        <w:gridCol w:w="1559"/>
      </w:tblGrid>
      <w:tr w:rsidR="006977C3" w:rsidRPr="00293E69" w14:paraId="0BB3489D" w14:textId="77777777" w:rsidTr="00293E69">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tcPr>
          <w:p w14:paraId="79543415" w14:textId="77777777" w:rsidR="006977C3" w:rsidRPr="00293E69" w:rsidRDefault="006977C3" w:rsidP="0038787F">
            <w:pPr>
              <w:spacing w:after="0"/>
              <w:jc w:val="center"/>
              <w:rPr>
                <w:sz w:val="20"/>
                <w:szCs w:val="20"/>
              </w:rPr>
            </w:pPr>
            <w:r w:rsidRPr="00293E69">
              <w:rPr>
                <w:sz w:val="20"/>
                <w:szCs w:val="20"/>
              </w:rPr>
              <w:t>KATEGORIJA</w:t>
            </w:r>
          </w:p>
        </w:tc>
        <w:tc>
          <w:tcPr>
            <w:tcW w:w="8079" w:type="dxa"/>
            <w:gridSpan w:val="4"/>
          </w:tcPr>
          <w:p w14:paraId="2E5EF394" w14:textId="77777777" w:rsidR="006977C3" w:rsidRPr="00293E69" w:rsidRDefault="006977C3" w:rsidP="0038787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293E69">
              <w:rPr>
                <w:sz w:val="20"/>
                <w:szCs w:val="20"/>
              </w:rPr>
              <w:t>VJEROJATNOST / FREKVENCIJA</w:t>
            </w:r>
          </w:p>
        </w:tc>
      </w:tr>
      <w:tr w:rsidR="00293E69" w:rsidRPr="00293E69" w14:paraId="678AE93A" w14:textId="77777777" w:rsidTr="00293E69">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77F56C53" w14:textId="77777777" w:rsidR="006977C3" w:rsidRPr="00293E69" w:rsidRDefault="006977C3" w:rsidP="0038787F">
            <w:pPr>
              <w:spacing w:after="0"/>
              <w:rPr>
                <w:b w:val="0"/>
                <w:sz w:val="20"/>
                <w:szCs w:val="20"/>
              </w:rPr>
            </w:pPr>
          </w:p>
        </w:tc>
        <w:tc>
          <w:tcPr>
            <w:tcW w:w="1701" w:type="dxa"/>
            <w:shd w:val="clear" w:color="auto" w:fill="auto"/>
          </w:tcPr>
          <w:p w14:paraId="1D499C53" w14:textId="77777777" w:rsidR="006977C3" w:rsidRPr="00293E69" w:rsidRDefault="006977C3" w:rsidP="0038787F">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293E69">
              <w:rPr>
                <w:b/>
                <w:sz w:val="20"/>
                <w:szCs w:val="20"/>
              </w:rPr>
              <w:t>KVALITATIVNO</w:t>
            </w:r>
          </w:p>
        </w:tc>
        <w:tc>
          <w:tcPr>
            <w:tcW w:w="1842" w:type="dxa"/>
            <w:shd w:val="clear" w:color="auto" w:fill="auto"/>
          </w:tcPr>
          <w:p w14:paraId="2BFECC7C" w14:textId="77777777" w:rsidR="006977C3" w:rsidRPr="00293E69" w:rsidRDefault="006977C3" w:rsidP="0038787F">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293E69">
              <w:rPr>
                <w:b/>
                <w:sz w:val="20"/>
                <w:szCs w:val="20"/>
              </w:rPr>
              <w:t>VJEROJATNOST</w:t>
            </w:r>
          </w:p>
        </w:tc>
        <w:tc>
          <w:tcPr>
            <w:tcW w:w="2977" w:type="dxa"/>
            <w:shd w:val="clear" w:color="auto" w:fill="auto"/>
          </w:tcPr>
          <w:p w14:paraId="68F76A97" w14:textId="77777777" w:rsidR="006977C3" w:rsidRPr="00293E69" w:rsidRDefault="006977C3" w:rsidP="0038787F">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293E69">
              <w:rPr>
                <w:b/>
                <w:sz w:val="20"/>
                <w:szCs w:val="20"/>
              </w:rPr>
              <w:t>FREKVENCIJA</w:t>
            </w:r>
          </w:p>
        </w:tc>
        <w:tc>
          <w:tcPr>
            <w:tcW w:w="1559" w:type="dxa"/>
            <w:shd w:val="clear" w:color="auto" w:fill="auto"/>
          </w:tcPr>
          <w:p w14:paraId="76C10FE0" w14:textId="77777777" w:rsidR="006977C3" w:rsidRPr="00293E69" w:rsidRDefault="006977C3" w:rsidP="0038787F">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293E69">
              <w:rPr>
                <w:b/>
                <w:sz w:val="20"/>
                <w:szCs w:val="20"/>
              </w:rPr>
              <w:t>ODABRANO</w:t>
            </w:r>
          </w:p>
        </w:tc>
      </w:tr>
      <w:tr w:rsidR="006977C3" w:rsidRPr="00293E69" w14:paraId="21394823" w14:textId="77777777" w:rsidTr="00293E69">
        <w:trPr>
          <w:trHeight w:val="254"/>
        </w:trPr>
        <w:tc>
          <w:tcPr>
            <w:cnfStyle w:val="001000000000" w:firstRow="0" w:lastRow="0" w:firstColumn="1" w:lastColumn="0" w:oddVBand="0" w:evenVBand="0" w:oddHBand="0" w:evenHBand="0" w:firstRowFirstColumn="0" w:firstRowLastColumn="0" w:lastRowFirstColumn="0" w:lastRowLastColumn="0"/>
            <w:tcW w:w="1555" w:type="dxa"/>
          </w:tcPr>
          <w:p w14:paraId="572242CA" w14:textId="77777777" w:rsidR="006977C3" w:rsidRPr="00293E69" w:rsidRDefault="006977C3" w:rsidP="0038787F">
            <w:pPr>
              <w:spacing w:after="0"/>
              <w:jc w:val="center"/>
              <w:rPr>
                <w:sz w:val="20"/>
                <w:szCs w:val="20"/>
              </w:rPr>
            </w:pPr>
            <w:r w:rsidRPr="00293E69">
              <w:rPr>
                <w:sz w:val="20"/>
                <w:szCs w:val="20"/>
              </w:rPr>
              <w:t>1</w:t>
            </w:r>
          </w:p>
        </w:tc>
        <w:tc>
          <w:tcPr>
            <w:tcW w:w="1701" w:type="dxa"/>
          </w:tcPr>
          <w:p w14:paraId="58692EBA" w14:textId="77777777" w:rsidR="006977C3" w:rsidRPr="00293E69" w:rsidRDefault="006977C3" w:rsidP="0038787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93E69">
              <w:rPr>
                <w:sz w:val="20"/>
                <w:szCs w:val="20"/>
              </w:rPr>
              <w:t>Iznimno mala</w:t>
            </w:r>
          </w:p>
        </w:tc>
        <w:tc>
          <w:tcPr>
            <w:tcW w:w="1842" w:type="dxa"/>
          </w:tcPr>
          <w:p w14:paraId="56326C43" w14:textId="77777777" w:rsidR="006977C3" w:rsidRPr="00293E69" w:rsidRDefault="006977C3" w:rsidP="0038787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93E69">
              <w:rPr>
                <w:sz w:val="20"/>
                <w:szCs w:val="20"/>
              </w:rPr>
              <w:t>&lt;1 %</w:t>
            </w:r>
          </w:p>
        </w:tc>
        <w:tc>
          <w:tcPr>
            <w:tcW w:w="2977" w:type="dxa"/>
          </w:tcPr>
          <w:p w14:paraId="6770263F" w14:textId="77777777" w:rsidR="006977C3" w:rsidRPr="00293E69" w:rsidRDefault="006977C3" w:rsidP="0038787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93E69">
              <w:rPr>
                <w:sz w:val="20"/>
                <w:szCs w:val="20"/>
              </w:rPr>
              <w:t>1 događaj u 100 godina i rjeđe</w:t>
            </w:r>
          </w:p>
        </w:tc>
        <w:tc>
          <w:tcPr>
            <w:tcW w:w="1559" w:type="dxa"/>
          </w:tcPr>
          <w:p w14:paraId="54782BE8" w14:textId="77777777" w:rsidR="006977C3" w:rsidRPr="00293E69" w:rsidRDefault="006977C3" w:rsidP="0038787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293E69" w:rsidRPr="00293E69" w14:paraId="0E1E46B9" w14:textId="77777777" w:rsidTr="00293E69">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2D912CED" w14:textId="77777777" w:rsidR="006977C3" w:rsidRPr="00293E69" w:rsidRDefault="006977C3" w:rsidP="0038787F">
            <w:pPr>
              <w:spacing w:after="0"/>
              <w:jc w:val="center"/>
              <w:rPr>
                <w:sz w:val="20"/>
                <w:szCs w:val="20"/>
              </w:rPr>
            </w:pPr>
            <w:r w:rsidRPr="00293E69">
              <w:rPr>
                <w:sz w:val="20"/>
                <w:szCs w:val="20"/>
              </w:rPr>
              <w:t>2</w:t>
            </w:r>
          </w:p>
        </w:tc>
        <w:tc>
          <w:tcPr>
            <w:tcW w:w="1701" w:type="dxa"/>
            <w:shd w:val="clear" w:color="auto" w:fill="auto"/>
          </w:tcPr>
          <w:p w14:paraId="35753B24" w14:textId="77777777" w:rsidR="006977C3" w:rsidRPr="00293E69" w:rsidRDefault="006977C3" w:rsidP="0038787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93E69">
              <w:rPr>
                <w:sz w:val="20"/>
                <w:szCs w:val="20"/>
              </w:rPr>
              <w:t>Mala</w:t>
            </w:r>
          </w:p>
        </w:tc>
        <w:tc>
          <w:tcPr>
            <w:tcW w:w="1842" w:type="dxa"/>
            <w:shd w:val="clear" w:color="auto" w:fill="auto"/>
          </w:tcPr>
          <w:p w14:paraId="6D6AB303" w14:textId="77777777" w:rsidR="006977C3" w:rsidRPr="00293E69" w:rsidRDefault="006977C3" w:rsidP="0038787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93E69">
              <w:rPr>
                <w:sz w:val="20"/>
                <w:szCs w:val="20"/>
              </w:rPr>
              <w:t>1 – 5 %</w:t>
            </w:r>
          </w:p>
        </w:tc>
        <w:tc>
          <w:tcPr>
            <w:tcW w:w="2977" w:type="dxa"/>
            <w:shd w:val="clear" w:color="auto" w:fill="auto"/>
          </w:tcPr>
          <w:p w14:paraId="31625940" w14:textId="77777777" w:rsidR="006977C3" w:rsidRPr="00293E69" w:rsidRDefault="006977C3" w:rsidP="0038787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93E69">
              <w:rPr>
                <w:sz w:val="20"/>
                <w:szCs w:val="20"/>
              </w:rPr>
              <w:t>1 događaj u 20 do 100 godina</w:t>
            </w:r>
          </w:p>
        </w:tc>
        <w:tc>
          <w:tcPr>
            <w:tcW w:w="1559" w:type="dxa"/>
            <w:shd w:val="clear" w:color="auto" w:fill="auto"/>
          </w:tcPr>
          <w:p w14:paraId="2506BA1A" w14:textId="77777777" w:rsidR="006977C3" w:rsidRPr="00293E69" w:rsidRDefault="006977C3" w:rsidP="0038787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6977C3" w:rsidRPr="00293E69" w14:paraId="4B537298" w14:textId="77777777" w:rsidTr="00293E69">
        <w:trPr>
          <w:trHeight w:val="254"/>
        </w:trPr>
        <w:tc>
          <w:tcPr>
            <w:cnfStyle w:val="001000000000" w:firstRow="0" w:lastRow="0" w:firstColumn="1" w:lastColumn="0" w:oddVBand="0" w:evenVBand="0" w:oddHBand="0" w:evenHBand="0" w:firstRowFirstColumn="0" w:firstRowLastColumn="0" w:lastRowFirstColumn="0" w:lastRowLastColumn="0"/>
            <w:tcW w:w="1555" w:type="dxa"/>
          </w:tcPr>
          <w:p w14:paraId="3A8BE16D" w14:textId="77777777" w:rsidR="006977C3" w:rsidRPr="00293E69" w:rsidRDefault="006977C3" w:rsidP="0038787F">
            <w:pPr>
              <w:spacing w:after="0"/>
              <w:jc w:val="center"/>
              <w:rPr>
                <w:sz w:val="20"/>
                <w:szCs w:val="20"/>
              </w:rPr>
            </w:pPr>
            <w:r w:rsidRPr="00293E69">
              <w:rPr>
                <w:sz w:val="20"/>
                <w:szCs w:val="20"/>
              </w:rPr>
              <w:t>3</w:t>
            </w:r>
          </w:p>
        </w:tc>
        <w:tc>
          <w:tcPr>
            <w:tcW w:w="1701" w:type="dxa"/>
          </w:tcPr>
          <w:p w14:paraId="2353F19C" w14:textId="77777777" w:rsidR="006977C3" w:rsidRPr="00293E69" w:rsidRDefault="006977C3" w:rsidP="0038787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93E69">
              <w:rPr>
                <w:sz w:val="20"/>
                <w:szCs w:val="20"/>
              </w:rPr>
              <w:t>Umjerena</w:t>
            </w:r>
          </w:p>
        </w:tc>
        <w:tc>
          <w:tcPr>
            <w:tcW w:w="1842" w:type="dxa"/>
          </w:tcPr>
          <w:p w14:paraId="6668AD6F" w14:textId="77777777" w:rsidR="006977C3" w:rsidRPr="00293E69" w:rsidRDefault="006977C3" w:rsidP="0038787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93E69">
              <w:rPr>
                <w:sz w:val="20"/>
                <w:szCs w:val="20"/>
              </w:rPr>
              <w:t>5 – 50 %</w:t>
            </w:r>
          </w:p>
        </w:tc>
        <w:tc>
          <w:tcPr>
            <w:tcW w:w="2977" w:type="dxa"/>
          </w:tcPr>
          <w:p w14:paraId="58D26B44" w14:textId="77777777" w:rsidR="006977C3" w:rsidRPr="00293E69" w:rsidRDefault="006977C3" w:rsidP="0038787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93E69">
              <w:rPr>
                <w:sz w:val="20"/>
                <w:szCs w:val="20"/>
              </w:rPr>
              <w:t>1 događaj u 2 do 20 godina</w:t>
            </w:r>
          </w:p>
        </w:tc>
        <w:tc>
          <w:tcPr>
            <w:tcW w:w="1559" w:type="dxa"/>
          </w:tcPr>
          <w:p w14:paraId="1B69F7C8" w14:textId="77777777" w:rsidR="006977C3" w:rsidRPr="00293E69" w:rsidRDefault="006977C3" w:rsidP="0038787F">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293E69" w:rsidRPr="00293E69" w14:paraId="06D49234" w14:textId="77777777" w:rsidTr="00293E69">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5B60213C" w14:textId="77777777" w:rsidR="006977C3" w:rsidRPr="00293E69" w:rsidRDefault="006977C3" w:rsidP="0038787F">
            <w:pPr>
              <w:spacing w:after="0"/>
              <w:jc w:val="center"/>
              <w:rPr>
                <w:sz w:val="20"/>
                <w:szCs w:val="20"/>
              </w:rPr>
            </w:pPr>
            <w:r w:rsidRPr="00293E69">
              <w:rPr>
                <w:sz w:val="20"/>
                <w:szCs w:val="20"/>
              </w:rPr>
              <w:t>4</w:t>
            </w:r>
          </w:p>
        </w:tc>
        <w:tc>
          <w:tcPr>
            <w:tcW w:w="1701" w:type="dxa"/>
            <w:shd w:val="clear" w:color="auto" w:fill="auto"/>
          </w:tcPr>
          <w:p w14:paraId="11E7E9D8" w14:textId="77777777" w:rsidR="006977C3" w:rsidRPr="00293E69" w:rsidRDefault="006977C3" w:rsidP="0038787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93E69">
              <w:rPr>
                <w:sz w:val="20"/>
                <w:szCs w:val="20"/>
              </w:rPr>
              <w:t>Velika</w:t>
            </w:r>
          </w:p>
        </w:tc>
        <w:tc>
          <w:tcPr>
            <w:tcW w:w="1842" w:type="dxa"/>
            <w:shd w:val="clear" w:color="auto" w:fill="auto"/>
          </w:tcPr>
          <w:p w14:paraId="0902BE4B" w14:textId="77777777" w:rsidR="006977C3" w:rsidRPr="00293E69" w:rsidRDefault="006977C3" w:rsidP="0038787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93E69">
              <w:rPr>
                <w:sz w:val="20"/>
                <w:szCs w:val="20"/>
              </w:rPr>
              <w:t>51 – 98 %</w:t>
            </w:r>
          </w:p>
        </w:tc>
        <w:tc>
          <w:tcPr>
            <w:tcW w:w="2977" w:type="dxa"/>
            <w:shd w:val="clear" w:color="auto" w:fill="auto"/>
          </w:tcPr>
          <w:p w14:paraId="494AE6E9" w14:textId="77777777" w:rsidR="006977C3" w:rsidRPr="00293E69" w:rsidRDefault="006977C3" w:rsidP="0038787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93E69">
              <w:rPr>
                <w:sz w:val="20"/>
                <w:szCs w:val="20"/>
              </w:rPr>
              <w:t>1 događaj 1 do 2 godine</w:t>
            </w:r>
          </w:p>
        </w:tc>
        <w:tc>
          <w:tcPr>
            <w:tcW w:w="1559" w:type="dxa"/>
            <w:shd w:val="clear" w:color="auto" w:fill="auto"/>
          </w:tcPr>
          <w:p w14:paraId="5989642A" w14:textId="77777777" w:rsidR="006977C3" w:rsidRPr="00293E69" w:rsidRDefault="006977C3" w:rsidP="0038787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6977C3" w:rsidRPr="00293E69" w14:paraId="5F1B9F6E" w14:textId="77777777" w:rsidTr="00293E69">
        <w:trPr>
          <w:trHeight w:val="270"/>
        </w:trPr>
        <w:tc>
          <w:tcPr>
            <w:cnfStyle w:val="001000000000" w:firstRow="0" w:lastRow="0" w:firstColumn="1" w:lastColumn="0" w:oddVBand="0" w:evenVBand="0" w:oddHBand="0" w:evenHBand="0" w:firstRowFirstColumn="0" w:firstRowLastColumn="0" w:lastRowFirstColumn="0" w:lastRowLastColumn="0"/>
            <w:tcW w:w="1555" w:type="dxa"/>
          </w:tcPr>
          <w:p w14:paraId="23F97A6F" w14:textId="77777777" w:rsidR="006977C3" w:rsidRPr="00293E69" w:rsidRDefault="006977C3" w:rsidP="0038787F">
            <w:pPr>
              <w:spacing w:after="0"/>
              <w:jc w:val="center"/>
              <w:rPr>
                <w:sz w:val="20"/>
                <w:szCs w:val="20"/>
              </w:rPr>
            </w:pPr>
            <w:r w:rsidRPr="00293E69">
              <w:rPr>
                <w:sz w:val="20"/>
                <w:szCs w:val="20"/>
              </w:rPr>
              <w:t>5</w:t>
            </w:r>
          </w:p>
        </w:tc>
        <w:tc>
          <w:tcPr>
            <w:tcW w:w="1701" w:type="dxa"/>
          </w:tcPr>
          <w:p w14:paraId="34DAA7E0" w14:textId="77777777" w:rsidR="006977C3" w:rsidRPr="00293E69" w:rsidRDefault="006977C3" w:rsidP="0038787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93E69">
              <w:rPr>
                <w:sz w:val="20"/>
                <w:szCs w:val="20"/>
              </w:rPr>
              <w:t>Iznimno velika</w:t>
            </w:r>
          </w:p>
        </w:tc>
        <w:tc>
          <w:tcPr>
            <w:tcW w:w="1842" w:type="dxa"/>
          </w:tcPr>
          <w:p w14:paraId="43671504" w14:textId="77777777" w:rsidR="006977C3" w:rsidRPr="00293E69" w:rsidRDefault="006977C3" w:rsidP="0038787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93E69">
              <w:rPr>
                <w:sz w:val="20"/>
                <w:szCs w:val="20"/>
              </w:rPr>
              <w:t>&gt; 98 %</w:t>
            </w:r>
          </w:p>
        </w:tc>
        <w:tc>
          <w:tcPr>
            <w:tcW w:w="2977" w:type="dxa"/>
          </w:tcPr>
          <w:p w14:paraId="649E0FB8" w14:textId="77777777" w:rsidR="006977C3" w:rsidRPr="00293E69" w:rsidRDefault="006977C3" w:rsidP="0038787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93E69">
              <w:rPr>
                <w:sz w:val="20"/>
                <w:szCs w:val="20"/>
              </w:rPr>
              <w:t>1 događaj godišnje ili češće</w:t>
            </w:r>
          </w:p>
        </w:tc>
        <w:tc>
          <w:tcPr>
            <w:tcW w:w="1559" w:type="dxa"/>
          </w:tcPr>
          <w:p w14:paraId="1ECDFACF" w14:textId="77777777" w:rsidR="006977C3" w:rsidRPr="00293E69" w:rsidRDefault="006977C3" w:rsidP="0038787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93E69">
              <w:rPr>
                <w:sz w:val="20"/>
                <w:szCs w:val="20"/>
              </w:rPr>
              <w:t>x</w:t>
            </w:r>
          </w:p>
        </w:tc>
      </w:tr>
    </w:tbl>
    <w:p w14:paraId="41C01CB2" w14:textId="77777777" w:rsidR="006977C3" w:rsidRPr="006977C3" w:rsidRDefault="006977C3" w:rsidP="006977C3">
      <w:pPr>
        <w:rPr>
          <w:highlight w:val="yellow"/>
        </w:rPr>
      </w:pPr>
    </w:p>
    <w:p w14:paraId="0219BB6C" w14:textId="77777777" w:rsidR="006977C3" w:rsidRPr="006977C3" w:rsidRDefault="006977C3" w:rsidP="006977C3">
      <w:pPr>
        <w:rPr>
          <w:highlight w:val="yellow"/>
        </w:rPr>
      </w:pPr>
    </w:p>
    <w:p w14:paraId="3037E126" w14:textId="77777777" w:rsidR="006977C3" w:rsidRPr="006977C3" w:rsidRDefault="006977C3" w:rsidP="006977C3">
      <w:pPr>
        <w:rPr>
          <w:highlight w:val="yellow"/>
        </w:rPr>
      </w:pPr>
    </w:p>
    <w:p w14:paraId="6EF7865E" w14:textId="77777777" w:rsidR="006977C3" w:rsidRPr="00293E69" w:rsidRDefault="006977C3" w:rsidP="006977C3">
      <w:pPr>
        <w:pStyle w:val="Heading3"/>
        <w:ind w:left="0" w:firstLine="0"/>
      </w:pPr>
      <w:bookmarkStart w:id="117" w:name="_Toc506976893"/>
      <w:bookmarkStart w:id="118" w:name="_Toc509915122"/>
      <w:bookmarkStart w:id="119" w:name="_Toc219880233"/>
      <w:r w:rsidRPr="00293E69">
        <w:t>Podaci, izvori i metode proračuna</w:t>
      </w:r>
      <w:bookmarkEnd w:id="117"/>
      <w:bookmarkEnd w:id="118"/>
      <w:bookmarkEnd w:id="119"/>
    </w:p>
    <w:p w14:paraId="28EAC879" w14:textId="77777777" w:rsidR="006977C3" w:rsidRPr="00293E69" w:rsidRDefault="006977C3" w:rsidP="006977C3">
      <w:r w:rsidRPr="00293E69">
        <w:t>Prilikom izračuna zona ugroženosti i procjene rizika korišteni su podaci iz:</w:t>
      </w:r>
    </w:p>
    <w:p w14:paraId="7E6DED0D" w14:textId="1CFA28FD" w:rsidR="00293E69" w:rsidRPr="00293E69" w:rsidRDefault="00293E69" w:rsidP="00CA7C99">
      <w:pPr>
        <w:pStyle w:val="ListParagraph"/>
        <w:numPr>
          <w:ilvl w:val="0"/>
          <w:numId w:val="5"/>
        </w:numPr>
        <w:autoSpaceDE/>
        <w:autoSpaceDN/>
        <w:adjustRightInd/>
        <w:spacing w:line="276" w:lineRule="auto"/>
      </w:pPr>
      <w:r w:rsidRPr="00293E69">
        <w:t>Procjena rizika od velikih nesreća Općine Dubravica, 20</w:t>
      </w:r>
      <w:r w:rsidR="003075D6">
        <w:t>21</w:t>
      </w:r>
      <w:r w:rsidRPr="00293E69">
        <w:t>.,</w:t>
      </w:r>
    </w:p>
    <w:p w14:paraId="65BB8176" w14:textId="038EC277" w:rsidR="00293E69" w:rsidRPr="00293E69" w:rsidRDefault="00293E69" w:rsidP="00CA7C99">
      <w:pPr>
        <w:pStyle w:val="ListParagraph"/>
        <w:numPr>
          <w:ilvl w:val="0"/>
          <w:numId w:val="5"/>
        </w:numPr>
        <w:tabs>
          <w:tab w:val="left" w:pos="2445"/>
        </w:tabs>
        <w:autoSpaceDE/>
        <w:autoSpaceDN/>
        <w:adjustRightInd/>
        <w:spacing w:beforeLines="30" w:before="72" w:afterLines="30" w:after="72" w:line="276" w:lineRule="auto"/>
      </w:pPr>
      <w:r w:rsidRPr="00293E69">
        <w:t>Procjene rizika od katastrofa za Republiku Hrvatsku</w:t>
      </w:r>
      <w:r w:rsidR="003075D6">
        <w:t xml:space="preserve"> 2024.</w:t>
      </w:r>
      <w:r w:rsidRPr="00293E69">
        <w:t xml:space="preserve">, </w:t>
      </w:r>
    </w:p>
    <w:p w14:paraId="3B6BA944" w14:textId="47CC29D7" w:rsidR="006977C3" w:rsidRPr="00293E69" w:rsidRDefault="006977C3" w:rsidP="00CA7C99">
      <w:pPr>
        <w:pStyle w:val="ListParagraph"/>
        <w:numPr>
          <w:ilvl w:val="0"/>
          <w:numId w:val="5"/>
        </w:numPr>
        <w:autoSpaceDE/>
        <w:autoSpaceDN/>
        <w:adjustRightInd/>
        <w:spacing w:line="276" w:lineRule="auto"/>
      </w:pPr>
      <w:r w:rsidRPr="00293E69">
        <w:t>Državni hidrometeorološki zavod</w:t>
      </w:r>
    </w:p>
    <w:p w14:paraId="2C49704B" w14:textId="77777777" w:rsidR="006977C3" w:rsidRDefault="006977C3" w:rsidP="00CA7C99">
      <w:pPr>
        <w:pStyle w:val="ListParagraph"/>
        <w:numPr>
          <w:ilvl w:val="0"/>
          <w:numId w:val="5"/>
        </w:numPr>
        <w:autoSpaceDE/>
        <w:autoSpaceDN/>
        <w:adjustRightInd/>
        <w:spacing w:line="276" w:lineRule="auto"/>
      </w:pPr>
      <w:r w:rsidRPr="00293E69">
        <w:t>Općina Dubravica</w:t>
      </w:r>
    </w:p>
    <w:p w14:paraId="68207E95" w14:textId="77777777" w:rsidR="003075D6" w:rsidRPr="003075D6" w:rsidRDefault="003075D6" w:rsidP="003075D6">
      <w:pPr>
        <w:pStyle w:val="ListParagraph"/>
        <w:numPr>
          <w:ilvl w:val="0"/>
          <w:numId w:val="5"/>
        </w:numPr>
      </w:pPr>
      <w:bookmarkStart w:id="120" w:name="_Hlk219797350"/>
      <w:r w:rsidRPr="003075D6">
        <w:t xml:space="preserve">chrome-extension://efaidnbmnnnibpcajpcglclefindmkaj/https://civilna-zastita.gov.hr/UserDocsImages/CIVILNA%20ZA%C5%A0TITA/PDF_ZA%20WEB/Su%C5%A1a_bro%C5%A1ura%20A5%20-%20web.pdf </w:t>
      </w:r>
    </w:p>
    <w:bookmarkEnd w:id="120"/>
    <w:p w14:paraId="3789A7A6" w14:textId="77777777" w:rsidR="003075D6" w:rsidRPr="00293E69" w:rsidRDefault="003075D6" w:rsidP="003075D6">
      <w:pPr>
        <w:ind w:left="360"/>
      </w:pPr>
    </w:p>
    <w:p w14:paraId="7B793BA6" w14:textId="77777777" w:rsidR="006977C3" w:rsidRPr="006977C3" w:rsidRDefault="006977C3" w:rsidP="006977C3">
      <w:pPr>
        <w:rPr>
          <w:highlight w:val="yellow"/>
        </w:rPr>
      </w:pPr>
    </w:p>
    <w:p w14:paraId="74F24983" w14:textId="77777777" w:rsidR="006977C3" w:rsidRPr="00293E69" w:rsidRDefault="006977C3" w:rsidP="006977C3">
      <w:pPr>
        <w:pStyle w:val="Heading3"/>
        <w:ind w:left="0" w:firstLine="0"/>
      </w:pPr>
      <w:bookmarkStart w:id="121" w:name="_Toc506976894"/>
      <w:bookmarkStart w:id="122" w:name="_Toc509915123"/>
      <w:bookmarkStart w:id="123" w:name="_Toc219880234"/>
      <w:r w:rsidRPr="00293E69">
        <w:lastRenderedPageBreak/>
        <w:t>Matrice rizika</w:t>
      </w:r>
      <w:bookmarkEnd w:id="121"/>
      <w:bookmarkEnd w:id="122"/>
      <w:bookmarkEnd w:id="123"/>
    </w:p>
    <w:p w14:paraId="0DFB0A53" w14:textId="77777777" w:rsidR="006977C3" w:rsidRPr="00293E69" w:rsidRDefault="006977C3" w:rsidP="006977C3">
      <w:r w:rsidRPr="00293E69">
        <w:t>Rizik: Ekstremne temperature</w:t>
      </w:r>
    </w:p>
    <w:p w14:paraId="72C7BCA2" w14:textId="77777777" w:rsidR="006977C3" w:rsidRPr="00293E69" w:rsidRDefault="006977C3" w:rsidP="006977C3">
      <w:pPr>
        <w:rPr>
          <w:szCs w:val="22"/>
        </w:rPr>
      </w:pPr>
      <w:r w:rsidRPr="00293E69">
        <w:rPr>
          <w:szCs w:val="22"/>
        </w:rPr>
        <w:t>Naziv scenarija: Pojava toplinskog vala na području Općina Dubravica</w:t>
      </w:r>
    </w:p>
    <w:p w14:paraId="739C92AD" w14:textId="77777777" w:rsidR="006977C3" w:rsidRPr="00293E69" w:rsidRDefault="006977C3" w:rsidP="006977C3"/>
    <w:p w14:paraId="58B3F28E" w14:textId="77777777" w:rsidR="006977C3" w:rsidRPr="00293E69" w:rsidRDefault="006977C3" w:rsidP="006977C3">
      <w:pPr>
        <w:jc w:val="center"/>
      </w:pPr>
      <w:r w:rsidRPr="00293E69">
        <w:rPr>
          <w:rFonts w:ascii="Courier New" w:eastAsia="Courier New" w:hAnsi="Courier New" w:cs="Courier New"/>
          <w:noProof/>
          <w:color w:val="000000"/>
          <w:lang w:eastAsia="hr-HR"/>
        </w:rPr>
        <mc:AlternateContent>
          <mc:Choice Requires="wps">
            <w:drawing>
              <wp:anchor distT="0" distB="0" distL="114300" distR="114300" simplePos="0" relativeHeight="251867136" behindDoc="0" locked="0" layoutInCell="1" allowOverlap="1" wp14:anchorId="28D8AD64" wp14:editId="1B80AC66">
                <wp:simplePos x="0" y="0"/>
                <wp:positionH relativeFrom="column">
                  <wp:posOffset>3871595</wp:posOffset>
                </wp:positionH>
                <wp:positionV relativeFrom="paragraph">
                  <wp:posOffset>2371090</wp:posOffset>
                </wp:positionV>
                <wp:extent cx="314325" cy="252730"/>
                <wp:effectExtent l="19050" t="0" r="28575" b="13970"/>
                <wp:wrapNone/>
                <wp:docPr id="87" name="Hexagon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C2CDF5" id="Hexagon 231" o:spid="_x0000_s1026" type="#_x0000_t9" style="position:absolute;margin-left:304.85pt;margin-top:186.7pt;width:24.75pt;height:19.9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" adj="5313" fillcolor="#4f81bd [3204]" strokecolor="#4f81bd [3204]"/>
            </w:pict>
          </mc:Fallback>
        </mc:AlternateContent>
      </w:r>
      <w:r w:rsidRPr="00293E69">
        <w:rPr>
          <w:rFonts w:ascii="Courier New" w:eastAsia="Courier New" w:hAnsi="Courier New" w:cs="Courier New"/>
          <w:noProof/>
          <w:color w:val="000000"/>
          <w:lang w:eastAsia="hr-HR"/>
        </w:rPr>
        <w:drawing>
          <wp:inline distT="0" distB="0" distL="0" distR="0" wp14:anchorId="32627B14" wp14:editId="071886AF">
            <wp:extent cx="5210175" cy="4443973"/>
            <wp:effectExtent l="0" t="0" r="0" b="0"/>
            <wp:docPr id="102"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0A6D073C" w14:textId="77777777" w:rsidR="006977C3" w:rsidRPr="00293E69" w:rsidRDefault="006977C3" w:rsidP="006977C3">
      <w:pPr>
        <w:jc w:val="center"/>
        <w:rPr>
          <w:b/>
          <w:sz w:val="20"/>
        </w:rPr>
      </w:pPr>
      <w:r w:rsidRPr="00293E69">
        <w:rPr>
          <w:b/>
          <w:sz w:val="20"/>
        </w:rPr>
        <w:t>Život i zdravlje ljudi</w:t>
      </w:r>
      <w:r w:rsidRPr="00293E69">
        <w:rPr>
          <w:b/>
          <w:sz w:val="20"/>
        </w:rPr>
        <w:tab/>
      </w:r>
      <w:r w:rsidRPr="00293E69">
        <w:rPr>
          <w:b/>
          <w:sz w:val="20"/>
        </w:rPr>
        <w:tab/>
        <w:t xml:space="preserve">       Gospodarstvo</w:t>
      </w:r>
      <w:r w:rsidRPr="00293E69">
        <w:rPr>
          <w:b/>
          <w:sz w:val="20"/>
        </w:rPr>
        <w:tab/>
        <w:t xml:space="preserve">          Društvena stabilnost i politika</w:t>
      </w:r>
    </w:p>
    <w:p w14:paraId="13BB2D84" w14:textId="77777777" w:rsidR="006977C3" w:rsidRDefault="006977C3" w:rsidP="006977C3">
      <w:pPr>
        <w:jc w:val="center"/>
      </w:pPr>
      <w:r w:rsidRPr="00293E69">
        <w:rPr>
          <w:rFonts w:ascii="Courier New" w:eastAsia="Courier New" w:hAnsi="Courier New" w:cs="Courier New"/>
          <w:noProof/>
          <w:color w:val="000000"/>
          <w:lang w:eastAsia="hr-HR"/>
        </w:rPr>
        <mc:AlternateContent>
          <mc:Choice Requires="wps">
            <w:drawing>
              <wp:anchor distT="0" distB="0" distL="114300" distR="114300" simplePos="0" relativeHeight="251868160" behindDoc="0" locked="0" layoutInCell="1" allowOverlap="1" wp14:anchorId="52F3A7F0" wp14:editId="687E7D26">
                <wp:simplePos x="0" y="0"/>
                <wp:positionH relativeFrom="column">
                  <wp:posOffset>3209925</wp:posOffset>
                </wp:positionH>
                <wp:positionV relativeFrom="paragraph">
                  <wp:posOffset>870585</wp:posOffset>
                </wp:positionV>
                <wp:extent cx="111125" cy="90805"/>
                <wp:effectExtent l="19050" t="0" r="41275" b="23495"/>
                <wp:wrapNone/>
                <wp:docPr id="88" name="Hexagon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9B0ED6" id="Hexagon 232" o:spid="_x0000_s1026" type="#_x0000_t9" style="position:absolute;margin-left:252.75pt;margin-top:68.55pt;width:8.75pt;height:7.1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" fillcolor="#4f81bd [3204]" strokecolor="#4f81bd [3204]"/>
            </w:pict>
          </mc:Fallback>
        </mc:AlternateContent>
      </w:r>
      <w:r w:rsidRPr="00293E69">
        <w:rPr>
          <w:rFonts w:ascii="Courier New" w:eastAsia="Courier New" w:hAnsi="Courier New" w:cs="Courier New"/>
          <w:noProof/>
          <w:color w:val="000000"/>
          <w:lang w:eastAsia="hr-HR"/>
        </w:rPr>
        <mc:AlternateContent>
          <mc:Choice Requires="wps">
            <w:drawing>
              <wp:anchor distT="0" distB="0" distL="114300" distR="114300" simplePos="0" relativeHeight="251869184" behindDoc="0" locked="0" layoutInCell="1" allowOverlap="1" wp14:anchorId="57940846" wp14:editId="650E4DBA">
                <wp:simplePos x="0" y="0"/>
                <wp:positionH relativeFrom="column">
                  <wp:posOffset>5123180</wp:posOffset>
                </wp:positionH>
                <wp:positionV relativeFrom="paragraph">
                  <wp:posOffset>1080770</wp:posOffset>
                </wp:positionV>
                <wp:extent cx="111125" cy="90805"/>
                <wp:effectExtent l="19050" t="0" r="41275" b="23495"/>
                <wp:wrapNone/>
                <wp:docPr id="89" name="Hexagon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127CEF" id="Hexagon 234" o:spid="_x0000_s1026" type="#_x0000_t9" style="position:absolute;margin-left:403.4pt;margin-top:85.1pt;width:8.75pt;height:7.1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" fillcolor="#4f81bd [3204]" strokecolor="#4f81bd [3204]"/>
            </w:pict>
          </mc:Fallback>
        </mc:AlternateContent>
      </w:r>
      <w:r w:rsidRPr="00293E69">
        <w:rPr>
          <w:rFonts w:ascii="Courier New" w:eastAsia="Courier New" w:hAnsi="Courier New" w:cs="Courier New"/>
          <w:noProof/>
          <w:color w:val="000000"/>
          <w:lang w:eastAsia="hr-HR"/>
        </w:rPr>
        <mc:AlternateContent>
          <mc:Choice Requires="wps">
            <w:drawing>
              <wp:anchor distT="0" distB="0" distL="114300" distR="114300" simplePos="0" relativeHeight="251866112" behindDoc="0" locked="0" layoutInCell="1" allowOverlap="1" wp14:anchorId="70C8D2C7" wp14:editId="634AFFF2">
                <wp:simplePos x="0" y="0"/>
                <wp:positionH relativeFrom="column">
                  <wp:posOffset>1316355</wp:posOffset>
                </wp:positionH>
                <wp:positionV relativeFrom="paragraph">
                  <wp:posOffset>672465</wp:posOffset>
                </wp:positionV>
                <wp:extent cx="111125" cy="90805"/>
                <wp:effectExtent l="19050" t="0" r="41275" b="23495"/>
                <wp:wrapNone/>
                <wp:docPr id="90" name="Hexagon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1A6479" id="Hexagon 233" o:spid="_x0000_s1026" type="#_x0000_t9" style="position:absolute;margin-left:103.65pt;margin-top:52.95pt;width:8.75pt;height:7.1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" fillcolor="#4f81bd [3204]" strokecolor="#4f81bd [3204]"/>
            </w:pict>
          </mc:Fallback>
        </mc:AlternateContent>
      </w:r>
      <w:r w:rsidRPr="00293E69">
        <w:rPr>
          <w:rFonts w:ascii="Courier New" w:eastAsia="Courier New" w:hAnsi="Courier New" w:cs="Courier New"/>
          <w:noProof/>
          <w:color w:val="000000"/>
          <w:lang w:eastAsia="hr-HR"/>
        </w:rPr>
        <w:drawing>
          <wp:inline distT="0" distB="0" distL="0" distR="0" wp14:anchorId="4F49D73B" wp14:editId="5ED2D6FC">
            <wp:extent cx="1828800" cy="1554480"/>
            <wp:effectExtent l="0" t="0" r="0" b="7620"/>
            <wp:docPr id="103"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Pr="00293E69">
        <w:rPr>
          <w:rFonts w:ascii="Courier New" w:eastAsia="Courier New" w:hAnsi="Courier New" w:cs="Courier New"/>
          <w:noProof/>
          <w:color w:val="000000"/>
          <w:lang w:eastAsia="hr-HR"/>
        </w:rPr>
        <w:drawing>
          <wp:inline distT="0" distB="0" distL="0" distR="0" wp14:anchorId="598E789B" wp14:editId="49B5C433">
            <wp:extent cx="1905000" cy="1619250"/>
            <wp:effectExtent l="0" t="0" r="0" b="0"/>
            <wp:docPr id="104"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Pr="00293E69">
        <w:rPr>
          <w:rFonts w:ascii="Courier New" w:eastAsia="Courier New" w:hAnsi="Courier New" w:cs="Courier New"/>
          <w:noProof/>
          <w:color w:val="000000"/>
          <w:lang w:eastAsia="hr-HR"/>
        </w:rPr>
        <w:drawing>
          <wp:inline distT="0" distB="0" distL="0" distR="0" wp14:anchorId="5D34B5F6" wp14:editId="4A358B9D">
            <wp:extent cx="1906270" cy="1620329"/>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251F4B3C" w14:textId="5E40673E" w:rsidR="001659D8" w:rsidRPr="007C2FDE" w:rsidRDefault="001659D8" w:rsidP="00207DB2">
      <w:pPr>
        <w:rPr>
          <w:highlight w:val="yellow"/>
        </w:rPr>
      </w:pPr>
    </w:p>
    <w:p w14:paraId="67C5A41E" w14:textId="243607A4" w:rsidR="002F212D" w:rsidRPr="007C2FDE" w:rsidRDefault="002F212D" w:rsidP="00207DB2">
      <w:pPr>
        <w:rPr>
          <w:highlight w:val="yellow"/>
        </w:rPr>
      </w:pPr>
    </w:p>
    <w:p w14:paraId="47CFD1E7" w14:textId="407F7A7E" w:rsidR="002F212D" w:rsidRDefault="002F212D" w:rsidP="00207DB2">
      <w:pPr>
        <w:rPr>
          <w:highlight w:val="yellow"/>
        </w:rPr>
      </w:pPr>
    </w:p>
    <w:p w14:paraId="758AFEC6" w14:textId="77777777" w:rsidR="006977C3" w:rsidRPr="007C2FDE" w:rsidRDefault="006977C3" w:rsidP="00207DB2">
      <w:pPr>
        <w:rPr>
          <w:highlight w:val="yellow"/>
        </w:rPr>
      </w:pPr>
    </w:p>
    <w:p w14:paraId="47E95C0A" w14:textId="77777777" w:rsidR="002F212D" w:rsidRPr="00293E69" w:rsidRDefault="002F212D" w:rsidP="002F212D">
      <w:pPr>
        <w:rPr>
          <w:u w:val="single"/>
        </w:rPr>
      </w:pPr>
      <w:r w:rsidRPr="00293E69">
        <w:rPr>
          <w:u w:val="single"/>
        </w:rPr>
        <w:lastRenderedPageBreak/>
        <w:t>METODOLOGIJA I NEPOUZDANOST</w:t>
      </w:r>
    </w:p>
    <w:tbl>
      <w:tblPr>
        <w:tblStyle w:val="TableGrid"/>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63"/>
        <w:gridCol w:w="993"/>
        <w:gridCol w:w="5804"/>
      </w:tblGrid>
      <w:tr w:rsidR="002F212D" w:rsidRPr="00293E69" w14:paraId="6DC7A49B" w14:textId="77777777" w:rsidTr="00D36391">
        <w:tc>
          <w:tcPr>
            <w:tcW w:w="2263" w:type="dxa"/>
            <w:vAlign w:val="center"/>
          </w:tcPr>
          <w:p w14:paraId="5E7CBA02" w14:textId="77777777" w:rsidR="002F212D" w:rsidRPr="00293E69" w:rsidRDefault="002F212D" w:rsidP="00D36391">
            <w:pPr>
              <w:rPr>
                <w:sz w:val="20"/>
              </w:rPr>
            </w:pPr>
          </w:p>
        </w:tc>
        <w:tc>
          <w:tcPr>
            <w:tcW w:w="6797" w:type="dxa"/>
            <w:gridSpan w:val="2"/>
            <w:vAlign w:val="center"/>
          </w:tcPr>
          <w:p w14:paraId="71F8B86A" w14:textId="77777777" w:rsidR="002F212D" w:rsidRPr="00293E69" w:rsidRDefault="002F212D" w:rsidP="00D36391">
            <w:pPr>
              <w:jc w:val="left"/>
              <w:rPr>
                <w:sz w:val="20"/>
              </w:rPr>
            </w:pPr>
            <w:r w:rsidRPr="00293E69">
              <w:rPr>
                <w:sz w:val="20"/>
              </w:rPr>
              <w:t>Ne postoji dovoljna količina statističkih, iskustva stručnjaka i ostalih podataka te pouzdana metodologija procjene posljedica zbog čega se očekuju značajnije greške</w:t>
            </w:r>
          </w:p>
        </w:tc>
      </w:tr>
      <w:tr w:rsidR="002F212D" w:rsidRPr="00293E69" w14:paraId="29313353" w14:textId="77777777" w:rsidTr="00D36391">
        <w:tc>
          <w:tcPr>
            <w:tcW w:w="2263" w:type="dxa"/>
            <w:vAlign w:val="center"/>
          </w:tcPr>
          <w:p w14:paraId="1F02AFF1" w14:textId="77777777" w:rsidR="002F212D" w:rsidRPr="00293E69" w:rsidRDefault="002F212D" w:rsidP="00D36391">
            <w:pPr>
              <w:jc w:val="center"/>
              <w:rPr>
                <w:b/>
                <w:sz w:val="20"/>
              </w:rPr>
            </w:pPr>
            <w:r w:rsidRPr="00293E69">
              <w:rPr>
                <w:b/>
                <w:sz w:val="20"/>
              </w:rPr>
              <w:t>Vrlo visoka nepouzdanost</w:t>
            </w:r>
          </w:p>
        </w:tc>
        <w:tc>
          <w:tcPr>
            <w:tcW w:w="993" w:type="dxa"/>
            <w:shd w:val="clear" w:color="auto" w:fill="FF0000"/>
            <w:vAlign w:val="center"/>
          </w:tcPr>
          <w:p w14:paraId="45247E1A" w14:textId="77777777" w:rsidR="002F212D" w:rsidRPr="00293E69" w:rsidRDefault="002F212D" w:rsidP="00D36391">
            <w:pPr>
              <w:jc w:val="center"/>
              <w:rPr>
                <w:sz w:val="20"/>
              </w:rPr>
            </w:pPr>
            <w:r w:rsidRPr="00293E69">
              <w:rPr>
                <w:sz w:val="20"/>
              </w:rPr>
              <w:t>4</w:t>
            </w:r>
          </w:p>
        </w:tc>
        <w:tc>
          <w:tcPr>
            <w:tcW w:w="5804" w:type="dxa"/>
            <w:vAlign w:val="center"/>
          </w:tcPr>
          <w:p w14:paraId="24068536" w14:textId="77777777" w:rsidR="002F212D" w:rsidRPr="00293E69" w:rsidRDefault="002F212D" w:rsidP="00D36391">
            <w:pPr>
              <w:jc w:val="center"/>
              <w:rPr>
                <w:b/>
                <w:sz w:val="20"/>
              </w:rPr>
            </w:pPr>
          </w:p>
        </w:tc>
      </w:tr>
      <w:tr w:rsidR="002F212D" w:rsidRPr="00293E69" w14:paraId="597EB2AE" w14:textId="77777777" w:rsidTr="00D36391">
        <w:tc>
          <w:tcPr>
            <w:tcW w:w="2263" w:type="dxa"/>
            <w:vAlign w:val="center"/>
          </w:tcPr>
          <w:p w14:paraId="5F8AAE4C" w14:textId="77777777" w:rsidR="002F212D" w:rsidRPr="00293E69" w:rsidRDefault="002F212D" w:rsidP="00D36391">
            <w:pPr>
              <w:jc w:val="center"/>
              <w:rPr>
                <w:b/>
                <w:sz w:val="20"/>
              </w:rPr>
            </w:pPr>
            <w:r w:rsidRPr="00293E69">
              <w:rPr>
                <w:b/>
                <w:sz w:val="20"/>
              </w:rPr>
              <w:t>Visoka nepouzdanost</w:t>
            </w:r>
          </w:p>
        </w:tc>
        <w:tc>
          <w:tcPr>
            <w:tcW w:w="993" w:type="dxa"/>
            <w:shd w:val="clear" w:color="auto" w:fill="FFC000"/>
            <w:vAlign w:val="center"/>
          </w:tcPr>
          <w:p w14:paraId="664D8DD2" w14:textId="77777777" w:rsidR="002F212D" w:rsidRPr="00293E69" w:rsidRDefault="002F212D" w:rsidP="00D36391">
            <w:pPr>
              <w:jc w:val="center"/>
              <w:rPr>
                <w:sz w:val="20"/>
              </w:rPr>
            </w:pPr>
            <w:r w:rsidRPr="00293E69">
              <w:rPr>
                <w:sz w:val="20"/>
              </w:rPr>
              <w:t>3</w:t>
            </w:r>
          </w:p>
        </w:tc>
        <w:tc>
          <w:tcPr>
            <w:tcW w:w="5804" w:type="dxa"/>
            <w:vAlign w:val="center"/>
          </w:tcPr>
          <w:p w14:paraId="4846A6ED" w14:textId="77777777" w:rsidR="002F212D" w:rsidRPr="00293E69" w:rsidRDefault="002F212D" w:rsidP="00D36391">
            <w:pPr>
              <w:jc w:val="center"/>
              <w:rPr>
                <w:b/>
                <w:sz w:val="20"/>
              </w:rPr>
            </w:pPr>
            <w:r w:rsidRPr="00293E69">
              <w:rPr>
                <w:b/>
                <w:sz w:val="20"/>
              </w:rPr>
              <w:t>X</w:t>
            </w:r>
          </w:p>
        </w:tc>
      </w:tr>
      <w:tr w:rsidR="002F212D" w:rsidRPr="00293E69" w14:paraId="727AD4B6" w14:textId="77777777" w:rsidTr="00D36391">
        <w:tc>
          <w:tcPr>
            <w:tcW w:w="2263" w:type="dxa"/>
            <w:vAlign w:val="center"/>
          </w:tcPr>
          <w:p w14:paraId="6C999C38" w14:textId="77777777" w:rsidR="002F212D" w:rsidRPr="00293E69" w:rsidRDefault="002F212D" w:rsidP="00D36391">
            <w:pPr>
              <w:jc w:val="center"/>
              <w:rPr>
                <w:b/>
                <w:sz w:val="20"/>
              </w:rPr>
            </w:pPr>
            <w:r w:rsidRPr="00293E69">
              <w:rPr>
                <w:b/>
                <w:sz w:val="20"/>
              </w:rPr>
              <w:t>Niska nepouzdanost</w:t>
            </w:r>
          </w:p>
        </w:tc>
        <w:tc>
          <w:tcPr>
            <w:tcW w:w="993" w:type="dxa"/>
            <w:shd w:val="clear" w:color="auto" w:fill="FFFF00"/>
            <w:vAlign w:val="center"/>
          </w:tcPr>
          <w:p w14:paraId="5C0AF678" w14:textId="77777777" w:rsidR="002F212D" w:rsidRPr="00293E69" w:rsidRDefault="002F212D" w:rsidP="00D36391">
            <w:pPr>
              <w:jc w:val="center"/>
              <w:rPr>
                <w:sz w:val="20"/>
              </w:rPr>
            </w:pPr>
            <w:r w:rsidRPr="00293E69">
              <w:rPr>
                <w:sz w:val="20"/>
              </w:rPr>
              <w:t>2</w:t>
            </w:r>
          </w:p>
        </w:tc>
        <w:tc>
          <w:tcPr>
            <w:tcW w:w="5804" w:type="dxa"/>
            <w:vAlign w:val="center"/>
          </w:tcPr>
          <w:p w14:paraId="2B9E499D" w14:textId="77777777" w:rsidR="002F212D" w:rsidRPr="00293E69" w:rsidRDefault="002F212D" w:rsidP="00D36391">
            <w:pPr>
              <w:jc w:val="center"/>
              <w:rPr>
                <w:sz w:val="20"/>
              </w:rPr>
            </w:pPr>
          </w:p>
        </w:tc>
      </w:tr>
      <w:tr w:rsidR="002F212D" w:rsidRPr="00293E69" w14:paraId="358FBCD6" w14:textId="77777777" w:rsidTr="00D36391">
        <w:tc>
          <w:tcPr>
            <w:tcW w:w="2263" w:type="dxa"/>
            <w:vAlign w:val="center"/>
          </w:tcPr>
          <w:p w14:paraId="6D3F51A9" w14:textId="77777777" w:rsidR="002F212D" w:rsidRPr="00293E69" w:rsidRDefault="002F212D" w:rsidP="00D36391">
            <w:pPr>
              <w:jc w:val="center"/>
              <w:rPr>
                <w:b/>
                <w:sz w:val="20"/>
              </w:rPr>
            </w:pPr>
            <w:r w:rsidRPr="00293E69">
              <w:rPr>
                <w:b/>
                <w:sz w:val="20"/>
              </w:rPr>
              <w:t>Vrlo niska nepouzdanost</w:t>
            </w:r>
          </w:p>
        </w:tc>
        <w:tc>
          <w:tcPr>
            <w:tcW w:w="993" w:type="dxa"/>
            <w:shd w:val="clear" w:color="auto" w:fill="92D050"/>
            <w:vAlign w:val="center"/>
          </w:tcPr>
          <w:p w14:paraId="312CB0DD" w14:textId="77777777" w:rsidR="002F212D" w:rsidRPr="00293E69" w:rsidRDefault="002F212D" w:rsidP="00D36391">
            <w:pPr>
              <w:jc w:val="center"/>
              <w:rPr>
                <w:sz w:val="20"/>
              </w:rPr>
            </w:pPr>
            <w:r w:rsidRPr="00293E69">
              <w:rPr>
                <w:sz w:val="20"/>
              </w:rPr>
              <w:t>1</w:t>
            </w:r>
          </w:p>
        </w:tc>
        <w:tc>
          <w:tcPr>
            <w:tcW w:w="5804" w:type="dxa"/>
            <w:vAlign w:val="center"/>
          </w:tcPr>
          <w:p w14:paraId="1A89DA7D" w14:textId="77777777" w:rsidR="002F212D" w:rsidRPr="00293E69" w:rsidRDefault="002F212D" w:rsidP="00D36391">
            <w:pPr>
              <w:jc w:val="center"/>
              <w:rPr>
                <w:sz w:val="20"/>
              </w:rPr>
            </w:pPr>
          </w:p>
        </w:tc>
      </w:tr>
      <w:tr w:rsidR="002F212D" w:rsidRPr="007C2FDE" w14:paraId="24F693AB" w14:textId="77777777" w:rsidTr="00D36391">
        <w:tc>
          <w:tcPr>
            <w:tcW w:w="2263" w:type="dxa"/>
            <w:vAlign w:val="center"/>
          </w:tcPr>
          <w:p w14:paraId="664C25E5" w14:textId="77777777" w:rsidR="002F212D" w:rsidRPr="00293E69" w:rsidRDefault="002F212D" w:rsidP="00D36391">
            <w:pPr>
              <w:rPr>
                <w:sz w:val="20"/>
              </w:rPr>
            </w:pPr>
          </w:p>
        </w:tc>
        <w:tc>
          <w:tcPr>
            <w:tcW w:w="6797" w:type="dxa"/>
            <w:gridSpan w:val="2"/>
            <w:vAlign w:val="center"/>
          </w:tcPr>
          <w:p w14:paraId="1256BF53" w14:textId="77777777" w:rsidR="002F212D" w:rsidRPr="00293E69" w:rsidRDefault="002F212D" w:rsidP="00D36391">
            <w:pPr>
              <w:jc w:val="left"/>
              <w:rPr>
                <w:sz w:val="20"/>
              </w:rPr>
            </w:pPr>
            <w:r w:rsidRPr="00293E69">
              <w:rPr>
                <w:sz w:val="20"/>
              </w:rPr>
              <w:t>Postoji dovoljna količina statističkih podataka, iskustva stručnjaka i pouzdana metodologija procjene zbog čega je pojavljivanje grešaka vrlo malo vjerojatno</w:t>
            </w:r>
          </w:p>
        </w:tc>
      </w:tr>
    </w:tbl>
    <w:p w14:paraId="6A00BF63" w14:textId="0EAF60B6" w:rsidR="002F212D" w:rsidRPr="007C2FDE" w:rsidRDefault="002F212D" w:rsidP="00207DB2">
      <w:pPr>
        <w:rPr>
          <w:highlight w:val="yellow"/>
        </w:rPr>
      </w:pPr>
    </w:p>
    <w:p w14:paraId="791DE3A1" w14:textId="213F149E" w:rsidR="002F212D" w:rsidRPr="007C2FDE" w:rsidRDefault="002F212D" w:rsidP="00207DB2">
      <w:pPr>
        <w:rPr>
          <w:highlight w:val="yellow"/>
        </w:rPr>
      </w:pPr>
    </w:p>
    <w:p w14:paraId="0C06BCA1" w14:textId="3D3CC467" w:rsidR="002F212D" w:rsidRPr="007C2FDE" w:rsidRDefault="002F212D" w:rsidP="00207DB2">
      <w:pPr>
        <w:rPr>
          <w:highlight w:val="yellow"/>
        </w:rPr>
      </w:pPr>
    </w:p>
    <w:p w14:paraId="5F477949" w14:textId="5404C580" w:rsidR="002F212D" w:rsidRPr="007C2FDE" w:rsidRDefault="002F212D" w:rsidP="00207DB2">
      <w:pPr>
        <w:rPr>
          <w:highlight w:val="yellow"/>
        </w:rPr>
      </w:pPr>
    </w:p>
    <w:p w14:paraId="5619B37D" w14:textId="3307A325" w:rsidR="002F212D" w:rsidRPr="007C2FDE" w:rsidRDefault="002F212D" w:rsidP="00207DB2">
      <w:pPr>
        <w:rPr>
          <w:highlight w:val="yellow"/>
        </w:rPr>
      </w:pPr>
    </w:p>
    <w:p w14:paraId="470A8906" w14:textId="7A378910" w:rsidR="002F212D" w:rsidRPr="007C2FDE" w:rsidRDefault="002F212D" w:rsidP="00207DB2">
      <w:pPr>
        <w:rPr>
          <w:highlight w:val="yellow"/>
        </w:rPr>
      </w:pPr>
    </w:p>
    <w:p w14:paraId="3F921B81" w14:textId="633604E5" w:rsidR="002F212D" w:rsidRPr="007C2FDE" w:rsidRDefault="002F212D" w:rsidP="00207DB2">
      <w:pPr>
        <w:rPr>
          <w:highlight w:val="yellow"/>
        </w:rPr>
      </w:pPr>
    </w:p>
    <w:p w14:paraId="2A66A7A6" w14:textId="3F3A58B5" w:rsidR="002F212D" w:rsidRPr="007C2FDE" w:rsidRDefault="002F212D" w:rsidP="00207DB2">
      <w:pPr>
        <w:rPr>
          <w:highlight w:val="yellow"/>
        </w:rPr>
      </w:pPr>
    </w:p>
    <w:p w14:paraId="3C69E395" w14:textId="77777777" w:rsidR="002F212D" w:rsidRPr="007C2FDE" w:rsidRDefault="002F212D" w:rsidP="00207DB2">
      <w:pPr>
        <w:rPr>
          <w:highlight w:val="yellow"/>
        </w:rPr>
      </w:pPr>
    </w:p>
    <w:p w14:paraId="0776E62A" w14:textId="77777777" w:rsidR="002F212D" w:rsidRPr="00293E69" w:rsidRDefault="002F212D" w:rsidP="002F212D">
      <w:pPr>
        <w:pStyle w:val="Heading4"/>
      </w:pPr>
      <w:r w:rsidRPr="00293E69">
        <w:lastRenderedPageBreak/>
        <w:t xml:space="preserve">Karta rizika </w:t>
      </w:r>
    </w:p>
    <w:p w14:paraId="35B9BF03" w14:textId="44E826CF" w:rsidR="002F212D" w:rsidRPr="00293E69" w:rsidRDefault="00737982" w:rsidP="00293E69">
      <w:pPr>
        <w:jc w:val="center"/>
        <w:rPr>
          <w:noProof/>
        </w:rPr>
      </w:pPr>
      <w:r>
        <w:rPr>
          <w:noProof/>
          <w:lang w:eastAsia="hr-HR"/>
        </w:rPr>
        <w:drawing>
          <wp:inline distT="0" distB="0" distL="0" distR="0" wp14:anchorId="19259B95" wp14:editId="52CE6870">
            <wp:extent cx="4010025" cy="3886200"/>
            <wp:effectExtent l="0" t="0" r="9525" b="0"/>
            <wp:docPr id="81" name="Slika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010025" cy="3886200"/>
                    </a:xfrm>
                    <a:prstGeom prst="rect">
                      <a:avLst/>
                    </a:prstGeom>
                  </pic:spPr>
                </pic:pic>
              </a:graphicData>
            </a:graphic>
          </wp:inline>
        </w:drawing>
      </w:r>
    </w:p>
    <w:p w14:paraId="77687CFF" w14:textId="793F6B14" w:rsidR="002F212D" w:rsidRPr="00293E69" w:rsidRDefault="002F212D" w:rsidP="002F212D">
      <w:pPr>
        <w:jc w:val="right"/>
      </w:pPr>
      <w:r w:rsidRPr="00293E69">
        <w:rPr>
          <w:noProof/>
        </w:rPr>
        <w:t xml:space="preserve"> </w:t>
      </w:r>
      <w:r w:rsidRPr="00293E69">
        <w:t xml:space="preserve"> </w:t>
      </w:r>
    </w:p>
    <w:p w14:paraId="7E903520" w14:textId="77777777" w:rsidR="002F212D" w:rsidRPr="00293E69" w:rsidRDefault="002F212D" w:rsidP="002F212D">
      <w:pPr>
        <w:pStyle w:val="Caption"/>
      </w:pPr>
      <w:r w:rsidRPr="00293E69">
        <w:rPr>
          <w:noProof/>
          <w:lang w:eastAsia="hr-HR"/>
        </w:rPr>
        <w:drawing>
          <wp:anchor distT="0" distB="0" distL="114300" distR="114300" simplePos="0" relativeHeight="251828224" behindDoc="0" locked="0" layoutInCell="1" allowOverlap="1" wp14:anchorId="4B139545" wp14:editId="49524C6F">
            <wp:simplePos x="0" y="0"/>
            <wp:positionH relativeFrom="column">
              <wp:posOffset>4472305</wp:posOffset>
            </wp:positionH>
            <wp:positionV relativeFrom="paragraph">
              <wp:posOffset>74930</wp:posOffset>
            </wp:positionV>
            <wp:extent cx="1320165" cy="1200150"/>
            <wp:effectExtent l="0" t="0" r="0" b="0"/>
            <wp:wrapNone/>
            <wp:docPr id="4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1320165" cy="1200150"/>
                    </a:xfrm>
                    <a:prstGeom prst="rect">
                      <a:avLst/>
                    </a:prstGeom>
                  </pic:spPr>
                </pic:pic>
              </a:graphicData>
            </a:graphic>
          </wp:anchor>
        </w:drawing>
      </w:r>
      <w:r w:rsidRPr="00293E69">
        <w:t xml:space="preserve">                             </w:t>
      </w:r>
    </w:p>
    <w:p w14:paraId="7D52FB71" w14:textId="77777777" w:rsidR="002F212D" w:rsidRPr="00293E69" w:rsidRDefault="002F212D" w:rsidP="002F212D"/>
    <w:p w14:paraId="738510C3" w14:textId="77777777" w:rsidR="002F212D" w:rsidRPr="00293E69" w:rsidRDefault="002F212D" w:rsidP="002F212D"/>
    <w:p w14:paraId="52E10CA3" w14:textId="77777777" w:rsidR="002F212D" w:rsidRPr="00293E69" w:rsidRDefault="002F212D" w:rsidP="002F212D">
      <w:pPr>
        <w:spacing w:before="0" w:after="200"/>
        <w:jc w:val="left"/>
      </w:pPr>
      <w:r w:rsidRPr="00293E69">
        <w:br w:type="page"/>
      </w:r>
    </w:p>
    <w:p w14:paraId="1EAEB68A" w14:textId="10FBD721" w:rsidR="002F212D" w:rsidRPr="005E3793" w:rsidRDefault="002F212D" w:rsidP="002F212D">
      <w:pPr>
        <w:pStyle w:val="Heading4"/>
      </w:pPr>
      <w:r w:rsidRPr="005E3793">
        <w:lastRenderedPageBreak/>
        <w:t xml:space="preserve">Karta posljedica </w:t>
      </w:r>
    </w:p>
    <w:p w14:paraId="2F9D8022" w14:textId="56FD549B" w:rsidR="002F212D" w:rsidRPr="005E3793" w:rsidRDefault="00541400" w:rsidP="00541400">
      <w:pPr>
        <w:jc w:val="center"/>
      </w:pPr>
      <w:r>
        <w:rPr>
          <w:noProof/>
          <w:lang w:eastAsia="hr-HR"/>
        </w:rPr>
        <w:drawing>
          <wp:inline distT="0" distB="0" distL="0" distR="0" wp14:anchorId="19D169D1" wp14:editId="11D5351F">
            <wp:extent cx="4038600" cy="3876675"/>
            <wp:effectExtent l="0" t="0" r="0" b="9525"/>
            <wp:docPr id="69" name="Slika 69"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lika 69" descr="Slika na kojoj se prikazuje karta&#10;&#10;Opis je automatski generiran"/>
                    <pic:cNvPicPr/>
                  </pic:nvPicPr>
                  <pic:blipFill>
                    <a:blip r:embed="rId39"/>
                    <a:stretch>
                      <a:fillRect/>
                    </a:stretch>
                  </pic:blipFill>
                  <pic:spPr>
                    <a:xfrm>
                      <a:off x="0" y="0"/>
                      <a:ext cx="4038600" cy="3876675"/>
                    </a:xfrm>
                    <a:prstGeom prst="rect">
                      <a:avLst/>
                    </a:prstGeom>
                  </pic:spPr>
                </pic:pic>
              </a:graphicData>
            </a:graphic>
          </wp:inline>
        </w:drawing>
      </w:r>
      <w:r w:rsidR="002F212D" w:rsidRPr="005E3793">
        <w:rPr>
          <w:noProof/>
        </w:rPr>
        <w:t xml:space="preserve"> </w:t>
      </w:r>
      <w:r w:rsidR="002F212D" w:rsidRPr="005E3793">
        <w:t xml:space="preserve"> </w:t>
      </w:r>
    </w:p>
    <w:p w14:paraId="48497470" w14:textId="77777777" w:rsidR="002F212D" w:rsidRPr="005E3793" w:rsidRDefault="002F212D" w:rsidP="002F212D">
      <w:pPr>
        <w:pStyle w:val="Caption"/>
      </w:pPr>
      <w:r w:rsidRPr="005E3793">
        <w:rPr>
          <w:noProof/>
          <w:lang w:eastAsia="hr-HR"/>
        </w:rPr>
        <w:drawing>
          <wp:anchor distT="0" distB="0" distL="114300" distR="114300" simplePos="0" relativeHeight="251829248" behindDoc="0" locked="0" layoutInCell="1" allowOverlap="1" wp14:anchorId="063B3655" wp14:editId="28A01B2B">
            <wp:simplePos x="0" y="0"/>
            <wp:positionH relativeFrom="column">
              <wp:posOffset>4398010</wp:posOffset>
            </wp:positionH>
            <wp:positionV relativeFrom="paragraph">
              <wp:posOffset>176530</wp:posOffset>
            </wp:positionV>
            <wp:extent cx="1295400" cy="1278890"/>
            <wp:effectExtent l="0" t="0" r="0" b="0"/>
            <wp:wrapNone/>
            <wp:docPr id="49"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295400" cy="1278890"/>
                    </a:xfrm>
                    <a:prstGeom prst="rect">
                      <a:avLst/>
                    </a:prstGeom>
                  </pic:spPr>
                </pic:pic>
              </a:graphicData>
            </a:graphic>
          </wp:anchor>
        </w:drawing>
      </w:r>
      <w:r w:rsidRPr="005E3793">
        <w:t xml:space="preserve">                            </w:t>
      </w:r>
    </w:p>
    <w:p w14:paraId="4504CF98" w14:textId="77777777" w:rsidR="002F212D" w:rsidRPr="005E3793" w:rsidRDefault="002F212D" w:rsidP="002F212D"/>
    <w:p w14:paraId="649CCB11" w14:textId="77777777" w:rsidR="002F212D" w:rsidRPr="005E3793" w:rsidRDefault="002F212D" w:rsidP="002F212D"/>
    <w:p w14:paraId="6E2724A3" w14:textId="77777777" w:rsidR="002F212D" w:rsidRPr="005E3793" w:rsidRDefault="002F212D" w:rsidP="002F212D"/>
    <w:p w14:paraId="6EB57CC5" w14:textId="77777777" w:rsidR="002F212D" w:rsidRPr="005E3793" w:rsidRDefault="002F212D" w:rsidP="002F212D"/>
    <w:p w14:paraId="43807FA3" w14:textId="77777777" w:rsidR="002F212D" w:rsidRPr="007C2FDE" w:rsidRDefault="002F212D" w:rsidP="002F212D">
      <w:pPr>
        <w:rPr>
          <w:highlight w:val="yellow"/>
        </w:rPr>
      </w:pPr>
    </w:p>
    <w:p w14:paraId="3B6FD73D" w14:textId="55D2BBD7" w:rsidR="002F212D" w:rsidRPr="007C2FDE" w:rsidRDefault="002F212D" w:rsidP="00207DB2">
      <w:pPr>
        <w:rPr>
          <w:highlight w:val="yellow"/>
        </w:rPr>
      </w:pPr>
    </w:p>
    <w:p w14:paraId="107D14F4" w14:textId="6168F677" w:rsidR="002F212D" w:rsidRPr="007C2FDE" w:rsidRDefault="002F212D" w:rsidP="00207DB2">
      <w:pPr>
        <w:rPr>
          <w:highlight w:val="yellow"/>
        </w:rPr>
      </w:pPr>
    </w:p>
    <w:p w14:paraId="12C411CB" w14:textId="4BD549BA" w:rsidR="002F212D" w:rsidRPr="007C2FDE" w:rsidRDefault="002F212D" w:rsidP="00207DB2">
      <w:pPr>
        <w:rPr>
          <w:highlight w:val="yellow"/>
        </w:rPr>
      </w:pPr>
    </w:p>
    <w:p w14:paraId="507A38A4" w14:textId="0151FA7C" w:rsidR="002F212D" w:rsidRPr="007C2FDE" w:rsidRDefault="002F212D" w:rsidP="00207DB2">
      <w:pPr>
        <w:rPr>
          <w:highlight w:val="yellow"/>
        </w:rPr>
      </w:pPr>
    </w:p>
    <w:p w14:paraId="41030B8A" w14:textId="1A8093E1" w:rsidR="002F212D" w:rsidRPr="007C2FDE" w:rsidRDefault="002F212D" w:rsidP="00207DB2">
      <w:pPr>
        <w:rPr>
          <w:highlight w:val="yellow"/>
        </w:rPr>
      </w:pPr>
    </w:p>
    <w:p w14:paraId="51B5E7A5" w14:textId="018BE8AB" w:rsidR="002F212D" w:rsidRPr="007C2FDE" w:rsidRDefault="002F212D" w:rsidP="00207DB2">
      <w:pPr>
        <w:rPr>
          <w:highlight w:val="yellow"/>
        </w:rPr>
      </w:pPr>
    </w:p>
    <w:p w14:paraId="6F69AA21" w14:textId="77777777" w:rsidR="002F212D" w:rsidRPr="007C2FDE" w:rsidRDefault="002F212D" w:rsidP="00207DB2">
      <w:pPr>
        <w:rPr>
          <w:highlight w:val="yellow"/>
        </w:rPr>
      </w:pPr>
    </w:p>
    <w:p w14:paraId="3C95FB70" w14:textId="286BA544" w:rsidR="000B715F" w:rsidRPr="00DD5DED" w:rsidRDefault="00DD5DED" w:rsidP="000B715F">
      <w:pPr>
        <w:pStyle w:val="Heading2"/>
        <w:ind w:left="426" w:hanging="426"/>
      </w:pPr>
      <w:bookmarkStart w:id="124" w:name="_Toc219880235"/>
      <w:r w:rsidRPr="00DD5DED">
        <w:lastRenderedPageBreak/>
        <w:t>Suša</w:t>
      </w:r>
      <w:bookmarkEnd w:id="124"/>
    </w:p>
    <w:p w14:paraId="27C4CFB7" w14:textId="77777777" w:rsidR="00DD5DED" w:rsidRPr="00DD5DED" w:rsidRDefault="00DD5DED" w:rsidP="00DD5DED">
      <w:pPr>
        <w:pStyle w:val="Heading3"/>
      </w:pPr>
      <w:bookmarkStart w:id="125" w:name="_Toc492284959"/>
      <w:bookmarkStart w:id="126" w:name="_Toc509915134"/>
      <w:bookmarkStart w:id="127" w:name="_Toc219880236"/>
      <w:r w:rsidRPr="00DD5DED">
        <w:t>Naziv scenarija</w:t>
      </w:r>
      <w:bookmarkEnd w:id="125"/>
      <w:bookmarkEnd w:id="126"/>
      <w:bookmarkEnd w:id="127"/>
    </w:p>
    <w:tbl>
      <w:tblPr>
        <w:tblStyle w:val="GridTable6Colorful-Accent3"/>
        <w:tblW w:w="0" w:type="auto"/>
        <w:tblLook w:val="04A0" w:firstRow="1" w:lastRow="0" w:firstColumn="1" w:lastColumn="0" w:noHBand="0" w:noVBand="1"/>
      </w:tblPr>
      <w:tblGrid>
        <w:gridCol w:w="9060"/>
      </w:tblGrid>
      <w:tr w:rsidR="00DD5DED" w:rsidRPr="00DD5DED" w14:paraId="6675DEA1" w14:textId="77777777" w:rsidTr="00DD5DE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Pr>
          <w:p w14:paraId="44615E92" w14:textId="77777777" w:rsidR="00DD5DED" w:rsidRPr="00DD5DED" w:rsidRDefault="00DD5DED" w:rsidP="0038787F">
            <w:pPr>
              <w:spacing w:after="0"/>
              <w:ind w:left="29"/>
            </w:pPr>
            <w:r w:rsidRPr="00DD5DED">
              <w:t>Naziv scenarija</w:t>
            </w:r>
          </w:p>
        </w:tc>
      </w:tr>
      <w:tr w:rsidR="00DD5DED" w:rsidRPr="00DD5DED" w14:paraId="1006D1D1" w14:textId="77777777" w:rsidTr="00DD5D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2EAAD4A" w14:textId="77777777" w:rsidR="00DD5DED" w:rsidRPr="00DD5DED" w:rsidRDefault="00DD5DED" w:rsidP="0038787F">
            <w:pPr>
              <w:spacing w:after="0"/>
              <w:ind w:left="29"/>
              <w:rPr>
                <w:b w:val="0"/>
              </w:rPr>
            </w:pPr>
            <w:r w:rsidRPr="00DD5DED">
              <w:rPr>
                <w:b w:val="0"/>
              </w:rPr>
              <w:t>Suša izazvana nedostatkom oborina</w:t>
            </w:r>
          </w:p>
        </w:tc>
      </w:tr>
      <w:tr w:rsidR="00DD5DED" w:rsidRPr="00DD5DED" w14:paraId="11D23053" w14:textId="77777777" w:rsidTr="00DD5DED">
        <w:tc>
          <w:tcPr>
            <w:cnfStyle w:val="001000000000" w:firstRow="0" w:lastRow="0" w:firstColumn="1" w:lastColumn="0" w:oddVBand="0" w:evenVBand="0" w:oddHBand="0" w:evenHBand="0" w:firstRowFirstColumn="0" w:firstRowLastColumn="0" w:lastRowFirstColumn="0" w:lastRowLastColumn="0"/>
            <w:tcW w:w="9060" w:type="dxa"/>
          </w:tcPr>
          <w:p w14:paraId="70AC01E9" w14:textId="77777777" w:rsidR="00DD5DED" w:rsidRPr="00DD5DED" w:rsidRDefault="00DD5DED" w:rsidP="0038787F">
            <w:pPr>
              <w:spacing w:after="0"/>
              <w:ind w:left="29"/>
            </w:pPr>
            <w:r w:rsidRPr="00DD5DED">
              <w:t>Grupa rizika</w:t>
            </w:r>
          </w:p>
        </w:tc>
      </w:tr>
      <w:tr w:rsidR="00DD5DED" w:rsidRPr="00DD5DED" w14:paraId="28862975" w14:textId="77777777" w:rsidTr="00DD5D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7948A30" w14:textId="77777777" w:rsidR="00DD5DED" w:rsidRPr="00DD5DED" w:rsidRDefault="00DD5DED" w:rsidP="0038787F">
            <w:pPr>
              <w:spacing w:after="0"/>
              <w:ind w:left="29"/>
              <w:rPr>
                <w:b w:val="0"/>
              </w:rPr>
            </w:pPr>
            <w:r w:rsidRPr="00DD5DED">
              <w:rPr>
                <w:b w:val="0"/>
              </w:rPr>
              <w:t>Suša</w:t>
            </w:r>
          </w:p>
        </w:tc>
      </w:tr>
      <w:tr w:rsidR="00DD5DED" w:rsidRPr="00DD5DED" w14:paraId="698D6C32" w14:textId="77777777" w:rsidTr="00DD5DED">
        <w:tc>
          <w:tcPr>
            <w:cnfStyle w:val="001000000000" w:firstRow="0" w:lastRow="0" w:firstColumn="1" w:lastColumn="0" w:oddVBand="0" w:evenVBand="0" w:oddHBand="0" w:evenHBand="0" w:firstRowFirstColumn="0" w:firstRowLastColumn="0" w:lastRowFirstColumn="0" w:lastRowLastColumn="0"/>
            <w:tcW w:w="9060" w:type="dxa"/>
          </w:tcPr>
          <w:p w14:paraId="3DF13510" w14:textId="77777777" w:rsidR="00DD5DED" w:rsidRPr="00DD5DED" w:rsidRDefault="00DD5DED" w:rsidP="0038787F">
            <w:pPr>
              <w:spacing w:after="0"/>
              <w:ind w:left="29"/>
            </w:pPr>
            <w:r w:rsidRPr="00DD5DED">
              <w:t>Rizik</w:t>
            </w:r>
          </w:p>
        </w:tc>
      </w:tr>
      <w:tr w:rsidR="00DD5DED" w:rsidRPr="00DD5DED" w14:paraId="546BEED8" w14:textId="77777777" w:rsidTr="00DD5D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17C9BA5" w14:textId="77777777" w:rsidR="00DD5DED" w:rsidRPr="00DD5DED" w:rsidRDefault="00DD5DED" w:rsidP="0038787F">
            <w:pPr>
              <w:spacing w:after="0"/>
              <w:ind w:left="29"/>
              <w:rPr>
                <w:b w:val="0"/>
              </w:rPr>
            </w:pPr>
            <w:r w:rsidRPr="00DD5DED">
              <w:rPr>
                <w:b w:val="0"/>
              </w:rPr>
              <w:t>Suša</w:t>
            </w:r>
          </w:p>
        </w:tc>
      </w:tr>
      <w:tr w:rsidR="00DD5DED" w:rsidRPr="00DD5DED" w14:paraId="3A77DC4D" w14:textId="77777777" w:rsidTr="00DD5DED">
        <w:tc>
          <w:tcPr>
            <w:cnfStyle w:val="001000000000" w:firstRow="0" w:lastRow="0" w:firstColumn="1" w:lastColumn="0" w:oddVBand="0" w:evenVBand="0" w:oddHBand="0" w:evenHBand="0" w:firstRowFirstColumn="0" w:firstRowLastColumn="0" w:lastRowFirstColumn="0" w:lastRowLastColumn="0"/>
            <w:tcW w:w="9060" w:type="dxa"/>
          </w:tcPr>
          <w:p w14:paraId="4BB6AF82" w14:textId="77777777" w:rsidR="00DD5DED" w:rsidRPr="00DD5DED" w:rsidRDefault="00DD5DED" w:rsidP="0038787F">
            <w:pPr>
              <w:spacing w:after="0"/>
              <w:ind w:left="29"/>
            </w:pPr>
            <w:r w:rsidRPr="00DD5DED">
              <w:t>Radna skupina</w:t>
            </w:r>
          </w:p>
        </w:tc>
      </w:tr>
      <w:tr w:rsidR="004F44D2" w:rsidRPr="00DD5DED" w14:paraId="1CCE5E64" w14:textId="77777777" w:rsidTr="00DD5D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34B5A27" w14:textId="11BC0517" w:rsidR="004F44D2" w:rsidRPr="00DD5DED" w:rsidRDefault="004F44D2" w:rsidP="004F44D2">
            <w:pPr>
              <w:spacing w:after="0"/>
              <w:rPr>
                <w:b w:val="0"/>
              </w:rPr>
            </w:pPr>
            <w:r w:rsidRPr="001A7A04">
              <w:rPr>
                <w:b w:val="0"/>
                <w:bCs w:val="0"/>
              </w:rPr>
              <w:t>Ivica Stiperski</w:t>
            </w:r>
          </w:p>
        </w:tc>
      </w:tr>
      <w:tr w:rsidR="004F44D2" w:rsidRPr="00DD5DED" w14:paraId="2C9386A5" w14:textId="77777777" w:rsidTr="00DD5DED">
        <w:tc>
          <w:tcPr>
            <w:cnfStyle w:val="001000000000" w:firstRow="0" w:lastRow="0" w:firstColumn="1" w:lastColumn="0" w:oddVBand="0" w:evenVBand="0" w:oddHBand="0" w:evenHBand="0" w:firstRowFirstColumn="0" w:firstRowLastColumn="0" w:lastRowFirstColumn="0" w:lastRowLastColumn="0"/>
            <w:tcW w:w="9060" w:type="dxa"/>
          </w:tcPr>
          <w:p w14:paraId="3407DC19" w14:textId="751C006B" w:rsidR="004F44D2" w:rsidRPr="00DD5DED" w:rsidRDefault="004F44D2" w:rsidP="004F44D2">
            <w:pPr>
              <w:spacing w:after="0"/>
              <w:rPr>
                <w:b w:val="0"/>
              </w:rPr>
            </w:pPr>
            <w:r>
              <w:rPr>
                <w:b w:val="0"/>
                <w:bCs w:val="0"/>
              </w:rPr>
              <w:t>Mario Čuk</w:t>
            </w:r>
          </w:p>
        </w:tc>
      </w:tr>
      <w:tr w:rsidR="004F44D2" w:rsidRPr="00DD5DED" w14:paraId="6F31A9A7" w14:textId="77777777" w:rsidTr="00DD5D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2A1406F" w14:textId="4E490A7F" w:rsidR="004F44D2" w:rsidRPr="00DD5DED" w:rsidRDefault="004F44D2" w:rsidP="004F44D2">
            <w:pPr>
              <w:spacing w:after="0"/>
              <w:rPr>
                <w:b w:val="0"/>
              </w:rPr>
            </w:pPr>
            <w:r w:rsidRPr="001A7A04">
              <w:rPr>
                <w:b w:val="0"/>
                <w:bCs w:val="0"/>
              </w:rPr>
              <w:t>Silvana Kostanjšek</w:t>
            </w:r>
          </w:p>
        </w:tc>
      </w:tr>
    </w:tbl>
    <w:p w14:paraId="5F4668DF" w14:textId="77777777" w:rsidR="00DD5DED" w:rsidRPr="00DD5DED" w:rsidRDefault="00DD5DED" w:rsidP="00DD5DED">
      <w:pPr>
        <w:rPr>
          <w:highlight w:val="yellow"/>
        </w:rPr>
      </w:pPr>
    </w:p>
    <w:p w14:paraId="2B3220EF" w14:textId="77777777" w:rsidR="00DD5DED" w:rsidRPr="00DD5DED" w:rsidRDefault="00DD5DED" w:rsidP="00DD5DED">
      <w:pPr>
        <w:pStyle w:val="Heading3"/>
      </w:pPr>
      <w:bookmarkStart w:id="128" w:name="_Toc492284960"/>
      <w:bookmarkStart w:id="129" w:name="_Toc509915135"/>
      <w:bookmarkStart w:id="130" w:name="_Toc219880237"/>
      <w:r w:rsidRPr="00DD5DED">
        <w:t>Uvod</w:t>
      </w:r>
      <w:bookmarkEnd w:id="128"/>
      <w:bookmarkEnd w:id="129"/>
      <w:bookmarkEnd w:id="130"/>
    </w:p>
    <w:p w14:paraId="3D263635" w14:textId="77777777" w:rsidR="00DD5DED" w:rsidRPr="00DD5DED" w:rsidRDefault="00DD5DED" w:rsidP="00DD5DED">
      <w:r w:rsidRPr="00DD5DED">
        <w:t xml:space="preserve">Meteorološka suša ili dulje razdoblje bez oborine može uzrokovati ozbiljne štete u poljodjelstvu i vodoprivredi te u drugim gospodarskim djelatnostima. </w:t>
      </w:r>
    </w:p>
    <w:p w14:paraId="7DFA70BB" w14:textId="77777777" w:rsidR="00DD5DED" w:rsidRPr="00DD5DED" w:rsidRDefault="00DD5DED" w:rsidP="00DD5DED">
      <w:r w:rsidRPr="00DD5DED">
        <w:t xml:space="preserve">Suša je često posljedica nailaska i duljeg zadržavanja anticiklone nad nekim područjem, kada uslijedi veća potražnja za vodom od opskrbe. </w:t>
      </w:r>
    </w:p>
    <w:p w14:paraId="0BC3C234" w14:textId="77777777" w:rsidR="00DD5DED" w:rsidRPr="00DD5DED" w:rsidRDefault="00DD5DED" w:rsidP="00DD5DED">
      <w:r w:rsidRPr="00DD5DED">
        <w:t xml:space="preserve">Opskrba vodom je definirana meteorološkim uvjetima, a potražnja uključuje ekosustave i ljudske aktivnosti. Za poljodjelstvo mogu biti opasne suše koje nastanu u vegetacijskom razdoblju, dok ljetne suše na Jadranu pogoduju širenju šumskih požara. </w:t>
      </w:r>
    </w:p>
    <w:p w14:paraId="7D5BFDBF" w14:textId="30DE2496" w:rsidR="00DD5DED" w:rsidRPr="00DD5DED" w:rsidRDefault="004F44D2" w:rsidP="00DD5DED">
      <w:pPr>
        <w:spacing w:after="0"/>
        <w:rPr>
          <w:highlight w:val="yellow"/>
        </w:rPr>
      </w:pPr>
      <w:r w:rsidRPr="004F44D2">
        <w:t>Suša kao i porast prosječne temperature zraka utječe na smanjenje postojećih prinosa i na smanjenje kapaciteta izvora pitke vode. U Republici Hrvatskoj negativni utjecaji klimatskih promjena sve su učestaliji. Prema podacima iz Strategije prilagodbe klimatskim promjenama u RH, suša u toplom dijelu godine predstavlja najveći pojedinačni uzrok šteta koje hrvatskoj poljoprivredi nanosi varijabilnost klime. Suše se u Hrvatskoj pojavljuju svake treće do pete godine, a ovisno o intenzitetu one mogu smanjiti urod poljoprivrednih kultura i do 90%.</w:t>
      </w:r>
    </w:p>
    <w:p w14:paraId="4D229314" w14:textId="77777777" w:rsidR="00DD5DED" w:rsidRPr="00DD5DED" w:rsidRDefault="00DD5DED" w:rsidP="00DD5DED">
      <w:pPr>
        <w:spacing w:after="0"/>
        <w:rPr>
          <w:highlight w:val="yellow"/>
        </w:rPr>
      </w:pPr>
    </w:p>
    <w:p w14:paraId="4271487F" w14:textId="77777777" w:rsidR="00DD5DED" w:rsidRPr="00DD5DED" w:rsidRDefault="00DD5DED" w:rsidP="00DD5DED">
      <w:pPr>
        <w:spacing w:after="0"/>
        <w:rPr>
          <w:highlight w:val="yellow"/>
        </w:rPr>
      </w:pPr>
    </w:p>
    <w:p w14:paraId="0EF70F00" w14:textId="77777777" w:rsidR="00DD5DED" w:rsidRPr="00DD5DED" w:rsidRDefault="00DD5DED" w:rsidP="00DD5DED">
      <w:pPr>
        <w:spacing w:after="0"/>
        <w:rPr>
          <w:highlight w:val="yellow"/>
        </w:rPr>
      </w:pPr>
    </w:p>
    <w:p w14:paraId="370724D4" w14:textId="77777777" w:rsidR="00DD5DED" w:rsidRPr="00DD5DED" w:rsidRDefault="00DD5DED" w:rsidP="00DD5DED">
      <w:pPr>
        <w:spacing w:after="0"/>
        <w:rPr>
          <w:highlight w:val="yellow"/>
        </w:rPr>
      </w:pPr>
    </w:p>
    <w:p w14:paraId="281CAAD7" w14:textId="77777777" w:rsidR="00DD5DED" w:rsidRPr="00DD5DED" w:rsidRDefault="00DD5DED" w:rsidP="00DD5DED">
      <w:pPr>
        <w:spacing w:after="0"/>
        <w:rPr>
          <w:highlight w:val="yellow"/>
        </w:rPr>
      </w:pPr>
    </w:p>
    <w:p w14:paraId="6ED2BB11" w14:textId="77777777" w:rsidR="00DD5DED" w:rsidRPr="00DD5DED" w:rsidRDefault="00DD5DED" w:rsidP="00DD5DED">
      <w:pPr>
        <w:spacing w:after="0"/>
        <w:rPr>
          <w:highlight w:val="yellow"/>
        </w:rPr>
      </w:pPr>
    </w:p>
    <w:p w14:paraId="255F6786" w14:textId="77777777" w:rsidR="00DD5DED" w:rsidRPr="00DD5DED" w:rsidRDefault="00DD5DED" w:rsidP="00DD5DED">
      <w:pPr>
        <w:spacing w:after="0"/>
        <w:rPr>
          <w:highlight w:val="yellow"/>
        </w:rPr>
      </w:pPr>
    </w:p>
    <w:p w14:paraId="58134C55" w14:textId="77777777" w:rsidR="00DD5DED" w:rsidRPr="00DD5DED" w:rsidRDefault="00DD5DED" w:rsidP="00DD5DED">
      <w:pPr>
        <w:spacing w:after="0"/>
        <w:rPr>
          <w:highlight w:val="yellow"/>
        </w:rPr>
      </w:pPr>
    </w:p>
    <w:p w14:paraId="77642BBF" w14:textId="77777777" w:rsidR="00DD5DED" w:rsidRPr="00DD5DED" w:rsidRDefault="00DD5DED" w:rsidP="00DD5DED">
      <w:pPr>
        <w:spacing w:after="0"/>
        <w:rPr>
          <w:highlight w:val="yellow"/>
        </w:rPr>
      </w:pPr>
    </w:p>
    <w:p w14:paraId="58EF3A8B" w14:textId="77777777" w:rsidR="00DD5DED" w:rsidRPr="00DD5DED" w:rsidRDefault="00DD5DED" w:rsidP="00DD5DED">
      <w:pPr>
        <w:pStyle w:val="Heading3"/>
      </w:pPr>
      <w:bookmarkStart w:id="131" w:name="_Toc492284961"/>
      <w:bookmarkStart w:id="132" w:name="_Toc509915136"/>
      <w:bookmarkStart w:id="133" w:name="_Toc219880238"/>
      <w:r w:rsidRPr="00DD5DED">
        <w:lastRenderedPageBreak/>
        <w:t>Prikaz utjecaja na kritičnu infrastrukturu</w:t>
      </w:r>
      <w:bookmarkEnd w:id="131"/>
      <w:bookmarkEnd w:id="132"/>
      <w:bookmarkEnd w:id="133"/>
    </w:p>
    <w:tbl>
      <w:tblPr>
        <w:tblStyle w:val="GridTable6Colorful-Accent3"/>
        <w:tblW w:w="9423" w:type="dxa"/>
        <w:tblLook w:val="04A0" w:firstRow="1" w:lastRow="0" w:firstColumn="1" w:lastColumn="0" w:noHBand="0" w:noVBand="1"/>
      </w:tblPr>
      <w:tblGrid>
        <w:gridCol w:w="1128"/>
        <w:gridCol w:w="8295"/>
      </w:tblGrid>
      <w:tr w:rsidR="00DD5DED" w:rsidRPr="00DD5DED" w14:paraId="6261EB7D" w14:textId="77777777" w:rsidTr="00DD5DED">
        <w:trPr>
          <w:cnfStyle w:val="100000000000" w:firstRow="1" w:lastRow="0" w:firstColumn="0" w:lastColumn="0" w:oddVBand="0" w:evenVBand="0" w:oddHBand="0"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094" w:type="dxa"/>
          </w:tcPr>
          <w:p w14:paraId="6CA5BF95" w14:textId="77777777" w:rsidR="00DD5DED" w:rsidRPr="00DD5DED" w:rsidRDefault="00DD5DED" w:rsidP="0038787F">
            <w:pPr>
              <w:spacing w:line="276" w:lineRule="auto"/>
              <w:jc w:val="center"/>
              <w:rPr>
                <w:sz w:val="20"/>
              </w:rPr>
            </w:pPr>
            <w:r w:rsidRPr="00DD5DED">
              <w:rPr>
                <w:sz w:val="20"/>
              </w:rPr>
              <w:t>UTJECAJ</w:t>
            </w:r>
          </w:p>
        </w:tc>
        <w:tc>
          <w:tcPr>
            <w:tcW w:w="8329" w:type="dxa"/>
          </w:tcPr>
          <w:p w14:paraId="2DB3B635" w14:textId="77777777" w:rsidR="00DD5DED" w:rsidRPr="00DD5DED" w:rsidRDefault="00DD5DED" w:rsidP="0038787F">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DD5DED">
              <w:rPr>
                <w:sz w:val="20"/>
              </w:rPr>
              <w:t>SEKTOR</w:t>
            </w:r>
          </w:p>
        </w:tc>
      </w:tr>
      <w:tr w:rsidR="00DD5DED" w:rsidRPr="00DD5DED" w14:paraId="68838F8E" w14:textId="77777777" w:rsidTr="00DD5DED">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094" w:type="dxa"/>
            <w:shd w:val="clear" w:color="auto" w:fill="auto"/>
            <w:vAlign w:val="center"/>
          </w:tcPr>
          <w:p w14:paraId="61940B40" w14:textId="77777777" w:rsidR="00DD5DED" w:rsidRPr="00DD5DED" w:rsidRDefault="00DD5DED" w:rsidP="0038787F">
            <w:pPr>
              <w:spacing w:line="276" w:lineRule="auto"/>
              <w:jc w:val="center"/>
              <w:rPr>
                <w:sz w:val="20"/>
              </w:rPr>
            </w:pPr>
          </w:p>
        </w:tc>
        <w:tc>
          <w:tcPr>
            <w:tcW w:w="8329" w:type="dxa"/>
            <w:shd w:val="clear" w:color="auto" w:fill="auto"/>
            <w:vAlign w:val="center"/>
          </w:tcPr>
          <w:p w14:paraId="07808539" w14:textId="77777777" w:rsidR="00DD5DED" w:rsidRPr="00DD5DED" w:rsidRDefault="00DD5DED" w:rsidP="0038787F">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DD5DED">
              <w:rPr>
                <w:sz w:val="20"/>
                <w:szCs w:val="20"/>
              </w:rPr>
              <w:t>Energetika (sustavi za distribuciju)</w:t>
            </w:r>
          </w:p>
        </w:tc>
      </w:tr>
      <w:tr w:rsidR="00DD5DED" w:rsidRPr="00DD5DED" w14:paraId="70D65087" w14:textId="77777777" w:rsidTr="00DD5DED">
        <w:trPr>
          <w:trHeight w:val="384"/>
        </w:trPr>
        <w:tc>
          <w:tcPr>
            <w:cnfStyle w:val="001000000000" w:firstRow="0" w:lastRow="0" w:firstColumn="1" w:lastColumn="0" w:oddVBand="0" w:evenVBand="0" w:oddHBand="0" w:evenHBand="0" w:firstRowFirstColumn="0" w:firstRowLastColumn="0" w:lastRowFirstColumn="0" w:lastRowLastColumn="0"/>
            <w:tcW w:w="1094" w:type="dxa"/>
            <w:vAlign w:val="center"/>
          </w:tcPr>
          <w:p w14:paraId="1A272F1A" w14:textId="77777777" w:rsidR="00DD5DED" w:rsidRPr="00DD5DED" w:rsidRDefault="00DD5DED" w:rsidP="0038787F">
            <w:pPr>
              <w:spacing w:line="276" w:lineRule="auto"/>
              <w:jc w:val="center"/>
              <w:rPr>
                <w:sz w:val="20"/>
              </w:rPr>
            </w:pPr>
          </w:p>
        </w:tc>
        <w:tc>
          <w:tcPr>
            <w:tcW w:w="8329" w:type="dxa"/>
            <w:vAlign w:val="center"/>
          </w:tcPr>
          <w:p w14:paraId="6C46BD3A" w14:textId="77777777" w:rsidR="00DD5DED" w:rsidRPr="00DD5DED" w:rsidRDefault="00DD5DED" w:rsidP="0038787F">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DD5DED">
              <w:rPr>
                <w:sz w:val="20"/>
                <w:szCs w:val="20"/>
              </w:rPr>
              <w:t>Komunikacijska i informacijska tehnologija (elektroničke komunikacije, prijenos podataka, informacijski sustavi)</w:t>
            </w:r>
          </w:p>
        </w:tc>
      </w:tr>
      <w:tr w:rsidR="00DD5DED" w:rsidRPr="00DD5DED" w14:paraId="721E3E5E" w14:textId="77777777" w:rsidTr="00DD5DED">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094" w:type="dxa"/>
            <w:shd w:val="clear" w:color="auto" w:fill="auto"/>
            <w:vAlign w:val="center"/>
          </w:tcPr>
          <w:p w14:paraId="68DC51FD" w14:textId="77777777" w:rsidR="00DD5DED" w:rsidRPr="00DD5DED" w:rsidRDefault="00DD5DED" w:rsidP="0038787F">
            <w:pPr>
              <w:spacing w:line="276" w:lineRule="auto"/>
              <w:jc w:val="center"/>
              <w:rPr>
                <w:sz w:val="20"/>
              </w:rPr>
            </w:pPr>
          </w:p>
        </w:tc>
        <w:tc>
          <w:tcPr>
            <w:tcW w:w="8329" w:type="dxa"/>
            <w:shd w:val="clear" w:color="auto" w:fill="auto"/>
            <w:vAlign w:val="center"/>
          </w:tcPr>
          <w:p w14:paraId="674235FE" w14:textId="77777777" w:rsidR="00DD5DED" w:rsidRPr="00DD5DED" w:rsidRDefault="00DD5DED" w:rsidP="0038787F">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DD5DED">
              <w:rPr>
                <w:sz w:val="20"/>
                <w:szCs w:val="20"/>
              </w:rPr>
              <w:t>Promet (cestovni)</w:t>
            </w:r>
          </w:p>
        </w:tc>
      </w:tr>
      <w:tr w:rsidR="00DD5DED" w:rsidRPr="00DD5DED" w14:paraId="56F91F26" w14:textId="77777777" w:rsidTr="00DD5DED">
        <w:trPr>
          <w:trHeight w:val="384"/>
        </w:trPr>
        <w:tc>
          <w:tcPr>
            <w:cnfStyle w:val="001000000000" w:firstRow="0" w:lastRow="0" w:firstColumn="1" w:lastColumn="0" w:oddVBand="0" w:evenVBand="0" w:oddHBand="0" w:evenHBand="0" w:firstRowFirstColumn="0" w:firstRowLastColumn="0" w:lastRowFirstColumn="0" w:lastRowLastColumn="0"/>
            <w:tcW w:w="1094" w:type="dxa"/>
            <w:vAlign w:val="center"/>
          </w:tcPr>
          <w:p w14:paraId="0D4B87F9" w14:textId="77777777" w:rsidR="00DD5DED" w:rsidRPr="00DD5DED" w:rsidRDefault="00DD5DED" w:rsidP="0038787F">
            <w:pPr>
              <w:spacing w:line="276" w:lineRule="auto"/>
              <w:jc w:val="center"/>
              <w:rPr>
                <w:sz w:val="20"/>
              </w:rPr>
            </w:pPr>
          </w:p>
        </w:tc>
        <w:tc>
          <w:tcPr>
            <w:tcW w:w="8329" w:type="dxa"/>
            <w:vAlign w:val="center"/>
          </w:tcPr>
          <w:p w14:paraId="25AC1D9F" w14:textId="77777777" w:rsidR="00DD5DED" w:rsidRPr="00DD5DED" w:rsidRDefault="00DD5DED" w:rsidP="0038787F">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DD5DED">
              <w:rPr>
                <w:sz w:val="20"/>
                <w:szCs w:val="20"/>
              </w:rPr>
              <w:t>Zdravstvo (zdravstvena zaštita)</w:t>
            </w:r>
          </w:p>
        </w:tc>
      </w:tr>
      <w:tr w:rsidR="00DD5DED" w:rsidRPr="00DD5DED" w14:paraId="6C538D24" w14:textId="77777777" w:rsidTr="00DD5DED">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094" w:type="dxa"/>
            <w:shd w:val="clear" w:color="auto" w:fill="auto"/>
            <w:vAlign w:val="center"/>
          </w:tcPr>
          <w:p w14:paraId="2E2CCC19" w14:textId="77777777" w:rsidR="00DD5DED" w:rsidRPr="00DD5DED" w:rsidRDefault="00DD5DED" w:rsidP="0038787F">
            <w:pPr>
              <w:spacing w:line="276" w:lineRule="auto"/>
              <w:jc w:val="center"/>
              <w:rPr>
                <w:sz w:val="20"/>
              </w:rPr>
            </w:pPr>
            <w:r w:rsidRPr="00DD5DED">
              <w:rPr>
                <w:sz w:val="20"/>
              </w:rPr>
              <w:t>x</w:t>
            </w:r>
          </w:p>
        </w:tc>
        <w:tc>
          <w:tcPr>
            <w:tcW w:w="8329" w:type="dxa"/>
            <w:shd w:val="clear" w:color="auto" w:fill="auto"/>
            <w:vAlign w:val="center"/>
          </w:tcPr>
          <w:p w14:paraId="079EA604" w14:textId="77777777" w:rsidR="00DD5DED" w:rsidRPr="00DD5DED" w:rsidRDefault="00DD5DED" w:rsidP="0038787F">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DD5DED">
              <w:rPr>
                <w:sz w:val="20"/>
                <w:szCs w:val="20"/>
              </w:rPr>
              <w:t>Vodno gospodarstvo (regulacijske i zaštitne vodne građevine i komunalne vodne građevine)</w:t>
            </w:r>
          </w:p>
        </w:tc>
      </w:tr>
      <w:tr w:rsidR="00DD5DED" w:rsidRPr="00DD5DED" w14:paraId="402F4CAE" w14:textId="77777777" w:rsidTr="00DD5DED">
        <w:trPr>
          <w:trHeight w:val="394"/>
        </w:trPr>
        <w:tc>
          <w:tcPr>
            <w:cnfStyle w:val="001000000000" w:firstRow="0" w:lastRow="0" w:firstColumn="1" w:lastColumn="0" w:oddVBand="0" w:evenVBand="0" w:oddHBand="0" w:evenHBand="0" w:firstRowFirstColumn="0" w:firstRowLastColumn="0" w:lastRowFirstColumn="0" w:lastRowLastColumn="0"/>
            <w:tcW w:w="1094" w:type="dxa"/>
            <w:vAlign w:val="center"/>
          </w:tcPr>
          <w:p w14:paraId="5C5A85ED" w14:textId="77777777" w:rsidR="00DD5DED" w:rsidRPr="00DD5DED" w:rsidRDefault="00DD5DED" w:rsidP="0038787F">
            <w:pPr>
              <w:spacing w:line="276" w:lineRule="auto"/>
              <w:jc w:val="center"/>
              <w:rPr>
                <w:sz w:val="20"/>
              </w:rPr>
            </w:pPr>
            <w:r w:rsidRPr="00DD5DED">
              <w:rPr>
                <w:sz w:val="20"/>
              </w:rPr>
              <w:t>x</w:t>
            </w:r>
          </w:p>
        </w:tc>
        <w:tc>
          <w:tcPr>
            <w:tcW w:w="8329" w:type="dxa"/>
            <w:vAlign w:val="center"/>
          </w:tcPr>
          <w:p w14:paraId="17D0CC03" w14:textId="77777777" w:rsidR="00DD5DED" w:rsidRPr="00DD5DED" w:rsidRDefault="00DD5DED" w:rsidP="0038787F">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DD5DED">
              <w:rPr>
                <w:sz w:val="20"/>
                <w:szCs w:val="20"/>
              </w:rPr>
              <w:t xml:space="preserve">Hrana (proizvodnja i opskrba hranom) </w:t>
            </w:r>
          </w:p>
        </w:tc>
      </w:tr>
      <w:tr w:rsidR="00DD5DED" w:rsidRPr="00DD5DED" w14:paraId="69DC1BCE" w14:textId="77777777" w:rsidTr="00DD5DED">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094" w:type="dxa"/>
            <w:shd w:val="clear" w:color="auto" w:fill="auto"/>
            <w:vAlign w:val="center"/>
          </w:tcPr>
          <w:p w14:paraId="719D94E3" w14:textId="77777777" w:rsidR="00DD5DED" w:rsidRPr="00DD5DED" w:rsidRDefault="00DD5DED" w:rsidP="0038787F">
            <w:pPr>
              <w:spacing w:line="276" w:lineRule="auto"/>
              <w:jc w:val="center"/>
              <w:rPr>
                <w:sz w:val="20"/>
              </w:rPr>
            </w:pPr>
          </w:p>
        </w:tc>
        <w:tc>
          <w:tcPr>
            <w:tcW w:w="8329" w:type="dxa"/>
            <w:shd w:val="clear" w:color="auto" w:fill="auto"/>
            <w:vAlign w:val="center"/>
          </w:tcPr>
          <w:p w14:paraId="4565B4F6" w14:textId="77777777" w:rsidR="00DD5DED" w:rsidRPr="00DD5DED" w:rsidRDefault="00DD5DED" w:rsidP="0038787F">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DD5DED">
              <w:rPr>
                <w:sz w:val="20"/>
                <w:szCs w:val="20"/>
              </w:rPr>
              <w:t>Financije (bankarstvo, pošta)</w:t>
            </w:r>
          </w:p>
        </w:tc>
      </w:tr>
      <w:tr w:rsidR="00DD5DED" w:rsidRPr="00DD5DED" w14:paraId="5FCCAD41" w14:textId="77777777" w:rsidTr="00DD5DED">
        <w:trPr>
          <w:trHeight w:val="394"/>
        </w:trPr>
        <w:tc>
          <w:tcPr>
            <w:cnfStyle w:val="001000000000" w:firstRow="0" w:lastRow="0" w:firstColumn="1" w:lastColumn="0" w:oddVBand="0" w:evenVBand="0" w:oddHBand="0" w:evenHBand="0" w:firstRowFirstColumn="0" w:firstRowLastColumn="0" w:lastRowFirstColumn="0" w:lastRowLastColumn="0"/>
            <w:tcW w:w="1094" w:type="dxa"/>
            <w:vAlign w:val="center"/>
          </w:tcPr>
          <w:p w14:paraId="3C2390E4" w14:textId="77777777" w:rsidR="00DD5DED" w:rsidRPr="00DD5DED" w:rsidRDefault="00DD5DED" w:rsidP="0038787F">
            <w:pPr>
              <w:spacing w:line="276" w:lineRule="auto"/>
              <w:jc w:val="center"/>
              <w:rPr>
                <w:sz w:val="20"/>
              </w:rPr>
            </w:pPr>
          </w:p>
        </w:tc>
        <w:tc>
          <w:tcPr>
            <w:tcW w:w="8329" w:type="dxa"/>
            <w:vAlign w:val="center"/>
          </w:tcPr>
          <w:p w14:paraId="3B7A599D" w14:textId="77777777" w:rsidR="00DD5DED" w:rsidRPr="00DD5DED" w:rsidRDefault="00DD5DED" w:rsidP="0038787F">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DD5DED">
              <w:rPr>
                <w:sz w:val="20"/>
                <w:szCs w:val="20"/>
              </w:rPr>
              <w:t>Prijevoz opasnih tvari (kemijski, biološki, radiološki i nuklearni materijali)</w:t>
            </w:r>
          </w:p>
        </w:tc>
      </w:tr>
      <w:tr w:rsidR="00DD5DED" w:rsidRPr="00DD5DED" w14:paraId="0F9BC1A9" w14:textId="77777777" w:rsidTr="00DD5DED">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094" w:type="dxa"/>
            <w:shd w:val="clear" w:color="auto" w:fill="auto"/>
            <w:vAlign w:val="center"/>
          </w:tcPr>
          <w:p w14:paraId="4A1F92EB" w14:textId="77777777" w:rsidR="00DD5DED" w:rsidRPr="00DD5DED" w:rsidRDefault="00DD5DED" w:rsidP="0038787F">
            <w:pPr>
              <w:spacing w:line="276" w:lineRule="auto"/>
              <w:jc w:val="center"/>
              <w:rPr>
                <w:sz w:val="20"/>
              </w:rPr>
            </w:pPr>
          </w:p>
        </w:tc>
        <w:tc>
          <w:tcPr>
            <w:tcW w:w="8329" w:type="dxa"/>
            <w:shd w:val="clear" w:color="auto" w:fill="auto"/>
            <w:vAlign w:val="center"/>
          </w:tcPr>
          <w:p w14:paraId="38542853" w14:textId="77777777" w:rsidR="00DD5DED" w:rsidRPr="00DD5DED" w:rsidRDefault="00DD5DED" w:rsidP="0038787F">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DD5DED">
              <w:rPr>
                <w:sz w:val="20"/>
                <w:szCs w:val="20"/>
              </w:rPr>
              <w:t>Javne službe (škola)</w:t>
            </w:r>
          </w:p>
        </w:tc>
      </w:tr>
      <w:tr w:rsidR="00DD5DED" w:rsidRPr="00DD5DED" w14:paraId="0DA4795D" w14:textId="77777777" w:rsidTr="00DD5DED">
        <w:trPr>
          <w:trHeight w:val="394"/>
        </w:trPr>
        <w:tc>
          <w:tcPr>
            <w:cnfStyle w:val="001000000000" w:firstRow="0" w:lastRow="0" w:firstColumn="1" w:lastColumn="0" w:oddVBand="0" w:evenVBand="0" w:oddHBand="0" w:evenHBand="0" w:firstRowFirstColumn="0" w:firstRowLastColumn="0" w:lastRowFirstColumn="0" w:lastRowLastColumn="0"/>
            <w:tcW w:w="1094" w:type="dxa"/>
            <w:vAlign w:val="center"/>
          </w:tcPr>
          <w:p w14:paraId="65612B23" w14:textId="77777777" w:rsidR="00DD5DED" w:rsidRPr="00DD5DED" w:rsidRDefault="00DD5DED" w:rsidP="0038787F">
            <w:pPr>
              <w:spacing w:line="276" w:lineRule="auto"/>
              <w:jc w:val="center"/>
              <w:rPr>
                <w:sz w:val="20"/>
              </w:rPr>
            </w:pPr>
          </w:p>
        </w:tc>
        <w:tc>
          <w:tcPr>
            <w:tcW w:w="8329" w:type="dxa"/>
            <w:vAlign w:val="center"/>
          </w:tcPr>
          <w:p w14:paraId="5BC0C723" w14:textId="77777777" w:rsidR="00DD5DED" w:rsidRPr="00DD5DED" w:rsidRDefault="00DD5DED" w:rsidP="0038787F">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DD5DED">
              <w:rPr>
                <w:sz w:val="20"/>
                <w:szCs w:val="20"/>
              </w:rPr>
              <w:t>Nacionalni spomenici i vrijednosti</w:t>
            </w:r>
          </w:p>
        </w:tc>
      </w:tr>
    </w:tbl>
    <w:p w14:paraId="79D08A9F" w14:textId="77777777" w:rsidR="00DD5DED" w:rsidRPr="00DD5DED" w:rsidRDefault="00DD5DED" w:rsidP="00DD5DED">
      <w:pPr>
        <w:rPr>
          <w:highlight w:val="yellow"/>
        </w:rPr>
      </w:pPr>
    </w:p>
    <w:p w14:paraId="5062EB8C" w14:textId="77777777" w:rsidR="00DD5DED" w:rsidRPr="00DD5DED" w:rsidRDefault="00DD5DED" w:rsidP="00DD5DED">
      <w:pPr>
        <w:pStyle w:val="Heading3"/>
      </w:pPr>
      <w:bookmarkStart w:id="134" w:name="_Toc492284962"/>
      <w:bookmarkStart w:id="135" w:name="_Toc509915137"/>
      <w:bookmarkStart w:id="136" w:name="_Toc219880239"/>
      <w:r w:rsidRPr="00DD5DED">
        <w:t>Kontekst</w:t>
      </w:r>
      <w:bookmarkEnd w:id="134"/>
      <w:bookmarkEnd w:id="135"/>
      <w:bookmarkEnd w:id="136"/>
    </w:p>
    <w:p w14:paraId="69F1DC57" w14:textId="798BC575" w:rsidR="004F44D2" w:rsidRDefault="004F44D2" w:rsidP="004F44D2">
      <w:r>
        <w:t xml:space="preserve">Sukladno podacima s meteorološke postaje </w:t>
      </w:r>
      <w:r w:rsidR="00523389">
        <w:t>Sošice</w:t>
      </w:r>
      <w:r>
        <w:t xml:space="preserve"> koja je referentna meteorološka postaja za područje općine </w:t>
      </w:r>
      <w:r w:rsidR="00523389">
        <w:t>Dubravica</w:t>
      </w:r>
      <w:r>
        <w:t>. U tablici je prikazana srednja mjesečna temperatura suhog termometra u razdoblju 2005.–2024.</w:t>
      </w:r>
    </w:p>
    <w:p w14:paraId="61DB2BA4" w14:textId="1B6A096F" w:rsidR="0042136F" w:rsidRDefault="004F44D2" w:rsidP="00DD5DED">
      <w:r>
        <w:t xml:space="preserve">Tijekom godine </w:t>
      </w:r>
      <w:r w:rsidR="00523389">
        <w:t>srednja mjesečna temperatura suhog termometra</w:t>
      </w:r>
      <w:r>
        <w:t xml:space="preserve"> imaju </w:t>
      </w:r>
      <w:r w:rsidR="00523389">
        <w:t>kolovoz</w:t>
      </w:r>
      <w:r>
        <w:t xml:space="preserve"> (oko 2</w:t>
      </w:r>
      <w:r w:rsidR="00523389">
        <w:t>2</w:t>
      </w:r>
      <w:r>
        <w:t xml:space="preserve"> dana), a zatim lipanj i </w:t>
      </w:r>
      <w:r w:rsidR="00523389">
        <w:t>srpanj</w:t>
      </w:r>
      <w:r>
        <w:t xml:space="preserve"> (oko 20 dana) dok ih je najmanje u siječnju (oko </w:t>
      </w:r>
      <w:r w:rsidR="004A711E">
        <w:t>3</w:t>
      </w:r>
      <w:r>
        <w:t xml:space="preserve"> dana). Vrijednost standardne devijacije najveća je u siječnju i veljači (gotovo pet dana), tj. srednji mjesečni broj dana u tim mjesecima se od godine do godine nešto više razlikuje nego u drugim mjesecima u kojima standardna devijacija iznosi tri do četiri dana.</w:t>
      </w:r>
    </w:p>
    <w:p w14:paraId="5B264DE0" w14:textId="0DE79FC9" w:rsidR="00DD5DED" w:rsidRPr="00523389" w:rsidRDefault="00DD5DED" w:rsidP="00523389">
      <w:pPr>
        <w:pStyle w:val="Caption"/>
      </w:pPr>
      <w:r w:rsidRPr="0042136F">
        <w:t xml:space="preserve">Tablica </w:t>
      </w:r>
      <w:r w:rsidRPr="0042136F">
        <w:rPr>
          <w:noProof/>
        </w:rPr>
        <w:fldChar w:fldCharType="begin"/>
      </w:r>
      <w:r w:rsidRPr="0042136F">
        <w:rPr>
          <w:noProof/>
        </w:rPr>
        <w:instrText xml:space="preserve"> SEQ Tabela \* ARABIC </w:instrText>
      </w:r>
      <w:r w:rsidRPr="0042136F">
        <w:rPr>
          <w:noProof/>
        </w:rPr>
        <w:fldChar w:fldCharType="separate"/>
      </w:r>
      <w:r w:rsidR="001C5084">
        <w:rPr>
          <w:noProof/>
        </w:rPr>
        <w:t>27</w:t>
      </w:r>
      <w:r w:rsidRPr="0042136F">
        <w:rPr>
          <w:noProof/>
        </w:rPr>
        <w:fldChar w:fldCharType="end"/>
      </w:r>
      <w:r w:rsidRPr="0042136F">
        <w:t xml:space="preserve">. </w:t>
      </w:r>
      <w:r w:rsidR="00523389">
        <w:t>Srednja mjesečna temperatura suhog termometra</w:t>
      </w:r>
    </w:p>
    <w:tbl>
      <w:tblPr>
        <w:tblStyle w:val="TableGrid"/>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39"/>
        <w:gridCol w:w="606"/>
        <w:gridCol w:w="606"/>
        <w:gridCol w:w="606"/>
        <w:gridCol w:w="613"/>
        <w:gridCol w:w="613"/>
        <w:gridCol w:w="614"/>
        <w:gridCol w:w="614"/>
        <w:gridCol w:w="614"/>
        <w:gridCol w:w="614"/>
        <w:gridCol w:w="638"/>
        <w:gridCol w:w="638"/>
        <w:gridCol w:w="628"/>
        <w:gridCol w:w="717"/>
      </w:tblGrid>
      <w:tr w:rsidR="0042136F" w:rsidRPr="0042136F" w14:paraId="6CEFF648" w14:textId="77777777" w:rsidTr="0042136F">
        <w:trPr>
          <w:trHeight w:val="425"/>
          <w:tblHeader/>
          <w:jc w:val="center"/>
        </w:trPr>
        <w:tc>
          <w:tcPr>
            <w:tcW w:w="939" w:type="dxa"/>
            <w:vAlign w:val="center"/>
          </w:tcPr>
          <w:p w14:paraId="67866E54" w14:textId="77777777" w:rsidR="00DD5DED" w:rsidRPr="0042136F" w:rsidRDefault="00DD5DED" w:rsidP="0038787F">
            <w:pPr>
              <w:spacing w:before="60" w:after="60"/>
              <w:jc w:val="center"/>
              <w:rPr>
                <w:rFonts w:eastAsiaTheme="minorHAnsi"/>
                <w:b/>
                <w:sz w:val="20"/>
                <w:szCs w:val="20"/>
              </w:rPr>
            </w:pPr>
            <w:r w:rsidRPr="0042136F">
              <w:rPr>
                <w:rFonts w:eastAsiaTheme="minorHAnsi"/>
                <w:b/>
                <w:sz w:val="20"/>
                <w:szCs w:val="20"/>
              </w:rPr>
              <w:t xml:space="preserve">Mjeseci </w:t>
            </w:r>
          </w:p>
        </w:tc>
        <w:tc>
          <w:tcPr>
            <w:tcW w:w="606" w:type="dxa"/>
          </w:tcPr>
          <w:p w14:paraId="2B437232" w14:textId="77777777" w:rsidR="00DD5DED" w:rsidRPr="0042136F" w:rsidRDefault="00DD5DED" w:rsidP="0038787F">
            <w:pPr>
              <w:spacing w:before="60" w:after="60"/>
              <w:jc w:val="center"/>
              <w:rPr>
                <w:rFonts w:eastAsiaTheme="minorHAnsi"/>
                <w:b/>
                <w:sz w:val="20"/>
                <w:szCs w:val="20"/>
              </w:rPr>
            </w:pPr>
            <w:r w:rsidRPr="0042136F">
              <w:rPr>
                <w:rFonts w:eastAsiaTheme="minorHAnsi"/>
                <w:b/>
                <w:sz w:val="20"/>
                <w:szCs w:val="20"/>
              </w:rPr>
              <w:t>1</w:t>
            </w:r>
          </w:p>
        </w:tc>
        <w:tc>
          <w:tcPr>
            <w:tcW w:w="606" w:type="dxa"/>
          </w:tcPr>
          <w:p w14:paraId="5580AE4C" w14:textId="77777777" w:rsidR="00DD5DED" w:rsidRPr="0042136F" w:rsidRDefault="00DD5DED" w:rsidP="0038787F">
            <w:pPr>
              <w:spacing w:before="60" w:after="60"/>
              <w:jc w:val="center"/>
              <w:rPr>
                <w:rFonts w:eastAsiaTheme="minorHAnsi"/>
                <w:b/>
                <w:sz w:val="20"/>
                <w:szCs w:val="20"/>
              </w:rPr>
            </w:pPr>
            <w:r w:rsidRPr="0042136F">
              <w:rPr>
                <w:rFonts w:eastAsiaTheme="minorHAnsi"/>
                <w:b/>
                <w:sz w:val="20"/>
                <w:szCs w:val="20"/>
              </w:rPr>
              <w:t>2</w:t>
            </w:r>
          </w:p>
        </w:tc>
        <w:tc>
          <w:tcPr>
            <w:tcW w:w="606" w:type="dxa"/>
          </w:tcPr>
          <w:p w14:paraId="44AB740C" w14:textId="77777777" w:rsidR="00DD5DED" w:rsidRPr="0042136F" w:rsidRDefault="00DD5DED" w:rsidP="0038787F">
            <w:pPr>
              <w:spacing w:before="60" w:after="60"/>
              <w:jc w:val="center"/>
              <w:rPr>
                <w:rFonts w:eastAsiaTheme="minorHAnsi"/>
                <w:b/>
                <w:sz w:val="20"/>
                <w:szCs w:val="20"/>
              </w:rPr>
            </w:pPr>
            <w:r w:rsidRPr="0042136F">
              <w:rPr>
                <w:rFonts w:eastAsiaTheme="minorHAnsi"/>
                <w:b/>
                <w:sz w:val="20"/>
                <w:szCs w:val="20"/>
              </w:rPr>
              <w:t>3</w:t>
            </w:r>
          </w:p>
        </w:tc>
        <w:tc>
          <w:tcPr>
            <w:tcW w:w="613" w:type="dxa"/>
          </w:tcPr>
          <w:p w14:paraId="008FD36B" w14:textId="77777777" w:rsidR="00DD5DED" w:rsidRPr="0042136F" w:rsidRDefault="00DD5DED" w:rsidP="0038787F">
            <w:pPr>
              <w:spacing w:before="60" w:after="60"/>
              <w:jc w:val="center"/>
              <w:rPr>
                <w:rFonts w:eastAsiaTheme="minorHAnsi"/>
                <w:b/>
                <w:sz w:val="20"/>
                <w:szCs w:val="20"/>
              </w:rPr>
            </w:pPr>
            <w:r w:rsidRPr="0042136F">
              <w:rPr>
                <w:rFonts w:eastAsiaTheme="minorHAnsi"/>
                <w:b/>
                <w:sz w:val="20"/>
                <w:szCs w:val="20"/>
              </w:rPr>
              <w:t>4</w:t>
            </w:r>
          </w:p>
        </w:tc>
        <w:tc>
          <w:tcPr>
            <w:tcW w:w="613" w:type="dxa"/>
          </w:tcPr>
          <w:p w14:paraId="28AE684B" w14:textId="77777777" w:rsidR="00DD5DED" w:rsidRPr="0042136F" w:rsidRDefault="00DD5DED" w:rsidP="0038787F">
            <w:pPr>
              <w:spacing w:before="60" w:after="60"/>
              <w:jc w:val="center"/>
              <w:rPr>
                <w:rFonts w:eastAsiaTheme="minorHAnsi"/>
                <w:b/>
                <w:sz w:val="20"/>
                <w:szCs w:val="20"/>
              </w:rPr>
            </w:pPr>
            <w:r w:rsidRPr="0042136F">
              <w:rPr>
                <w:rFonts w:eastAsiaTheme="minorHAnsi"/>
                <w:b/>
                <w:sz w:val="20"/>
                <w:szCs w:val="20"/>
              </w:rPr>
              <w:t>5</w:t>
            </w:r>
          </w:p>
        </w:tc>
        <w:tc>
          <w:tcPr>
            <w:tcW w:w="614" w:type="dxa"/>
          </w:tcPr>
          <w:p w14:paraId="45E3D678" w14:textId="77777777" w:rsidR="00DD5DED" w:rsidRPr="0042136F" w:rsidRDefault="00DD5DED" w:rsidP="0038787F">
            <w:pPr>
              <w:spacing w:before="60" w:after="60"/>
              <w:jc w:val="center"/>
              <w:rPr>
                <w:rFonts w:eastAsiaTheme="minorHAnsi"/>
                <w:b/>
                <w:sz w:val="20"/>
                <w:szCs w:val="20"/>
              </w:rPr>
            </w:pPr>
            <w:r w:rsidRPr="0042136F">
              <w:rPr>
                <w:rFonts w:eastAsiaTheme="minorHAnsi"/>
                <w:b/>
                <w:sz w:val="20"/>
                <w:szCs w:val="20"/>
              </w:rPr>
              <w:t>6</w:t>
            </w:r>
          </w:p>
        </w:tc>
        <w:tc>
          <w:tcPr>
            <w:tcW w:w="614" w:type="dxa"/>
          </w:tcPr>
          <w:p w14:paraId="50A79B0A" w14:textId="77777777" w:rsidR="00DD5DED" w:rsidRPr="0042136F" w:rsidRDefault="00DD5DED" w:rsidP="0038787F">
            <w:pPr>
              <w:spacing w:before="60" w:after="60"/>
              <w:jc w:val="center"/>
              <w:rPr>
                <w:rFonts w:eastAsiaTheme="minorHAnsi"/>
                <w:b/>
                <w:sz w:val="20"/>
                <w:szCs w:val="20"/>
              </w:rPr>
            </w:pPr>
            <w:r w:rsidRPr="0042136F">
              <w:rPr>
                <w:rFonts w:eastAsiaTheme="minorHAnsi"/>
                <w:b/>
                <w:sz w:val="20"/>
                <w:szCs w:val="20"/>
              </w:rPr>
              <w:t>7</w:t>
            </w:r>
          </w:p>
        </w:tc>
        <w:tc>
          <w:tcPr>
            <w:tcW w:w="614" w:type="dxa"/>
          </w:tcPr>
          <w:p w14:paraId="48F39DE8" w14:textId="77777777" w:rsidR="00DD5DED" w:rsidRPr="0042136F" w:rsidRDefault="00DD5DED" w:rsidP="0038787F">
            <w:pPr>
              <w:spacing w:before="60" w:after="60"/>
              <w:jc w:val="center"/>
              <w:rPr>
                <w:rFonts w:eastAsiaTheme="minorHAnsi"/>
                <w:b/>
                <w:sz w:val="20"/>
                <w:szCs w:val="20"/>
              </w:rPr>
            </w:pPr>
            <w:r w:rsidRPr="0042136F">
              <w:rPr>
                <w:rFonts w:eastAsiaTheme="minorHAnsi"/>
                <w:b/>
                <w:sz w:val="20"/>
                <w:szCs w:val="20"/>
              </w:rPr>
              <w:t>8</w:t>
            </w:r>
          </w:p>
        </w:tc>
        <w:tc>
          <w:tcPr>
            <w:tcW w:w="614" w:type="dxa"/>
          </w:tcPr>
          <w:p w14:paraId="44FDADDD" w14:textId="77777777" w:rsidR="00DD5DED" w:rsidRPr="0042136F" w:rsidRDefault="00DD5DED" w:rsidP="0038787F">
            <w:pPr>
              <w:spacing w:before="60" w:after="60"/>
              <w:jc w:val="center"/>
              <w:rPr>
                <w:rFonts w:eastAsiaTheme="minorHAnsi"/>
                <w:b/>
                <w:sz w:val="20"/>
                <w:szCs w:val="20"/>
              </w:rPr>
            </w:pPr>
            <w:r w:rsidRPr="0042136F">
              <w:rPr>
                <w:rFonts w:eastAsiaTheme="minorHAnsi"/>
                <w:b/>
                <w:sz w:val="20"/>
                <w:szCs w:val="20"/>
              </w:rPr>
              <w:t>9</w:t>
            </w:r>
          </w:p>
        </w:tc>
        <w:tc>
          <w:tcPr>
            <w:tcW w:w="638" w:type="dxa"/>
          </w:tcPr>
          <w:p w14:paraId="5303D64B" w14:textId="77777777" w:rsidR="00DD5DED" w:rsidRPr="0042136F" w:rsidRDefault="00DD5DED" w:rsidP="0038787F">
            <w:pPr>
              <w:spacing w:before="60" w:after="60"/>
              <w:jc w:val="center"/>
              <w:rPr>
                <w:rFonts w:eastAsiaTheme="minorHAnsi"/>
                <w:b/>
                <w:sz w:val="20"/>
                <w:szCs w:val="20"/>
              </w:rPr>
            </w:pPr>
            <w:r w:rsidRPr="0042136F">
              <w:rPr>
                <w:rFonts w:eastAsiaTheme="minorHAnsi"/>
                <w:b/>
                <w:sz w:val="20"/>
                <w:szCs w:val="20"/>
              </w:rPr>
              <w:t>10</w:t>
            </w:r>
          </w:p>
        </w:tc>
        <w:tc>
          <w:tcPr>
            <w:tcW w:w="638" w:type="dxa"/>
          </w:tcPr>
          <w:p w14:paraId="5540E15F" w14:textId="77777777" w:rsidR="00DD5DED" w:rsidRPr="0042136F" w:rsidRDefault="00DD5DED" w:rsidP="0038787F">
            <w:pPr>
              <w:spacing w:before="60" w:after="60"/>
              <w:jc w:val="center"/>
              <w:rPr>
                <w:rFonts w:eastAsiaTheme="minorHAnsi"/>
                <w:b/>
                <w:sz w:val="20"/>
                <w:szCs w:val="20"/>
              </w:rPr>
            </w:pPr>
            <w:r w:rsidRPr="0042136F">
              <w:rPr>
                <w:rFonts w:eastAsiaTheme="minorHAnsi"/>
                <w:b/>
                <w:sz w:val="20"/>
                <w:szCs w:val="20"/>
              </w:rPr>
              <w:t>11</w:t>
            </w:r>
          </w:p>
        </w:tc>
        <w:tc>
          <w:tcPr>
            <w:tcW w:w="628" w:type="dxa"/>
          </w:tcPr>
          <w:p w14:paraId="3512E975" w14:textId="77777777" w:rsidR="00DD5DED" w:rsidRPr="0042136F" w:rsidRDefault="00DD5DED" w:rsidP="0038787F">
            <w:pPr>
              <w:spacing w:before="60" w:after="60"/>
              <w:jc w:val="center"/>
              <w:rPr>
                <w:rFonts w:eastAsiaTheme="minorHAnsi"/>
                <w:b/>
                <w:sz w:val="20"/>
                <w:szCs w:val="20"/>
              </w:rPr>
            </w:pPr>
            <w:r w:rsidRPr="0042136F">
              <w:rPr>
                <w:rFonts w:eastAsiaTheme="minorHAnsi"/>
                <w:b/>
                <w:sz w:val="20"/>
                <w:szCs w:val="20"/>
              </w:rPr>
              <w:t>12</w:t>
            </w:r>
          </w:p>
        </w:tc>
        <w:tc>
          <w:tcPr>
            <w:tcW w:w="717" w:type="dxa"/>
            <w:vAlign w:val="center"/>
          </w:tcPr>
          <w:p w14:paraId="3192EF38" w14:textId="77777777" w:rsidR="00DD5DED" w:rsidRPr="0042136F" w:rsidRDefault="00DD5DED" w:rsidP="0038787F">
            <w:pPr>
              <w:spacing w:before="60" w:after="60"/>
              <w:jc w:val="center"/>
              <w:rPr>
                <w:rFonts w:eastAsiaTheme="minorHAnsi"/>
                <w:b/>
                <w:sz w:val="20"/>
                <w:szCs w:val="20"/>
              </w:rPr>
            </w:pPr>
            <w:r w:rsidRPr="0042136F">
              <w:rPr>
                <w:rFonts w:eastAsiaTheme="minorHAnsi"/>
                <w:b/>
                <w:sz w:val="20"/>
                <w:szCs w:val="20"/>
              </w:rPr>
              <w:t>God.</w:t>
            </w:r>
          </w:p>
        </w:tc>
      </w:tr>
      <w:tr w:rsidR="00DD5DED" w:rsidRPr="0042136F" w14:paraId="33543F1B" w14:textId="77777777" w:rsidTr="0042136F">
        <w:trPr>
          <w:trHeight w:val="251"/>
          <w:tblHeader/>
          <w:jc w:val="center"/>
        </w:trPr>
        <w:tc>
          <w:tcPr>
            <w:tcW w:w="9060" w:type="dxa"/>
            <w:gridSpan w:val="14"/>
            <w:vAlign w:val="center"/>
          </w:tcPr>
          <w:p w14:paraId="4CC8182C" w14:textId="77777777" w:rsidR="00DD5DED" w:rsidRPr="0042136F" w:rsidRDefault="00DD5DED" w:rsidP="0038787F">
            <w:pPr>
              <w:spacing w:before="60" w:after="60"/>
              <w:jc w:val="center"/>
              <w:rPr>
                <w:sz w:val="20"/>
                <w:szCs w:val="20"/>
              </w:rPr>
            </w:pPr>
            <w:r w:rsidRPr="0042136F">
              <w:rPr>
                <w:rFonts w:eastAsiaTheme="minorHAnsi"/>
                <w:b/>
                <w:sz w:val="20"/>
                <w:szCs w:val="20"/>
              </w:rPr>
              <w:t>Broj dana bez oborine</w:t>
            </w:r>
          </w:p>
        </w:tc>
      </w:tr>
      <w:tr w:rsidR="00523389" w:rsidRPr="0042136F" w14:paraId="4C9F14D2" w14:textId="77777777" w:rsidTr="00523389">
        <w:trPr>
          <w:trHeight w:val="345"/>
          <w:tblHeader/>
          <w:jc w:val="center"/>
        </w:trPr>
        <w:tc>
          <w:tcPr>
            <w:tcW w:w="939" w:type="dxa"/>
            <w:vAlign w:val="center"/>
          </w:tcPr>
          <w:p w14:paraId="4205B099" w14:textId="77777777" w:rsidR="00523389" w:rsidRPr="0042136F" w:rsidRDefault="00523389" w:rsidP="00523389">
            <w:pPr>
              <w:spacing w:before="60" w:after="60"/>
              <w:jc w:val="center"/>
              <w:rPr>
                <w:rFonts w:eastAsiaTheme="minorHAnsi"/>
                <w:b/>
                <w:sz w:val="20"/>
                <w:szCs w:val="20"/>
              </w:rPr>
            </w:pPr>
            <w:r w:rsidRPr="0042136F">
              <w:rPr>
                <w:rFonts w:eastAsiaTheme="minorHAnsi"/>
                <w:b/>
                <w:sz w:val="20"/>
                <w:szCs w:val="20"/>
              </w:rPr>
              <w:t>Sred</w:t>
            </w:r>
          </w:p>
        </w:tc>
        <w:tc>
          <w:tcPr>
            <w:tcW w:w="606" w:type="dxa"/>
            <w:vAlign w:val="bottom"/>
          </w:tcPr>
          <w:p w14:paraId="6F54A37D" w14:textId="1593C31D"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-0,4</w:t>
            </w:r>
          </w:p>
        </w:tc>
        <w:tc>
          <w:tcPr>
            <w:tcW w:w="606" w:type="dxa"/>
            <w:vAlign w:val="bottom"/>
          </w:tcPr>
          <w:p w14:paraId="1D10DE4F" w14:textId="60B0F6F1"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1,1</w:t>
            </w:r>
          </w:p>
        </w:tc>
        <w:tc>
          <w:tcPr>
            <w:tcW w:w="606" w:type="dxa"/>
            <w:vAlign w:val="bottom"/>
          </w:tcPr>
          <w:p w14:paraId="2B2D45C2" w14:textId="7FFE595C"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4,4</w:t>
            </w:r>
          </w:p>
        </w:tc>
        <w:tc>
          <w:tcPr>
            <w:tcW w:w="613" w:type="dxa"/>
            <w:vAlign w:val="bottom"/>
          </w:tcPr>
          <w:p w14:paraId="02D9DAC7" w14:textId="5BB70825"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9,1</w:t>
            </w:r>
          </w:p>
        </w:tc>
        <w:tc>
          <w:tcPr>
            <w:tcW w:w="613" w:type="dxa"/>
            <w:vAlign w:val="bottom"/>
          </w:tcPr>
          <w:p w14:paraId="7AAAB9B7" w14:textId="17C058AC"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13,1</w:t>
            </w:r>
          </w:p>
        </w:tc>
        <w:tc>
          <w:tcPr>
            <w:tcW w:w="614" w:type="dxa"/>
            <w:vAlign w:val="bottom"/>
          </w:tcPr>
          <w:p w14:paraId="02A38EE2" w14:textId="4916812C"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17,5</w:t>
            </w:r>
          </w:p>
        </w:tc>
        <w:tc>
          <w:tcPr>
            <w:tcW w:w="614" w:type="dxa"/>
            <w:vAlign w:val="bottom"/>
          </w:tcPr>
          <w:p w14:paraId="57AD1FC9" w14:textId="7F6641C8"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19,1</w:t>
            </w:r>
          </w:p>
        </w:tc>
        <w:tc>
          <w:tcPr>
            <w:tcW w:w="614" w:type="dxa"/>
            <w:vAlign w:val="bottom"/>
          </w:tcPr>
          <w:p w14:paraId="27A937E4" w14:textId="10F69CD5"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18,8</w:t>
            </w:r>
          </w:p>
        </w:tc>
        <w:tc>
          <w:tcPr>
            <w:tcW w:w="614" w:type="dxa"/>
            <w:vAlign w:val="bottom"/>
          </w:tcPr>
          <w:p w14:paraId="21D1F674" w14:textId="5FEB3E91"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13,9</w:t>
            </w:r>
          </w:p>
        </w:tc>
        <w:tc>
          <w:tcPr>
            <w:tcW w:w="638" w:type="dxa"/>
            <w:vAlign w:val="bottom"/>
          </w:tcPr>
          <w:p w14:paraId="0EE884B4" w14:textId="5ECC1A70"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9,4</w:t>
            </w:r>
          </w:p>
        </w:tc>
        <w:tc>
          <w:tcPr>
            <w:tcW w:w="638" w:type="dxa"/>
            <w:vAlign w:val="bottom"/>
          </w:tcPr>
          <w:p w14:paraId="0937A896" w14:textId="571F2BC1"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4,8</w:t>
            </w:r>
          </w:p>
        </w:tc>
        <w:tc>
          <w:tcPr>
            <w:tcW w:w="628" w:type="dxa"/>
            <w:vAlign w:val="bottom"/>
          </w:tcPr>
          <w:p w14:paraId="374B4900" w14:textId="61DE689F"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0,9</w:t>
            </w:r>
          </w:p>
        </w:tc>
        <w:tc>
          <w:tcPr>
            <w:tcW w:w="717" w:type="dxa"/>
            <w:vAlign w:val="bottom"/>
          </w:tcPr>
          <w:p w14:paraId="5E3C5BEA" w14:textId="2C608FFA"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9,3</w:t>
            </w:r>
          </w:p>
        </w:tc>
      </w:tr>
      <w:tr w:rsidR="00523389" w:rsidRPr="0042136F" w14:paraId="61A4BDBA" w14:textId="77777777" w:rsidTr="00523389">
        <w:trPr>
          <w:trHeight w:val="332"/>
          <w:tblHeader/>
          <w:jc w:val="center"/>
        </w:trPr>
        <w:tc>
          <w:tcPr>
            <w:tcW w:w="939" w:type="dxa"/>
            <w:vAlign w:val="center"/>
          </w:tcPr>
          <w:p w14:paraId="0DEE9CF3" w14:textId="77777777" w:rsidR="00523389" w:rsidRPr="0042136F" w:rsidRDefault="00523389" w:rsidP="00523389">
            <w:pPr>
              <w:spacing w:before="60" w:after="60"/>
              <w:jc w:val="center"/>
              <w:rPr>
                <w:rFonts w:eastAsiaTheme="minorHAnsi"/>
                <w:b/>
                <w:sz w:val="20"/>
                <w:szCs w:val="20"/>
              </w:rPr>
            </w:pPr>
            <w:r w:rsidRPr="0042136F">
              <w:rPr>
                <w:rFonts w:eastAsiaTheme="minorHAnsi"/>
                <w:b/>
                <w:sz w:val="20"/>
                <w:szCs w:val="20"/>
              </w:rPr>
              <w:t>Std</w:t>
            </w:r>
          </w:p>
        </w:tc>
        <w:tc>
          <w:tcPr>
            <w:tcW w:w="606" w:type="dxa"/>
            <w:vAlign w:val="bottom"/>
          </w:tcPr>
          <w:p w14:paraId="1607D5E5" w14:textId="0F803919"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2,5</w:t>
            </w:r>
          </w:p>
        </w:tc>
        <w:tc>
          <w:tcPr>
            <w:tcW w:w="606" w:type="dxa"/>
            <w:vAlign w:val="bottom"/>
          </w:tcPr>
          <w:p w14:paraId="45A56DD6" w14:textId="451B2E4D"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2,9</w:t>
            </w:r>
          </w:p>
        </w:tc>
        <w:tc>
          <w:tcPr>
            <w:tcW w:w="606" w:type="dxa"/>
            <w:vAlign w:val="bottom"/>
          </w:tcPr>
          <w:p w14:paraId="767374B2" w14:textId="3ECC1EFB"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1,6</w:t>
            </w:r>
          </w:p>
        </w:tc>
        <w:tc>
          <w:tcPr>
            <w:tcW w:w="613" w:type="dxa"/>
            <w:vAlign w:val="bottom"/>
          </w:tcPr>
          <w:p w14:paraId="4650B538" w14:textId="37CD6950"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1,9</w:t>
            </w:r>
          </w:p>
        </w:tc>
        <w:tc>
          <w:tcPr>
            <w:tcW w:w="613" w:type="dxa"/>
            <w:vAlign w:val="bottom"/>
          </w:tcPr>
          <w:p w14:paraId="2144F632" w14:textId="5E4DEBA4"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1,5</w:t>
            </w:r>
          </w:p>
        </w:tc>
        <w:tc>
          <w:tcPr>
            <w:tcW w:w="614" w:type="dxa"/>
            <w:vAlign w:val="bottom"/>
          </w:tcPr>
          <w:p w14:paraId="6DA58F43" w14:textId="6E55DAA7"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1,2</w:t>
            </w:r>
          </w:p>
        </w:tc>
        <w:tc>
          <w:tcPr>
            <w:tcW w:w="614" w:type="dxa"/>
            <w:vAlign w:val="bottom"/>
          </w:tcPr>
          <w:p w14:paraId="0375F8E7" w14:textId="6EB21DF8"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0,8</w:t>
            </w:r>
          </w:p>
        </w:tc>
        <w:tc>
          <w:tcPr>
            <w:tcW w:w="614" w:type="dxa"/>
            <w:vAlign w:val="bottom"/>
          </w:tcPr>
          <w:p w14:paraId="5FDA5742" w14:textId="4234A31D"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1,7</w:t>
            </w:r>
          </w:p>
        </w:tc>
        <w:tc>
          <w:tcPr>
            <w:tcW w:w="614" w:type="dxa"/>
            <w:vAlign w:val="bottom"/>
          </w:tcPr>
          <w:p w14:paraId="565278A9" w14:textId="7862584A"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1,5</w:t>
            </w:r>
          </w:p>
        </w:tc>
        <w:tc>
          <w:tcPr>
            <w:tcW w:w="638" w:type="dxa"/>
            <w:vAlign w:val="bottom"/>
          </w:tcPr>
          <w:p w14:paraId="34EBC4A3" w14:textId="6FE1F708"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1,9</w:t>
            </w:r>
          </w:p>
        </w:tc>
        <w:tc>
          <w:tcPr>
            <w:tcW w:w="638" w:type="dxa"/>
            <w:vAlign w:val="bottom"/>
          </w:tcPr>
          <w:p w14:paraId="53E36181" w14:textId="4ACEDA54"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1,6</w:t>
            </w:r>
          </w:p>
        </w:tc>
        <w:tc>
          <w:tcPr>
            <w:tcW w:w="628" w:type="dxa"/>
            <w:vAlign w:val="bottom"/>
          </w:tcPr>
          <w:p w14:paraId="552065DB" w14:textId="7C9A9C0F"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1,8</w:t>
            </w:r>
          </w:p>
        </w:tc>
        <w:tc>
          <w:tcPr>
            <w:tcW w:w="717" w:type="dxa"/>
            <w:vAlign w:val="bottom"/>
          </w:tcPr>
          <w:p w14:paraId="56F07426" w14:textId="5261D998"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0,6</w:t>
            </w:r>
          </w:p>
        </w:tc>
      </w:tr>
      <w:tr w:rsidR="00523389" w:rsidRPr="0042136F" w14:paraId="2E041C17" w14:textId="77777777" w:rsidTr="00523389">
        <w:trPr>
          <w:trHeight w:val="72"/>
          <w:tblHeader/>
          <w:jc w:val="center"/>
        </w:trPr>
        <w:tc>
          <w:tcPr>
            <w:tcW w:w="939" w:type="dxa"/>
            <w:vAlign w:val="center"/>
          </w:tcPr>
          <w:p w14:paraId="080F864E" w14:textId="2F741D97" w:rsidR="00523389" w:rsidRPr="0042136F" w:rsidRDefault="00523389" w:rsidP="00523389">
            <w:pPr>
              <w:spacing w:before="60" w:after="60"/>
              <w:jc w:val="center"/>
              <w:rPr>
                <w:rFonts w:eastAsiaTheme="minorHAnsi"/>
                <w:b/>
                <w:sz w:val="20"/>
                <w:szCs w:val="20"/>
              </w:rPr>
            </w:pPr>
            <w:r>
              <w:rPr>
                <w:rFonts w:eastAsiaTheme="minorHAnsi"/>
                <w:b/>
                <w:sz w:val="20"/>
                <w:szCs w:val="20"/>
              </w:rPr>
              <w:t>Maks</w:t>
            </w:r>
          </w:p>
        </w:tc>
        <w:tc>
          <w:tcPr>
            <w:tcW w:w="606" w:type="dxa"/>
            <w:vAlign w:val="bottom"/>
          </w:tcPr>
          <w:p w14:paraId="56A009DE" w14:textId="0EE576A9"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3,7</w:t>
            </w:r>
          </w:p>
        </w:tc>
        <w:tc>
          <w:tcPr>
            <w:tcW w:w="606" w:type="dxa"/>
            <w:vAlign w:val="bottom"/>
          </w:tcPr>
          <w:p w14:paraId="54A777F1" w14:textId="1405EE17"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5,1</w:t>
            </w:r>
          </w:p>
        </w:tc>
        <w:tc>
          <w:tcPr>
            <w:tcW w:w="606" w:type="dxa"/>
            <w:vAlign w:val="bottom"/>
          </w:tcPr>
          <w:p w14:paraId="37B140C7" w14:textId="428BA0C7"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6,8</w:t>
            </w:r>
          </w:p>
        </w:tc>
        <w:tc>
          <w:tcPr>
            <w:tcW w:w="613" w:type="dxa"/>
            <w:vAlign w:val="bottom"/>
          </w:tcPr>
          <w:p w14:paraId="260EDF2C" w14:textId="01A3C385"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12,5</w:t>
            </w:r>
          </w:p>
        </w:tc>
        <w:tc>
          <w:tcPr>
            <w:tcW w:w="613" w:type="dxa"/>
            <w:vAlign w:val="bottom"/>
          </w:tcPr>
          <w:p w14:paraId="23945C66" w14:textId="029074E6"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16,1</w:t>
            </w:r>
          </w:p>
        </w:tc>
        <w:tc>
          <w:tcPr>
            <w:tcW w:w="614" w:type="dxa"/>
            <w:vAlign w:val="bottom"/>
          </w:tcPr>
          <w:p w14:paraId="0DA97E7D" w14:textId="7AE15C24"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20,5</w:t>
            </w:r>
          </w:p>
        </w:tc>
        <w:tc>
          <w:tcPr>
            <w:tcW w:w="614" w:type="dxa"/>
            <w:vAlign w:val="bottom"/>
          </w:tcPr>
          <w:p w14:paraId="3A663530" w14:textId="3298CC72"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20,5</w:t>
            </w:r>
          </w:p>
        </w:tc>
        <w:tc>
          <w:tcPr>
            <w:tcW w:w="614" w:type="dxa"/>
            <w:vAlign w:val="bottom"/>
          </w:tcPr>
          <w:p w14:paraId="7E13399E" w14:textId="2AE80A35"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21,9</w:t>
            </w:r>
          </w:p>
        </w:tc>
        <w:tc>
          <w:tcPr>
            <w:tcW w:w="614" w:type="dxa"/>
            <w:vAlign w:val="bottom"/>
          </w:tcPr>
          <w:p w14:paraId="429651AB" w14:textId="22DC5019"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16,9</w:t>
            </w:r>
          </w:p>
        </w:tc>
        <w:tc>
          <w:tcPr>
            <w:tcW w:w="638" w:type="dxa"/>
            <w:vAlign w:val="bottom"/>
          </w:tcPr>
          <w:p w14:paraId="1BC7DCEC" w14:textId="78F99570"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13,3</w:t>
            </w:r>
          </w:p>
        </w:tc>
        <w:tc>
          <w:tcPr>
            <w:tcW w:w="638" w:type="dxa"/>
            <w:vAlign w:val="bottom"/>
          </w:tcPr>
          <w:p w14:paraId="5D730E5E" w14:textId="19E6D909"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8,5</w:t>
            </w:r>
          </w:p>
        </w:tc>
        <w:tc>
          <w:tcPr>
            <w:tcW w:w="628" w:type="dxa"/>
            <w:vAlign w:val="bottom"/>
          </w:tcPr>
          <w:p w14:paraId="21FB14AD" w14:textId="4820DEBF"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3,9</w:t>
            </w:r>
          </w:p>
        </w:tc>
        <w:tc>
          <w:tcPr>
            <w:tcW w:w="717" w:type="dxa"/>
            <w:vAlign w:val="bottom"/>
          </w:tcPr>
          <w:p w14:paraId="3854F33C" w14:textId="300E333C"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10,5</w:t>
            </w:r>
          </w:p>
        </w:tc>
      </w:tr>
      <w:tr w:rsidR="00523389" w:rsidRPr="0042136F" w14:paraId="532835FB" w14:textId="77777777" w:rsidTr="00523389">
        <w:trPr>
          <w:trHeight w:val="332"/>
          <w:tblHeader/>
          <w:jc w:val="center"/>
        </w:trPr>
        <w:tc>
          <w:tcPr>
            <w:tcW w:w="939" w:type="dxa"/>
            <w:vAlign w:val="center"/>
          </w:tcPr>
          <w:p w14:paraId="6EB66948" w14:textId="5824BC6B" w:rsidR="00523389" w:rsidRPr="0042136F" w:rsidRDefault="00523389" w:rsidP="00523389">
            <w:pPr>
              <w:spacing w:before="60" w:after="60"/>
              <w:jc w:val="center"/>
              <w:rPr>
                <w:rFonts w:eastAsiaTheme="minorHAnsi"/>
                <w:b/>
                <w:sz w:val="20"/>
                <w:szCs w:val="20"/>
              </w:rPr>
            </w:pPr>
            <w:r w:rsidRPr="0042136F">
              <w:rPr>
                <w:rFonts w:eastAsiaTheme="minorHAnsi"/>
                <w:b/>
                <w:sz w:val="20"/>
                <w:szCs w:val="20"/>
              </w:rPr>
              <w:t>M</w:t>
            </w:r>
            <w:r>
              <w:rPr>
                <w:rFonts w:eastAsiaTheme="minorHAnsi"/>
                <w:b/>
                <w:sz w:val="20"/>
                <w:szCs w:val="20"/>
              </w:rPr>
              <w:t>in</w:t>
            </w:r>
          </w:p>
        </w:tc>
        <w:tc>
          <w:tcPr>
            <w:tcW w:w="606" w:type="dxa"/>
            <w:vAlign w:val="bottom"/>
          </w:tcPr>
          <w:p w14:paraId="66F1E192" w14:textId="3E98D8E5"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-6,3</w:t>
            </w:r>
          </w:p>
        </w:tc>
        <w:tc>
          <w:tcPr>
            <w:tcW w:w="606" w:type="dxa"/>
            <w:vAlign w:val="bottom"/>
          </w:tcPr>
          <w:p w14:paraId="686785F6" w14:textId="08C5A50F"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-4,7</w:t>
            </w:r>
          </w:p>
        </w:tc>
        <w:tc>
          <w:tcPr>
            <w:tcW w:w="606" w:type="dxa"/>
            <w:vAlign w:val="bottom"/>
          </w:tcPr>
          <w:p w14:paraId="668B2C18" w14:textId="2159D817"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1</w:t>
            </w:r>
          </w:p>
        </w:tc>
        <w:tc>
          <w:tcPr>
            <w:tcW w:w="613" w:type="dxa"/>
            <w:vAlign w:val="bottom"/>
          </w:tcPr>
          <w:p w14:paraId="04278CFC" w14:textId="0EC3A135"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5</w:t>
            </w:r>
          </w:p>
        </w:tc>
        <w:tc>
          <w:tcPr>
            <w:tcW w:w="613" w:type="dxa"/>
            <w:vAlign w:val="bottom"/>
          </w:tcPr>
          <w:p w14:paraId="7C58411D" w14:textId="020C203C"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9,8</w:t>
            </w:r>
          </w:p>
        </w:tc>
        <w:tc>
          <w:tcPr>
            <w:tcW w:w="614" w:type="dxa"/>
            <w:vAlign w:val="bottom"/>
          </w:tcPr>
          <w:p w14:paraId="60C6DDC2" w14:textId="263D5732"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15,9</w:t>
            </w:r>
          </w:p>
        </w:tc>
        <w:tc>
          <w:tcPr>
            <w:tcW w:w="614" w:type="dxa"/>
            <w:vAlign w:val="bottom"/>
          </w:tcPr>
          <w:p w14:paraId="48364ECB" w14:textId="1A46D1E4"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17,4</w:t>
            </w:r>
          </w:p>
        </w:tc>
        <w:tc>
          <w:tcPr>
            <w:tcW w:w="614" w:type="dxa"/>
            <w:vAlign w:val="bottom"/>
          </w:tcPr>
          <w:p w14:paraId="66798A20" w14:textId="29EECF34"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15,4</w:t>
            </w:r>
          </w:p>
        </w:tc>
        <w:tc>
          <w:tcPr>
            <w:tcW w:w="614" w:type="dxa"/>
            <w:vAlign w:val="bottom"/>
          </w:tcPr>
          <w:p w14:paraId="5FB4D94C" w14:textId="498FBA48"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11,5</w:t>
            </w:r>
          </w:p>
        </w:tc>
        <w:tc>
          <w:tcPr>
            <w:tcW w:w="638" w:type="dxa"/>
            <w:vAlign w:val="bottom"/>
          </w:tcPr>
          <w:p w14:paraId="38011320" w14:textId="29EA456F"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6,3</w:t>
            </w:r>
          </w:p>
        </w:tc>
        <w:tc>
          <w:tcPr>
            <w:tcW w:w="638" w:type="dxa"/>
            <w:vAlign w:val="bottom"/>
          </w:tcPr>
          <w:p w14:paraId="1C47764A" w14:textId="1B766EAC"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1,5</w:t>
            </w:r>
          </w:p>
        </w:tc>
        <w:tc>
          <w:tcPr>
            <w:tcW w:w="628" w:type="dxa"/>
            <w:vAlign w:val="bottom"/>
          </w:tcPr>
          <w:p w14:paraId="7C91A92E" w14:textId="29806A91"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-3,3</w:t>
            </w:r>
          </w:p>
        </w:tc>
        <w:tc>
          <w:tcPr>
            <w:tcW w:w="717" w:type="dxa"/>
            <w:vAlign w:val="bottom"/>
          </w:tcPr>
          <w:p w14:paraId="7B1441AB" w14:textId="3E850B5A" w:rsidR="00523389" w:rsidRPr="0042136F" w:rsidRDefault="00523389" w:rsidP="00523389">
            <w:pPr>
              <w:spacing w:before="60" w:after="60" w:line="276" w:lineRule="auto"/>
              <w:jc w:val="center"/>
              <w:rPr>
                <w:sz w:val="20"/>
                <w:szCs w:val="20"/>
              </w:rPr>
            </w:pPr>
            <w:r>
              <w:rPr>
                <w:rFonts w:ascii="Aptos Narrow" w:hAnsi="Aptos Narrow"/>
                <w:color w:val="000000"/>
                <w:sz w:val="22"/>
                <w:szCs w:val="22"/>
              </w:rPr>
              <w:t>8</w:t>
            </w:r>
          </w:p>
        </w:tc>
      </w:tr>
    </w:tbl>
    <w:p w14:paraId="39AC1310" w14:textId="77777777" w:rsidR="00523389" w:rsidRPr="0042136F" w:rsidRDefault="00523389" w:rsidP="00523389">
      <w:pPr>
        <w:jc w:val="center"/>
        <w:rPr>
          <w:bCs/>
          <w:i/>
          <w:color w:val="54883D"/>
          <w:sz w:val="20"/>
          <w:szCs w:val="20"/>
        </w:rPr>
      </w:pPr>
      <w:r w:rsidRPr="0042136F">
        <w:rPr>
          <w:bCs/>
          <w:i/>
          <w:color w:val="54883D"/>
          <w:sz w:val="20"/>
          <w:szCs w:val="20"/>
        </w:rPr>
        <w:t>Izvor podataka: Državni hidrometeorološki zavod Republike Hrvatske</w:t>
      </w:r>
    </w:p>
    <w:p w14:paraId="48ABB793" w14:textId="77777777" w:rsidR="00DD5DED" w:rsidRPr="0042136F" w:rsidRDefault="00DD5DED" w:rsidP="00523389">
      <w:pPr>
        <w:jc w:val="center"/>
      </w:pPr>
    </w:p>
    <w:p w14:paraId="12A658D8" w14:textId="77777777" w:rsidR="004A711E" w:rsidRPr="00615486" w:rsidRDefault="004A711E" w:rsidP="004A711E">
      <w:r w:rsidRPr="00615486">
        <w:lastRenderedPageBreak/>
        <w:t>Suša se uglavnom javlja u periodu proljeće – ljeto kada je riječ o malim količinama oborina udruženo s visokim temperaturama i niskom relativnom vlagom.</w:t>
      </w:r>
    </w:p>
    <w:p w14:paraId="12AB1231" w14:textId="77777777" w:rsidR="004A711E" w:rsidRPr="00615486" w:rsidRDefault="004A711E" w:rsidP="004A711E">
      <w:r w:rsidRPr="00615486">
        <w:t xml:space="preserve">Prvenstveni razlog pojave suše leži u nedostatku oborine na širem području tijekom dužeg razdoblja vremena. Nedostatak oborine u duljem vremenskom razdoblju utječe na površinske i podzemne zalihe vode te na protok vode u rijekama i potocima. </w:t>
      </w:r>
    </w:p>
    <w:p w14:paraId="47E58C5C" w14:textId="77777777" w:rsidR="004A711E" w:rsidRPr="00615486" w:rsidRDefault="004A711E" w:rsidP="004A711E">
      <w:r w:rsidRPr="00615486">
        <w:t>Šumski ekosustav održava vodnu ravnotežu u prostoru raspoređujući oborinsku vodu ovisno o vrsti drveća, prizemnom raslinju, tlu, refelju te slojevitosti šumske vegetacije. Ljudske aktivnosti poput krčenja šuma potiču eroziju i negativno utječu na sposobnost tla da skladišti i zadržava vodu.</w:t>
      </w:r>
    </w:p>
    <w:p w14:paraId="4C4685DB" w14:textId="77777777" w:rsidR="004A711E" w:rsidRPr="00615486" w:rsidRDefault="004A711E" w:rsidP="004A711E">
      <w:r w:rsidRPr="00615486">
        <w:t>Otprilike 80% slatke vode u Europi (za piće i ostale uporabe) potječe iz rijeka i podzemnih voda, zbog čega su ti izvori posebno osjetljivi na opasnosti koje nastaju zbog prekomjernog iskorištavanja. Ljudske aktivnosti poput prekomjerne eksploatacije poljoprivrednog zemljišta, potiču degradaciju i negativno utječe na sposobnost tla da skladišti i zadržava vodu.</w:t>
      </w:r>
    </w:p>
    <w:p w14:paraId="4889F3A1" w14:textId="6E9FBC44" w:rsidR="004A711E" w:rsidRPr="00615486" w:rsidRDefault="004A711E" w:rsidP="004A711E">
      <w:r w:rsidRPr="00615486">
        <w:t xml:space="preserve">Na </w:t>
      </w:r>
      <w:r>
        <w:t>slijedećoj slici</w:t>
      </w:r>
      <w:r w:rsidRPr="00615486">
        <w:t xml:space="preserve"> prikazane su oborinske prilike u 2023. godini izražene percentilima detaljnije su opisane sljedećim kategorijama: sušno (otok Vis i dubrovačko područje), normalno (krajnji istok Hrvatske, dio gorske Hrvatske, Istra, kvarnerski otoci, dio srednje i južne Dalmacije), kišno (dijelovi istočne, središnje i gorske Hrvatske, sjeverna Dalmacija), vrlo kišno (sjeverni dio središnje Hrvatske, sjeverni dio gorske Hrvatske i šire riječko područje) i ekstremno kišno (Zagreb i Rijeka).</w:t>
      </w:r>
    </w:p>
    <w:p w14:paraId="6F5455DB" w14:textId="77777777" w:rsidR="004A711E" w:rsidRPr="00615486" w:rsidRDefault="004A711E" w:rsidP="004A711E">
      <w:pPr>
        <w:autoSpaceDE w:val="0"/>
        <w:jc w:val="center"/>
      </w:pPr>
      <w:r w:rsidRPr="00615486">
        <w:rPr>
          <w:noProof/>
          <w:lang w:eastAsia="hr-HR"/>
        </w:rPr>
        <mc:AlternateContent>
          <mc:Choice Requires="wps">
            <w:drawing>
              <wp:anchor distT="0" distB="0" distL="114300" distR="114300" simplePos="0" relativeHeight="251919360" behindDoc="0" locked="0" layoutInCell="1" allowOverlap="1" wp14:anchorId="50131EA3" wp14:editId="64E4F7B1">
                <wp:simplePos x="0" y="0"/>
                <wp:positionH relativeFrom="column">
                  <wp:posOffset>1042670</wp:posOffset>
                </wp:positionH>
                <wp:positionV relativeFrom="paragraph">
                  <wp:posOffset>2767965</wp:posOffset>
                </wp:positionV>
                <wp:extent cx="1295400" cy="335915"/>
                <wp:effectExtent l="0" t="2209800" r="114300" b="26035"/>
                <wp:wrapNone/>
                <wp:docPr id="739332650" name="Line Callout 1 77"/>
                <wp:cNvGraphicFramePr/>
                <a:graphic xmlns:a="http://schemas.openxmlformats.org/drawingml/2006/main">
                  <a:graphicData uri="http://schemas.microsoft.com/office/word/2010/wordprocessingShape">
                    <wps:wsp>
                      <wps:cNvSpPr/>
                      <wps:spPr>
                        <a:xfrm>
                          <a:off x="0" y="0"/>
                          <a:ext cx="1295400" cy="335915"/>
                        </a:xfrm>
                        <a:prstGeom prst="borderCallout1">
                          <a:avLst>
                            <a:gd name="adj1" fmla="val -7038"/>
                            <a:gd name="adj2" fmla="val 96588"/>
                            <a:gd name="adj3" fmla="val -640399"/>
                            <a:gd name="adj4" fmla="val 107184"/>
                          </a:avLst>
                        </a:prstGeom>
                        <a:solidFill>
                          <a:sysClr val="window" lastClr="FFFFFF"/>
                        </a:solidFill>
                        <a:ln w="25400" cap="flat" cmpd="sng" algn="ctr">
                          <a:solidFill>
                            <a:srgbClr val="FF0000"/>
                          </a:solidFill>
                          <a:prstDash val="solid"/>
                        </a:ln>
                        <a:effectLst/>
                      </wps:spPr>
                      <wps:txbx>
                        <w:txbxContent>
                          <w:p w14:paraId="144DD593" w14:textId="2CDB4F7C" w:rsidR="004A711E" w:rsidRPr="00985B7B" w:rsidRDefault="004A711E" w:rsidP="004A711E">
                            <w:pPr>
                              <w:jc w:val="center"/>
                              <w:rPr>
                                <w:sz w:val="20"/>
                              </w:rPr>
                            </w:pPr>
                            <w:r w:rsidRPr="00985B7B">
                              <w:rPr>
                                <w:sz w:val="20"/>
                              </w:rPr>
                              <w:t xml:space="preserve">Općina </w:t>
                            </w:r>
                            <w:r>
                              <w:rPr>
                                <w:sz w:val="20"/>
                              </w:rPr>
                              <w:t>Dubravica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31EA3" id="Line Callout 1 77" o:spid="_x0000_s1032" type="#_x0000_t47" style="position:absolute;left:0;text-align:left;margin-left:82.1pt;margin-top:217.95pt;width:102pt;height:26.4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" adj="23152,-138326,20863,-1520" fillcolor="window" strokecolor="red" strokeweight="2pt">
                <v:textbox>
                  <w:txbxContent>
                    <w:p w14:paraId="144DD593" w14:textId="2CDB4F7C" w:rsidR="004A711E" w:rsidRPr="00985B7B" w:rsidRDefault="004A711E" w:rsidP="004A711E">
                      <w:pPr>
                        <w:jc w:val="center"/>
                        <w:rPr>
                          <w:sz w:val="20"/>
                        </w:rPr>
                      </w:pPr>
                      <w:r w:rsidRPr="00985B7B">
                        <w:rPr>
                          <w:sz w:val="20"/>
                        </w:rPr>
                        <w:t xml:space="preserve">Općina </w:t>
                      </w:r>
                      <w:r>
                        <w:rPr>
                          <w:sz w:val="20"/>
                        </w:rPr>
                        <w:t>Dubravica</w:t>
                      </w:r>
                    </w:p>
                  </w:txbxContent>
                </v:textbox>
                <o:callout v:ext="edit" minusx="t"/>
              </v:shape>
            </w:pict>
          </mc:Fallback>
        </mc:AlternateContent>
      </w:r>
      <w:r w:rsidRPr="00615486">
        <w:rPr>
          <w:noProof/>
          <w:lang w:eastAsia="hr-HR"/>
        </w:rPr>
        <mc:AlternateContent>
          <mc:Choice Requires="wps">
            <w:drawing>
              <wp:anchor distT="0" distB="0" distL="114300" distR="114300" simplePos="0" relativeHeight="251918336" behindDoc="0" locked="0" layoutInCell="1" allowOverlap="1" wp14:anchorId="5EE1BD08" wp14:editId="151DC52F">
                <wp:simplePos x="0" y="0"/>
                <wp:positionH relativeFrom="column">
                  <wp:posOffset>2344420</wp:posOffset>
                </wp:positionH>
                <wp:positionV relativeFrom="paragraph">
                  <wp:posOffset>563245</wp:posOffset>
                </wp:positionV>
                <wp:extent cx="114300" cy="95250"/>
                <wp:effectExtent l="0" t="0" r="19050" b="19050"/>
                <wp:wrapNone/>
                <wp:docPr id="116" name="Regular Pentagon 303"/>
                <wp:cNvGraphicFramePr/>
                <a:graphic xmlns:a="http://schemas.openxmlformats.org/drawingml/2006/main">
                  <a:graphicData uri="http://schemas.microsoft.com/office/word/2010/wordprocessingShape">
                    <wps:wsp>
                      <wps:cNvSpPr/>
                      <wps:spPr>
                        <a:xfrm>
                          <a:off x="0" y="0"/>
                          <a:ext cx="114300" cy="95250"/>
                        </a:xfrm>
                        <a:prstGeom prst="pentagon">
                          <a:avLst/>
                        </a:prstGeom>
                        <a:solidFill>
                          <a:srgbClr val="FF0000"/>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43D80B7"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Regular Pentagon 303" o:spid="_x0000_s1026" type="#_x0000_t56" style="position:absolute;margin-left:184.6pt;margin-top:44.35pt;width:9pt;height:7.5pt;z-index:251918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" fillcolor="red" strokecolor="window" strokeweight="2pt"/>
            </w:pict>
          </mc:Fallback>
        </mc:AlternateContent>
      </w:r>
      <w:r w:rsidRPr="00615486">
        <w:rPr>
          <w:noProof/>
        </w:rPr>
        <w:drawing>
          <wp:inline distT="0" distB="0" distL="0" distR="0" wp14:anchorId="3222576B" wp14:editId="6A807850">
            <wp:extent cx="3854450" cy="3768182"/>
            <wp:effectExtent l="0" t="0" r="0" b="3810"/>
            <wp:docPr id="14630408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040815" name=""/>
                    <pic:cNvPicPr/>
                  </pic:nvPicPr>
                  <pic:blipFill>
                    <a:blip r:embed="rId103"/>
                    <a:stretch>
                      <a:fillRect/>
                    </a:stretch>
                  </pic:blipFill>
                  <pic:spPr>
                    <a:xfrm>
                      <a:off x="0" y="0"/>
                      <a:ext cx="3861680" cy="3775250"/>
                    </a:xfrm>
                    <a:prstGeom prst="rect">
                      <a:avLst/>
                    </a:prstGeom>
                  </pic:spPr>
                </pic:pic>
              </a:graphicData>
            </a:graphic>
          </wp:inline>
        </w:drawing>
      </w:r>
    </w:p>
    <w:p w14:paraId="116EA1C1" w14:textId="270EAA42" w:rsidR="004A711E" w:rsidRPr="00615486" w:rsidRDefault="004A711E" w:rsidP="004A711E">
      <w:pPr>
        <w:spacing w:before="0" w:after="0"/>
        <w:jc w:val="center"/>
        <w:rPr>
          <w:bCs/>
          <w:color w:val="54883D"/>
          <w:sz w:val="20"/>
          <w:szCs w:val="20"/>
        </w:rPr>
      </w:pPr>
      <w:r w:rsidRPr="00615486">
        <w:rPr>
          <w:color w:val="54883D"/>
          <w:sz w:val="20"/>
          <w:szCs w:val="20"/>
        </w:rPr>
        <w:t xml:space="preserve">Slika </w:t>
      </w:r>
      <w:r w:rsidRPr="00615486">
        <w:rPr>
          <w:color w:val="54883D"/>
          <w:sz w:val="20"/>
          <w:szCs w:val="20"/>
        </w:rPr>
        <w:fldChar w:fldCharType="begin"/>
      </w:r>
      <w:r w:rsidRPr="00615486">
        <w:rPr>
          <w:color w:val="54883D"/>
          <w:sz w:val="20"/>
          <w:szCs w:val="20"/>
        </w:rPr>
        <w:instrText xml:space="preserve"> SEQ Slika \* ARABIC </w:instrText>
      </w:r>
      <w:r w:rsidRPr="00615486">
        <w:rPr>
          <w:color w:val="54883D"/>
          <w:sz w:val="20"/>
          <w:szCs w:val="20"/>
        </w:rPr>
        <w:fldChar w:fldCharType="separate"/>
      </w:r>
      <w:r w:rsidR="001C5084">
        <w:rPr>
          <w:noProof/>
          <w:color w:val="54883D"/>
          <w:sz w:val="20"/>
          <w:szCs w:val="20"/>
        </w:rPr>
        <w:t>26</w:t>
      </w:r>
      <w:r w:rsidRPr="00615486">
        <w:rPr>
          <w:noProof/>
          <w:color w:val="54883D"/>
          <w:sz w:val="20"/>
          <w:szCs w:val="20"/>
        </w:rPr>
        <w:fldChar w:fldCharType="end"/>
      </w:r>
      <w:r w:rsidRPr="00615486">
        <w:rPr>
          <w:color w:val="54883D"/>
          <w:sz w:val="20"/>
          <w:szCs w:val="20"/>
        </w:rPr>
        <w:t xml:space="preserve">. </w:t>
      </w:r>
      <w:r w:rsidRPr="00615486">
        <w:rPr>
          <w:bCs/>
          <w:color w:val="54883D"/>
          <w:sz w:val="20"/>
          <w:szCs w:val="20"/>
        </w:rPr>
        <w:t>Odstupanje količine oborine 2023. godinu Izvor: DHMZ</w:t>
      </w:r>
    </w:p>
    <w:p w14:paraId="5C4031DE" w14:textId="77777777" w:rsidR="004A711E" w:rsidRPr="00615486" w:rsidRDefault="004A711E" w:rsidP="004A711E">
      <w:pPr>
        <w:spacing w:before="0" w:after="0"/>
        <w:jc w:val="center"/>
        <w:rPr>
          <w:b/>
          <w:bCs/>
          <w:i/>
          <w:color w:val="54883D"/>
          <w:sz w:val="20"/>
          <w:szCs w:val="18"/>
        </w:rPr>
      </w:pPr>
    </w:p>
    <w:p w14:paraId="25C5F9CD" w14:textId="77777777" w:rsidR="004A711E" w:rsidRPr="00615486" w:rsidRDefault="004A711E" w:rsidP="004A711E">
      <w:pPr>
        <w:rPr>
          <w:b/>
          <w:bCs/>
          <w:i/>
          <w:color w:val="54883D"/>
          <w:sz w:val="20"/>
          <w:szCs w:val="18"/>
        </w:rPr>
      </w:pPr>
    </w:p>
    <w:p w14:paraId="370CF362" w14:textId="77777777" w:rsidR="004A711E" w:rsidRPr="00615486" w:rsidRDefault="004A711E" w:rsidP="004A711E">
      <w:pPr>
        <w:rPr>
          <w:szCs w:val="22"/>
        </w:rPr>
      </w:pPr>
      <w:r w:rsidRPr="00615486">
        <w:rPr>
          <w:szCs w:val="22"/>
        </w:rPr>
        <w:lastRenderedPageBreak/>
        <w:t>Oborinske prilike u Hrvatskoj u 2022. godini izražene percentilima bile su normalne do sušne ili vrlo sušne. Detaljnije su oborinske prilike opisane sljedećim kategorijama: vrlo sušno (otok Lošinj, veći dio srednje Dalmacije, otoci Korčula i Lastovo), sušno (okolica Križevaca i Puntijarke, Istra, dio otoka Cresa i otok Rab, dio sjevernog Velebita, veći dio sjeverne Dalmacije, dio srednje i veći dio južne Dalmacije) i normalno (istočna Hrvatska, veći dio središnje i gorske Hrvatske, dio Kvarnera, šibensko područje, okolica Ploča).</w:t>
      </w:r>
    </w:p>
    <w:p w14:paraId="06E1BC24" w14:textId="77777777" w:rsidR="004A711E" w:rsidRPr="00615486" w:rsidRDefault="004A711E" w:rsidP="004A711E">
      <w:pPr>
        <w:autoSpaceDE w:val="0"/>
        <w:jc w:val="center"/>
      </w:pPr>
      <w:r w:rsidRPr="00615486">
        <w:rPr>
          <w:noProof/>
          <w:lang w:eastAsia="hr-HR"/>
        </w:rPr>
        <mc:AlternateContent>
          <mc:Choice Requires="wps">
            <w:drawing>
              <wp:anchor distT="0" distB="0" distL="114300" distR="114300" simplePos="0" relativeHeight="251921408" behindDoc="0" locked="0" layoutInCell="1" allowOverlap="1" wp14:anchorId="5D948A19" wp14:editId="6398C1DE">
                <wp:simplePos x="0" y="0"/>
                <wp:positionH relativeFrom="column">
                  <wp:posOffset>1223644</wp:posOffset>
                </wp:positionH>
                <wp:positionV relativeFrom="paragraph">
                  <wp:posOffset>2394585</wp:posOffset>
                </wp:positionV>
                <wp:extent cx="1266825" cy="335915"/>
                <wp:effectExtent l="0" t="1847850" r="28575" b="26035"/>
                <wp:wrapNone/>
                <wp:docPr id="262" name="Line Callout 1 77"/>
                <wp:cNvGraphicFramePr/>
                <a:graphic xmlns:a="http://schemas.openxmlformats.org/drawingml/2006/main">
                  <a:graphicData uri="http://schemas.microsoft.com/office/word/2010/wordprocessingShape">
                    <wps:wsp>
                      <wps:cNvSpPr/>
                      <wps:spPr>
                        <a:xfrm>
                          <a:off x="0" y="0"/>
                          <a:ext cx="1266825" cy="335915"/>
                        </a:xfrm>
                        <a:prstGeom prst="borderCallout1">
                          <a:avLst>
                            <a:gd name="adj1" fmla="val -3553"/>
                            <a:gd name="adj2" fmla="val 27563"/>
                            <a:gd name="adj3" fmla="val -535035"/>
                            <a:gd name="adj4" fmla="val 95102"/>
                          </a:avLst>
                        </a:prstGeom>
                        <a:solidFill>
                          <a:sysClr val="window" lastClr="FFFFFF"/>
                        </a:solidFill>
                        <a:ln w="25400" cap="flat" cmpd="sng" algn="ctr">
                          <a:solidFill>
                            <a:srgbClr val="FF0000"/>
                          </a:solidFill>
                          <a:prstDash val="solid"/>
                        </a:ln>
                        <a:effectLst/>
                      </wps:spPr>
                      <wps:txbx>
                        <w:txbxContent>
                          <w:p w14:paraId="090730B6" w14:textId="29DD339B" w:rsidR="004A711E" w:rsidRPr="00985B7B" w:rsidRDefault="004A711E" w:rsidP="004A711E">
                            <w:pPr>
                              <w:jc w:val="center"/>
                              <w:rPr>
                                <w:sz w:val="20"/>
                              </w:rPr>
                            </w:pPr>
                            <w:r w:rsidRPr="00985B7B">
                              <w:rPr>
                                <w:sz w:val="20"/>
                              </w:rPr>
                              <w:t xml:space="preserve">Općina </w:t>
                            </w:r>
                            <w:r>
                              <w:rPr>
                                <w:sz w:val="20"/>
                              </w:rPr>
                              <w:t>Dubravica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948A19" id="_x0000_s1033" type="#_x0000_t47" style="position:absolute;left:0;text-align:left;margin-left:96.35pt;margin-top:188.55pt;width:99.75pt;height:26.4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" adj="20542,-115568,5954,-767" fillcolor="window" strokecolor="red" strokeweight="2pt">
                <v:textbox>
                  <w:txbxContent>
                    <w:p w14:paraId="090730B6" w14:textId="29DD339B" w:rsidR="004A711E" w:rsidRPr="00985B7B" w:rsidRDefault="004A711E" w:rsidP="004A711E">
                      <w:pPr>
                        <w:jc w:val="center"/>
                        <w:rPr>
                          <w:sz w:val="20"/>
                        </w:rPr>
                      </w:pPr>
                      <w:r w:rsidRPr="00985B7B">
                        <w:rPr>
                          <w:sz w:val="20"/>
                        </w:rPr>
                        <w:t xml:space="preserve">Općina </w:t>
                      </w:r>
                      <w:r>
                        <w:rPr>
                          <w:sz w:val="20"/>
                        </w:rPr>
                        <w:t>Dubravica</w:t>
                      </w:r>
                    </w:p>
                  </w:txbxContent>
                </v:textbox>
                <o:callout v:ext="edit" minusx="t"/>
              </v:shape>
            </w:pict>
          </mc:Fallback>
        </mc:AlternateContent>
      </w:r>
      <w:r w:rsidRPr="00615486">
        <w:rPr>
          <w:noProof/>
          <w:lang w:eastAsia="hr-HR"/>
        </w:rPr>
        <mc:AlternateContent>
          <mc:Choice Requires="wps">
            <w:drawing>
              <wp:anchor distT="0" distB="0" distL="114300" distR="114300" simplePos="0" relativeHeight="251920384" behindDoc="0" locked="0" layoutInCell="1" allowOverlap="1" wp14:anchorId="0471518F" wp14:editId="0A5297B8">
                <wp:simplePos x="0" y="0"/>
                <wp:positionH relativeFrom="column">
                  <wp:posOffset>2331720</wp:posOffset>
                </wp:positionH>
                <wp:positionV relativeFrom="paragraph">
                  <wp:posOffset>551180</wp:posOffset>
                </wp:positionV>
                <wp:extent cx="114300" cy="95250"/>
                <wp:effectExtent l="0" t="0" r="19050" b="19050"/>
                <wp:wrapNone/>
                <wp:docPr id="261" name="Regular Pentagon 303"/>
                <wp:cNvGraphicFramePr/>
                <a:graphic xmlns:a="http://schemas.openxmlformats.org/drawingml/2006/main">
                  <a:graphicData uri="http://schemas.microsoft.com/office/word/2010/wordprocessingShape">
                    <wps:wsp>
                      <wps:cNvSpPr/>
                      <wps:spPr>
                        <a:xfrm>
                          <a:off x="0" y="0"/>
                          <a:ext cx="114300" cy="95250"/>
                        </a:xfrm>
                        <a:prstGeom prst="pentagon">
                          <a:avLst/>
                        </a:prstGeom>
                        <a:solidFill>
                          <a:srgbClr val="FF0000"/>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2B2846" id="Regular Pentagon 303" o:spid="_x0000_s1026" type="#_x0000_t56" style="position:absolute;margin-left:183.6pt;margin-top:43.4pt;width:9pt;height:7.5pt;z-index:251920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" fillcolor="red" strokecolor="window" strokeweight="2pt"/>
            </w:pict>
          </mc:Fallback>
        </mc:AlternateContent>
      </w:r>
      <w:r w:rsidRPr="00615486">
        <w:rPr>
          <w:noProof/>
        </w:rPr>
        <w:drawing>
          <wp:inline distT="0" distB="0" distL="0" distR="0" wp14:anchorId="1D932D3C" wp14:editId="323B23E6">
            <wp:extent cx="3454063" cy="3382469"/>
            <wp:effectExtent l="0" t="0" r="0" b="8890"/>
            <wp:docPr id="1516092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092313" name=""/>
                    <pic:cNvPicPr/>
                  </pic:nvPicPr>
                  <pic:blipFill>
                    <a:blip r:embed="rId104"/>
                    <a:stretch>
                      <a:fillRect/>
                    </a:stretch>
                  </pic:blipFill>
                  <pic:spPr>
                    <a:xfrm>
                      <a:off x="0" y="0"/>
                      <a:ext cx="3460211" cy="3388490"/>
                    </a:xfrm>
                    <a:prstGeom prst="rect">
                      <a:avLst/>
                    </a:prstGeom>
                  </pic:spPr>
                </pic:pic>
              </a:graphicData>
            </a:graphic>
          </wp:inline>
        </w:drawing>
      </w:r>
    </w:p>
    <w:p w14:paraId="1CFB53C6" w14:textId="0D23C599" w:rsidR="004A711E" w:rsidRPr="00615486" w:rsidRDefault="004A711E" w:rsidP="004A711E">
      <w:pPr>
        <w:spacing w:before="0" w:after="0"/>
        <w:jc w:val="center"/>
        <w:rPr>
          <w:bCs/>
          <w:color w:val="54883D"/>
          <w:sz w:val="20"/>
          <w:szCs w:val="18"/>
        </w:rPr>
      </w:pPr>
      <w:r w:rsidRPr="00615486">
        <w:rPr>
          <w:color w:val="54883D"/>
          <w:sz w:val="20"/>
          <w:szCs w:val="20"/>
        </w:rPr>
        <w:t xml:space="preserve">Slika </w:t>
      </w:r>
      <w:r w:rsidRPr="00615486">
        <w:rPr>
          <w:color w:val="54883D"/>
          <w:sz w:val="20"/>
          <w:szCs w:val="20"/>
        </w:rPr>
        <w:fldChar w:fldCharType="begin"/>
      </w:r>
      <w:r w:rsidRPr="00615486">
        <w:rPr>
          <w:color w:val="54883D"/>
          <w:sz w:val="20"/>
          <w:szCs w:val="20"/>
        </w:rPr>
        <w:instrText xml:space="preserve"> SEQ Slika \* ARABIC </w:instrText>
      </w:r>
      <w:r w:rsidRPr="00615486">
        <w:rPr>
          <w:color w:val="54883D"/>
          <w:sz w:val="20"/>
          <w:szCs w:val="20"/>
        </w:rPr>
        <w:fldChar w:fldCharType="separate"/>
      </w:r>
      <w:r w:rsidR="001C5084">
        <w:rPr>
          <w:noProof/>
          <w:color w:val="54883D"/>
          <w:sz w:val="20"/>
          <w:szCs w:val="20"/>
        </w:rPr>
        <w:t>27</w:t>
      </w:r>
      <w:r w:rsidRPr="00615486">
        <w:rPr>
          <w:noProof/>
          <w:color w:val="54883D"/>
          <w:sz w:val="20"/>
          <w:szCs w:val="20"/>
        </w:rPr>
        <w:fldChar w:fldCharType="end"/>
      </w:r>
      <w:r w:rsidRPr="00615486">
        <w:rPr>
          <w:color w:val="54883D"/>
          <w:sz w:val="20"/>
          <w:szCs w:val="20"/>
        </w:rPr>
        <w:t xml:space="preserve">. </w:t>
      </w:r>
      <w:r w:rsidRPr="00615486">
        <w:rPr>
          <w:bCs/>
          <w:color w:val="54883D"/>
          <w:sz w:val="20"/>
          <w:szCs w:val="18"/>
        </w:rPr>
        <w:t>Odstupanje količine oborine za 2022. godinu. Izvor: DHMZ</w:t>
      </w:r>
    </w:p>
    <w:p w14:paraId="70C98A39" w14:textId="77777777" w:rsidR="004A711E" w:rsidRPr="00615486" w:rsidRDefault="004A711E" w:rsidP="004A711E">
      <w:pPr>
        <w:jc w:val="center"/>
        <w:rPr>
          <w:noProof/>
          <w:lang w:eastAsia="hr-HR"/>
        </w:rPr>
      </w:pPr>
    </w:p>
    <w:p w14:paraId="7EC8AEDB" w14:textId="77777777" w:rsidR="004A711E" w:rsidRPr="00615486" w:rsidRDefault="004A711E" w:rsidP="004A711E">
      <w:pPr>
        <w:rPr>
          <w:noProof/>
          <w:lang w:eastAsia="hr-HR"/>
        </w:rPr>
      </w:pPr>
      <w:r w:rsidRPr="00615486">
        <w:rPr>
          <w:noProof/>
          <w:lang w:eastAsia="hr-HR"/>
        </w:rPr>
        <w:t>Oborinske prilike u Hrvatskoj u 2021. godini izražene percentilima bile su normalne na većem dijelu teritorija, a sušne ili kišne na izdvojenim lokacijama. Detaljnije su oborinske prilike opisane sljedećim kategorijama: sušno (okolica Puntijarke, šire riječko područje, Istra, Mali Lošinj), normalno (veći dio teritorija), kišno (dio srednje Dalmacije oko Splita, dijelovi Brača i Hvara).</w:t>
      </w:r>
    </w:p>
    <w:p w14:paraId="73E8F507" w14:textId="77777777" w:rsidR="004A711E" w:rsidRPr="00615486" w:rsidRDefault="004A711E" w:rsidP="004A711E">
      <w:pPr>
        <w:jc w:val="center"/>
      </w:pPr>
      <w:r w:rsidRPr="00615486">
        <w:rPr>
          <w:noProof/>
          <w:lang w:eastAsia="hr-HR"/>
        </w:rPr>
        <w:lastRenderedPageBreak/>
        <mc:AlternateContent>
          <mc:Choice Requires="wps">
            <w:drawing>
              <wp:anchor distT="0" distB="0" distL="114300" distR="114300" simplePos="0" relativeHeight="251923456" behindDoc="0" locked="0" layoutInCell="1" allowOverlap="1" wp14:anchorId="21DD04E0" wp14:editId="3710C271">
                <wp:simplePos x="0" y="0"/>
                <wp:positionH relativeFrom="column">
                  <wp:posOffset>1242695</wp:posOffset>
                </wp:positionH>
                <wp:positionV relativeFrom="paragraph">
                  <wp:posOffset>2425065</wp:posOffset>
                </wp:positionV>
                <wp:extent cx="1234440" cy="335915"/>
                <wp:effectExtent l="0" t="1885950" r="22860" b="26035"/>
                <wp:wrapNone/>
                <wp:docPr id="264" name="Line Callout 1 77"/>
                <wp:cNvGraphicFramePr/>
                <a:graphic xmlns:a="http://schemas.openxmlformats.org/drawingml/2006/main">
                  <a:graphicData uri="http://schemas.microsoft.com/office/word/2010/wordprocessingShape">
                    <wps:wsp>
                      <wps:cNvSpPr/>
                      <wps:spPr>
                        <a:xfrm>
                          <a:off x="0" y="0"/>
                          <a:ext cx="1234440" cy="335915"/>
                        </a:xfrm>
                        <a:prstGeom prst="borderCallout1">
                          <a:avLst>
                            <a:gd name="adj1" fmla="val -8689"/>
                            <a:gd name="adj2" fmla="val 45524"/>
                            <a:gd name="adj3" fmla="val -549323"/>
                            <a:gd name="adj4" fmla="val 99079"/>
                          </a:avLst>
                        </a:prstGeom>
                        <a:solidFill>
                          <a:sysClr val="window" lastClr="FFFFFF"/>
                        </a:solidFill>
                        <a:ln w="25400" cap="flat" cmpd="sng" algn="ctr">
                          <a:solidFill>
                            <a:srgbClr val="FF0000"/>
                          </a:solidFill>
                          <a:prstDash val="solid"/>
                        </a:ln>
                        <a:effectLst/>
                      </wps:spPr>
                      <wps:txbx>
                        <w:txbxContent>
                          <w:p w14:paraId="73E47474" w14:textId="5FAC958D" w:rsidR="004A711E" w:rsidRPr="00985B7B" w:rsidRDefault="004A711E" w:rsidP="004A711E">
                            <w:pPr>
                              <w:jc w:val="center"/>
                              <w:rPr>
                                <w:sz w:val="20"/>
                              </w:rPr>
                            </w:pPr>
                            <w:r>
                              <w:rPr>
                                <w:sz w:val="20"/>
                              </w:rPr>
                              <w:t>Općina Dubravica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DD04E0" id="_x0000_s1034" type="#_x0000_t47" style="position:absolute;left:0;text-align:left;margin-left:97.85pt;margin-top:190.95pt;width:97.2pt;height:26.4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" adj="21401,-118654,9833,-1877" fillcolor="window" strokecolor="red" strokeweight="2pt">
                <v:textbox>
                  <w:txbxContent>
                    <w:p w14:paraId="73E47474" w14:textId="5FAC958D" w:rsidR="004A711E" w:rsidRPr="00985B7B" w:rsidRDefault="004A711E" w:rsidP="004A711E">
                      <w:pPr>
                        <w:jc w:val="center"/>
                        <w:rPr>
                          <w:sz w:val="20"/>
                        </w:rPr>
                      </w:pPr>
                      <w:r>
                        <w:rPr>
                          <w:sz w:val="20"/>
                        </w:rPr>
                        <w:t>Općina Dubravica</w:t>
                      </w:r>
                    </w:p>
                  </w:txbxContent>
                </v:textbox>
                <o:callout v:ext="edit" minusx="t"/>
              </v:shape>
            </w:pict>
          </mc:Fallback>
        </mc:AlternateContent>
      </w:r>
      <w:r w:rsidRPr="00615486">
        <w:rPr>
          <w:noProof/>
          <w:lang w:eastAsia="hr-HR"/>
        </w:rPr>
        <mc:AlternateContent>
          <mc:Choice Requires="wps">
            <w:drawing>
              <wp:anchor distT="0" distB="0" distL="114300" distR="114300" simplePos="0" relativeHeight="251922432" behindDoc="0" locked="0" layoutInCell="1" allowOverlap="1" wp14:anchorId="19004451" wp14:editId="3A49940B">
                <wp:simplePos x="0" y="0"/>
                <wp:positionH relativeFrom="column">
                  <wp:posOffset>2422525</wp:posOffset>
                </wp:positionH>
                <wp:positionV relativeFrom="paragraph">
                  <wp:posOffset>490855</wp:posOffset>
                </wp:positionV>
                <wp:extent cx="114300" cy="95250"/>
                <wp:effectExtent l="0" t="0" r="19050" b="19050"/>
                <wp:wrapNone/>
                <wp:docPr id="263" name="Regular Pentagon 303"/>
                <wp:cNvGraphicFramePr/>
                <a:graphic xmlns:a="http://schemas.openxmlformats.org/drawingml/2006/main">
                  <a:graphicData uri="http://schemas.microsoft.com/office/word/2010/wordprocessingShape">
                    <wps:wsp>
                      <wps:cNvSpPr/>
                      <wps:spPr>
                        <a:xfrm>
                          <a:off x="0" y="0"/>
                          <a:ext cx="114300" cy="95250"/>
                        </a:xfrm>
                        <a:prstGeom prst="pentagon">
                          <a:avLst/>
                        </a:prstGeom>
                        <a:solidFill>
                          <a:srgbClr val="FF0000"/>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17C996" id="Regular Pentagon 303" o:spid="_x0000_s1026" type="#_x0000_t56" style="position:absolute;margin-left:190.75pt;margin-top:38.65pt;width:9pt;height:7.5pt;z-index:251922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" fillcolor="red" strokecolor="window" strokeweight="2pt"/>
            </w:pict>
          </mc:Fallback>
        </mc:AlternateContent>
      </w:r>
      <w:r w:rsidRPr="00615486">
        <w:rPr>
          <w:noProof/>
        </w:rPr>
        <w:drawing>
          <wp:inline distT="0" distB="0" distL="0" distR="0" wp14:anchorId="33C141D0" wp14:editId="18069DE9">
            <wp:extent cx="3493060" cy="3381375"/>
            <wp:effectExtent l="0" t="0" r="0" b="0"/>
            <wp:docPr id="2232338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33846" name=""/>
                    <pic:cNvPicPr/>
                  </pic:nvPicPr>
                  <pic:blipFill>
                    <a:blip r:embed="rId105"/>
                    <a:stretch>
                      <a:fillRect/>
                    </a:stretch>
                  </pic:blipFill>
                  <pic:spPr>
                    <a:xfrm>
                      <a:off x="0" y="0"/>
                      <a:ext cx="3512459" cy="3400154"/>
                    </a:xfrm>
                    <a:prstGeom prst="rect">
                      <a:avLst/>
                    </a:prstGeom>
                  </pic:spPr>
                </pic:pic>
              </a:graphicData>
            </a:graphic>
          </wp:inline>
        </w:drawing>
      </w:r>
    </w:p>
    <w:p w14:paraId="4B0CF5EB" w14:textId="1CF80982" w:rsidR="004A711E" w:rsidRPr="00615486" w:rsidRDefault="004A711E" w:rsidP="004A711E">
      <w:pPr>
        <w:spacing w:before="0" w:after="0"/>
        <w:jc w:val="center"/>
        <w:rPr>
          <w:bCs/>
          <w:color w:val="54883D"/>
          <w:sz w:val="20"/>
          <w:szCs w:val="18"/>
        </w:rPr>
      </w:pPr>
      <w:r w:rsidRPr="00615486">
        <w:rPr>
          <w:color w:val="54883D"/>
          <w:sz w:val="20"/>
          <w:szCs w:val="20"/>
        </w:rPr>
        <w:t xml:space="preserve">Slika </w:t>
      </w:r>
      <w:r w:rsidRPr="00615486">
        <w:rPr>
          <w:color w:val="54883D"/>
          <w:sz w:val="20"/>
          <w:szCs w:val="20"/>
        </w:rPr>
        <w:fldChar w:fldCharType="begin"/>
      </w:r>
      <w:r w:rsidRPr="00615486">
        <w:rPr>
          <w:color w:val="54883D"/>
          <w:sz w:val="20"/>
          <w:szCs w:val="20"/>
        </w:rPr>
        <w:instrText xml:space="preserve"> SEQ Slika \* ARABIC </w:instrText>
      </w:r>
      <w:r w:rsidRPr="00615486">
        <w:rPr>
          <w:color w:val="54883D"/>
          <w:sz w:val="20"/>
          <w:szCs w:val="20"/>
        </w:rPr>
        <w:fldChar w:fldCharType="separate"/>
      </w:r>
      <w:r w:rsidR="001C5084">
        <w:rPr>
          <w:noProof/>
          <w:color w:val="54883D"/>
          <w:sz w:val="20"/>
          <w:szCs w:val="20"/>
        </w:rPr>
        <w:t>28</w:t>
      </w:r>
      <w:r w:rsidRPr="00615486">
        <w:rPr>
          <w:noProof/>
          <w:color w:val="54883D"/>
          <w:sz w:val="20"/>
          <w:szCs w:val="20"/>
        </w:rPr>
        <w:fldChar w:fldCharType="end"/>
      </w:r>
      <w:r w:rsidRPr="00615486">
        <w:rPr>
          <w:color w:val="54883D"/>
          <w:sz w:val="20"/>
          <w:szCs w:val="20"/>
        </w:rPr>
        <w:t xml:space="preserve">. </w:t>
      </w:r>
      <w:r w:rsidRPr="00615486">
        <w:rPr>
          <w:bCs/>
          <w:color w:val="54883D"/>
          <w:sz w:val="20"/>
          <w:szCs w:val="18"/>
        </w:rPr>
        <w:t>Odstupanje količine oborine za 2021. godinu., Izvor: DHMZ</w:t>
      </w:r>
    </w:p>
    <w:p w14:paraId="4B431342" w14:textId="77777777" w:rsidR="004A711E" w:rsidRPr="00615486" w:rsidRDefault="004A711E" w:rsidP="004A711E">
      <w:r w:rsidRPr="00615486">
        <w:t>Oborinske prilike u Hrvatskoj u 2020. godini izražene percentilima bile su normalne na većem dijelu teritorija, ali i sušne do vrlo kišne na izdvojenim lokacijama. Detaljnije su oborinske prilike opisane sljedećim kategorijama: sušno (okolica Bilogore, Siska, Karlovca, Šibenika, Komiže, Lastova), normalno (veći dio teritorija), kišno (šire područje Varaždina, okolica Zagreba, Pazina, Senja) i vrlo kišno (okolica Varaždina).</w:t>
      </w:r>
    </w:p>
    <w:p w14:paraId="6746B17A" w14:textId="77777777" w:rsidR="004A711E" w:rsidRPr="00615486" w:rsidRDefault="004A711E" w:rsidP="004A711E">
      <w:pPr>
        <w:autoSpaceDE w:val="0"/>
        <w:jc w:val="center"/>
        <w:rPr>
          <w:b/>
          <w:i/>
        </w:rPr>
      </w:pPr>
      <w:r w:rsidRPr="00615486">
        <w:rPr>
          <w:b/>
          <w:i/>
          <w:noProof/>
          <w:lang w:eastAsia="hr-HR"/>
        </w:rPr>
        <mc:AlternateContent>
          <mc:Choice Requires="wps">
            <w:drawing>
              <wp:anchor distT="0" distB="0" distL="114300" distR="114300" simplePos="0" relativeHeight="251925504" behindDoc="0" locked="0" layoutInCell="1" allowOverlap="1" wp14:anchorId="50E4A2D9" wp14:editId="24EEE6F1">
                <wp:simplePos x="0" y="0"/>
                <wp:positionH relativeFrom="column">
                  <wp:posOffset>1052195</wp:posOffset>
                </wp:positionH>
                <wp:positionV relativeFrom="paragraph">
                  <wp:posOffset>2844800</wp:posOffset>
                </wp:positionV>
                <wp:extent cx="1287780" cy="335915"/>
                <wp:effectExtent l="0" t="2247900" r="102870" b="26035"/>
                <wp:wrapNone/>
                <wp:docPr id="266" name="Line Callout 1 77"/>
                <wp:cNvGraphicFramePr/>
                <a:graphic xmlns:a="http://schemas.openxmlformats.org/drawingml/2006/main">
                  <a:graphicData uri="http://schemas.microsoft.com/office/word/2010/wordprocessingShape">
                    <wps:wsp>
                      <wps:cNvSpPr/>
                      <wps:spPr>
                        <a:xfrm>
                          <a:off x="0" y="0"/>
                          <a:ext cx="1287780" cy="335915"/>
                        </a:xfrm>
                        <a:prstGeom prst="borderCallout1">
                          <a:avLst>
                            <a:gd name="adj1" fmla="val -8956"/>
                            <a:gd name="adj2" fmla="val 63596"/>
                            <a:gd name="adj3" fmla="val -651166"/>
                            <a:gd name="adj4" fmla="val 104646"/>
                          </a:avLst>
                        </a:prstGeom>
                        <a:solidFill>
                          <a:sysClr val="window" lastClr="FFFFFF"/>
                        </a:solidFill>
                        <a:ln w="25400" cap="flat" cmpd="sng" algn="ctr">
                          <a:solidFill>
                            <a:srgbClr val="FF0000"/>
                          </a:solidFill>
                          <a:prstDash val="solid"/>
                        </a:ln>
                        <a:effectLst/>
                      </wps:spPr>
                      <wps:txbx>
                        <w:txbxContent>
                          <w:p w14:paraId="1E548B24" w14:textId="64D14AE4" w:rsidR="004A711E" w:rsidRPr="006C4D3B" w:rsidRDefault="004A711E" w:rsidP="004A711E">
                            <w:pPr>
                              <w:jc w:val="center"/>
                              <w:rPr>
                                <w:sz w:val="20"/>
                                <w:szCs w:val="20"/>
                              </w:rPr>
                            </w:pPr>
                            <w:r>
                              <w:rPr>
                                <w:sz w:val="20"/>
                                <w:szCs w:val="20"/>
                              </w:rPr>
                              <w:t>Općina Dubravica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E4A2D9" id="_x0000_s1035" type="#_x0000_t47" style="position:absolute;left:0;text-align:left;margin-left:82.85pt;margin-top:224pt;width:101.4pt;height:26.4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" adj="22604,-140652,13737,-1934" fillcolor="window" strokecolor="red" strokeweight="2pt">
                <v:textbox>
                  <w:txbxContent>
                    <w:p w14:paraId="1E548B24" w14:textId="64D14AE4" w:rsidR="004A711E" w:rsidRPr="006C4D3B" w:rsidRDefault="004A711E" w:rsidP="004A711E">
                      <w:pPr>
                        <w:jc w:val="center"/>
                        <w:rPr>
                          <w:sz w:val="20"/>
                          <w:szCs w:val="20"/>
                        </w:rPr>
                      </w:pPr>
                      <w:r>
                        <w:rPr>
                          <w:sz w:val="20"/>
                          <w:szCs w:val="20"/>
                        </w:rPr>
                        <w:t>Općina Dubravica</w:t>
                      </w:r>
                    </w:p>
                  </w:txbxContent>
                </v:textbox>
                <o:callout v:ext="edit" minusx="t"/>
              </v:shape>
            </w:pict>
          </mc:Fallback>
        </mc:AlternateContent>
      </w:r>
      <w:r w:rsidRPr="00615486">
        <w:rPr>
          <w:b/>
          <w:i/>
          <w:noProof/>
          <w:lang w:eastAsia="hr-HR"/>
        </w:rPr>
        <mc:AlternateContent>
          <mc:Choice Requires="wps">
            <w:drawing>
              <wp:anchor distT="0" distB="0" distL="114300" distR="114300" simplePos="0" relativeHeight="251924480" behindDoc="0" locked="0" layoutInCell="1" allowOverlap="1" wp14:anchorId="66311372" wp14:editId="03C3DBA7">
                <wp:simplePos x="0" y="0"/>
                <wp:positionH relativeFrom="column">
                  <wp:posOffset>2336800</wp:posOffset>
                </wp:positionH>
                <wp:positionV relativeFrom="paragraph">
                  <wp:posOffset>607695</wp:posOffset>
                </wp:positionV>
                <wp:extent cx="114300" cy="95250"/>
                <wp:effectExtent l="0" t="0" r="19050" b="19050"/>
                <wp:wrapNone/>
                <wp:docPr id="265" name="Regular Pentagon 303"/>
                <wp:cNvGraphicFramePr/>
                <a:graphic xmlns:a="http://schemas.openxmlformats.org/drawingml/2006/main">
                  <a:graphicData uri="http://schemas.microsoft.com/office/word/2010/wordprocessingShape">
                    <wps:wsp>
                      <wps:cNvSpPr/>
                      <wps:spPr>
                        <a:xfrm>
                          <a:off x="0" y="0"/>
                          <a:ext cx="114300" cy="95250"/>
                        </a:xfrm>
                        <a:prstGeom prst="pentagon">
                          <a:avLst/>
                        </a:prstGeom>
                        <a:solidFill>
                          <a:srgbClr val="FF0000"/>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AF4C67" id="Regular Pentagon 303" o:spid="_x0000_s1026" type="#_x0000_t56" style="position:absolute;margin-left:184pt;margin-top:47.85pt;width:9pt;height:7.5pt;z-index:251924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" fillcolor="red" strokecolor="window" strokeweight="2pt"/>
            </w:pict>
          </mc:Fallback>
        </mc:AlternateContent>
      </w:r>
      <w:r w:rsidRPr="00615486">
        <w:rPr>
          <w:b/>
          <w:i/>
          <w:noProof/>
        </w:rPr>
        <w:drawing>
          <wp:inline distT="0" distB="0" distL="0" distR="0" wp14:anchorId="0BCE43FA" wp14:editId="42A75E0C">
            <wp:extent cx="3920673" cy="3822548"/>
            <wp:effectExtent l="0" t="0" r="3810" b="6985"/>
            <wp:docPr id="10252329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232996" name=""/>
                    <pic:cNvPicPr/>
                  </pic:nvPicPr>
                  <pic:blipFill>
                    <a:blip r:embed="rId106"/>
                    <a:stretch>
                      <a:fillRect/>
                    </a:stretch>
                  </pic:blipFill>
                  <pic:spPr>
                    <a:xfrm>
                      <a:off x="0" y="0"/>
                      <a:ext cx="3937244" cy="3838704"/>
                    </a:xfrm>
                    <a:prstGeom prst="rect">
                      <a:avLst/>
                    </a:prstGeom>
                  </pic:spPr>
                </pic:pic>
              </a:graphicData>
            </a:graphic>
          </wp:inline>
        </w:drawing>
      </w:r>
    </w:p>
    <w:p w14:paraId="581F21C3" w14:textId="224BB2B9" w:rsidR="004A711E" w:rsidRPr="004A711E" w:rsidRDefault="004A711E" w:rsidP="004A711E">
      <w:pPr>
        <w:spacing w:before="0" w:after="0"/>
        <w:jc w:val="center"/>
        <w:rPr>
          <w:bCs/>
          <w:color w:val="54883D"/>
          <w:sz w:val="20"/>
          <w:szCs w:val="18"/>
        </w:rPr>
      </w:pPr>
      <w:r w:rsidRPr="00615486">
        <w:rPr>
          <w:color w:val="54883D"/>
          <w:sz w:val="20"/>
          <w:szCs w:val="20"/>
        </w:rPr>
        <w:t xml:space="preserve">Slika </w:t>
      </w:r>
      <w:r w:rsidRPr="00615486">
        <w:rPr>
          <w:color w:val="54883D"/>
          <w:sz w:val="20"/>
          <w:szCs w:val="20"/>
        </w:rPr>
        <w:fldChar w:fldCharType="begin"/>
      </w:r>
      <w:r w:rsidRPr="00615486">
        <w:rPr>
          <w:color w:val="54883D"/>
          <w:sz w:val="20"/>
          <w:szCs w:val="20"/>
        </w:rPr>
        <w:instrText xml:space="preserve"> SEQ Slika \* ARABIC </w:instrText>
      </w:r>
      <w:r w:rsidRPr="00615486">
        <w:rPr>
          <w:color w:val="54883D"/>
          <w:sz w:val="20"/>
          <w:szCs w:val="20"/>
        </w:rPr>
        <w:fldChar w:fldCharType="separate"/>
      </w:r>
      <w:r w:rsidR="001C5084">
        <w:rPr>
          <w:noProof/>
          <w:color w:val="54883D"/>
          <w:sz w:val="20"/>
          <w:szCs w:val="20"/>
        </w:rPr>
        <w:t>29</w:t>
      </w:r>
      <w:r w:rsidRPr="00615486">
        <w:rPr>
          <w:noProof/>
          <w:color w:val="54883D"/>
          <w:sz w:val="20"/>
          <w:szCs w:val="20"/>
        </w:rPr>
        <w:fldChar w:fldCharType="end"/>
      </w:r>
      <w:r w:rsidRPr="00615486">
        <w:rPr>
          <w:color w:val="54883D"/>
          <w:sz w:val="20"/>
          <w:szCs w:val="20"/>
        </w:rPr>
        <w:t xml:space="preserve">. </w:t>
      </w:r>
      <w:r w:rsidRPr="00615486">
        <w:rPr>
          <w:bCs/>
          <w:color w:val="54883D"/>
          <w:sz w:val="20"/>
          <w:szCs w:val="18"/>
        </w:rPr>
        <w:t>Odstupanje količine oborine za 2020. godine., Izvor: DHMZ</w:t>
      </w:r>
    </w:p>
    <w:p w14:paraId="3D5F118D" w14:textId="77777777" w:rsidR="004A711E" w:rsidRPr="00615486" w:rsidRDefault="004A711E" w:rsidP="004A711E">
      <w:pPr>
        <w:spacing w:before="0" w:after="0"/>
        <w:rPr>
          <w:iCs/>
          <w:color w:val="auto"/>
          <w:szCs w:val="22"/>
        </w:rPr>
      </w:pPr>
      <w:r w:rsidRPr="00615486">
        <w:rPr>
          <w:iCs/>
          <w:color w:val="auto"/>
          <w:szCs w:val="22"/>
        </w:rPr>
        <w:lastRenderedPageBreak/>
        <w:t>Usporedba s navedenim višegodišnjim prosjekom pokazuje da se količine oborine za 2019. godinu nalaze u rasponu od 103% (Slavonski Brod) do 143 % (Pazin) spomenutog prosjeka. Šire područje Pazina nalazi se u kategoriji ekstremno kišno dok se šire područje Varaždina te dio sjevernog i srednjeg Jadrana nalaze u kategoriji vrlo kišno. Istočna Hrvatska, dio središnje Hrvatske, južni Jadran i dio sjevernog Jadrana nalaze se u kategoriji normalno. Preostali dio Hrvatske nalazi se u kategoriji kišno.</w:t>
      </w:r>
    </w:p>
    <w:p w14:paraId="033134A7" w14:textId="77777777" w:rsidR="004A711E" w:rsidRPr="00615486" w:rsidRDefault="004A711E" w:rsidP="004A711E">
      <w:pPr>
        <w:spacing w:before="0" w:after="0" w:line="240" w:lineRule="auto"/>
        <w:jc w:val="center"/>
        <w:rPr>
          <w:rFonts w:cs="Times New Roman"/>
          <w:color w:val="auto"/>
          <w:sz w:val="24"/>
        </w:rPr>
      </w:pPr>
      <w:r w:rsidRPr="00615486">
        <w:rPr>
          <w:rFonts w:cs="Times New Roman"/>
          <w:noProof/>
          <w:color w:val="auto"/>
          <w:sz w:val="24"/>
          <w:lang w:eastAsia="hr-HR"/>
        </w:rPr>
        <mc:AlternateContent>
          <mc:Choice Requires="wps">
            <w:drawing>
              <wp:anchor distT="0" distB="0" distL="114300" distR="114300" simplePos="0" relativeHeight="251927552" behindDoc="0" locked="0" layoutInCell="1" allowOverlap="1" wp14:anchorId="796CC177" wp14:editId="5C46F355">
                <wp:simplePos x="0" y="0"/>
                <wp:positionH relativeFrom="column">
                  <wp:posOffset>309245</wp:posOffset>
                </wp:positionH>
                <wp:positionV relativeFrom="paragraph">
                  <wp:posOffset>1985645</wp:posOffset>
                </wp:positionV>
                <wp:extent cx="1242060" cy="335915"/>
                <wp:effectExtent l="0" t="1390650" r="681990" b="26035"/>
                <wp:wrapNone/>
                <wp:docPr id="268" name="Line Callout 1 77"/>
                <wp:cNvGraphicFramePr/>
                <a:graphic xmlns:a="http://schemas.openxmlformats.org/drawingml/2006/main">
                  <a:graphicData uri="http://schemas.microsoft.com/office/word/2010/wordprocessingShape">
                    <wps:wsp>
                      <wps:cNvSpPr/>
                      <wps:spPr>
                        <a:xfrm>
                          <a:off x="0" y="0"/>
                          <a:ext cx="1242060" cy="335915"/>
                        </a:xfrm>
                        <a:prstGeom prst="borderCallout1">
                          <a:avLst>
                            <a:gd name="adj1" fmla="val 1583"/>
                            <a:gd name="adj2" fmla="val 25930"/>
                            <a:gd name="adj3" fmla="val -402037"/>
                            <a:gd name="adj4" fmla="val 152480"/>
                          </a:avLst>
                        </a:prstGeom>
                        <a:solidFill>
                          <a:sysClr val="window" lastClr="FFFFFF"/>
                        </a:solidFill>
                        <a:ln w="25400" cap="flat" cmpd="sng" algn="ctr">
                          <a:solidFill>
                            <a:srgbClr val="FF0000"/>
                          </a:solidFill>
                          <a:prstDash val="solid"/>
                        </a:ln>
                        <a:effectLst/>
                      </wps:spPr>
                      <wps:txbx>
                        <w:txbxContent>
                          <w:p w14:paraId="2C6AA771" w14:textId="57212B60" w:rsidR="004A711E" w:rsidRPr="006C4D3B" w:rsidRDefault="004A711E" w:rsidP="004A711E">
                            <w:pPr>
                              <w:jc w:val="center"/>
                              <w:rPr>
                                <w:sz w:val="20"/>
                              </w:rPr>
                            </w:pPr>
                            <w:r>
                              <w:rPr>
                                <w:sz w:val="20"/>
                              </w:rPr>
                              <w:t>Općina Dubravica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6CC177" id="_x0000_s1036" type="#_x0000_t47" style="position:absolute;left:0;text-align:left;margin-left:24.35pt;margin-top:156.35pt;width:97.8pt;height:26.4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" adj="32936,-86840,5601,342" fillcolor="window" strokecolor="red" strokeweight="2pt">
                <v:textbox>
                  <w:txbxContent>
                    <w:p w14:paraId="2C6AA771" w14:textId="57212B60" w:rsidR="004A711E" w:rsidRPr="006C4D3B" w:rsidRDefault="004A711E" w:rsidP="004A711E">
                      <w:pPr>
                        <w:jc w:val="center"/>
                        <w:rPr>
                          <w:sz w:val="20"/>
                        </w:rPr>
                      </w:pPr>
                      <w:r>
                        <w:rPr>
                          <w:sz w:val="20"/>
                        </w:rPr>
                        <w:t>Općina Dubravica</w:t>
                      </w:r>
                    </w:p>
                  </w:txbxContent>
                </v:textbox>
                <o:callout v:ext="edit" minusx="t"/>
              </v:shape>
            </w:pict>
          </mc:Fallback>
        </mc:AlternateContent>
      </w:r>
      <w:r w:rsidRPr="00615486">
        <w:rPr>
          <w:rFonts w:cs="Times New Roman"/>
          <w:noProof/>
          <w:color w:val="auto"/>
          <w:sz w:val="24"/>
          <w:lang w:eastAsia="hr-HR"/>
        </w:rPr>
        <mc:AlternateContent>
          <mc:Choice Requires="wps">
            <w:drawing>
              <wp:anchor distT="0" distB="0" distL="114300" distR="114300" simplePos="0" relativeHeight="251926528" behindDoc="0" locked="0" layoutInCell="1" allowOverlap="1" wp14:anchorId="28F1F373" wp14:editId="65154802">
                <wp:simplePos x="0" y="0"/>
                <wp:positionH relativeFrom="column">
                  <wp:posOffset>2144395</wp:posOffset>
                </wp:positionH>
                <wp:positionV relativeFrom="paragraph">
                  <wp:posOffset>529590</wp:posOffset>
                </wp:positionV>
                <wp:extent cx="114300" cy="95250"/>
                <wp:effectExtent l="0" t="0" r="19050" b="19050"/>
                <wp:wrapNone/>
                <wp:docPr id="267" name="Regular Pentagon 303"/>
                <wp:cNvGraphicFramePr/>
                <a:graphic xmlns:a="http://schemas.openxmlformats.org/drawingml/2006/main">
                  <a:graphicData uri="http://schemas.microsoft.com/office/word/2010/wordprocessingShape">
                    <wps:wsp>
                      <wps:cNvSpPr/>
                      <wps:spPr>
                        <a:xfrm>
                          <a:off x="0" y="0"/>
                          <a:ext cx="114300" cy="95250"/>
                        </a:xfrm>
                        <a:prstGeom prst="pentagon">
                          <a:avLst/>
                        </a:prstGeom>
                        <a:solidFill>
                          <a:srgbClr val="FF0000"/>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839D4B" id="Regular Pentagon 303" o:spid="_x0000_s1026" type="#_x0000_t56" style="position:absolute;margin-left:168.85pt;margin-top:41.7pt;width:9pt;height:7.5pt;z-index:251926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" fillcolor="red" strokecolor="window" strokeweight="2pt"/>
            </w:pict>
          </mc:Fallback>
        </mc:AlternateContent>
      </w:r>
      <w:r w:rsidRPr="00615486">
        <w:rPr>
          <w:rFonts w:cs="Times New Roman"/>
          <w:noProof/>
          <w:color w:val="auto"/>
          <w:sz w:val="24"/>
        </w:rPr>
        <w:drawing>
          <wp:inline distT="0" distB="0" distL="0" distR="0" wp14:anchorId="7C786EA2" wp14:editId="33392AFF">
            <wp:extent cx="5368925" cy="3536861"/>
            <wp:effectExtent l="0" t="0" r="3175" b="6985"/>
            <wp:docPr id="16671394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139450" name=""/>
                    <pic:cNvPicPr/>
                  </pic:nvPicPr>
                  <pic:blipFill>
                    <a:blip r:embed="rId107"/>
                    <a:stretch>
                      <a:fillRect/>
                    </a:stretch>
                  </pic:blipFill>
                  <pic:spPr>
                    <a:xfrm>
                      <a:off x="0" y="0"/>
                      <a:ext cx="5372979" cy="3539531"/>
                    </a:xfrm>
                    <a:prstGeom prst="rect">
                      <a:avLst/>
                    </a:prstGeom>
                  </pic:spPr>
                </pic:pic>
              </a:graphicData>
            </a:graphic>
          </wp:inline>
        </w:drawing>
      </w:r>
    </w:p>
    <w:p w14:paraId="11BDA9C3" w14:textId="3D434168" w:rsidR="004A711E" w:rsidRPr="00615486" w:rsidRDefault="004A711E" w:rsidP="004A711E">
      <w:pPr>
        <w:spacing w:before="0" w:after="0"/>
        <w:jc w:val="center"/>
        <w:rPr>
          <w:bCs/>
          <w:color w:val="54883D"/>
          <w:sz w:val="20"/>
          <w:szCs w:val="18"/>
        </w:rPr>
      </w:pPr>
      <w:r w:rsidRPr="00615486">
        <w:rPr>
          <w:color w:val="54883D"/>
          <w:sz w:val="20"/>
          <w:szCs w:val="20"/>
        </w:rPr>
        <w:t xml:space="preserve">Slika </w:t>
      </w:r>
      <w:r w:rsidRPr="00615486">
        <w:rPr>
          <w:color w:val="54883D"/>
          <w:sz w:val="20"/>
          <w:szCs w:val="20"/>
        </w:rPr>
        <w:fldChar w:fldCharType="begin"/>
      </w:r>
      <w:r w:rsidRPr="00615486">
        <w:rPr>
          <w:color w:val="54883D"/>
          <w:sz w:val="20"/>
          <w:szCs w:val="20"/>
        </w:rPr>
        <w:instrText xml:space="preserve"> SEQ Slika \* ARABIC </w:instrText>
      </w:r>
      <w:r w:rsidRPr="00615486">
        <w:rPr>
          <w:color w:val="54883D"/>
          <w:sz w:val="20"/>
          <w:szCs w:val="20"/>
        </w:rPr>
        <w:fldChar w:fldCharType="separate"/>
      </w:r>
      <w:r w:rsidR="001C5084">
        <w:rPr>
          <w:noProof/>
          <w:color w:val="54883D"/>
          <w:sz w:val="20"/>
          <w:szCs w:val="20"/>
        </w:rPr>
        <w:t>30</w:t>
      </w:r>
      <w:r w:rsidRPr="00615486">
        <w:rPr>
          <w:noProof/>
          <w:color w:val="54883D"/>
          <w:sz w:val="20"/>
          <w:szCs w:val="20"/>
        </w:rPr>
        <w:fldChar w:fldCharType="end"/>
      </w:r>
      <w:r w:rsidRPr="00615486">
        <w:rPr>
          <w:color w:val="54883D"/>
          <w:sz w:val="20"/>
          <w:szCs w:val="20"/>
        </w:rPr>
        <w:t xml:space="preserve">. </w:t>
      </w:r>
      <w:r w:rsidRPr="00615486">
        <w:rPr>
          <w:bCs/>
          <w:color w:val="54883D"/>
          <w:sz w:val="20"/>
          <w:szCs w:val="18"/>
        </w:rPr>
        <w:t>Odstupanje količine oborine za 2019. godinu., Izvor: DHMZ</w:t>
      </w:r>
    </w:p>
    <w:p w14:paraId="34264F12" w14:textId="77777777" w:rsidR="004A711E" w:rsidRPr="00615486" w:rsidRDefault="004A711E" w:rsidP="004A711E">
      <w:pPr>
        <w:rPr>
          <w:rFonts w:eastAsiaTheme="minorHAnsi"/>
        </w:rPr>
      </w:pPr>
    </w:p>
    <w:p w14:paraId="3CB43CFB" w14:textId="77777777" w:rsidR="004A711E" w:rsidRDefault="004A711E" w:rsidP="004A711E">
      <w:pPr>
        <w:rPr>
          <w:rFonts w:eastAsiaTheme="minorHAnsi"/>
        </w:rPr>
      </w:pPr>
      <w:r w:rsidRPr="00615486">
        <w:rPr>
          <w:rFonts w:eastAsiaTheme="minorHAnsi"/>
        </w:rPr>
        <w:t>Suša može prouzročiti katastrofu s obzirom na štetu koju nanosi cjelokupnom ekosustavu. Suša i visoke temperature uzrokuju značajne poremećaje u proizvodnji smanjujući prinos pojedinih poljoprivrednih kultura, dovodeći u pitanje sposobnost države da prehrani vlastito stanovništvo. Prema podacima Organizacije za hranu i poljoprivredu Ujedinjenih naroda, u posljednjih 40 godina nijedna prirodna prijetnja nije zahvatila više ljudi nego suša.</w:t>
      </w:r>
    </w:p>
    <w:p w14:paraId="6994420C" w14:textId="77777777" w:rsidR="004A711E" w:rsidRPr="00615486" w:rsidRDefault="004A711E" w:rsidP="004A711E">
      <w:pPr>
        <w:spacing w:before="0" w:after="0"/>
        <w:jc w:val="center"/>
        <w:rPr>
          <w:bCs/>
          <w:color w:val="54883D"/>
          <w:sz w:val="20"/>
          <w:szCs w:val="18"/>
        </w:rPr>
      </w:pPr>
    </w:p>
    <w:p w14:paraId="77B6B088" w14:textId="4AA89C12" w:rsidR="004A711E" w:rsidRPr="00615486" w:rsidRDefault="004A711E" w:rsidP="004A711E">
      <w:pPr>
        <w:spacing w:before="0" w:after="0"/>
        <w:jc w:val="center"/>
        <w:rPr>
          <w:bCs/>
          <w:color w:val="54883D"/>
          <w:sz w:val="20"/>
          <w:szCs w:val="18"/>
        </w:rPr>
      </w:pPr>
      <w:r w:rsidRPr="00615486">
        <w:rPr>
          <w:bCs/>
          <w:color w:val="54883D"/>
          <w:sz w:val="20"/>
          <w:szCs w:val="18"/>
        </w:rPr>
        <w:t xml:space="preserve">Tablica </w:t>
      </w:r>
      <w:r w:rsidRPr="00615486">
        <w:rPr>
          <w:bCs/>
          <w:color w:val="54883D"/>
          <w:sz w:val="20"/>
          <w:szCs w:val="18"/>
        </w:rPr>
        <w:fldChar w:fldCharType="begin"/>
      </w:r>
      <w:r w:rsidRPr="00615486">
        <w:rPr>
          <w:bCs/>
          <w:color w:val="54883D"/>
          <w:sz w:val="20"/>
          <w:szCs w:val="18"/>
        </w:rPr>
        <w:instrText xml:space="preserve"> SEQ Tabela \* ARABIC </w:instrText>
      </w:r>
      <w:r w:rsidRPr="00615486">
        <w:rPr>
          <w:bCs/>
          <w:color w:val="54883D"/>
          <w:sz w:val="20"/>
          <w:szCs w:val="18"/>
        </w:rPr>
        <w:fldChar w:fldCharType="separate"/>
      </w:r>
      <w:r w:rsidR="001C5084">
        <w:rPr>
          <w:bCs/>
          <w:noProof/>
          <w:color w:val="54883D"/>
          <w:sz w:val="20"/>
          <w:szCs w:val="18"/>
        </w:rPr>
        <w:t>28</w:t>
      </w:r>
      <w:r w:rsidRPr="00615486">
        <w:rPr>
          <w:bCs/>
          <w:color w:val="54883D"/>
          <w:sz w:val="20"/>
          <w:szCs w:val="18"/>
        </w:rPr>
        <w:fldChar w:fldCharType="end"/>
      </w:r>
      <w:r w:rsidRPr="00615486">
        <w:rPr>
          <w:bCs/>
          <w:color w:val="54883D"/>
          <w:sz w:val="20"/>
          <w:szCs w:val="18"/>
          <w:lang w:bidi="en-US"/>
        </w:rPr>
        <w:t>.</w:t>
      </w:r>
      <w:r w:rsidRPr="00A6190F">
        <w:t xml:space="preserve"> </w:t>
      </w:r>
      <w:r>
        <w:rPr>
          <w:bCs/>
          <w:color w:val="54883D"/>
          <w:sz w:val="20"/>
          <w:szCs w:val="18"/>
          <w:lang w:bidi="en-US"/>
        </w:rPr>
        <w:t>B</w:t>
      </w:r>
      <w:r w:rsidRPr="00A6190F">
        <w:rPr>
          <w:bCs/>
          <w:color w:val="54883D"/>
          <w:sz w:val="20"/>
          <w:szCs w:val="18"/>
          <w:lang w:bidi="en-US"/>
        </w:rPr>
        <w:t>roj vrućih dana Tmax ≥ 30 °C</w:t>
      </w:r>
      <w:r w:rsidRPr="00615486">
        <w:rPr>
          <w:bCs/>
          <w:color w:val="54883D"/>
          <w:sz w:val="20"/>
          <w:szCs w:val="18"/>
        </w:rPr>
        <w:t xml:space="preserve">, </w:t>
      </w:r>
      <w:r>
        <w:rPr>
          <w:bCs/>
          <w:color w:val="54883D"/>
          <w:sz w:val="20"/>
          <w:szCs w:val="18"/>
        </w:rPr>
        <w:t>Sošice</w:t>
      </w:r>
      <w:r w:rsidRPr="00615486">
        <w:rPr>
          <w:bCs/>
          <w:color w:val="54883D"/>
          <w:sz w:val="20"/>
          <w:szCs w:val="18"/>
        </w:rPr>
        <w:t xml:space="preserve"> 200</w:t>
      </w:r>
      <w:r>
        <w:rPr>
          <w:bCs/>
          <w:color w:val="54883D"/>
          <w:sz w:val="20"/>
          <w:szCs w:val="18"/>
        </w:rPr>
        <w:t>5</w:t>
      </w:r>
      <w:r w:rsidRPr="00615486">
        <w:rPr>
          <w:bCs/>
          <w:color w:val="54883D"/>
          <w:sz w:val="20"/>
          <w:szCs w:val="18"/>
        </w:rPr>
        <w:t>. – 202</w:t>
      </w:r>
      <w:r>
        <w:rPr>
          <w:bCs/>
          <w:color w:val="54883D"/>
          <w:sz w:val="20"/>
          <w:szCs w:val="18"/>
        </w:rPr>
        <w:t>4</w:t>
      </w:r>
      <w:r w:rsidRPr="00615486">
        <w:rPr>
          <w:bCs/>
          <w:color w:val="54883D"/>
          <w:sz w:val="20"/>
          <w:szCs w:val="18"/>
        </w:rPr>
        <w:t>.</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9"/>
        <w:gridCol w:w="606"/>
        <w:gridCol w:w="606"/>
        <w:gridCol w:w="606"/>
        <w:gridCol w:w="613"/>
        <w:gridCol w:w="613"/>
        <w:gridCol w:w="614"/>
        <w:gridCol w:w="614"/>
        <w:gridCol w:w="614"/>
        <w:gridCol w:w="614"/>
        <w:gridCol w:w="638"/>
        <w:gridCol w:w="638"/>
        <w:gridCol w:w="628"/>
        <w:gridCol w:w="717"/>
      </w:tblGrid>
      <w:tr w:rsidR="004A711E" w:rsidRPr="00615486" w14:paraId="7DB60063" w14:textId="77777777" w:rsidTr="00C45D64">
        <w:trPr>
          <w:trHeight w:val="425"/>
          <w:tblHeader/>
        </w:trPr>
        <w:tc>
          <w:tcPr>
            <w:tcW w:w="939" w:type="dxa"/>
            <w:vAlign w:val="center"/>
          </w:tcPr>
          <w:p w14:paraId="369F3A02" w14:textId="77777777" w:rsidR="004A711E" w:rsidRPr="00615486" w:rsidRDefault="004A711E" w:rsidP="00C45D64">
            <w:pPr>
              <w:spacing w:before="60" w:after="60"/>
              <w:jc w:val="center"/>
              <w:rPr>
                <w:rFonts w:eastAsiaTheme="minorHAnsi"/>
                <w:b/>
                <w:sz w:val="20"/>
                <w:szCs w:val="20"/>
              </w:rPr>
            </w:pPr>
            <w:r w:rsidRPr="00615486">
              <w:rPr>
                <w:rFonts w:eastAsiaTheme="minorHAnsi"/>
                <w:b/>
                <w:sz w:val="20"/>
                <w:szCs w:val="20"/>
              </w:rPr>
              <w:t xml:space="preserve">Mjeseci </w:t>
            </w:r>
          </w:p>
        </w:tc>
        <w:tc>
          <w:tcPr>
            <w:tcW w:w="606" w:type="dxa"/>
          </w:tcPr>
          <w:p w14:paraId="15812816" w14:textId="77777777" w:rsidR="004A711E" w:rsidRPr="00615486" w:rsidRDefault="004A711E" w:rsidP="00C45D64">
            <w:pPr>
              <w:spacing w:before="60" w:after="60"/>
              <w:jc w:val="center"/>
              <w:rPr>
                <w:rFonts w:eastAsiaTheme="minorHAnsi"/>
                <w:b/>
                <w:sz w:val="20"/>
                <w:szCs w:val="20"/>
              </w:rPr>
            </w:pPr>
            <w:r w:rsidRPr="00615486">
              <w:rPr>
                <w:rFonts w:eastAsiaTheme="minorHAnsi"/>
                <w:b/>
                <w:sz w:val="20"/>
                <w:szCs w:val="20"/>
              </w:rPr>
              <w:t>1</w:t>
            </w:r>
          </w:p>
        </w:tc>
        <w:tc>
          <w:tcPr>
            <w:tcW w:w="606" w:type="dxa"/>
          </w:tcPr>
          <w:p w14:paraId="16EB80CD" w14:textId="77777777" w:rsidR="004A711E" w:rsidRPr="00615486" w:rsidRDefault="004A711E" w:rsidP="00C45D64">
            <w:pPr>
              <w:spacing w:before="60" w:after="60"/>
              <w:jc w:val="center"/>
              <w:rPr>
                <w:rFonts w:eastAsiaTheme="minorHAnsi"/>
                <w:b/>
                <w:sz w:val="20"/>
                <w:szCs w:val="20"/>
              </w:rPr>
            </w:pPr>
            <w:r w:rsidRPr="00615486">
              <w:rPr>
                <w:rFonts w:eastAsiaTheme="minorHAnsi"/>
                <w:b/>
                <w:sz w:val="20"/>
                <w:szCs w:val="20"/>
              </w:rPr>
              <w:t>2</w:t>
            </w:r>
          </w:p>
        </w:tc>
        <w:tc>
          <w:tcPr>
            <w:tcW w:w="606" w:type="dxa"/>
          </w:tcPr>
          <w:p w14:paraId="63B903C6" w14:textId="77777777" w:rsidR="004A711E" w:rsidRPr="00615486" w:rsidRDefault="004A711E" w:rsidP="00C45D64">
            <w:pPr>
              <w:spacing w:before="60" w:after="60"/>
              <w:jc w:val="center"/>
              <w:rPr>
                <w:rFonts w:eastAsiaTheme="minorHAnsi"/>
                <w:b/>
                <w:sz w:val="20"/>
                <w:szCs w:val="20"/>
              </w:rPr>
            </w:pPr>
            <w:r w:rsidRPr="00615486">
              <w:rPr>
                <w:rFonts w:eastAsiaTheme="minorHAnsi"/>
                <w:b/>
                <w:sz w:val="20"/>
                <w:szCs w:val="20"/>
              </w:rPr>
              <w:t>3</w:t>
            </w:r>
          </w:p>
        </w:tc>
        <w:tc>
          <w:tcPr>
            <w:tcW w:w="613" w:type="dxa"/>
          </w:tcPr>
          <w:p w14:paraId="4BD2B1D3" w14:textId="77777777" w:rsidR="004A711E" w:rsidRPr="00615486" w:rsidRDefault="004A711E" w:rsidP="00C45D64">
            <w:pPr>
              <w:spacing w:before="60" w:after="60"/>
              <w:jc w:val="center"/>
              <w:rPr>
                <w:rFonts w:eastAsiaTheme="minorHAnsi"/>
                <w:b/>
                <w:sz w:val="20"/>
                <w:szCs w:val="20"/>
              </w:rPr>
            </w:pPr>
            <w:r w:rsidRPr="00615486">
              <w:rPr>
                <w:rFonts w:eastAsiaTheme="minorHAnsi"/>
                <w:b/>
                <w:sz w:val="20"/>
                <w:szCs w:val="20"/>
              </w:rPr>
              <w:t>4</w:t>
            </w:r>
          </w:p>
        </w:tc>
        <w:tc>
          <w:tcPr>
            <w:tcW w:w="613" w:type="dxa"/>
          </w:tcPr>
          <w:p w14:paraId="6CFCBEE5" w14:textId="77777777" w:rsidR="004A711E" w:rsidRPr="00615486" w:rsidRDefault="004A711E" w:rsidP="00C45D64">
            <w:pPr>
              <w:spacing w:before="60" w:after="60"/>
              <w:jc w:val="center"/>
              <w:rPr>
                <w:rFonts w:eastAsiaTheme="minorHAnsi"/>
                <w:b/>
                <w:sz w:val="20"/>
                <w:szCs w:val="20"/>
              </w:rPr>
            </w:pPr>
            <w:r w:rsidRPr="00615486">
              <w:rPr>
                <w:rFonts w:eastAsiaTheme="minorHAnsi"/>
                <w:b/>
                <w:sz w:val="20"/>
                <w:szCs w:val="20"/>
              </w:rPr>
              <w:t>5</w:t>
            </w:r>
          </w:p>
        </w:tc>
        <w:tc>
          <w:tcPr>
            <w:tcW w:w="614" w:type="dxa"/>
          </w:tcPr>
          <w:p w14:paraId="37344FD4" w14:textId="77777777" w:rsidR="004A711E" w:rsidRPr="00615486" w:rsidRDefault="004A711E" w:rsidP="00C45D64">
            <w:pPr>
              <w:spacing w:before="60" w:after="60"/>
              <w:jc w:val="center"/>
              <w:rPr>
                <w:rFonts w:eastAsiaTheme="minorHAnsi"/>
                <w:b/>
                <w:sz w:val="20"/>
                <w:szCs w:val="20"/>
              </w:rPr>
            </w:pPr>
            <w:r w:rsidRPr="00615486">
              <w:rPr>
                <w:rFonts w:eastAsiaTheme="minorHAnsi"/>
                <w:b/>
                <w:sz w:val="20"/>
                <w:szCs w:val="20"/>
              </w:rPr>
              <w:t>6</w:t>
            </w:r>
          </w:p>
        </w:tc>
        <w:tc>
          <w:tcPr>
            <w:tcW w:w="614" w:type="dxa"/>
          </w:tcPr>
          <w:p w14:paraId="6CE73C93" w14:textId="77777777" w:rsidR="004A711E" w:rsidRPr="00615486" w:rsidRDefault="004A711E" w:rsidP="00C45D64">
            <w:pPr>
              <w:spacing w:before="60" w:after="60"/>
              <w:jc w:val="center"/>
              <w:rPr>
                <w:rFonts w:eastAsiaTheme="minorHAnsi"/>
                <w:b/>
                <w:sz w:val="20"/>
                <w:szCs w:val="20"/>
              </w:rPr>
            </w:pPr>
            <w:r w:rsidRPr="00615486">
              <w:rPr>
                <w:rFonts w:eastAsiaTheme="minorHAnsi"/>
                <w:b/>
                <w:sz w:val="20"/>
                <w:szCs w:val="20"/>
              </w:rPr>
              <w:t>7</w:t>
            </w:r>
          </w:p>
        </w:tc>
        <w:tc>
          <w:tcPr>
            <w:tcW w:w="614" w:type="dxa"/>
          </w:tcPr>
          <w:p w14:paraId="7E0BB4F5" w14:textId="77777777" w:rsidR="004A711E" w:rsidRPr="00615486" w:rsidRDefault="004A711E" w:rsidP="00C45D64">
            <w:pPr>
              <w:spacing w:before="60" w:after="60"/>
              <w:jc w:val="center"/>
              <w:rPr>
                <w:rFonts w:eastAsiaTheme="minorHAnsi"/>
                <w:b/>
                <w:sz w:val="20"/>
                <w:szCs w:val="20"/>
              </w:rPr>
            </w:pPr>
            <w:r w:rsidRPr="00615486">
              <w:rPr>
                <w:rFonts w:eastAsiaTheme="minorHAnsi"/>
                <w:b/>
                <w:sz w:val="20"/>
                <w:szCs w:val="20"/>
              </w:rPr>
              <w:t>8</w:t>
            </w:r>
          </w:p>
        </w:tc>
        <w:tc>
          <w:tcPr>
            <w:tcW w:w="614" w:type="dxa"/>
          </w:tcPr>
          <w:p w14:paraId="222A0807" w14:textId="77777777" w:rsidR="004A711E" w:rsidRPr="00615486" w:rsidRDefault="004A711E" w:rsidP="00C45D64">
            <w:pPr>
              <w:spacing w:before="60" w:after="60"/>
              <w:jc w:val="center"/>
              <w:rPr>
                <w:rFonts w:eastAsiaTheme="minorHAnsi"/>
                <w:b/>
                <w:sz w:val="20"/>
                <w:szCs w:val="20"/>
              </w:rPr>
            </w:pPr>
            <w:r w:rsidRPr="00615486">
              <w:rPr>
                <w:rFonts w:eastAsiaTheme="minorHAnsi"/>
                <w:b/>
                <w:sz w:val="20"/>
                <w:szCs w:val="20"/>
              </w:rPr>
              <w:t>9</w:t>
            </w:r>
          </w:p>
        </w:tc>
        <w:tc>
          <w:tcPr>
            <w:tcW w:w="638" w:type="dxa"/>
          </w:tcPr>
          <w:p w14:paraId="4182B31C" w14:textId="77777777" w:rsidR="004A711E" w:rsidRPr="00615486" w:rsidRDefault="004A711E" w:rsidP="00C45D64">
            <w:pPr>
              <w:spacing w:before="60" w:after="60"/>
              <w:jc w:val="center"/>
              <w:rPr>
                <w:rFonts w:eastAsiaTheme="minorHAnsi"/>
                <w:b/>
                <w:sz w:val="20"/>
                <w:szCs w:val="20"/>
              </w:rPr>
            </w:pPr>
            <w:r w:rsidRPr="00615486">
              <w:rPr>
                <w:rFonts w:eastAsiaTheme="minorHAnsi"/>
                <w:b/>
                <w:sz w:val="20"/>
                <w:szCs w:val="20"/>
              </w:rPr>
              <w:t>10</w:t>
            </w:r>
          </w:p>
        </w:tc>
        <w:tc>
          <w:tcPr>
            <w:tcW w:w="638" w:type="dxa"/>
          </w:tcPr>
          <w:p w14:paraId="4E1E0659" w14:textId="77777777" w:rsidR="004A711E" w:rsidRPr="00615486" w:rsidRDefault="004A711E" w:rsidP="00C45D64">
            <w:pPr>
              <w:spacing w:before="60" w:after="60"/>
              <w:jc w:val="center"/>
              <w:rPr>
                <w:rFonts w:eastAsiaTheme="minorHAnsi"/>
                <w:b/>
                <w:sz w:val="20"/>
                <w:szCs w:val="20"/>
              </w:rPr>
            </w:pPr>
            <w:r w:rsidRPr="00615486">
              <w:rPr>
                <w:rFonts w:eastAsiaTheme="minorHAnsi"/>
                <w:b/>
                <w:sz w:val="20"/>
                <w:szCs w:val="20"/>
              </w:rPr>
              <w:t>11</w:t>
            </w:r>
          </w:p>
        </w:tc>
        <w:tc>
          <w:tcPr>
            <w:tcW w:w="628" w:type="dxa"/>
          </w:tcPr>
          <w:p w14:paraId="70E6619D" w14:textId="77777777" w:rsidR="004A711E" w:rsidRPr="00615486" w:rsidRDefault="004A711E" w:rsidP="00C45D64">
            <w:pPr>
              <w:spacing w:before="60" w:after="60"/>
              <w:jc w:val="center"/>
              <w:rPr>
                <w:rFonts w:eastAsiaTheme="minorHAnsi"/>
                <w:b/>
                <w:sz w:val="20"/>
                <w:szCs w:val="20"/>
              </w:rPr>
            </w:pPr>
            <w:r w:rsidRPr="00615486">
              <w:rPr>
                <w:rFonts w:eastAsiaTheme="minorHAnsi"/>
                <w:b/>
                <w:sz w:val="20"/>
                <w:szCs w:val="20"/>
              </w:rPr>
              <w:t>12</w:t>
            </w:r>
          </w:p>
        </w:tc>
        <w:tc>
          <w:tcPr>
            <w:tcW w:w="717" w:type="dxa"/>
            <w:vAlign w:val="center"/>
          </w:tcPr>
          <w:p w14:paraId="513BC9B5" w14:textId="77777777" w:rsidR="004A711E" w:rsidRPr="00615486" w:rsidRDefault="004A711E" w:rsidP="00C45D64">
            <w:pPr>
              <w:spacing w:before="60" w:after="60"/>
              <w:jc w:val="center"/>
              <w:rPr>
                <w:rFonts w:eastAsiaTheme="minorHAnsi"/>
                <w:b/>
                <w:sz w:val="20"/>
                <w:szCs w:val="20"/>
              </w:rPr>
            </w:pPr>
            <w:r w:rsidRPr="00615486">
              <w:rPr>
                <w:rFonts w:eastAsiaTheme="minorHAnsi"/>
                <w:b/>
                <w:sz w:val="20"/>
                <w:szCs w:val="20"/>
              </w:rPr>
              <w:t>God.</w:t>
            </w:r>
          </w:p>
        </w:tc>
      </w:tr>
      <w:tr w:rsidR="004A711E" w:rsidRPr="00615486" w14:paraId="0AFEFC44" w14:textId="77777777" w:rsidTr="004A711E">
        <w:trPr>
          <w:trHeight w:val="425"/>
          <w:tblHeader/>
        </w:trPr>
        <w:tc>
          <w:tcPr>
            <w:tcW w:w="939" w:type="dxa"/>
            <w:vAlign w:val="center"/>
          </w:tcPr>
          <w:p w14:paraId="4A39DBC9" w14:textId="77777777" w:rsidR="004A711E" w:rsidRPr="00615486" w:rsidRDefault="004A711E" w:rsidP="004A711E">
            <w:pPr>
              <w:spacing w:before="60" w:after="60"/>
              <w:jc w:val="center"/>
              <w:rPr>
                <w:rFonts w:eastAsiaTheme="minorHAnsi"/>
                <w:b/>
                <w:sz w:val="20"/>
                <w:szCs w:val="20"/>
              </w:rPr>
            </w:pPr>
            <w:r>
              <w:rPr>
                <w:rFonts w:eastAsiaTheme="minorHAnsi"/>
                <w:b/>
                <w:sz w:val="20"/>
                <w:szCs w:val="20"/>
              </w:rPr>
              <w:t>ZBROJ</w:t>
            </w:r>
          </w:p>
        </w:tc>
        <w:tc>
          <w:tcPr>
            <w:tcW w:w="606" w:type="dxa"/>
            <w:vAlign w:val="bottom"/>
          </w:tcPr>
          <w:p w14:paraId="28B197BF" w14:textId="09C28D9B" w:rsidR="004A711E" w:rsidRPr="00615486" w:rsidRDefault="004A711E" w:rsidP="004A711E">
            <w:pPr>
              <w:spacing w:before="60" w:after="60"/>
              <w:jc w:val="center"/>
              <w:rPr>
                <w:rFonts w:eastAsiaTheme="minorHAnsi"/>
                <w:b/>
                <w:sz w:val="20"/>
                <w:szCs w:val="20"/>
              </w:rPr>
            </w:pPr>
            <w:r>
              <w:rPr>
                <w:rFonts w:ascii="Aptos Narrow" w:hAnsi="Aptos Narrow"/>
                <w:color w:val="000000"/>
                <w:sz w:val="22"/>
                <w:szCs w:val="22"/>
              </w:rPr>
              <w:t>0*</w:t>
            </w:r>
          </w:p>
        </w:tc>
        <w:tc>
          <w:tcPr>
            <w:tcW w:w="606" w:type="dxa"/>
            <w:vAlign w:val="bottom"/>
          </w:tcPr>
          <w:p w14:paraId="4017392D" w14:textId="07BF2690" w:rsidR="004A711E" w:rsidRPr="00615486" w:rsidRDefault="004A711E" w:rsidP="004A711E">
            <w:pPr>
              <w:spacing w:before="60" w:after="60"/>
              <w:jc w:val="center"/>
              <w:rPr>
                <w:rFonts w:eastAsiaTheme="minorHAnsi"/>
                <w:b/>
                <w:sz w:val="20"/>
                <w:szCs w:val="20"/>
              </w:rPr>
            </w:pPr>
            <w:r>
              <w:rPr>
                <w:rFonts w:ascii="Aptos Narrow" w:hAnsi="Aptos Narrow"/>
                <w:color w:val="000000"/>
                <w:sz w:val="22"/>
                <w:szCs w:val="22"/>
              </w:rPr>
              <w:t>0*</w:t>
            </w:r>
          </w:p>
        </w:tc>
        <w:tc>
          <w:tcPr>
            <w:tcW w:w="606" w:type="dxa"/>
            <w:vAlign w:val="bottom"/>
          </w:tcPr>
          <w:p w14:paraId="55F9556E" w14:textId="4B371F14" w:rsidR="004A711E" w:rsidRPr="00615486" w:rsidRDefault="004A711E" w:rsidP="004A711E">
            <w:pPr>
              <w:spacing w:before="60" w:after="60"/>
              <w:jc w:val="center"/>
              <w:rPr>
                <w:rFonts w:eastAsiaTheme="minorHAnsi"/>
                <w:b/>
                <w:sz w:val="20"/>
                <w:szCs w:val="20"/>
              </w:rPr>
            </w:pPr>
            <w:r>
              <w:rPr>
                <w:rFonts w:ascii="Aptos Narrow" w:hAnsi="Aptos Narrow"/>
                <w:color w:val="000000"/>
                <w:sz w:val="22"/>
                <w:szCs w:val="22"/>
              </w:rPr>
              <w:t>0*</w:t>
            </w:r>
          </w:p>
        </w:tc>
        <w:tc>
          <w:tcPr>
            <w:tcW w:w="613" w:type="dxa"/>
            <w:vAlign w:val="bottom"/>
          </w:tcPr>
          <w:p w14:paraId="594F2DE2" w14:textId="1CB02805" w:rsidR="004A711E" w:rsidRPr="00615486" w:rsidRDefault="004A711E" w:rsidP="004A711E">
            <w:pPr>
              <w:spacing w:before="60" w:after="60"/>
              <w:jc w:val="center"/>
              <w:rPr>
                <w:rFonts w:eastAsiaTheme="minorHAnsi"/>
                <w:b/>
                <w:sz w:val="20"/>
                <w:szCs w:val="20"/>
              </w:rPr>
            </w:pPr>
            <w:r>
              <w:rPr>
                <w:rFonts w:ascii="Aptos Narrow" w:hAnsi="Aptos Narrow"/>
                <w:color w:val="000000"/>
                <w:sz w:val="22"/>
                <w:szCs w:val="22"/>
              </w:rPr>
              <w:t>0*</w:t>
            </w:r>
          </w:p>
        </w:tc>
        <w:tc>
          <w:tcPr>
            <w:tcW w:w="613" w:type="dxa"/>
            <w:vAlign w:val="bottom"/>
          </w:tcPr>
          <w:p w14:paraId="4DA01789" w14:textId="2CFC14EB" w:rsidR="004A711E" w:rsidRPr="00615486" w:rsidRDefault="004A711E" w:rsidP="004A711E">
            <w:pPr>
              <w:spacing w:before="60" w:after="60"/>
              <w:jc w:val="center"/>
              <w:rPr>
                <w:rFonts w:eastAsiaTheme="minorHAnsi"/>
                <w:b/>
                <w:sz w:val="20"/>
                <w:szCs w:val="20"/>
              </w:rPr>
            </w:pPr>
            <w:r>
              <w:rPr>
                <w:rFonts w:ascii="Aptos Narrow" w:hAnsi="Aptos Narrow"/>
                <w:color w:val="000000"/>
                <w:sz w:val="22"/>
                <w:szCs w:val="22"/>
              </w:rPr>
              <w:t>1*</w:t>
            </w:r>
          </w:p>
        </w:tc>
        <w:tc>
          <w:tcPr>
            <w:tcW w:w="614" w:type="dxa"/>
            <w:vAlign w:val="bottom"/>
          </w:tcPr>
          <w:p w14:paraId="11B3B3D8" w14:textId="5DBB51B0" w:rsidR="004A711E" w:rsidRPr="00615486" w:rsidRDefault="004A711E" w:rsidP="004A711E">
            <w:pPr>
              <w:spacing w:before="60" w:after="60"/>
              <w:jc w:val="center"/>
              <w:rPr>
                <w:rFonts w:eastAsiaTheme="minorHAnsi"/>
                <w:b/>
                <w:sz w:val="20"/>
                <w:szCs w:val="20"/>
              </w:rPr>
            </w:pPr>
            <w:r>
              <w:rPr>
                <w:rFonts w:ascii="Aptos Narrow" w:hAnsi="Aptos Narrow"/>
                <w:color w:val="000000"/>
                <w:sz w:val="22"/>
                <w:szCs w:val="22"/>
              </w:rPr>
              <w:t>15*</w:t>
            </w:r>
          </w:p>
        </w:tc>
        <w:tc>
          <w:tcPr>
            <w:tcW w:w="614" w:type="dxa"/>
            <w:vAlign w:val="bottom"/>
          </w:tcPr>
          <w:p w14:paraId="36072D7A" w14:textId="7639B05D" w:rsidR="004A711E" w:rsidRPr="00615486" w:rsidRDefault="004A711E" w:rsidP="004A711E">
            <w:pPr>
              <w:spacing w:before="60" w:after="60"/>
              <w:jc w:val="center"/>
              <w:rPr>
                <w:rFonts w:eastAsiaTheme="minorHAnsi"/>
                <w:b/>
                <w:sz w:val="20"/>
                <w:szCs w:val="20"/>
              </w:rPr>
            </w:pPr>
            <w:r>
              <w:rPr>
                <w:rFonts w:ascii="Aptos Narrow" w:hAnsi="Aptos Narrow"/>
                <w:color w:val="000000"/>
                <w:sz w:val="22"/>
                <w:szCs w:val="22"/>
              </w:rPr>
              <w:t>55*</w:t>
            </w:r>
          </w:p>
        </w:tc>
        <w:tc>
          <w:tcPr>
            <w:tcW w:w="614" w:type="dxa"/>
            <w:vAlign w:val="bottom"/>
          </w:tcPr>
          <w:p w14:paraId="4C686A26" w14:textId="1E2FE16A" w:rsidR="004A711E" w:rsidRPr="00615486" w:rsidRDefault="004A711E" w:rsidP="004A711E">
            <w:pPr>
              <w:spacing w:before="60" w:after="60"/>
              <w:jc w:val="center"/>
              <w:rPr>
                <w:rFonts w:eastAsiaTheme="minorHAnsi"/>
                <w:b/>
                <w:sz w:val="20"/>
                <w:szCs w:val="20"/>
              </w:rPr>
            </w:pPr>
            <w:r>
              <w:rPr>
                <w:rFonts w:ascii="Aptos Narrow" w:hAnsi="Aptos Narrow"/>
                <w:color w:val="000000"/>
                <w:sz w:val="22"/>
                <w:szCs w:val="22"/>
              </w:rPr>
              <w:t>51*</w:t>
            </w:r>
          </w:p>
        </w:tc>
        <w:tc>
          <w:tcPr>
            <w:tcW w:w="614" w:type="dxa"/>
            <w:vAlign w:val="bottom"/>
          </w:tcPr>
          <w:p w14:paraId="5CBD22EC" w14:textId="2DE75C47" w:rsidR="004A711E" w:rsidRPr="00615486" w:rsidRDefault="004A711E" w:rsidP="004A711E">
            <w:pPr>
              <w:spacing w:before="60" w:after="60"/>
              <w:jc w:val="center"/>
              <w:rPr>
                <w:rFonts w:eastAsiaTheme="minorHAnsi"/>
                <w:b/>
                <w:sz w:val="20"/>
                <w:szCs w:val="20"/>
              </w:rPr>
            </w:pPr>
            <w:r>
              <w:rPr>
                <w:rFonts w:ascii="Aptos Narrow" w:hAnsi="Aptos Narrow"/>
                <w:color w:val="000000"/>
                <w:sz w:val="22"/>
                <w:szCs w:val="22"/>
              </w:rPr>
              <w:t>0*</w:t>
            </w:r>
          </w:p>
        </w:tc>
        <w:tc>
          <w:tcPr>
            <w:tcW w:w="638" w:type="dxa"/>
            <w:vAlign w:val="bottom"/>
          </w:tcPr>
          <w:p w14:paraId="5EF19FE2" w14:textId="1FCBCF2F" w:rsidR="004A711E" w:rsidRPr="00615486" w:rsidRDefault="004A711E" w:rsidP="004A711E">
            <w:pPr>
              <w:spacing w:before="60" w:after="60"/>
              <w:jc w:val="center"/>
              <w:rPr>
                <w:rFonts w:eastAsiaTheme="minorHAnsi"/>
                <w:b/>
                <w:sz w:val="20"/>
                <w:szCs w:val="20"/>
              </w:rPr>
            </w:pPr>
            <w:r>
              <w:rPr>
                <w:rFonts w:ascii="Aptos Narrow" w:hAnsi="Aptos Narrow"/>
                <w:color w:val="000000"/>
                <w:sz w:val="22"/>
                <w:szCs w:val="22"/>
              </w:rPr>
              <w:t>0*</w:t>
            </w:r>
          </w:p>
        </w:tc>
        <w:tc>
          <w:tcPr>
            <w:tcW w:w="638" w:type="dxa"/>
            <w:vAlign w:val="bottom"/>
          </w:tcPr>
          <w:p w14:paraId="768F8D5F" w14:textId="68D80B2C" w:rsidR="004A711E" w:rsidRPr="00615486" w:rsidRDefault="004A711E" w:rsidP="004A711E">
            <w:pPr>
              <w:spacing w:before="60" w:after="60"/>
              <w:jc w:val="center"/>
              <w:rPr>
                <w:rFonts w:eastAsiaTheme="minorHAnsi"/>
                <w:b/>
                <w:sz w:val="20"/>
                <w:szCs w:val="20"/>
              </w:rPr>
            </w:pPr>
            <w:r>
              <w:rPr>
                <w:rFonts w:ascii="Aptos Narrow" w:hAnsi="Aptos Narrow"/>
                <w:color w:val="000000"/>
                <w:sz w:val="22"/>
                <w:szCs w:val="22"/>
              </w:rPr>
              <w:t>0</w:t>
            </w:r>
          </w:p>
        </w:tc>
        <w:tc>
          <w:tcPr>
            <w:tcW w:w="628" w:type="dxa"/>
            <w:vAlign w:val="bottom"/>
          </w:tcPr>
          <w:p w14:paraId="7C2F6168" w14:textId="433193AA" w:rsidR="004A711E" w:rsidRPr="00615486" w:rsidRDefault="004A711E" w:rsidP="004A711E">
            <w:pPr>
              <w:spacing w:before="60" w:after="60"/>
              <w:jc w:val="center"/>
              <w:rPr>
                <w:rFonts w:eastAsiaTheme="minorHAnsi"/>
                <w:b/>
                <w:sz w:val="20"/>
                <w:szCs w:val="20"/>
              </w:rPr>
            </w:pPr>
            <w:r>
              <w:rPr>
                <w:rFonts w:ascii="Aptos Narrow" w:hAnsi="Aptos Narrow"/>
                <w:color w:val="000000"/>
                <w:sz w:val="22"/>
                <w:szCs w:val="22"/>
              </w:rPr>
              <w:t>0*</w:t>
            </w:r>
          </w:p>
        </w:tc>
        <w:tc>
          <w:tcPr>
            <w:tcW w:w="717" w:type="dxa"/>
            <w:vAlign w:val="bottom"/>
          </w:tcPr>
          <w:p w14:paraId="40B8C233" w14:textId="5FFAC430" w:rsidR="004A711E" w:rsidRPr="00615486" w:rsidRDefault="004A711E" w:rsidP="004A711E">
            <w:pPr>
              <w:spacing w:before="60" w:after="60"/>
              <w:jc w:val="center"/>
              <w:rPr>
                <w:rFonts w:eastAsiaTheme="minorHAnsi"/>
                <w:b/>
                <w:sz w:val="20"/>
                <w:szCs w:val="20"/>
              </w:rPr>
            </w:pPr>
            <w:r>
              <w:rPr>
                <w:rFonts w:ascii="Aptos Narrow" w:hAnsi="Aptos Narrow"/>
                <w:color w:val="000000"/>
                <w:sz w:val="22"/>
                <w:szCs w:val="22"/>
              </w:rPr>
              <w:t>90*</w:t>
            </w:r>
          </w:p>
        </w:tc>
      </w:tr>
      <w:tr w:rsidR="004A711E" w:rsidRPr="00615486" w14:paraId="47D0B52C" w14:textId="77777777" w:rsidTr="004A711E">
        <w:trPr>
          <w:trHeight w:val="345"/>
          <w:tblHeader/>
        </w:trPr>
        <w:tc>
          <w:tcPr>
            <w:tcW w:w="939" w:type="dxa"/>
            <w:vAlign w:val="center"/>
          </w:tcPr>
          <w:p w14:paraId="73207918" w14:textId="77777777" w:rsidR="004A711E" w:rsidRPr="00615486" w:rsidRDefault="004A711E" w:rsidP="004A711E">
            <w:pPr>
              <w:autoSpaceDE w:val="0"/>
              <w:autoSpaceDN w:val="0"/>
              <w:adjustRightInd w:val="0"/>
              <w:spacing w:before="0" w:after="0"/>
              <w:jc w:val="center"/>
              <w:rPr>
                <w:color w:val="000000"/>
                <w:sz w:val="20"/>
                <w:szCs w:val="20"/>
              </w:rPr>
            </w:pPr>
            <w:r w:rsidRPr="00615486">
              <w:rPr>
                <w:b/>
                <w:bCs/>
                <w:color w:val="000000"/>
                <w:sz w:val="20"/>
                <w:szCs w:val="20"/>
              </w:rPr>
              <w:t>SRED</w:t>
            </w:r>
          </w:p>
        </w:tc>
        <w:tc>
          <w:tcPr>
            <w:tcW w:w="606" w:type="dxa"/>
            <w:vAlign w:val="bottom"/>
          </w:tcPr>
          <w:p w14:paraId="3FD276FE" w14:textId="324540B4" w:rsidR="004A711E" w:rsidRPr="00615486" w:rsidRDefault="004A711E" w:rsidP="004A711E">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06" w:type="dxa"/>
            <w:vAlign w:val="bottom"/>
          </w:tcPr>
          <w:p w14:paraId="082BD00F" w14:textId="25CFF602" w:rsidR="004A711E" w:rsidRPr="00615486" w:rsidRDefault="004A711E" w:rsidP="004A711E">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06" w:type="dxa"/>
            <w:vAlign w:val="bottom"/>
          </w:tcPr>
          <w:p w14:paraId="13D98480" w14:textId="361D828B" w:rsidR="004A711E" w:rsidRPr="00615486" w:rsidRDefault="004A711E" w:rsidP="004A711E">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3" w:type="dxa"/>
            <w:vAlign w:val="bottom"/>
          </w:tcPr>
          <w:p w14:paraId="1ABCED0E" w14:textId="2525E3D7" w:rsidR="004A711E" w:rsidRPr="00615486" w:rsidRDefault="004A711E" w:rsidP="004A711E">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3" w:type="dxa"/>
            <w:vAlign w:val="bottom"/>
          </w:tcPr>
          <w:p w14:paraId="5CDF01A9" w14:textId="39A284AD" w:rsidR="004A711E" w:rsidRPr="00615486" w:rsidRDefault="004A711E" w:rsidP="004A711E">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4" w:type="dxa"/>
            <w:vAlign w:val="bottom"/>
          </w:tcPr>
          <w:p w14:paraId="724F867C" w14:textId="2AC8A4F6" w:rsidR="004A711E" w:rsidRPr="00615486" w:rsidRDefault="004A711E" w:rsidP="004A711E">
            <w:pPr>
              <w:autoSpaceDE w:val="0"/>
              <w:autoSpaceDN w:val="0"/>
              <w:adjustRightInd w:val="0"/>
              <w:spacing w:before="0" w:after="0"/>
              <w:jc w:val="center"/>
              <w:rPr>
                <w:color w:val="000000"/>
                <w:sz w:val="20"/>
                <w:szCs w:val="20"/>
              </w:rPr>
            </w:pPr>
            <w:r>
              <w:rPr>
                <w:rFonts w:ascii="Aptos Narrow" w:hAnsi="Aptos Narrow"/>
                <w:color w:val="000000"/>
                <w:sz w:val="22"/>
                <w:szCs w:val="22"/>
              </w:rPr>
              <w:t>0,8</w:t>
            </w:r>
          </w:p>
        </w:tc>
        <w:tc>
          <w:tcPr>
            <w:tcW w:w="614" w:type="dxa"/>
            <w:vAlign w:val="bottom"/>
          </w:tcPr>
          <w:p w14:paraId="6FE737EF" w14:textId="6E6D291D" w:rsidR="004A711E" w:rsidRPr="00615486" w:rsidRDefault="004A711E" w:rsidP="004A711E">
            <w:pPr>
              <w:autoSpaceDE w:val="0"/>
              <w:autoSpaceDN w:val="0"/>
              <w:adjustRightInd w:val="0"/>
              <w:spacing w:before="0" w:after="0"/>
              <w:jc w:val="center"/>
              <w:rPr>
                <w:color w:val="000000"/>
                <w:sz w:val="20"/>
                <w:szCs w:val="20"/>
              </w:rPr>
            </w:pPr>
            <w:r>
              <w:rPr>
                <w:rFonts w:ascii="Aptos Narrow" w:hAnsi="Aptos Narrow"/>
                <w:color w:val="000000"/>
                <w:sz w:val="22"/>
                <w:szCs w:val="22"/>
              </w:rPr>
              <w:t>3,1</w:t>
            </w:r>
          </w:p>
        </w:tc>
        <w:tc>
          <w:tcPr>
            <w:tcW w:w="614" w:type="dxa"/>
            <w:vAlign w:val="bottom"/>
          </w:tcPr>
          <w:p w14:paraId="1459B374" w14:textId="6CCF1CC4" w:rsidR="004A711E" w:rsidRPr="00615486" w:rsidRDefault="004A711E" w:rsidP="004A711E">
            <w:pPr>
              <w:autoSpaceDE w:val="0"/>
              <w:autoSpaceDN w:val="0"/>
              <w:adjustRightInd w:val="0"/>
              <w:spacing w:before="0" w:after="0"/>
              <w:jc w:val="center"/>
              <w:rPr>
                <w:color w:val="000000"/>
                <w:sz w:val="20"/>
                <w:szCs w:val="20"/>
              </w:rPr>
            </w:pPr>
            <w:r>
              <w:rPr>
                <w:rFonts w:ascii="Aptos Narrow" w:hAnsi="Aptos Narrow"/>
                <w:color w:val="000000"/>
                <w:sz w:val="22"/>
                <w:szCs w:val="22"/>
              </w:rPr>
              <w:t>2,8</w:t>
            </w:r>
          </w:p>
        </w:tc>
        <w:tc>
          <w:tcPr>
            <w:tcW w:w="614" w:type="dxa"/>
            <w:vAlign w:val="bottom"/>
          </w:tcPr>
          <w:p w14:paraId="504624B5" w14:textId="608F864F" w:rsidR="004A711E" w:rsidRPr="00615486" w:rsidRDefault="004A711E" w:rsidP="004A711E">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38" w:type="dxa"/>
            <w:vAlign w:val="bottom"/>
          </w:tcPr>
          <w:p w14:paraId="2DFB1D1B" w14:textId="7D206F52" w:rsidR="004A711E" w:rsidRPr="00615486" w:rsidRDefault="004A711E" w:rsidP="004A711E">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38" w:type="dxa"/>
            <w:vAlign w:val="bottom"/>
          </w:tcPr>
          <w:p w14:paraId="15985720" w14:textId="605B88D6" w:rsidR="004A711E" w:rsidRPr="00615486" w:rsidRDefault="004A711E" w:rsidP="004A711E">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28" w:type="dxa"/>
            <w:vAlign w:val="bottom"/>
          </w:tcPr>
          <w:p w14:paraId="10531097" w14:textId="329D50E3" w:rsidR="004A711E" w:rsidRPr="00615486" w:rsidRDefault="004A711E" w:rsidP="004A711E">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717" w:type="dxa"/>
            <w:vAlign w:val="bottom"/>
          </w:tcPr>
          <w:p w14:paraId="5DB0198A" w14:textId="5834D175" w:rsidR="004A711E" w:rsidRPr="00615486" w:rsidRDefault="004A711E" w:rsidP="004A711E">
            <w:pPr>
              <w:autoSpaceDE w:val="0"/>
              <w:autoSpaceDN w:val="0"/>
              <w:adjustRightInd w:val="0"/>
              <w:spacing w:before="0" w:after="0"/>
              <w:jc w:val="center"/>
              <w:rPr>
                <w:color w:val="000000"/>
                <w:sz w:val="20"/>
                <w:szCs w:val="20"/>
              </w:rPr>
            </w:pPr>
            <w:r>
              <w:rPr>
                <w:rFonts w:ascii="Aptos Narrow" w:hAnsi="Aptos Narrow"/>
                <w:color w:val="000000"/>
                <w:sz w:val="22"/>
                <w:szCs w:val="22"/>
              </w:rPr>
              <w:t>6,4</w:t>
            </w:r>
          </w:p>
        </w:tc>
      </w:tr>
      <w:tr w:rsidR="004A711E" w:rsidRPr="00615486" w14:paraId="0F718676" w14:textId="77777777" w:rsidTr="004A711E">
        <w:trPr>
          <w:trHeight w:val="332"/>
          <w:tblHeader/>
        </w:trPr>
        <w:tc>
          <w:tcPr>
            <w:tcW w:w="939" w:type="dxa"/>
            <w:vAlign w:val="center"/>
          </w:tcPr>
          <w:p w14:paraId="2CC3445C" w14:textId="77777777" w:rsidR="004A711E" w:rsidRPr="00615486" w:rsidRDefault="004A711E" w:rsidP="004A711E">
            <w:pPr>
              <w:autoSpaceDE w:val="0"/>
              <w:autoSpaceDN w:val="0"/>
              <w:adjustRightInd w:val="0"/>
              <w:spacing w:before="0" w:after="0"/>
              <w:jc w:val="center"/>
              <w:rPr>
                <w:color w:val="000000"/>
                <w:sz w:val="20"/>
                <w:szCs w:val="20"/>
              </w:rPr>
            </w:pPr>
            <w:r w:rsidRPr="00615486">
              <w:rPr>
                <w:b/>
                <w:bCs/>
                <w:color w:val="000000"/>
                <w:sz w:val="20"/>
                <w:szCs w:val="20"/>
              </w:rPr>
              <w:t>STD</w:t>
            </w:r>
          </w:p>
        </w:tc>
        <w:tc>
          <w:tcPr>
            <w:tcW w:w="606" w:type="dxa"/>
            <w:vAlign w:val="bottom"/>
          </w:tcPr>
          <w:p w14:paraId="5A223C10" w14:textId="7D5449CB" w:rsidR="004A711E" w:rsidRPr="00615486" w:rsidRDefault="004A711E" w:rsidP="004A711E">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06" w:type="dxa"/>
            <w:vAlign w:val="bottom"/>
          </w:tcPr>
          <w:p w14:paraId="6E6705F4" w14:textId="259FFE36" w:rsidR="004A711E" w:rsidRPr="00615486" w:rsidRDefault="004A711E" w:rsidP="004A711E">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06" w:type="dxa"/>
            <w:vAlign w:val="bottom"/>
          </w:tcPr>
          <w:p w14:paraId="015C612C" w14:textId="05E83510" w:rsidR="004A711E" w:rsidRPr="00615486" w:rsidRDefault="004A711E" w:rsidP="004A711E">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3" w:type="dxa"/>
            <w:vAlign w:val="bottom"/>
          </w:tcPr>
          <w:p w14:paraId="50088E74" w14:textId="38485951" w:rsidR="004A711E" w:rsidRPr="00615486" w:rsidRDefault="004A711E" w:rsidP="004A711E">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3" w:type="dxa"/>
            <w:vAlign w:val="bottom"/>
          </w:tcPr>
          <w:p w14:paraId="734DDE31" w14:textId="4A973C3C" w:rsidR="004A711E" w:rsidRPr="00615486" w:rsidRDefault="004A711E" w:rsidP="004A711E">
            <w:pPr>
              <w:autoSpaceDE w:val="0"/>
              <w:autoSpaceDN w:val="0"/>
              <w:adjustRightInd w:val="0"/>
              <w:spacing w:before="0" w:after="0"/>
              <w:jc w:val="center"/>
              <w:rPr>
                <w:color w:val="000000"/>
                <w:sz w:val="20"/>
                <w:szCs w:val="20"/>
              </w:rPr>
            </w:pPr>
            <w:r>
              <w:rPr>
                <w:rFonts w:ascii="Aptos Narrow" w:hAnsi="Aptos Narrow"/>
                <w:color w:val="000000"/>
                <w:sz w:val="22"/>
                <w:szCs w:val="22"/>
              </w:rPr>
              <w:t>0,2</w:t>
            </w:r>
          </w:p>
        </w:tc>
        <w:tc>
          <w:tcPr>
            <w:tcW w:w="614" w:type="dxa"/>
            <w:vAlign w:val="bottom"/>
          </w:tcPr>
          <w:p w14:paraId="0D51F23E" w14:textId="26EEB266" w:rsidR="004A711E" w:rsidRPr="00615486" w:rsidRDefault="004A711E" w:rsidP="004A711E">
            <w:pPr>
              <w:autoSpaceDE w:val="0"/>
              <w:autoSpaceDN w:val="0"/>
              <w:adjustRightInd w:val="0"/>
              <w:spacing w:before="0" w:after="0"/>
              <w:jc w:val="center"/>
              <w:rPr>
                <w:color w:val="000000"/>
                <w:sz w:val="20"/>
                <w:szCs w:val="20"/>
              </w:rPr>
            </w:pPr>
            <w:r>
              <w:rPr>
                <w:rFonts w:ascii="Aptos Narrow" w:hAnsi="Aptos Narrow"/>
                <w:color w:val="000000"/>
                <w:sz w:val="22"/>
                <w:szCs w:val="22"/>
              </w:rPr>
              <w:t>1</w:t>
            </w:r>
          </w:p>
        </w:tc>
        <w:tc>
          <w:tcPr>
            <w:tcW w:w="614" w:type="dxa"/>
            <w:vAlign w:val="bottom"/>
          </w:tcPr>
          <w:p w14:paraId="1BC6F27E" w14:textId="2E3EBC69" w:rsidR="004A711E" w:rsidRPr="00615486" w:rsidRDefault="004A711E" w:rsidP="004A711E">
            <w:pPr>
              <w:autoSpaceDE w:val="0"/>
              <w:autoSpaceDN w:val="0"/>
              <w:adjustRightInd w:val="0"/>
              <w:spacing w:before="0" w:after="0"/>
              <w:jc w:val="center"/>
              <w:rPr>
                <w:color w:val="000000"/>
                <w:sz w:val="20"/>
                <w:szCs w:val="20"/>
              </w:rPr>
            </w:pPr>
            <w:r>
              <w:rPr>
                <w:rFonts w:ascii="Aptos Narrow" w:hAnsi="Aptos Narrow"/>
                <w:color w:val="000000"/>
                <w:sz w:val="22"/>
                <w:szCs w:val="22"/>
              </w:rPr>
              <w:t>2,7</w:t>
            </w:r>
          </w:p>
        </w:tc>
        <w:tc>
          <w:tcPr>
            <w:tcW w:w="614" w:type="dxa"/>
            <w:vAlign w:val="bottom"/>
          </w:tcPr>
          <w:p w14:paraId="3A518791" w14:textId="37CEDB51" w:rsidR="004A711E" w:rsidRPr="00615486" w:rsidRDefault="004A711E" w:rsidP="004A711E">
            <w:pPr>
              <w:autoSpaceDE w:val="0"/>
              <w:autoSpaceDN w:val="0"/>
              <w:adjustRightInd w:val="0"/>
              <w:spacing w:before="0" w:after="0"/>
              <w:jc w:val="center"/>
              <w:rPr>
                <w:color w:val="000000"/>
                <w:sz w:val="20"/>
                <w:szCs w:val="20"/>
              </w:rPr>
            </w:pPr>
            <w:r>
              <w:rPr>
                <w:rFonts w:ascii="Aptos Narrow" w:hAnsi="Aptos Narrow"/>
                <w:color w:val="000000"/>
                <w:sz w:val="22"/>
                <w:szCs w:val="22"/>
              </w:rPr>
              <w:t>3</w:t>
            </w:r>
          </w:p>
        </w:tc>
        <w:tc>
          <w:tcPr>
            <w:tcW w:w="614" w:type="dxa"/>
            <w:vAlign w:val="bottom"/>
          </w:tcPr>
          <w:p w14:paraId="64CA9D91" w14:textId="15C07DBB" w:rsidR="004A711E" w:rsidRPr="00615486" w:rsidRDefault="004A711E" w:rsidP="004A711E">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38" w:type="dxa"/>
            <w:vAlign w:val="bottom"/>
          </w:tcPr>
          <w:p w14:paraId="4C0B9FFD" w14:textId="14A43778" w:rsidR="004A711E" w:rsidRPr="00615486" w:rsidRDefault="004A711E" w:rsidP="004A711E">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38" w:type="dxa"/>
            <w:vAlign w:val="bottom"/>
          </w:tcPr>
          <w:p w14:paraId="75057E5B" w14:textId="7AF0A379" w:rsidR="004A711E" w:rsidRPr="00615486" w:rsidRDefault="004A711E" w:rsidP="004A711E">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28" w:type="dxa"/>
            <w:vAlign w:val="bottom"/>
          </w:tcPr>
          <w:p w14:paraId="6ECD53E7" w14:textId="7CBC5197" w:rsidR="004A711E" w:rsidRPr="00615486" w:rsidRDefault="004A711E" w:rsidP="004A711E">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717" w:type="dxa"/>
            <w:vAlign w:val="bottom"/>
          </w:tcPr>
          <w:p w14:paraId="5618C605" w14:textId="5F92F8C7" w:rsidR="004A711E" w:rsidRPr="00615486" w:rsidRDefault="004A711E" w:rsidP="004A711E">
            <w:pPr>
              <w:autoSpaceDE w:val="0"/>
              <w:autoSpaceDN w:val="0"/>
              <w:adjustRightInd w:val="0"/>
              <w:spacing w:before="0" w:after="0"/>
              <w:jc w:val="center"/>
              <w:rPr>
                <w:color w:val="000000"/>
                <w:sz w:val="20"/>
                <w:szCs w:val="20"/>
              </w:rPr>
            </w:pPr>
            <w:r>
              <w:rPr>
                <w:rFonts w:ascii="Aptos Narrow" w:hAnsi="Aptos Narrow"/>
                <w:color w:val="000000"/>
                <w:sz w:val="22"/>
                <w:szCs w:val="22"/>
              </w:rPr>
              <w:t>3,9</w:t>
            </w:r>
          </w:p>
        </w:tc>
      </w:tr>
    </w:tbl>
    <w:p w14:paraId="11400BC7" w14:textId="77777777" w:rsidR="004A711E" w:rsidRPr="00615486" w:rsidRDefault="004A711E" w:rsidP="004A711E">
      <w:pPr>
        <w:jc w:val="center"/>
      </w:pPr>
      <w:r w:rsidRPr="00615486">
        <w:rPr>
          <w:bCs/>
          <w:i/>
          <w:color w:val="54883D"/>
          <w:sz w:val="20"/>
          <w:szCs w:val="20"/>
        </w:rPr>
        <w:t xml:space="preserve">Izvor podataka: </w:t>
      </w:r>
      <w:r>
        <w:rPr>
          <w:bCs/>
          <w:i/>
          <w:color w:val="54883D"/>
          <w:sz w:val="20"/>
          <w:szCs w:val="20"/>
        </w:rPr>
        <w:t>DHMZ</w:t>
      </w:r>
    </w:p>
    <w:p w14:paraId="61107987" w14:textId="77777777" w:rsidR="004A711E" w:rsidRPr="00EB6C1F" w:rsidRDefault="004A711E" w:rsidP="004A711E">
      <w:pPr>
        <w:rPr>
          <w:iCs/>
          <w:highlight w:val="yellow"/>
        </w:rPr>
      </w:pPr>
    </w:p>
    <w:p w14:paraId="4019463D" w14:textId="77777777" w:rsidR="004F2A12" w:rsidRPr="004F2A12" w:rsidRDefault="004F2A12" w:rsidP="004F2A12"/>
    <w:p w14:paraId="66E50CE1" w14:textId="77777777" w:rsidR="00DD5DED" w:rsidRPr="004F2A12" w:rsidRDefault="00DD5DED" w:rsidP="00DD5DED">
      <w:pPr>
        <w:pStyle w:val="Heading3"/>
      </w:pPr>
      <w:bookmarkStart w:id="137" w:name="_Toc492284963"/>
      <w:bookmarkStart w:id="138" w:name="_Toc509915138"/>
      <w:bookmarkStart w:id="139" w:name="_Toc219880240"/>
      <w:r w:rsidRPr="004F2A12">
        <w:lastRenderedPageBreak/>
        <w:t>Uzrok</w:t>
      </w:r>
      <w:bookmarkEnd w:id="137"/>
      <w:bookmarkEnd w:id="138"/>
      <w:bookmarkEnd w:id="139"/>
    </w:p>
    <w:p w14:paraId="7C2C0CF8" w14:textId="77777777" w:rsidR="00DD5DED" w:rsidRPr="004F2A12" w:rsidRDefault="00DD5DED" w:rsidP="00DD5DED">
      <w:r w:rsidRPr="004F2A12">
        <w:t xml:space="preserve">Meteorološka suša definirana je kao deficit oborina u određenom vremenskom razdoblju. Agrometorološka suša je uzrokovana manjkom vode u površinskom sloju tla. Hidrološka suša je definirana smanjenim protokom vode u rijekama te nižim razinama vode u jezerima i u podzemnim bunarima. Procesi isušivanja tla se mogu događati u mjestima s velikom ili malom količinom oborina. </w:t>
      </w:r>
    </w:p>
    <w:p w14:paraId="18A3355E" w14:textId="77777777" w:rsidR="00D260BE" w:rsidRPr="00615486" w:rsidRDefault="00D260BE" w:rsidP="00D260BE">
      <w:r w:rsidRPr="00615486">
        <w:t>Premda je oborina glavni pokretač suše, na njezinu pojavu i razvoj utječu i drugi klimatski parametri kao što je visoka temperatura zraka i pojačan vjetar koji doprinosti povećanju evapotranspiracije. Povećano isparavanje i produljeno razdoblje s manjkom oborine može dodatno pojačati učinke suše. Stoga klimatske promjene koje se očituju u značajnom porastu temperature zraka u Hrvatskoj mogu utjecati na intenzitet i pojavu suše. U toplom dijelu godine opaženo je produljenje sušnih razdoblja, osobitno duž Jadrana. Klimatski scenariji prema kraju 21. stoljeća ukazuju na jasan signal smanjenja količine oborine na području Hrvatske u ljetnim mjesecima te porast temperature zraka – što može negativno utjecati na pojavu suše u budućnosti.</w:t>
      </w:r>
    </w:p>
    <w:p w14:paraId="48431ABC" w14:textId="77777777" w:rsidR="00D260BE" w:rsidRPr="00615486" w:rsidRDefault="00D260BE" w:rsidP="00D260BE">
      <w:r w:rsidRPr="00615486">
        <w:t xml:space="preserve">Opadanje biološkog potencijala područja može se smatrati jednom od posljedica isušivanja tla. Nekoliko važnijih ljudskih aktivnosti koji utječu na stanje tla su kriva obrada tla, loše navodnjavanje tla, pretjerana sječa šuma i stočarstvo. Isušivanje područja može doprinijeti promjeni albeda zemljine površine, a ta promjena može imati utjecaja na lokalne i regionalne oborinske procese. Tijekom normalnog oborinskog razdoblja negativne posljedice ljudskog djelovanja nisu jasno zamijećene, no dolaskom sušnog razdoblja one postaju jasno vidljive. </w:t>
      </w:r>
    </w:p>
    <w:p w14:paraId="7075FA6A" w14:textId="77777777" w:rsidR="00D260BE" w:rsidRDefault="00D260BE" w:rsidP="00D260BE">
      <w:pPr>
        <w:spacing w:after="120"/>
        <w:rPr>
          <w:u w:val="single"/>
        </w:rPr>
      </w:pPr>
    </w:p>
    <w:p w14:paraId="516571FE" w14:textId="57D70F62" w:rsidR="00D260BE" w:rsidRPr="00615486" w:rsidRDefault="00D260BE" w:rsidP="00D260BE">
      <w:pPr>
        <w:spacing w:after="120"/>
        <w:rPr>
          <w:u w:val="single"/>
        </w:rPr>
      </w:pPr>
      <w:r w:rsidRPr="00615486">
        <w:rPr>
          <w:u w:val="single"/>
        </w:rPr>
        <w:t>RAZVOJ DOGAĐAJA KOJI JE PRETHODIO VELIKOJ NESREĆI</w:t>
      </w:r>
    </w:p>
    <w:p w14:paraId="3BD2F2FE" w14:textId="21586994" w:rsidR="00D260BE" w:rsidRPr="00615486" w:rsidRDefault="00D260BE" w:rsidP="00D260BE">
      <w:pPr>
        <w:spacing w:after="0"/>
      </w:pPr>
      <w:r w:rsidRPr="00615486">
        <w:t xml:space="preserve">Nedostatak oborina u duljem vremenskom razdoblju zbog duljeg zadržavanja anticiklone nad područjem Općine </w:t>
      </w:r>
      <w:r>
        <w:t>Dubravica</w:t>
      </w:r>
      <w:r w:rsidRPr="00615486">
        <w:t>. Prisutna je i povećana temperatura zraka u odnosu na prosječne temperaturne prilike na području Općine.</w:t>
      </w:r>
    </w:p>
    <w:p w14:paraId="29B903A0" w14:textId="77777777" w:rsidR="00D260BE" w:rsidRDefault="00D260BE" w:rsidP="00D260BE">
      <w:pPr>
        <w:spacing w:after="0"/>
        <w:rPr>
          <w:u w:val="single"/>
        </w:rPr>
      </w:pPr>
    </w:p>
    <w:p w14:paraId="26C0CC52" w14:textId="7914B036" w:rsidR="00D260BE" w:rsidRPr="00615486" w:rsidRDefault="00D260BE" w:rsidP="00D260BE">
      <w:pPr>
        <w:spacing w:after="0"/>
        <w:rPr>
          <w:u w:val="single"/>
        </w:rPr>
      </w:pPr>
      <w:r w:rsidRPr="00615486">
        <w:rPr>
          <w:u w:val="single"/>
        </w:rPr>
        <w:t>OKIDAČ KOJI JE UZROKOVAO VELIKU NESREĆI</w:t>
      </w:r>
    </w:p>
    <w:p w14:paraId="4D6B3BA8" w14:textId="77777777" w:rsidR="00D260BE" w:rsidRPr="00615486" w:rsidRDefault="00D260BE" w:rsidP="00D260BE">
      <w:pPr>
        <w:spacing w:after="0"/>
      </w:pPr>
      <w:r w:rsidRPr="00615486">
        <w:t>Potražnja vode nadmašila je mogućnosti opskrbe.</w:t>
      </w:r>
    </w:p>
    <w:p w14:paraId="75B4EBF2" w14:textId="77777777" w:rsidR="00DD5DED" w:rsidRPr="00DD5DED" w:rsidRDefault="00DD5DED" w:rsidP="00DD5DED">
      <w:pPr>
        <w:spacing w:after="0"/>
        <w:rPr>
          <w:highlight w:val="yellow"/>
          <w:u w:val="single"/>
        </w:rPr>
      </w:pPr>
    </w:p>
    <w:p w14:paraId="38CC8E10" w14:textId="77777777" w:rsidR="00DD5DED" w:rsidRPr="00191E6E" w:rsidRDefault="00DD5DED" w:rsidP="00DD5DED">
      <w:pPr>
        <w:pStyle w:val="Heading3"/>
      </w:pPr>
      <w:bookmarkStart w:id="140" w:name="_Toc492284964"/>
      <w:bookmarkStart w:id="141" w:name="_Toc509915139"/>
      <w:bookmarkStart w:id="142" w:name="_Toc219880241"/>
      <w:r w:rsidRPr="00191E6E">
        <w:t>Događaj s najgorim mogućim posljedicama</w:t>
      </w:r>
      <w:bookmarkEnd w:id="140"/>
      <w:bookmarkEnd w:id="141"/>
      <w:bookmarkEnd w:id="142"/>
    </w:p>
    <w:p w14:paraId="1A72CC10" w14:textId="77777777" w:rsidR="00DD5DED" w:rsidRPr="00191E6E" w:rsidRDefault="00DD5DED" w:rsidP="00DD5DED">
      <w:r w:rsidRPr="00191E6E">
        <w:t>Događaj s najgorim mogućim posljedicama pretpostavlja dugotrajnu sušu koja je zahvatila čitavu županiju. Nastaju poremećaji u izdašnosti izvora što rezultira nestašicom vode na kod veće suše jer je nemoguće transportirati vodu s jednog kraja na drugi zbog velikih duljina cjevovoda. U mjestima gdje nema javne vodoopskrbe potrebno je organizirati dovoz vode za piće cisternama.</w:t>
      </w:r>
    </w:p>
    <w:p w14:paraId="410B49E5" w14:textId="77777777" w:rsidR="00DD5DED" w:rsidRPr="00191E6E" w:rsidRDefault="00DD5DED" w:rsidP="00DD5DED">
      <w:pPr>
        <w:rPr>
          <w:rStyle w:val="IntenseEmphasis"/>
          <w:color w:val="54883D"/>
        </w:rPr>
      </w:pPr>
      <w:r w:rsidRPr="00191E6E">
        <w:rPr>
          <w:rStyle w:val="IntenseEmphasis"/>
          <w:color w:val="54883D"/>
        </w:rPr>
        <w:t>Posljedice</w:t>
      </w:r>
    </w:p>
    <w:p w14:paraId="691EA5FD" w14:textId="77777777" w:rsidR="00DD5DED" w:rsidRPr="00191E6E" w:rsidRDefault="00DD5DED" w:rsidP="00DD5DED">
      <w:pPr>
        <w:rPr>
          <w:u w:val="single"/>
        </w:rPr>
      </w:pPr>
      <w:r w:rsidRPr="00191E6E">
        <w:rPr>
          <w:u w:val="single"/>
        </w:rPr>
        <w:t>Život i zdravlje ljudi</w:t>
      </w:r>
    </w:p>
    <w:p w14:paraId="48D2BBE0" w14:textId="39CCDC47" w:rsidR="00191E6E" w:rsidRPr="00D260BE" w:rsidRDefault="00DD5DED" w:rsidP="00DD5DED">
      <w:r w:rsidRPr="00191E6E">
        <w:t>Na području Općine Dubravica ne očekuju se ozbiljni negativni utjecaji na zdravlje i život ljudi u slučaju nastanka suše.</w:t>
      </w:r>
    </w:p>
    <w:p w14:paraId="73929270" w14:textId="2F20776E" w:rsidR="00DD5DED" w:rsidRPr="00191E6E" w:rsidRDefault="00DD5DED" w:rsidP="00DD5DED">
      <w:pPr>
        <w:pStyle w:val="Caption"/>
      </w:pPr>
      <w:r w:rsidRPr="00191E6E">
        <w:lastRenderedPageBreak/>
        <w:t xml:space="preserve">Tablica </w:t>
      </w:r>
      <w:r w:rsidRPr="00191E6E">
        <w:rPr>
          <w:noProof/>
        </w:rPr>
        <w:fldChar w:fldCharType="begin"/>
      </w:r>
      <w:r w:rsidRPr="00191E6E">
        <w:rPr>
          <w:noProof/>
        </w:rPr>
        <w:instrText xml:space="preserve"> SEQ Tabela \* ARABIC </w:instrText>
      </w:r>
      <w:r w:rsidRPr="00191E6E">
        <w:rPr>
          <w:noProof/>
        </w:rPr>
        <w:fldChar w:fldCharType="separate"/>
      </w:r>
      <w:r w:rsidR="001C5084">
        <w:rPr>
          <w:noProof/>
        </w:rPr>
        <w:t>29</w:t>
      </w:r>
      <w:r w:rsidRPr="00191E6E">
        <w:rPr>
          <w:noProof/>
        </w:rPr>
        <w:fldChar w:fldCharType="end"/>
      </w:r>
      <w:r w:rsidRPr="00191E6E">
        <w:t>. Vrijednost kriterija za posljedice na život i zdravlje ljudi po kategorijama - suša</w:t>
      </w:r>
    </w:p>
    <w:tbl>
      <w:tblPr>
        <w:tblStyle w:val="GridTable6Colorful-Accent3"/>
        <w:tblW w:w="0" w:type="auto"/>
        <w:jc w:val="center"/>
        <w:tblLook w:val="04A0" w:firstRow="1" w:lastRow="0" w:firstColumn="1" w:lastColumn="0" w:noHBand="0" w:noVBand="1"/>
      </w:tblPr>
      <w:tblGrid>
        <w:gridCol w:w="1528"/>
        <w:gridCol w:w="2567"/>
        <w:gridCol w:w="2253"/>
        <w:gridCol w:w="1984"/>
      </w:tblGrid>
      <w:tr w:rsidR="00DD5DED" w:rsidRPr="00191E6E" w14:paraId="37BF1411" w14:textId="77777777" w:rsidTr="00191E6E">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Pr>
          <w:p w14:paraId="5908D06A" w14:textId="77777777" w:rsidR="00DD5DED" w:rsidRPr="00191E6E" w:rsidRDefault="00DD5DED" w:rsidP="0038787F">
            <w:pPr>
              <w:spacing w:after="0" w:line="276" w:lineRule="auto"/>
              <w:jc w:val="center"/>
              <w:rPr>
                <w:sz w:val="20"/>
                <w:szCs w:val="20"/>
              </w:rPr>
            </w:pPr>
            <w:r w:rsidRPr="00191E6E">
              <w:rPr>
                <w:sz w:val="20"/>
                <w:szCs w:val="20"/>
              </w:rPr>
              <w:t>KATEGORIJA</w:t>
            </w:r>
          </w:p>
        </w:tc>
        <w:tc>
          <w:tcPr>
            <w:tcW w:w="2567" w:type="dxa"/>
          </w:tcPr>
          <w:p w14:paraId="42306AEB" w14:textId="77777777" w:rsidR="00DD5DED" w:rsidRPr="00191E6E" w:rsidRDefault="00DD5DED" w:rsidP="0038787F">
            <w:pPr>
              <w:spacing w:after="0"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191E6E">
              <w:rPr>
                <w:sz w:val="20"/>
                <w:szCs w:val="20"/>
              </w:rPr>
              <w:t>POSLJEDICE</w:t>
            </w:r>
          </w:p>
        </w:tc>
        <w:tc>
          <w:tcPr>
            <w:tcW w:w="2253" w:type="dxa"/>
          </w:tcPr>
          <w:p w14:paraId="56828F3D" w14:textId="77777777" w:rsidR="00DD5DED" w:rsidRPr="00191E6E" w:rsidRDefault="00DD5DED" w:rsidP="0038787F">
            <w:pPr>
              <w:spacing w:after="0"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191E6E">
              <w:rPr>
                <w:sz w:val="20"/>
                <w:szCs w:val="20"/>
              </w:rPr>
              <w:t>KRITERIJ</w:t>
            </w:r>
          </w:p>
        </w:tc>
        <w:tc>
          <w:tcPr>
            <w:tcW w:w="1984" w:type="dxa"/>
          </w:tcPr>
          <w:p w14:paraId="69BDF724" w14:textId="77777777" w:rsidR="00DD5DED" w:rsidRPr="00191E6E" w:rsidRDefault="00DD5DED" w:rsidP="0038787F">
            <w:pPr>
              <w:spacing w:after="0"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191E6E">
              <w:rPr>
                <w:sz w:val="20"/>
                <w:szCs w:val="20"/>
              </w:rPr>
              <w:t>ODABRANO</w:t>
            </w:r>
          </w:p>
        </w:tc>
      </w:tr>
      <w:tr w:rsidR="00DD5DED" w:rsidRPr="00191E6E" w14:paraId="74D7FDC7" w14:textId="77777777" w:rsidTr="00191E6E">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871B0E9" w14:textId="77777777" w:rsidR="00DD5DED" w:rsidRPr="00191E6E" w:rsidRDefault="00DD5DED" w:rsidP="0038787F">
            <w:pPr>
              <w:spacing w:after="0" w:line="276" w:lineRule="auto"/>
              <w:jc w:val="center"/>
              <w:rPr>
                <w:sz w:val="20"/>
                <w:szCs w:val="20"/>
              </w:rPr>
            </w:pPr>
            <w:r w:rsidRPr="00191E6E">
              <w:rPr>
                <w:sz w:val="20"/>
                <w:szCs w:val="20"/>
              </w:rPr>
              <w:t>1</w:t>
            </w:r>
          </w:p>
        </w:tc>
        <w:tc>
          <w:tcPr>
            <w:tcW w:w="2567" w:type="dxa"/>
            <w:shd w:val="clear" w:color="auto" w:fill="auto"/>
          </w:tcPr>
          <w:p w14:paraId="7C9CA139" w14:textId="77777777" w:rsidR="00DD5DED" w:rsidRPr="00191E6E" w:rsidRDefault="00DD5DED"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191E6E">
              <w:rPr>
                <w:sz w:val="20"/>
                <w:szCs w:val="20"/>
              </w:rPr>
              <w:t>Neznatne</w:t>
            </w:r>
          </w:p>
        </w:tc>
        <w:tc>
          <w:tcPr>
            <w:tcW w:w="2253" w:type="dxa"/>
            <w:shd w:val="clear" w:color="auto" w:fill="auto"/>
          </w:tcPr>
          <w:p w14:paraId="1FE20BF5" w14:textId="77777777" w:rsidR="00DD5DED" w:rsidRPr="00191E6E" w:rsidRDefault="00DD5DED"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191E6E">
              <w:rPr>
                <w:sz w:val="20"/>
                <w:szCs w:val="20"/>
              </w:rPr>
              <w:t>&lt; 0,001</w:t>
            </w:r>
          </w:p>
        </w:tc>
        <w:tc>
          <w:tcPr>
            <w:tcW w:w="1984" w:type="dxa"/>
            <w:shd w:val="clear" w:color="auto" w:fill="auto"/>
          </w:tcPr>
          <w:p w14:paraId="3DF18068" w14:textId="77777777" w:rsidR="00DD5DED" w:rsidRPr="00191E6E" w:rsidRDefault="00DD5DED"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191E6E">
              <w:rPr>
                <w:b/>
                <w:sz w:val="20"/>
                <w:szCs w:val="20"/>
              </w:rPr>
              <w:t>x</w:t>
            </w:r>
          </w:p>
        </w:tc>
      </w:tr>
      <w:tr w:rsidR="00DD5DED" w:rsidRPr="00191E6E" w14:paraId="511B44B9" w14:textId="77777777" w:rsidTr="00191E6E">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tcPr>
          <w:p w14:paraId="1D2FBFFE" w14:textId="77777777" w:rsidR="00DD5DED" w:rsidRPr="00191E6E" w:rsidRDefault="00DD5DED" w:rsidP="0038787F">
            <w:pPr>
              <w:spacing w:after="0" w:line="276" w:lineRule="auto"/>
              <w:jc w:val="center"/>
              <w:rPr>
                <w:sz w:val="20"/>
                <w:szCs w:val="20"/>
              </w:rPr>
            </w:pPr>
            <w:r w:rsidRPr="00191E6E">
              <w:rPr>
                <w:sz w:val="20"/>
                <w:szCs w:val="20"/>
              </w:rPr>
              <w:t>2</w:t>
            </w:r>
          </w:p>
        </w:tc>
        <w:tc>
          <w:tcPr>
            <w:tcW w:w="2567" w:type="dxa"/>
          </w:tcPr>
          <w:p w14:paraId="4BE54120" w14:textId="77777777" w:rsidR="00DD5DED" w:rsidRPr="00191E6E" w:rsidRDefault="00DD5DED" w:rsidP="0038787F">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E6E">
              <w:rPr>
                <w:sz w:val="20"/>
                <w:szCs w:val="20"/>
              </w:rPr>
              <w:t>Malene</w:t>
            </w:r>
          </w:p>
        </w:tc>
        <w:tc>
          <w:tcPr>
            <w:tcW w:w="2253" w:type="dxa"/>
          </w:tcPr>
          <w:p w14:paraId="350037E6" w14:textId="77777777" w:rsidR="00DD5DED" w:rsidRPr="00191E6E" w:rsidRDefault="00DD5DED" w:rsidP="0038787F">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E6E">
              <w:rPr>
                <w:sz w:val="20"/>
                <w:szCs w:val="20"/>
              </w:rPr>
              <w:t>0,001 – 0,0046</w:t>
            </w:r>
          </w:p>
        </w:tc>
        <w:tc>
          <w:tcPr>
            <w:tcW w:w="1984" w:type="dxa"/>
          </w:tcPr>
          <w:p w14:paraId="646D5323" w14:textId="77777777" w:rsidR="00DD5DED" w:rsidRPr="00191E6E" w:rsidRDefault="00DD5DED" w:rsidP="0038787F">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DD5DED" w:rsidRPr="00191E6E" w14:paraId="3A561C03" w14:textId="77777777" w:rsidTr="00191E6E">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E285356" w14:textId="77777777" w:rsidR="00DD5DED" w:rsidRPr="00191E6E" w:rsidRDefault="00DD5DED" w:rsidP="0038787F">
            <w:pPr>
              <w:spacing w:after="0" w:line="276" w:lineRule="auto"/>
              <w:jc w:val="center"/>
              <w:rPr>
                <w:sz w:val="20"/>
                <w:szCs w:val="20"/>
              </w:rPr>
            </w:pPr>
            <w:r w:rsidRPr="00191E6E">
              <w:rPr>
                <w:sz w:val="20"/>
                <w:szCs w:val="20"/>
              </w:rPr>
              <w:t>3</w:t>
            </w:r>
          </w:p>
        </w:tc>
        <w:tc>
          <w:tcPr>
            <w:tcW w:w="2567" w:type="dxa"/>
            <w:shd w:val="clear" w:color="auto" w:fill="auto"/>
          </w:tcPr>
          <w:p w14:paraId="0C11D3D3" w14:textId="77777777" w:rsidR="00DD5DED" w:rsidRPr="00191E6E" w:rsidRDefault="00DD5DED"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191E6E">
              <w:rPr>
                <w:sz w:val="20"/>
                <w:szCs w:val="20"/>
              </w:rPr>
              <w:t>Umjerene</w:t>
            </w:r>
          </w:p>
        </w:tc>
        <w:tc>
          <w:tcPr>
            <w:tcW w:w="2253" w:type="dxa"/>
            <w:shd w:val="clear" w:color="auto" w:fill="auto"/>
          </w:tcPr>
          <w:p w14:paraId="22F8075E" w14:textId="77777777" w:rsidR="00DD5DED" w:rsidRPr="00191E6E" w:rsidRDefault="00DD5DED"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191E6E">
              <w:rPr>
                <w:sz w:val="20"/>
                <w:szCs w:val="20"/>
              </w:rPr>
              <w:t>0,0046 – 0,011</w:t>
            </w:r>
          </w:p>
        </w:tc>
        <w:tc>
          <w:tcPr>
            <w:tcW w:w="1984" w:type="dxa"/>
            <w:shd w:val="clear" w:color="auto" w:fill="auto"/>
          </w:tcPr>
          <w:p w14:paraId="203F6017" w14:textId="77777777" w:rsidR="00DD5DED" w:rsidRPr="00191E6E" w:rsidRDefault="00DD5DED"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DD5DED" w:rsidRPr="00191E6E" w14:paraId="4D4B2381" w14:textId="77777777" w:rsidTr="00191E6E">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tcPr>
          <w:p w14:paraId="147D67C6" w14:textId="77777777" w:rsidR="00DD5DED" w:rsidRPr="00191E6E" w:rsidRDefault="00DD5DED" w:rsidP="0038787F">
            <w:pPr>
              <w:spacing w:after="0" w:line="276" w:lineRule="auto"/>
              <w:jc w:val="center"/>
              <w:rPr>
                <w:sz w:val="20"/>
                <w:szCs w:val="20"/>
              </w:rPr>
            </w:pPr>
            <w:r w:rsidRPr="00191E6E">
              <w:rPr>
                <w:sz w:val="20"/>
                <w:szCs w:val="20"/>
              </w:rPr>
              <w:t>4</w:t>
            </w:r>
          </w:p>
        </w:tc>
        <w:tc>
          <w:tcPr>
            <w:tcW w:w="2567" w:type="dxa"/>
          </w:tcPr>
          <w:p w14:paraId="2A02D1C0" w14:textId="77777777" w:rsidR="00DD5DED" w:rsidRPr="00191E6E" w:rsidRDefault="00DD5DED" w:rsidP="0038787F">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E6E">
              <w:rPr>
                <w:sz w:val="20"/>
                <w:szCs w:val="20"/>
              </w:rPr>
              <w:t>Značajne</w:t>
            </w:r>
          </w:p>
        </w:tc>
        <w:tc>
          <w:tcPr>
            <w:tcW w:w="2253" w:type="dxa"/>
          </w:tcPr>
          <w:p w14:paraId="49357CC7" w14:textId="77777777" w:rsidR="00DD5DED" w:rsidRPr="00191E6E" w:rsidRDefault="00DD5DED" w:rsidP="0038787F">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E6E">
              <w:rPr>
                <w:sz w:val="20"/>
                <w:szCs w:val="20"/>
              </w:rPr>
              <w:t>0,012 – 0,035</w:t>
            </w:r>
          </w:p>
        </w:tc>
        <w:tc>
          <w:tcPr>
            <w:tcW w:w="1984" w:type="dxa"/>
          </w:tcPr>
          <w:p w14:paraId="2400C9D1" w14:textId="77777777" w:rsidR="00DD5DED" w:rsidRPr="00191E6E" w:rsidRDefault="00DD5DED" w:rsidP="0038787F">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DD5DED" w:rsidRPr="00191E6E" w14:paraId="7E4BD384" w14:textId="77777777" w:rsidTr="00191E6E">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69DD7C4" w14:textId="77777777" w:rsidR="00DD5DED" w:rsidRPr="00191E6E" w:rsidRDefault="00DD5DED" w:rsidP="0038787F">
            <w:pPr>
              <w:spacing w:after="0" w:line="276" w:lineRule="auto"/>
              <w:jc w:val="center"/>
              <w:rPr>
                <w:sz w:val="20"/>
                <w:szCs w:val="20"/>
              </w:rPr>
            </w:pPr>
            <w:r w:rsidRPr="00191E6E">
              <w:rPr>
                <w:sz w:val="20"/>
                <w:szCs w:val="20"/>
              </w:rPr>
              <w:t>5</w:t>
            </w:r>
          </w:p>
        </w:tc>
        <w:tc>
          <w:tcPr>
            <w:tcW w:w="2567" w:type="dxa"/>
            <w:shd w:val="clear" w:color="auto" w:fill="auto"/>
          </w:tcPr>
          <w:p w14:paraId="006B541F" w14:textId="77777777" w:rsidR="00DD5DED" w:rsidRPr="00191E6E" w:rsidRDefault="00DD5DED"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191E6E">
              <w:rPr>
                <w:sz w:val="20"/>
                <w:szCs w:val="20"/>
              </w:rPr>
              <w:t>Katastrofalne</w:t>
            </w:r>
          </w:p>
        </w:tc>
        <w:tc>
          <w:tcPr>
            <w:tcW w:w="2253" w:type="dxa"/>
            <w:shd w:val="clear" w:color="auto" w:fill="auto"/>
          </w:tcPr>
          <w:p w14:paraId="3086DB8A" w14:textId="77777777" w:rsidR="00DD5DED" w:rsidRPr="00191E6E" w:rsidRDefault="00DD5DED"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191E6E">
              <w:rPr>
                <w:sz w:val="20"/>
                <w:szCs w:val="20"/>
              </w:rPr>
              <w:t>&gt; 0,036</w:t>
            </w:r>
          </w:p>
        </w:tc>
        <w:tc>
          <w:tcPr>
            <w:tcW w:w="1984" w:type="dxa"/>
            <w:shd w:val="clear" w:color="auto" w:fill="auto"/>
          </w:tcPr>
          <w:p w14:paraId="40A11267" w14:textId="77777777" w:rsidR="00DD5DED" w:rsidRPr="00191E6E" w:rsidRDefault="00DD5DED"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3DFE6C3C" w14:textId="77777777" w:rsidR="00DD5DED" w:rsidRPr="00DD5DED" w:rsidRDefault="00DD5DED" w:rsidP="00DD5DED">
      <w:pPr>
        <w:rPr>
          <w:highlight w:val="yellow"/>
        </w:rPr>
      </w:pPr>
    </w:p>
    <w:p w14:paraId="648B083F" w14:textId="77777777" w:rsidR="00DD5DED" w:rsidRPr="00191E6E" w:rsidRDefault="00DD5DED" w:rsidP="00DD5DED">
      <w:pPr>
        <w:rPr>
          <w:u w:val="single"/>
        </w:rPr>
      </w:pPr>
      <w:r w:rsidRPr="00191E6E">
        <w:rPr>
          <w:u w:val="single"/>
        </w:rPr>
        <w:t>Gospodarstvo</w:t>
      </w:r>
    </w:p>
    <w:p w14:paraId="774F52FD" w14:textId="032B70C1" w:rsidR="009D7422" w:rsidRPr="00191E6E" w:rsidRDefault="00DD5DED" w:rsidP="00DD5DED">
      <w:r w:rsidRPr="00191E6E">
        <w:rPr>
          <w:szCs w:val="22"/>
        </w:rPr>
        <w:t xml:space="preserve">Procjenjuje se da u velikim i dugotrajnim sušama šteta na sadnicama vinove loze i voćaka može smanjiti urod do 50%. U takvim periodima plodovi se ne razvijaju do pune veličine, pa je i urod znatno smanjen. </w:t>
      </w:r>
      <w:r w:rsidRPr="00191E6E">
        <w:t>Od direktnih šteta nastat će smanjenje dobiti. Osim šteta na voćkama i vinovoj lozi, moguće su štete i na drugim kulturama.</w:t>
      </w:r>
    </w:p>
    <w:p w14:paraId="50546F79" w14:textId="69B2D598" w:rsidR="00DD5DED" w:rsidRPr="00191E6E" w:rsidRDefault="00DD5DED" w:rsidP="00DD5DED">
      <w:pPr>
        <w:pStyle w:val="Caption"/>
        <w:rPr>
          <w:rFonts w:ascii="Calibri" w:hAnsi="Calibri"/>
          <w:color w:val="auto"/>
        </w:rPr>
      </w:pPr>
      <w:r w:rsidRPr="00191E6E">
        <w:t xml:space="preserve">Tablica </w:t>
      </w:r>
      <w:r w:rsidRPr="00191E6E">
        <w:rPr>
          <w:noProof/>
        </w:rPr>
        <w:fldChar w:fldCharType="begin"/>
      </w:r>
      <w:r w:rsidRPr="00191E6E">
        <w:rPr>
          <w:noProof/>
        </w:rPr>
        <w:instrText xml:space="preserve"> SEQ Tabela \* ARABIC </w:instrText>
      </w:r>
      <w:r w:rsidRPr="00191E6E">
        <w:rPr>
          <w:noProof/>
        </w:rPr>
        <w:fldChar w:fldCharType="separate"/>
      </w:r>
      <w:r w:rsidR="001C5084">
        <w:rPr>
          <w:noProof/>
        </w:rPr>
        <w:t>30</w:t>
      </w:r>
      <w:r w:rsidRPr="00191E6E">
        <w:rPr>
          <w:noProof/>
        </w:rPr>
        <w:fldChar w:fldCharType="end"/>
      </w:r>
      <w:r w:rsidRPr="00191E6E">
        <w:t>. Vrijednost kriterija za posljedice na gospodarstvo po kategorijama - suša</w:t>
      </w:r>
    </w:p>
    <w:tbl>
      <w:tblPr>
        <w:tblStyle w:val="GridTable6Colorful-Accent3"/>
        <w:tblW w:w="0" w:type="auto"/>
        <w:jc w:val="center"/>
        <w:tblLook w:val="04A0" w:firstRow="1" w:lastRow="0" w:firstColumn="1" w:lastColumn="0" w:noHBand="0" w:noVBand="1"/>
      </w:tblPr>
      <w:tblGrid>
        <w:gridCol w:w="1528"/>
        <w:gridCol w:w="2421"/>
        <w:gridCol w:w="2850"/>
        <w:gridCol w:w="1640"/>
      </w:tblGrid>
      <w:tr w:rsidR="00DD5DED" w:rsidRPr="009A46FC" w14:paraId="5F996A77" w14:textId="77777777" w:rsidTr="009A46FC">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Pr>
          <w:p w14:paraId="524556F6" w14:textId="77777777" w:rsidR="00DD5DED" w:rsidRPr="009A46FC" w:rsidRDefault="00DD5DED" w:rsidP="0038787F">
            <w:pPr>
              <w:spacing w:after="0" w:line="276" w:lineRule="auto"/>
              <w:jc w:val="center"/>
              <w:rPr>
                <w:sz w:val="20"/>
                <w:szCs w:val="20"/>
              </w:rPr>
            </w:pPr>
            <w:r w:rsidRPr="009A46FC">
              <w:rPr>
                <w:sz w:val="20"/>
                <w:szCs w:val="20"/>
              </w:rPr>
              <w:t>KATEGORIJA</w:t>
            </w:r>
          </w:p>
        </w:tc>
        <w:tc>
          <w:tcPr>
            <w:tcW w:w="2421" w:type="dxa"/>
          </w:tcPr>
          <w:p w14:paraId="49260BAF" w14:textId="77777777" w:rsidR="00DD5DED" w:rsidRPr="009A46FC" w:rsidRDefault="00DD5DED" w:rsidP="0038787F">
            <w:pPr>
              <w:spacing w:after="0"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9A46FC">
              <w:rPr>
                <w:sz w:val="20"/>
                <w:szCs w:val="20"/>
              </w:rPr>
              <w:t>POSLJEDICE</w:t>
            </w:r>
          </w:p>
        </w:tc>
        <w:tc>
          <w:tcPr>
            <w:tcW w:w="2850" w:type="dxa"/>
          </w:tcPr>
          <w:p w14:paraId="539B1D21" w14:textId="41E66661" w:rsidR="00DD5DED" w:rsidRPr="009A46FC" w:rsidRDefault="00DD5DED" w:rsidP="0038787F">
            <w:pPr>
              <w:spacing w:after="0"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9A46FC">
              <w:rPr>
                <w:sz w:val="20"/>
                <w:szCs w:val="20"/>
              </w:rPr>
              <w:t>KRITERIJ (</w:t>
            </w:r>
            <w:r w:rsidR="00D260BE">
              <w:rPr>
                <w:sz w:val="20"/>
                <w:szCs w:val="20"/>
              </w:rPr>
              <w:t>€</w:t>
            </w:r>
            <w:r w:rsidRPr="009A46FC">
              <w:rPr>
                <w:sz w:val="20"/>
                <w:szCs w:val="20"/>
              </w:rPr>
              <w:t>)</w:t>
            </w:r>
          </w:p>
        </w:tc>
        <w:tc>
          <w:tcPr>
            <w:tcW w:w="1640" w:type="dxa"/>
          </w:tcPr>
          <w:p w14:paraId="00B94BB1" w14:textId="77777777" w:rsidR="00DD5DED" w:rsidRPr="009A46FC" w:rsidRDefault="00DD5DED" w:rsidP="0038787F">
            <w:pPr>
              <w:spacing w:after="0"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9A46FC">
              <w:rPr>
                <w:sz w:val="20"/>
                <w:szCs w:val="20"/>
              </w:rPr>
              <w:t>ODABRANO</w:t>
            </w:r>
          </w:p>
        </w:tc>
      </w:tr>
      <w:tr w:rsidR="0019476D" w:rsidRPr="009A46FC" w14:paraId="25BAACDF" w14:textId="77777777" w:rsidTr="00327F3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B9634AB" w14:textId="77777777" w:rsidR="0019476D" w:rsidRPr="009A46FC" w:rsidRDefault="0019476D" w:rsidP="0019476D">
            <w:pPr>
              <w:spacing w:after="0" w:line="276" w:lineRule="auto"/>
              <w:jc w:val="center"/>
              <w:rPr>
                <w:sz w:val="20"/>
                <w:szCs w:val="20"/>
              </w:rPr>
            </w:pPr>
            <w:r w:rsidRPr="009A46FC">
              <w:rPr>
                <w:sz w:val="20"/>
                <w:szCs w:val="20"/>
              </w:rPr>
              <w:t>1.</w:t>
            </w:r>
          </w:p>
        </w:tc>
        <w:tc>
          <w:tcPr>
            <w:tcW w:w="2421" w:type="dxa"/>
            <w:shd w:val="clear" w:color="auto" w:fill="auto"/>
          </w:tcPr>
          <w:p w14:paraId="6C6F5677" w14:textId="77777777" w:rsidR="0019476D" w:rsidRPr="009A46FC" w:rsidRDefault="0019476D" w:rsidP="0019476D">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9A46FC">
              <w:rPr>
                <w:sz w:val="20"/>
                <w:szCs w:val="20"/>
              </w:rPr>
              <w:t>Neznatne</w:t>
            </w:r>
          </w:p>
        </w:tc>
        <w:tc>
          <w:tcPr>
            <w:tcW w:w="2850" w:type="dxa"/>
            <w:shd w:val="clear" w:color="auto" w:fill="FFFFFF" w:themeFill="background1"/>
          </w:tcPr>
          <w:p w14:paraId="065504FA" w14:textId="2AD8D7C9" w:rsidR="0019476D" w:rsidRPr="009A46FC" w:rsidRDefault="0019476D" w:rsidP="0019476D">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16.006,88 – 32.013,77</w:t>
            </w:r>
          </w:p>
        </w:tc>
        <w:tc>
          <w:tcPr>
            <w:tcW w:w="1640" w:type="dxa"/>
            <w:shd w:val="clear" w:color="auto" w:fill="auto"/>
          </w:tcPr>
          <w:p w14:paraId="06AC941C" w14:textId="77777777" w:rsidR="0019476D" w:rsidRPr="009A46FC" w:rsidRDefault="0019476D" w:rsidP="0019476D">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9A46FC">
              <w:rPr>
                <w:sz w:val="20"/>
                <w:szCs w:val="20"/>
              </w:rPr>
              <w:t>x</w:t>
            </w:r>
          </w:p>
        </w:tc>
      </w:tr>
      <w:tr w:rsidR="0019476D" w:rsidRPr="009A46FC" w14:paraId="7DC228A8" w14:textId="77777777" w:rsidTr="00327F3D">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0586B16B" w14:textId="77777777" w:rsidR="0019476D" w:rsidRPr="009A46FC" w:rsidRDefault="0019476D" w:rsidP="0019476D">
            <w:pPr>
              <w:spacing w:after="0" w:line="276" w:lineRule="auto"/>
              <w:jc w:val="center"/>
              <w:rPr>
                <w:sz w:val="20"/>
                <w:szCs w:val="20"/>
              </w:rPr>
            </w:pPr>
            <w:r w:rsidRPr="009A46FC">
              <w:rPr>
                <w:sz w:val="20"/>
                <w:szCs w:val="20"/>
              </w:rPr>
              <w:t>2.</w:t>
            </w:r>
          </w:p>
        </w:tc>
        <w:tc>
          <w:tcPr>
            <w:tcW w:w="2421" w:type="dxa"/>
          </w:tcPr>
          <w:p w14:paraId="1B511783" w14:textId="77777777" w:rsidR="0019476D" w:rsidRPr="009A46FC" w:rsidRDefault="0019476D" w:rsidP="0019476D">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A46FC">
              <w:rPr>
                <w:sz w:val="20"/>
                <w:szCs w:val="20"/>
              </w:rPr>
              <w:t>Male</w:t>
            </w:r>
          </w:p>
        </w:tc>
        <w:tc>
          <w:tcPr>
            <w:tcW w:w="2850" w:type="dxa"/>
            <w:shd w:val="clear" w:color="auto" w:fill="FFFFFF" w:themeFill="background1"/>
          </w:tcPr>
          <w:p w14:paraId="10FFB491" w14:textId="5BDB0060" w:rsidR="0019476D" w:rsidRPr="009A46FC" w:rsidRDefault="0019476D" w:rsidP="0019476D">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32.013,77</w:t>
            </w:r>
            <w:r>
              <w:rPr>
                <w:sz w:val="20"/>
                <w:szCs w:val="20"/>
              </w:rPr>
              <w:t xml:space="preserve"> – 160.068,89</w:t>
            </w:r>
          </w:p>
        </w:tc>
        <w:tc>
          <w:tcPr>
            <w:tcW w:w="1640" w:type="dxa"/>
          </w:tcPr>
          <w:p w14:paraId="3CBEC617" w14:textId="77777777" w:rsidR="0019476D" w:rsidRPr="009A46FC" w:rsidRDefault="0019476D" w:rsidP="0019476D">
            <w:pPr>
              <w:spacing w:after="0" w:line="276" w:lineRule="auto"/>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19476D" w:rsidRPr="009A46FC" w14:paraId="7F6B652F" w14:textId="77777777" w:rsidTr="00327F3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C9EC01A" w14:textId="77777777" w:rsidR="0019476D" w:rsidRPr="009A46FC" w:rsidRDefault="0019476D" w:rsidP="0019476D">
            <w:pPr>
              <w:spacing w:after="0" w:line="276" w:lineRule="auto"/>
              <w:jc w:val="center"/>
              <w:rPr>
                <w:sz w:val="20"/>
                <w:szCs w:val="20"/>
              </w:rPr>
            </w:pPr>
            <w:r w:rsidRPr="009A46FC">
              <w:rPr>
                <w:sz w:val="20"/>
                <w:szCs w:val="20"/>
              </w:rPr>
              <w:t>3.</w:t>
            </w:r>
          </w:p>
        </w:tc>
        <w:tc>
          <w:tcPr>
            <w:tcW w:w="2421" w:type="dxa"/>
            <w:shd w:val="clear" w:color="auto" w:fill="auto"/>
          </w:tcPr>
          <w:p w14:paraId="113C5DB8" w14:textId="77777777" w:rsidR="0019476D" w:rsidRPr="009A46FC" w:rsidRDefault="0019476D" w:rsidP="0019476D">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9A46FC">
              <w:rPr>
                <w:sz w:val="20"/>
                <w:szCs w:val="20"/>
              </w:rPr>
              <w:t>Umjerene</w:t>
            </w:r>
          </w:p>
        </w:tc>
        <w:tc>
          <w:tcPr>
            <w:tcW w:w="2850" w:type="dxa"/>
            <w:shd w:val="clear" w:color="auto" w:fill="FFFFFF" w:themeFill="background1"/>
          </w:tcPr>
          <w:p w14:paraId="53E41F21" w14:textId="7BAA5237" w:rsidR="0019476D" w:rsidRPr="009A46FC" w:rsidRDefault="0019476D" w:rsidP="0019476D">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19476D">
              <w:rPr>
                <w:sz w:val="20"/>
                <w:szCs w:val="20"/>
              </w:rPr>
              <w:t>160.068,89</w:t>
            </w:r>
            <w:r>
              <w:rPr>
                <w:sz w:val="20"/>
                <w:szCs w:val="20"/>
              </w:rPr>
              <w:t xml:space="preserve"> – 480.206,67</w:t>
            </w:r>
          </w:p>
        </w:tc>
        <w:tc>
          <w:tcPr>
            <w:tcW w:w="1640" w:type="dxa"/>
            <w:shd w:val="clear" w:color="auto" w:fill="auto"/>
          </w:tcPr>
          <w:p w14:paraId="718B132C" w14:textId="77777777" w:rsidR="0019476D" w:rsidRPr="009A46FC" w:rsidRDefault="0019476D" w:rsidP="0019476D">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19476D" w:rsidRPr="009A46FC" w14:paraId="4897942F" w14:textId="77777777" w:rsidTr="00327F3D">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5615B2FC" w14:textId="77777777" w:rsidR="0019476D" w:rsidRPr="009A46FC" w:rsidRDefault="0019476D" w:rsidP="0019476D">
            <w:pPr>
              <w:spacing w:after="0" w:line="276" w:lineRule="auto"/>
              <w:jc w:val="center"/>
              <w:rPr>
                <w:sz w:val="20"/>
                <w:szCs w:val="20"/>
              </w:rPr>
            </w:pPr>
            <w:r w:rsidRPr="009A46FC">
              <w:rPr>
                <w:sz w:val="20"/>
                <w:szCs w:val="20"/>
              </w:rPr>
              <w:t>4.</w:t>
            </w:r>
          </w:p>
        </w:tc>
        <w:tc>
          <w:tcPr>
            <w:tcW w:w="2421" w:type="dxa"/>
          </w:tcPr>
          <w:p w14:paraId="19805194" w14:textId="77777777" w:rsidR="0019476D" w:rsidRPr="009A46FC" w:rsidRDefault="0019476D" w:rsidP="0019476D">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A46FC">
              <w:rPr>
                <w:sz w:val="20"/>
                <w:szCs w:val="20"/>
              </w:rPr>
              <w:t>Značajne</w:t>
            </w:r>
          </w:p>
        </w:tc>
        <w:tc>
          <w:tcPr>
            <w:tcW w:w="2850" w:type="dxa"/>
            <w:shd w:val="clear" w:color="auto" w:fill="FFFFFF" w:themeFill="background1"/>
          </w:tcPr>
          <w:p w14:paraId="6AC6610C" w14:textId="50210509" w:rsidR="0019476D" w:rsidRPr="009A46FC" w:rsidRDefault="0019476D" w:rsidP="0019476D">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480.206,67</w:t>
            </w:r>
            <w:r>
              <w:rPr>
                <w:sz w:val="20"/>
                <w:szCs w:val="20"/>
              </w:rPr>
              <w:t xml:space="preserve"> – 800.344,45</w:t>
            </w:r>
          </w:p>
        </w:tc>
        <w:tc>
          <w:tcPr>
            <w:tcW w:w="1640" w:type="dxa"/>
          </w:tcPr>
          <w:p w14:paraId="5785F1BC" w14:textId="77777777" w:rsidR="0019476D" w:rsidRPr="009A46FC" w:rsidRDefault="0019476D" w:rsidP="0019476D">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9476D" w:rsidRPr="00DD5DED" w14:paraId="2A64F2FD" w14:textId="77777777" w:rsidTr="00327F3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A1CB593" w14:textId="77777777" w:rsidR="0019476D" w:rsidRPr="009A46FC" w:rsidRDefault="0019476D" w:rsidP="0019476D">
            <w:pPr>
              <w:spacing w:after="0" w:line="276" w:lineRule="auto"/>
              <w:jc w:val="center"/>
              <w:rPr>
                <w:sz w:val="20"/>
                <w:szCs w:val="20"/>
              </w:rPr>
            </w:pPr>
            <w:r w:rsidRPr="009A46FC">
              <w:rPr>
                <w:sz w:val="20"/>
                <w:szCs w:val="20"/>
              </w:rPr>
              <w:t>5.</w:t>
            </w:r>
          </w:p>
        </w:tc>
        <w:tc>
          <w:tcPr>
            <w:tcW w:w="2421" w:type="dxa"/>
            <w:shd w:val="clear" w:color="auto" w:fill="auto"/>
          </w:tcPr>
          <w:p w14:paraId="3A6EB4D3" w14:textId="77777777" w:rsidR="0019476D" w:rsidRPr="009A46FC" w:rsidRDefault="0019476D" w:rsidP="0019476D">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9A46FC">
              <w:rPr>
                <w:sz w:val="20"/>
                <w:szCs w:val="20"/>
              </w:rPr>
              <w:t>Katastrofalne</w:t>
            </w:r>
          </w:p>
        </w:tc>
        <w:tc>
          <w:tcPr>
            <w:tcW w:w="2850" w:type="dxa"/>
            <w:shd w:val="clear" w:color="auto" w:fill="FFFFFF" w:themeFill="background1"/>
          </w:tcPr>
          <w:p w14:paraId="441BD633" w14:textId="1DCB0A41" w:rsidR="0019476D" w:rsidRPr="009A46FC" w:rsidRDefault="0019476D" w:rsidP="0019476D">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&gt;</w:t>
            </w:r>
            <w:r w:rsidRPr="0019476D">
              <w:rPr>
                <w:sz w:val="20"/>
                <w:szCs w:val="20"/>
              </w:rPr>
              <w:t>800.344,45</w:t>
            </w:r>
          </w:p>
        </w:tc>
        <w:tc>
          <w:tcPr>
            <w:tcW w:w="1640" w:type="dxa"/>
            <w:shd w:val="clear" w:color="auto" w:fill="auto"/>
          </w:tcPr>
          <w:p w14:paraId="7AF52A4E" w14:textId="77777777" w:rsidR="0019476D" w:rsidRPr="009A46FC" w:rsidRDefault="0019476D" w:rsidP="0019476D">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7DCAA91A" w14:textId="77777777" w:rsidR="00DD5DED" w:rsidRPr="00DD5DED" w:rsidRDefault="00DD5DED" w:rsidP="00DD5DED">
      <w:pPr>
        <w:rPr>
          <w:highlight w:val="yellow"/>
        </w:rPr>
      </w:pPr>
    </w:p>
    <w:p w14:paraId="62C63870" w14:textId="77777777" w:rsidR="00DD5DED" w:rsidRPr="009D7422" w:rsidRDefault="00DD5DED" w:rsidP="00DD5DED">
      <w:pPr>
        <w:rPr>
          <w:u w:val="single"/>
        </w:rPr>
      </w:pPr>
      <w:r w:rsidRPr="009D7422">
        <w:rPr>
          <w:u w:val="single"/>
        </w:rPr>
        <w:t>Društvena stabilnost i politika</w:t>
      </w:r>
    </w:p>
    <w:p w14:paraId="69701367" w14:textId="77777777" w:rsidR="00DD5DED" w:rsidRPr="009D7422" w:rsidRDefault="00DD5DED" w:rsidP="00DD5DED">
      <w:pPr>
        <w:spacing w:after="0"/>
        <w:rPr>
          <w:b/>
          <w:szCs w:val="20"/>
          <w:u w:val="single"/>
        </w:rPr>
      </w:pPr>
      <w:r w:rsidRPr="009D7422">
        <w:rPr>
          <w:b/>
          <w:szCs w:val="20"/>
          <w:u w:val="single"/>
        </w:rPr>
        <w:t xml:space="preserve">Posljedice na kritičnu infrastrukturu: </w:t>
      </w:r>
    </w:p>
    <w:p w14:paraId="0BA533C8" w14:textId="77777777" w:rsidR="00DD5DED" w:rsidRPr="009D7422" w:rsidRDefault="00DD5DED" w:rsidP="00DD5DED">
      <w:pPr>
        <w:spacing w:before="120" w:after="120"/>
        <w:ind w:right="74"/>
        <w:rPr>
          <w:rStyle w:val="IntenseEmphasis"/>
          <w:color w:val="54883D"/>
        </w:rPr>
      </w:pPr>
      <w:r w:rsidRPr="009D7422">
        <w:rPr>
          <w:rStyle w:val="IntenseEmphasis"/>
          <w:color w:val="54883D"/>
        </w:rPr>
        <w:t>Vodno gospodarstvo</w:t>
      </w:r>
    </w:p>
    <w:p w14:paraId="5BC03F92" w14:textId="77777777" w:rsidR="00DD5DED" w:rsidRPr="009D7422" w:rsidRDefault="00DD5DED" w:rsidP="00DD5DED">
      <w:pPr>
        <w:rPr>
          <w:rFonts w:eastAsiaTheme="minorHAnsi"/>
          <w:iCs/>
        </w:rPr>
      </w:pPr>
      <w:r w:rsidRPr="009D7422">
        <w:rPr>
          <w:rFonts w:eastAsiaTheme="minorHAnsi"/>
          <w:iCs/>
        </w:rPr>
        <w:t>Posljedice od suše očituju se smanjenjem kapaciteta vodocrpilišta, pritisak vode u sustavu pada te dolazi do poteškoća u opskrbi stanovništva vodom, ali ne u mjeri da remeti normalno funkcioniranje Općine.</w:t>
      </w:r>
    </w:p>
    <w:p w14:paraId="79539B8D" w14:textId="77777777" w:rsidR="00DD5DED" w:rsidRPr="009D7422" w:rsidRDefault="00DD5DED" w:rsidP="00DD5DED">
      <w:pPr>
        <w:rPr>
          <w:rStyle w:val="IntenseEmphasis"/>
          <w:color w:val="54883D"/>
        </w:rPr>
      </w:pPr>
      <w:r w:rsidRPr="009D7422">
        <w:rPr>
          <w:rStyle w:val="IntenseEmphasis"/>
          <w:color w:val="54883D"/>
        </w:rPr>
        <w:t>Hrana</w:t>
      </w:r>
    </w:p>
    <w:p w14:paraId="1783766C" w14:textId="2E4B0D61" w:rsidR="00DD5DED" w:rsidRPr="009D7422" w:rsidRDefault="00DD5DED" w:rsidP="00DD5DED">
      <w:pPr>
        <w:rPr>
          <w:rFonts w:eastAsiaTheme="minorHAnsi"/>
          <w:iCs/>
        </w:rPr>
      </w:pPr>
      <w:r w:rsidRPr="009D7422">
        <w:rPr>
          <w:rFonts w:eastAsiaTheme="minorHAnsi"/>
          <w:iCs/>
        </w:rPr>
        <w:t>Štete na usjevima i vinogradima kao rezultat sušenja biljaka. Gubitak jednogodišnjih i višegodišnjih uroda, smanjeni prinosi, dio usjeva može biti uništen.</w:t>
      </w:r>
      <w:r w:rsidR="009D7422">
        <w:rPr>
          <w:rFonts w:eastAsiaTheme="minorHAnsi"/>
          <w:iCs/>
        </w:rPr>
        <w:t xml:space="preserve"> </w:t>
      </w:r>
      <w:r w:rsidR="009D7422" w:rsidRPr="000C15DE">
        <w:rPr>
          <w:rFonts w:eastAsiaTheme="minorHAnsi"/>
          <w:iCs/>
        </w:rPr>
        <w:t xml:space="preserve">Ove štete neće utjecati na </w:t>
      </w:r>
      <w:r w:rsidR="009D7422" w:rsidRPr="000C15DE">
        <w:t>distribuciju namirnica, ali može uzrokovati smanjenje količine namirnica.</w:t>
      </w:r>
    </w:p>
    <w:p w14:paraId="2962CD00" w14:textId="77777777" w:rsidR="00DD5DED" w:rsidRPr="009D7422" w:rsidRDefault="00DD5DED" w:rsidP="00DD5DED">
      <w:pPr>
        <w:spacing w:after="0"/>
        <w:rPr>
          <w:b/>
          <w:i/>
          <w:szCs w:val="20"/>
          <w:u w:val="single"/>
        </w:rPr>
      </w:pPr>
      <w:r w:rsidRPr="009D7422">
        <w:rPr>
          <w:b/>
          <w:i/>
          <w:szCs w:val="20"/>
          <w:u w:val="single"/>
        </w:rPr>
        <w:t xml:space="preserve">Posljedice na građevinama od javnog društvenog značaja: </w:t>
      </w:r>
    </w:p>
    <w:p w14:paraId="4E5F4294" w14:textId="77777777" w:rsidR="00DD5DED" w:rsidRPr="009D7422" w:rsidRDefault="00DD5DED" w:rsidP="00DD5DED">
      <w:r w:rsidRPr="009D7422">
        <w:t>U slučaju pojave suše ne očekuje se materijalna šteta na objektima kritične infrastrukture niti na ustanovama/građevinama od javnog društvenog značaja.</w:t>
      </w:r>
    </w:p>
    <w:p w14:paraId="36A066A7" w14:textId="77777777" w:rsidR="002E10B0" w:rsidRDefault="002E10B0" w:rsidP="002E10B0">
      <w:pPr>
        <w:pStyle w:val="NoSpacing"/>
        <w:rPr>
          <w:b/>
        </w:rPr>
      </w:pPr>
    </w:p>
    <w:p w14:paraId="7EB75609" w14:textId="77777777" w:rsidR="002E10B0" w:rsidRDefault="002E10B0" w:rsidP="002E10B0">
      <w:pPr>
        <w:pStyle w:val="NoSpacing"/>
        <w:rPr>
          <w:b/>
        </w:rPr>
      </w:pPr>
    </w:p>
    <w:p w14:paraId="12551635" w14:textId="77777777" w:rsidR="002E10B0" w:rsidRDefault="002E10B0" w:rsidP="002E10B0">
      <w:pPr>
        <w:pStyle w:val="NoSpacing"/>
        <w:rPr>
          <w:b/>
        </w:rPr>
      </w:pPr>
    </w:p>
    <w:p w14:paraId="468E9069" w14:textId="7E5EECEA" w:rsidR="00DD5DED" w:rsidRPr="009D7422" w:rsidRDefault="00DD5DED" w:rsidP="002E10B0">
      <w:pPr>
        <w:pStyle w:val="NoSpacing"/>
        <w:jc w:val="center"/>
        <w:rPr>
          <w:b/>
        </w:rPr>
      </w:pPr>
      <w:r w:rsidRPr="009D7422">
        <w:rPr>
          <w:b/>
        </w:rPr>
        <w:lastRenderedPageBreak/>
        <w:t xml:space="preserve">Tablica </w:t>
      </w:r>
      <w:r w:rsidRPr="009D7422">
        <w:rPr>
          <w:b/>
        </w:rPr>
        <w:fldChar w:fldCharType="begin"/>
      </w:r>
      <w:r w:rsidRPr="009D7422">
        <w:rPr>
          <w:b/>
        </w:rPr>
        <w:instrText xml:space="preserve"> SEQ Tabela \* ARABIC </w:instrText>
      </w:r>
      <w:r w:rsidRPr="009D7422">
        <w:rPr>
          <w:b/>
        </w:rPr>
        <w:fldChar w:fldCharType="separate"/>
      </w:r>
      <w:r w:rsidR="001C5084">
        <w:rPr>
          <w:b/>
          <w:noProof/>
        </w:rPr>
        <w:t>31</w:t>
      </w:r>
      <w:r w:rsidRPr="009D7422">
        <w:rPr>
          <w:b/>
          <w:noProof/>
        </w:rPr>
        <w:fldChar w:fldCharType="end"/>
      </w:r>
      <w:r w:rsidRPr="009D7422">
        <w:rPr>
          <w:b/>
        </w:rPr>
        <w:t>. Vrijednost kriterija za posljedice na društvenu stabilnost i politiku</w:t>
      </w:r>
    </w:p>
    <w:p w14:paraId="6646D5CC" w14:textId="77777777" w:rsidR="00DD5DED" w:rsidRPr="009D7422" w:rsidRDefault="00DD5DED" w:rsidP="009D7422">
      <w:pPr>
        <w:pStyle w:val="NoSpacing"/>
        <w:jc w:val="center"/>
        <w:rPr>
          <w:b/>
        </w:rPr>
      </w:pPr>
      <w:r w:rsidRPr="009D7422">
        <w:rPr>
          <w:b/>
        </w:rPr>
        <w:t>- oštećena kritična infrastruktura - suša</w:t>
      </w:r>
    </w:p>
    <w:tbl>
      <w:tblPr>
        <w:tblStyle w:val="GridTable6Colorful-Accent3"/>
        <w:tblW w:w="0" w:type="auto"/>
        <w:jc w:val="center"/>
        <w:tblLook w:val="04A0" w:firstRow="1" w:lastRow="0" w:firstColumn="1" w:lastColumn="0" w:noHBand="0" w:noVBand="1"/>
      </w:tblPr>
      <w:tblGrid>
        <w:gridCol w:w="1528"/>
        <w:gridCol w:w="2421"/>
        <w:gridCol w:w="2850"/>
        <w:gridCol w:w="1640"/>
      </w:tblGrid>
      <w:tr w:rsidR="00DD5DED" w:rsidRPr="0043791D" w14:paraId="54E37B82" w14:textId="77777777" w:rsidTr="0043791D">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Pr>
          <w:p w14:paraId="4684E227" w14:textId="77777777" w:rsidR="00DD5DED" w:rsidRPr="0043791D" w:rsidRDefault="00DD5DED" w:rsidP="0038787F">
            <w:pPr>
              <w:spacing w:after="0" w:line="276" w:lineRule="auto"/>
              <w:jc w:val="center"/>
              <w:rPr>
                <w:sz w:val="20"/>
                <w:szCs w:val="20"/>
              </w:rPr>
            </w:pPr>
            <w:r w:rsidRPr="0043791D">
              <w:rPr>
                <w:sz w:val="20"/>
                <w:szCs w:val="20"/>
              </w:rPr>
              <w:t>KATEGORIJA</w:t>
            </w:r>
          </w:p>
        </w:tc>
        <w:tc>
          <w:tcPr>
            <w:tcW w:w="2421" w:type="dxa"/>
          </w:tcPr>
          <w:p w14:paraId="72E4D359" w14:textId="77777777" w:rsidR="00DD5DED" w:rsidRPr="0043791D" w:rsidRDefault="00DD5DED" w:rsidP="0038787F">
            <w:pPr>
              <w:spacing w:after="0"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43791D">
              <w:rPr>
                <w:sz w:val="20"/>
                <w:szCs w:val="20"/>
              </w:rPr>
              <w:t>POSLJEDICE</w:t>
            </w:r>
          </w:p>
        </w:tc>
        <w:tc>
          <w:tcPr>
            <w:tcW w:w="2850" w:type="dxa"/>
          </w:tcPr>
          <w:p w14:paraId="4F8CEDB9" w14:textId="1A2F2789" w:rsidR="00DD5DED" w:rsidRPr="0043791D" w:rsidRDefault="00DD5DED" w:rsidP="0038787F">
            <w:pPr>
              <w:spacing w:after="0"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19476D">
              <w:rPr>
                <w:sz w:val="20"/>
                <w:szCs w:val="20"/>
              </w:rPr>
              <w:t>KRITERIJ (</w:t>
            </w:r>
            <w:r w:rsidR="002E10B0" w:rsidRPr="0019476D">
              <w:rPr>
                <w:sz w:val="20"/>
                <w:szCs w:val="20"/>
              </w:rPr>
              <w:t>€</w:t>
            </w:r>
            <w:r w:rsidRPr="0019476D">
              <w:rPr>
                <w:sz w:val="20"/>
                <w:szCs w:val="20"/>
              </w:rPr>
              <w:t>)</w:t>
            </w:r>
          </w:p>
        </w:tc>
        <w:tc>
          <w:tcPr>
            <w:tcW w:w="1640" w:type="dxa"/>
          </w:tcPr>
          <w:p w14:paraId="6C88BDBA" w14:textId="77777777" w:rsidR="00DD5DED" w:rsidRPr="0043791D" w:rsidRDefault="00DD5DED" w:rsidP="0038787F">
            <w:pPr>
              <w:spacing w:after="0"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43791D">
              <w:rPr>
                <w:sz w:val="20"/>
                <w:szCs w:val="20"/>
              </w:rPr>
              <w:t>ODABRANO</w:t>
            </w:r>
          </w:p>
        </w:tc>
      </w:tr>
      <w:tr w:rsidR="0019476D" w:rsidRPr="0043791D" w14:paraId="4794689B" w14:textId="77777777" w:rsidTr="00E115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6061CA5" w14:textId="77777777" w:rsidR="0019476D" w:rsidRPr="0043791D" w:rsidRDefault="0019476D" w:rsidP="0019476D">
            <w:pPr>
              <w:spacing w:after="0" w:line="276" w:lineRule="auto"/>
              <w:jc w:val="center"/>
              <w:rPr>
                <w:sz w:val="20"/>
                <w:szCs w:val="20"/>
              </w:rPr>
            </w:pPr>
            <w:r w:rsidRPr="0043791D">
              <w:rPr>
                <w:sz w:val="20"/>
                <w:szCs w:val="20"/>
              </w:rPr>
              <w:t>1.</w:t>
            </w:r>
          </w:p>
        </w:tc>
        <w:tc>
          <w:tcPr>
            <w:tcW w:w="2421" w:type="dxa"/>
            <w:shd w:val="clear" w:color="auto" w:fill="auto"/>
          </w:tcPr>
          <w:p w14:paraId="2385A76E" w14:textId="77777777" w:rsidR="0019476D" w:rsidRPr="0043791D" w:rsidRDefault="0019476D" w:rsidP="0019476D">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43791D">
              <w:rPr>
                <w:sz w:val="20"/>
                <w:szCs w:val="20"/>
              </w:rPr>
              <w:t>Neznatne</w:t>
            </w:r>
          </w:p>
        </w:tc>
        <w:tc>
          <w:tcPr>
            <w:tcW w:w="2850" w:type="dxa"/>
            <w:shd w:val="clear" w:color="auto" w:fill="FFFFFF" w:themeFill="background1"/>
          </w:tcPr>
          <w:p w14:paraId="5974F75C" w14:textId="3F4B7555" w:rsidR="0019476D" w:rsidRPr="0043791D" w:rsidRDefault="0019476D" w:rsidP="0019476D">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16.006,88 – 32.013,77</w:t>
            </w:r>
          </w:p>
        </w:tc>
        <w:tc>
          <w:tcPr>
            <w:tcW w:w="1640" w:type="dxa"/>
            <w:shd w:val="clear" w:color="auto" w:fill="auto"/>
          </w:tcPr>
          <w:p w14:paraId="77425A70" w14:textId="77777777" w:rsidR="0019476D" w:rsidRPr="0043791D" w:rsidRDefault="0019476D" w:rsidP="0019476D">
            <w:pPr>
              <w:spacing w:after="0"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43791D">
              <w:rPr>
                <w:b/>
                <w:sz w:val="20"/>
                <w:szCs w:val="20"/>
              </w:rPr>
              <w:t>x</w:t>
            </w:r>
          </w:p>
        </w:tc>
      </w:tr>
      <w:tr w:rsidR="0019476D" w:rsidRPr="0043791D" w14:paraId="1C323C48" w14:textId="77777777" w:rsidTr="00E115AD">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237DEE22" w14:textId="77777777" w:rsidR="0019476D" w:rsidRPr="0043791D" w:rsidRDefault="0019476D" w:rsidP="0019476D">
            <w:pPr>
              <w:spacing w:after="0" w:line="276" w:lineRule="auto"/>
              <w:jc w:val="center"/>
              <w:rPr>
                <w:sz w:val="20"/>
                <w:szCs w:val="20"/>
              </w:rPr>
            </w:pPr>
            <w:r w:rsidRPr="0043791D">
              <w:rPr>
                <w:sz w:val="20"/>
                <w:szCs w:val="20"/>
              </w:rPr>
              <w:t>2.</w:t>
            </w:r>
          </w:p>
        </w:tc>
        <w:tc>
          <w:tcPr>
            <w:tcW w:w="2421" w:type="dxa"/>
          </w:tcPr>
          <w:p w14:paraId="31255071" w14:textId="77777777" w:rsidR="0019476D" w:rsidRPr="0043791D" w:rsidRDefault="0019476D" w:rsidP="0019476D">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43791D">
              <w:rPr>
                <w:sz w:val="20"/>
                <w:szCs w:val="20"/>
              </w:rPr>
              <w:t>Male</w:t>
            </w:r>
          </w:p>
        </w:tc>
        <w:tc>
          <w:tcPr>
            <w:tcW w:w="2850" w:type="dxa"/>
            <w:shd w:val="clear" w:color="auto" w:fill="FFFFFF" w:themeFill="background1"/>
          </w:tcPr>
          <w:p w14:paraId="7F8BBA77" w14:textId="4CE110D3" w:rsidR="0019476D" w:rsidRPr="0043791D" w:rsidRDefault="0019476D" w:rsidP="0019476D">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32.013,77</w:t>
            </w:r>
            <w:r>
              <w:rPr>
                <w:sz w:val="20"/>
                <w:szCs w:val="20"/>
              </w:rPr>
              <w:t xml:space="preserve"> – 160.068,89</w:t>
            </w:r>
          </w:p>
        </w:tc>
        <w:tc>
          <w:tcPr>
            <w:tcW w:w="1640" w:type="dxa"/>
          </w:tcPr>
          <w:p w14:paraId="2E7D6902" w14:textId="77777777" w:rsidR="0019476D" w:rsidRPr="0043791D" w:rsidRDefault="0019476D" w:rsidP="0019476D">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9476D" w:rsidRPr="0043791D" w14:paraId="637B1554" w14:textId="77777777" w:rsidTr="00E115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E3F65BB" w14:textId="77777777" w:rsidR="0019476D" w:rsidRPr="0043791D" w:rsidRDefault="0019476D" w:rsidP="0019476D">
            <w:pPr>
              <w:spacing w:after="0" w:line="276" w:lineRule="auto"/>
              <w:jc w:val="center"/>
              <w:rPr>
                <w:sz w:val="20"/>
                <w:szCs w:val="20"/>
              </w:rPr>
            </w:pPr>
            <w:r w:rsidRPr="0043791D">
              <w:rPr>
                <w:sz w:val="20"/>
                <w:szCs w:val="20"/>
              </w:rPr>
              <w:t>3.</w:t>
            </w:r>
          </w:p>
        </w:tc>
        <w:tc>
          <w:tcPr>
            <w:tcW w:w="2421" w:type="dxa"/>
            <w:shd w:val="clear" w:color="auto" w:fill="auto"/>
          </w:tcPr>
          <w:p w14:paraId="712E8D06" w14:textId="77777777" w:rsidR="0019476D" w:rsidRPr="0043791D" w:rsidRDefault="0019476D" w:rsidP="0019476D">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43791D">
              <w:rPr>
                <w:sz w:val="20"/>
                <w:szCs w:val="20"/>
              </w:rPr>
              <w:t>Umjerene</w:t>
            </w:r>
          </w:p>
        </w:tc>
        <w:tc>
          <w:tcPr>
            <w:tcW w:w="2850" w:type="dxa"/>
            <w:shd w:val="clear" w:color="auto" w:fill="FFFFFF" w:themeFill="background1"/>
          </w:tcPr>
          <w:p w14:paraId="21E51412" w14:textId="714F4B69" w:rsidR="0019476D" w:rsidRPr="0043791D" w:rsidRDefault="0019476D" w:rsidP="0019476D">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19476D">
              <w:rPr>
                <w:sz w:val="20"/>
                <w:szCs w:val="20"/>
              </w:rPr>
              <w:t>160.068,89</w:t>
            </w:r>
            <w:r>
              <w:rPr>
                <w:sz w:val="20"/>
                <w:szCs w:val="20"/>
              </w:rPr>
              <w:t xml:space="preserve"> – 480.206,67</w:t>
            </w:r>
          </w:p>
        </w:tc>
        <w:tc>
          <w:tcPr>
            <w:tcW w:w="1640" w:type="dxa"/>
            <w:shd w:val="clear" w:color="auto" w:fill="auto"/>
          </w:tcPr>
          <w:p w14:paraId="6C3FB7CD" w14:textId="77777777" w:rsidR="0019476D" w:rsidRPr="0043791D" w:rsidRDefault="0019476D" w:rsidP="0019476D">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19476D" w:rsidRPr="0043791D" w14:paraId="006DADCC" w14:textId="77777777" w:rsidTr="00E115AD">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03EE1A0D" w14:textId="77777777" w:rsidR="0019476D" w:rsidRPr="0043791D" w:rsidRDefault="0019476D" w:rsidP="0019476D">
            <w:pPr>
              <w:spacing w:after="0" w:line="276" w:lineRule="auto"/>
              <w:jc w:val="center"/>
              <w:rPr>
                <w:sz w:val="20"/>
                <w:szCs w:val="20"/>
              </w:rPr>
            </w:pPr>
            <w:r w:rsidRPr="0043791D">
              <w:rPr>
                <w:sz w:val="20"/>
                <w:szCs w:val="20"/>
              </w:rPr>
              <w:t>4.</w:t>
            </w:r>
          </w:p>
        </w:tc>
        <w:tc>
          <w:tcPr>
            <w:tcW w:w="2421" w:type="dxa"/>
          </w:tcPr>
          <w:p w14:paraId="606A12BA" w14:textId="77777777" w:rsidR="0019476D" w:rsidRPr="0043791D" w:rsidRDefault="0019476D" w:rsidP="0019476D">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43791D">
              <w:rPr>
                <w:sz w:val="20"/>
                <w:szCs w:val="20"/>
              </w:rPr>
              <w:t>Značajne</w:t>
            </w:r>
          </w:p>
        </w:tc>
        <w:tc>
          <w:tcPr>
            <w:tcW w:w="2850" w:type="dxa"/>
            <w:shd w:val="clear" w:color="auto" w:fill="FFFFFF" w:themeFill="background1"/>
          </w:tcPr>
          <w:p w14:paraId="605D57A3" w14:textId="0A0CF668" w:rsidR="0019476D" w:rsidRPr="0043791D" w:rsidRDefault="0019476D" w:rsidP="0019476D">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480.206,67</w:t>
            </w:r>
            <w:r>
              <w:rPr>
                <w:sz w:val="20"/>
                <w:szCs w:val="20"/>
              </w:rPr>
              <w:t xml:space="preserve"> – 800.344,45</w:t>
            </w:r>
          </w:p>
        </w:tc>
        <w:tc>
          <w:tcPr>
            <w:tcW w:w="1640" w:type="dxa"/>
          </w:tcPr>
          <w:p w14:paraId="77F801E5" w14:textId="77777777" w:rsidR="0019476D" w:rsidRPr="0043791D" w:rsidRDefault="0019476D" w:rsidP="0019476D">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9476D" w:rsidRPr="00DD5DED" w14:paraId="5F4742C7" w14:textId="77777777" w:rsidTr="00E115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AB12B7A" w14:textId="77777777" w:rsidR="0019476D" w:rsidRPr="0043791D" w:rsidRDefault="0019476D" w:rsidP="0019476D">
            <w:pPr>
              <w:spacing w:after="0" w:line="276" w:lineRule="auto"/>
              <w:jc w:val="center"/>
              <w:rPr>
                <w:sz w:val="20"/>
                <w:szCs w:val="20"/>
              </w:rPr>
            </w:pPr>
            <w:r w:rsidRPr="0043791D">
              <w:rPr>
                <w:sz w:val="20"/>
                <w:szCs w:val="20"/>
              </w:rPr>
              <w:t>5.</w:t>
            </w:r>
          </w:p>
        </w:tc>
        <w:tc>
          <w:tcPr>
            <w:tcW w:w="2421" w:type="dxa"/>
            <w:shd w:val="clear" w:color="auto" w:fill="auto"/>
          </w:tcPr>
          <w:p w14:paraId="49DD9BEC" w14:textId="77777777" w:rsidR="0019476D" w:rsidRPr="0043791D" w:rsidRDefault="0019476D" w:rsidP="0019476D">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43791D">
              <w:rPr>
                <w:sz w:val="20"/>
                <w:szCs w:val="20"/>
              </w:rPr>
              <w:t>Katastrofalne</w:t>
            </w:r>
          </w:p>
        </w:tc>
        <w:tc>
          <w:tcPr>
            <w:tcW w:w="2850" w:type="dxa"/>
            <w:shd w:val="clear" w:color="auto" w:fill="FFFFFF" w:themeFill="background1"/>
          </w:tcPr>
          <w:p w14:paraId="55B37F58" w14:textId="2E559F9E" w:rsidR="0019476D" w:rsidRPr="0043791D" w:rsidRDefault="0019476D" w:rsidP="0019476D">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&gt;</w:t>
            </w:r>
            <w:r w:rsidRPr="0019476D">
              <w:rPr>
                <w:sz w:val="20"/>
                <w:szCs w:val="20"/>
              </w:rPr>
              <w:t>800.344,45</w:t>
            </w:r>
          </w:p>
        </w:tc>
        <w:tc>
          <w:tcPr>
            <w:tcW w:w="1640" w:type="dxa"/>
            <w:shd w:val="clear" w:color="auto" w:fill="auto"/>
          </w:tcPr>
          <w:p w14:paraId="62292397" w14:textId="77777777" w:rsidR="0019476D" w:rsidRPr="0043791D" w:rsidRDefault="0019476D" w:rsidP="0019476D">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3A142F8A" w14:textId="77777777" w:rsidR="007A0181" w:rsidRDefault="007A0181" w:rsidP="00DD5DED">
      <w:pPr>
        <w:rPr>
          <w:rStyle w:val="IntenseEmphasis"/>
          <w:color w:val="54883D"/>
          <w:highlight w:val="yellow"/>
        </w:rPr>
      </w:pPr>
    </w:p>
    <w:p w14:paraId="27FA724F" w14:textId="479E5305" w:rsidR="007A0181" w:rsidRPr="000C15DE" w:rsidRDefault="007A0181" w:rsidP="007A0181">
      <w:pPr>
        <w:pStyle w:val="Caption"/>
      </w:pPr>
      <w:r w:rsidRPr="00972A54">
        <w:rPr>
          <w:rFonts w:eastAsia="Calibri"/>
        </w:rPr>
        <w:t xml:space="preserve">Tablica </w:t>
      </w:r>
      <w:r w:rsidRPr="00972A54">
        <w:rPr>
          <w:rFonts w:eastAsia="Calibri"/>
          <w:bCs w:val="0"/>
        </w:rPr>
        <w:fldChar w:fldCharType="begin"/>
      </w:r>
      <w:r w:rsidRPr="00972A54">
        <w:rPr>
          <w:rFonts w:eastAsia="Calibri"/>
        </w:rPr>
        <w:instrText xml:space="preserve"> SEQ Tabela \* ARABIC </w:instrText>
      </w:r>
      <w:r w:rsidRPr="00972A54">
        <w:rPr>
          <w:rFonts w:eastAsia="Calibri"/>
          <w:bCs w:val="0"/>
        </w:rPr>
        <w:fldChar w:fldCharType="separate"/>
      </w:r>
      <w:r w:rsidR="001C5084">
        <w:rPr>
          <w:rFonts w:eastAsia="Calibri"/>
          <w:noProof/>
        </w:rPr>
        <w:t>32</w:t>
      </w:r>
      <w:r w:rsidRPr="00972A54">
        <w:rPr>
          <w:rFonts w:eastAsia="Calibri"/>
          <w:bCs w:val="0"/>
          <w:noProof/>
        </w:rPr>
        <w:fldChar w:fldCharType="end"/>
      </w:r>
      <w:r w:rsidRPr="00972A54">
        <w:rPr>
          <w:rFonts w:eastAsia="Calibri"/>
        </w:rPr>
        <w:t>.</w:t>
      </w:r>
      <w:r w:rsidRPr="000C15DE">
        <w:t xml:space="preserve"> Vrijednost kriterija za društvenu stabilnost i politiku</w:t>
      </w:r>
    </w:p>
    <w:p w14:paraId="4E0013DE" w14:textId="77777777" w:rsidR="007A0181" w:rsidRPr="000C15DE" w:rsidRDefault="007A0181" w:rsidP="007A0181">
      <w:pPr>
        <w:pStyle w:val="Caption"/>
      </w:pPr>
      <w:r w:rsidRPr="000C15DE">
        <w:t>- zbirno – suša</w:t>
      </w:r>
    </w:p>
    <w:tbl>
      <w:tblPr>
        <w:tblStyle w:val="ivopisnatablicareetke6-isticanje31"/>
        <w:tblW w:w="0" w:type="auto"/>
        <w:jc w:val="center"/>
        <w:tblLook w:val="04A0" w:firstRow="1" w:lastRow="0" w:firstColumn="1" w:lastColumn="0" w:noHBand="0" w:noVBand="1"/>
      </w:tblPr>
      <w:tblGrid>
        <w:gridCol w:w="1557"/>
        <w:gridCol w:w="2109"/>
        <w:gridCol w:w="2834"/>
        <w:gridCol w:w="1717"/>
      </w:tblGrid>
      <w:tr w:rsidR="007A0181" w:rsidRPr="000C15DE" w14:paraId="0F309C18" w14:textId="77777777" w:rsidTr="0038787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vAlign w:val="center"/>
          </w:tcPr>
          <w:p w14:paraId="74071D50" w14:textId="77777777" w:rsidR="007A0181" w:rsidRPr="000C15DE" w:rsidRDefault="007A0181" w:rsidP="0038787F">
            <w:pPr>
              <w:spacing w:after="0" w:line="276" w:lineRule="auto"/>
              <w:ind w:left="29"/>
              <w:jc w:val="center"/>
              <w:rPr>
                <w:b w:val="0"/>
                <w:sz w:val="20"/>
              </w:rPr>
            </w:pPr>
            <w:r w:rsidRPr="000C15DE">
              <w:rPr>
                <w:sz w:val="20"/>
              </w:rPr>
              <w:t>KATEGORIJA</w:t>
            </w:r>
          </w:p>
        </w:tc>
        <w:tc>
          <w:tcPr>
            <w:tcW w:w="2109" w:type="dxa"/>
            <w:vAlign w:val="center"/>
          </w:tcPr>
          <w:p w14:paraId="4FFC74F5" w14:textId="77777777" w:rsidR="007A0181" w:rsidRPr="000C15DE" w:rsidRDefault="007A0181" w:rsidP="0038787F">
            <w:pPr>
              <w:spacing w:after="0" w:line="276" w:lineRule="auto"/>
              <w:ind w:left="29"/>
              <w:jc w:val="center"/>
              <w:cnfStyle w:val="100000000000" w:firstRow="1" w:lastRow="0" w:firstColumn="0" w:lastColumn="0" w:oddVBand="0" w:evenVBand="0" w:oddHBand="0" w:evenHBand="0" w:firstRowFirstColumn="0" w:firstRowLastColumn="0" w:lastRowFirstColumn="0" w:lastRowLastColumn="0"/>
              <w:rPr>
                <w:b w:val="0"/>
                <w:sz w:val="20"/>
              </w:rPr>
            </w:pPr>
            <w:r w:rsidRPr="000C15DE">
              <w:rPr>
                <w:sz w:val="20"/>
              </w:rPr>
              <w:t>KRITIČNA INFRASTRUKTURA</w:t>
            </w:r>
          </w:p>
        </w:tc>
        <w:tc>
          <w:tcPr>
            <w:tcW w:w="2834" w:type="dxa"/>
            <w:vAlign w:val="center"/>
          </w:tcPr>
          <w:p w14:paraId="231FAE40" w14:textId="77777777" w:rsidR="007A0181" w:rsidRPr="000C15DE" w:rsidRDefault="007A0181" w:rsidP="0038787F">
            <w:pPr>
              <w:spacing w:after="0" w:line="276" w:lineRule="auto"/>
              <w:ind w:left="29"/>
              <w:jc w:val="center"/>
              <w:cnfStyle w:val="100000000000" w:firstRow="1" w:lastRow="0" w:firstColumn="0" w:lastColumn="0" w:oddVBand="0" w:evenVBand="0" w:oddHBand="0" w:evenHBand="0" w:firstRowFirstColumn="0" w:firstRowLastColumn="0" w:lastRowFirstColumn="0" w:lastRowLastColumn="0"/>
              <w:rPr>
                <w:b w:val="0"/>
                <w:sz w:val="20"/>
              </w:rPr>
            </w:pPr>
            <w:r w:rsidRPr="000C15DE">
              <w:rPr>
                <w:sz w:val="20"/>
              </w:rPr>
              <w:t>USTANOVE/GRAĐEVINE JAVNOG DRUŠTVENOG ZNAČAJA</w:t>
            </w:r>
          </w:p>
        </w:tc>
        <w:tc>
          <w:tcPr>
            <w:tcW w:w="1717" w:type="dxa"/>
            <w:vAlign w:val="center"/>
          </w:tcPr>
          <w:p w14:paraId="116C9F86" w14:textId="77777777" w:rsidR="007A0181" w:rsidRPr="000C15DE" w:rsidRDefault="007A0181" w:rsidP="0038787F">
            <w:pPr>
              <w:spacing w:after="0" w:line="276" w:lineRule="auto"/>
              <w:ind w:left="29"/>
              <w:jc w:val="center"/>
              <w:cnfStyle w:val="100000000000" w:firstRow="1" w:lastRow="0" w:firstColumn="0" w:lastColumn="0" w:oddVBand="0" w:evenVBand="0" w:oddHBand="0" w:evenHBand="0" w:firstRowFirstColumn="0" w:firstRowLastColumn="0" w:lastRowFirstColumn="0" w:lastRowLastColumn="0"/>
              <w:rPr>
                <w:b w:val="0"/>
                <w:sz w:val="20"/>
              </w:rPr>
            </w:pPr>
            <w:r w:rsidRPr="000C15DE">
              <w:rPr>
                <w:sz w:val="20"/>
              </w:rPr>
              <w:t>ODABRANO</w:t>
            </w:r>
          </w:p>
        </w:tc>
      </w:tr>
      <w:tr w:rsidR="007A0181" w:rsidRPr="000C15DE" w14:paraId="3AF539E4" w14:textId="77777777" w:rsidTr="003878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56E0F1F9" w14:textId="77777777" w:rsidR="007A0181" w:rsidRPr="000C15DE" w:rsidRDefault="007A0181" w:rsidP="0038787F">
            <w:pPr>
              <w:spacing w:after="0" w:line="276" w:lineRule="auto"/>
              <w:ind w:left="29" w:hanging="29"/>
              <w:jc w:val="center"/>
              <w:rPr>
                <w:sz w:val="20"/>
              </w:rPr>
            </w:pPr>
            <w:r w:rsidRPr="000C15DE">
              <w:rPr>
                <w:sz w:val="20"/>
              </w:rPr>
              <w:t>1.</w:t>
            </w:r>
          </w:p>
        </w:tc>
        <w:tc>
          <w:tcPr>
            <w:tcW w:w="2109" w:type="dxa"/>
            <w:shd w:val="clear" w:color="auto" w:fill="auto"/>
          </w:tcPr>
          <w:p w14:paraId="0EAFD293" w14:textId="1CC70E7B" w:rsidR="007A0181" w:rsidRPr="000C15DE" w:rsidRDefault="007A0181" w:rsidP="0038787F">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r w:rsidRPr="000C15DE">
              <w:rPr>
                <w:sz w:val="20"/>
              </w:rPr>
              <w:t>x</w:t>
            </w:r>
          </w:p>
        </w:tc>
        <w:tc>
          <w:tcPr>
            <w:tcW w:w="2834" w:type="dxa"/>
            <w:shd w:val="clear" w:color="auto" w:fill="auto"/>
          </w:tcPr>
          <w:p w14:paraId="0A2E0136" w14:textId="77777777" w:rsidR="007A0181" w:rsidRPr="000C15DE" w:rsidRDefault="007A0181" w:rsidP="0038787F">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r w:rsidRPr="000C15DE">
              <w:rPr>
                <w:sz w:val="20"/>
              </w:rPr>
              <w:t>x</w:t>
            </w:r>
          </w:p>
        </w:tc>
        <w:tc>
          <w:tcPr>
            <w:tcW w:w="1717" w:type="dxa"/>
            <w:shd w:val="clear" w:color="auto" w:fill="auto"/>
          </w:tcPr>
          <w:p w14:paraId="21F123C0" w14:textId="1B8343B3" w:rsidR="007A0181" w:rsidRPr="000C15DE" w:rsidRDefault="007A0181" w:rsidP="0038787F">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r w:rsidRPr="000C15DE">
              <w:rPr>
                <w:sz w:val="20"/>
              </w:rPr>
              <w:t>x</w:t>
            </w:r>
          </w:p>
        </w:tc>
      </w:tr>
      <w:tr w:rsidR="007A0181" w:rsidRPr="000C15DE" w14:paraId="5B44BD69" w14:textId="77777777" w:rsidTr="0038787F">
        <w:trPr>
          <w:jc w:val="center"/>
        </w:trPr>
        <w:tc>
          <w:tcPr>
            <w:cnfStyle w:val="001000000000" w:firstRow="0" w:lastRow="0" w:firstColumn="1" w:lastColumn="0" w:oddVBand="0" w:evenVBand="0" w:oddHBand="0" w:evenHBand="0" w:firstRowFirstColumn="0" w:firstRowLastColumn="0" w:lastRowFirstColumn="0" w:lastRowLastColumn="0"/>
            <w:tcW w:w="1557" w:type="dxa"/>
          </w:tcPr>
          <w:p w14:paraId="6CBAC20F" w14:textId="77777777" w:rsidR="007A0181" w:rsidRPr="000C15DE" w:rsidRDefault="007A0181" w:rsidP="0038787F">
            <w:pPr>
              <w:spacing w:after="0" w:line="276" w:lineRule="auto"/>
              <w:ind w:left="29" w:hanging="29"/>
              <w:jc w:val="center"/>
              <w:rPr>
                <w:sz w:val="20"/>
              </w:rPr>
            </w:pPr>
            <w:r w:rsidRPr="000C15DE">
              <w:rPr>
                <w:sz w:val="20"/>
              </w:rPr>
              <w:t>2.</w:t>
            </w:r>
          </w:p>
        </w:tc>
        <w:tc>
          <w:tcPr>
            <w:tcW w:w="2109" w:type="dxa"/>
          </w:tcPr>
          <w:p w14:paraId="53B3984F" w14:textId="77777777" w:rsidR="007A0181" w:rsidRPr="000C15DE" w:rsidRDefault="007A0181" w:rsidP="0038787F">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2834" w:type="dxa"/>
          </w:tcPr>
          <w:p w14:paraId="2BE6E70B" w14:textId="77777777" w:rsidR="007A0181" w:rsidRPr="000C15DE" w:rsidRDefault="007A0181" w:rsidP="0038787F">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717" w:type="dxa"/>
          </w:tcPr>
          <w:p w14:paraId="543A4A64" w14:textId="15C8FAA7" w:rsidR="007A0181" w:rsidRPr="000C15DE" w:rsidRDefault="007A0181" w:rsidP="0038787F">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r>
      <w:tr w:rsidR="007A0181" w:rsidRPr="000C15DE" w14:paraId="25B0BE28" w14:textId="77777777" w:rsidTr="003878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7723523D" w14:textId="77777777" w:rsidR="007A0181" w:rsidRPr="000C15DE" w:rsidRDefault="007A0181" w:rsidP="0038787F">
            <w:pPr>
              <w:spacing w:after="0" w:line="276" w:lineRule="auto"/>
              <w:ind w:left="29" w:hanging="29"/>
              <w:jc w:val="center"/>
              <w:rPr>
                <w:sz w:val="20"/>
              </w:rPr>
            </w:pPr>
            <w:r w:rsidRPr="000C15DE">
              <w:rPr>
                <w:sz w:val="20"/>
              </w:rPr>
              <w:t>3.</w:t>
            </w:r>
          </w:p>
        </w:tc>
        <w:tc>
          <w:tcPr>
            <w:tcW w:w="2109" w:type="dxa"/>
            <w:shd w:val="clear" w:color="auto" w:fill="auto"/>
          </w:tcPr>
          <w:p w14:paraId="2116D9FC" w14:textId="7FD4AB92" w:rsidR="007A0181" w:rsidRPr="000C15DE" w:rsidRDefault="007A0181" w:rsidP="0038787F">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04B55AB6" w14:textId="77777777" w:rsidR="007A0181" w:rsidRPr="000C15DE" w:rsidRDefault="007A0181" w:rsidP="0038787F">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717" w:type="dxa"/>
            <w:shd w:val="clear" w:color="auto" w:fill="auto"/>
          </w:tcPr>
          <w:p w14:paraId="3C65BA81" w14:textId="77777777" w:rsidR="007A0181" w:rsidRPr="000C15DE" w:rsidRDefault="007A0181" w:rsidP="0038787F">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7A0181" w:rsidRPr="000C15DE" w14:paraId="2045A8E7" w14:textId="77777777" w:rsidTr="0038787F">
        <w:trPr>
          <w:jc w:val="center"/>
        </w:trPr>
        <w:tc>
          <w:tcPr>
            <w:cnfStyle w:val="001000000000" w:firstRow="0" w:lastRow="0" w:firstColumn="1" w:lastColumn="0" w:oddVBand="0" w:evenVBand="0" w:oddHBand="0" w:evenHBand="0" w:firstRowFirstColumn="0" w:firstRowLastColumn="0" w:lastRowFirstColumn="0" w:lastRowLastColumn="0"/>
            <w:tcW w:w="1557" w:type="dxa"/>
          </w:tcPr>
          <w:p w14:paraId="087BCF77" w14:textId="77777777" w:rsidR="007A0181" w:rsidRPr="000C15DE" w:rsidRDefault="007A0181" w:rsidP="0038787F">
            <w:pPr>
              <w:spacing w:after="0" w:line="276" w:lineRule="auto"/>
              <w:ind w:left="29" w:hanging="29"/>
              <w:jc w:val="center"/>
              <w:rPr>
                <w:sz w:val="20"/>
              </w:rPr>
            </w:pPr>
            <w:r w:rsidRPr="000C15DE">
              <w:rPr>
                <w:sz w:val="20"/>
              </w:rPr>
              <w:t>4.</w:t>
            </w:r>
          </w:p>
        </w:tc>
        <w:tc>
          <w:tcPr>
            <w:tcW w:w="2109" w:type="dxa"/>
          </w:tcPr>
          <w:p w14:paraId="10D2ADEC" w14:textId="77777777" w:rsidR="007A0181" w:rsidRPr="000C15DE" w:rsidRDefault="007A0181" w:rsidP="0038787F">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2834" w:type="dxa"/>
          </w:tcPr>
          <w:p w14:paraId="7D66F838" w14:textId="77777777" w:rsidR="007A0181" w:rsidRPr="000C15DE" w:rsidRDefault="007A0181" w:rsidP="0038787F">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717" w:type="dxa"/>
          </w:tcPr>
          <w:p w14:paraId="724D731A" w14:textId="77777777" w:rsidR="007A0181" w:rsidRPr="000C15DE" w:rsidRDefault="007A0181" w:rsidP="0038787F">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r>
      <w:tr w:rsidR="007A0181" w:rsidRPr="008871E0" w14:paraId="4A2278BB" w14:textId="77777777" w:rsidTr="003878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2B6D7485" w14:textId="77777777" w:rsidR="007A0181" w:rsidRPr="000C15DE" w:rsidRDefault="007A0181" w:rsidP="0038787F">
            <w:pPr>
              <w:spacing w:after="0" w:line="276" w:lineRule="auto"/>
              <w:ind w:left="29" w:hanging="29"/>
              <w:jc w:val="center"/>
              <w:rPr>
                <w:sz w:val="20"/>
              </w:rPr>
            </w:pPr>
            <w:r w:rsidRPr="000C15DE">
              <w:rPr>
                <w:sz w:val="20"/>
              </w:rPr>
              <w:t>5.</w:t>
            </w:r>
          </w:p>
        </w:tc>
        <w:tc>
          <w:tcPr>
            <w:tcW w:w="2109" w:type="dxa"/>
            <w:shd w:val="clear" w:color="auto" w:fill="auto"/>
          </w:tcPr>
          <w:p w14:paraId="211BDA8D" w14:textId="77777777" w:rsidR="007A0181" w:rsidRPr="000C15DE" w:rsidRDefault="007A0181" w:rsidP="0038787F">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2834" w:type="dxa"/>
            <w:shd w:val="clear" w:color="auto" w:fill="auto"/>
          </w:tcPr>
          <w:p w14:paraId="449C0A98" w14:textId="77777777" w:rsidR="007A0181" w:rsidRPr="000C15DE" w:rsidRDefault="007A0181" w:rsidP="0038787F">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1717" w:type="dxa"/>
            <w:shd w:val="clear" w:color="auto" w:fill="auto"/>
          </w:tcPr>
          <w:p w14:paraId="314F4BFA" w14:textId="77777777" w:rsidR="007A0181" w:rsidRPr="000C15DE" w:rsidRDefault="007A0181" w:rsidP="0038787F">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r>
    </w:tbl>
    <w:p w14:paraId="0CCA475A" w14:textId="471FFC98" w:rsidR="007A0181" w:rsidRDefault="007A0181" w:rsidP="00DD5DED">
      <w:pPr>
        <w:rPr>
          <w:rStyle w:val="IntenseEmphasis"/>
          <w:color w:val="54883D"/>
          <w:highlight w:val="yellow"/>
        </w:rPr>
      </w:pPr>
    </w:p>
    <w:p w14:paraId="2459F718" w14:textId="77777777" w:rsidR="002E10B0" w:rsidRDefault="002E10B0" w:rsidP="00DD5DED">
      <w:pPr>
        <w:rPr>
          <w:rStyle w:val="IntenseEmphasis"/>
          <w:color w:val="54883D"/>
        </w:rPr>
      </w:pPr>
    </w:p>
    <w:p w14:paraId="78EF4AB3" w14:textId="6541B217" w:rsidR="00DD5DED" w:rsidRDefault="00DD5DED" w:rsidP="00DD5DED">
      <w:pPr>
        <w:rPr>
          <w:rStyle w:val="IntenseEmphasis"/>
          <w:color w:val="54883D"/>
        </w:rPr>
      </w:pPr>
      <w:r w:rsidRPr="007A0181">
        <w:rPr>
          <w:rStyle w:val="IntenseEmphasis"/>
          <w:color w:val="54883D"/>
        </w:rPr>
        <w:t>Vjerojatnost događaja</w:t>
      </w:r>
    </w:p>
    <w:p w14:paraId="1BC5D9E7" w14:textId="17B32AF3" w:rsidR="007A0181" w:rsidRPr="007A0181" w:rsidRDefault="007A0181" w:rsidP="007A0181">
      <w:pPr>
        <w:spacing w:before="120" w:after="120"/>
        <w:rPr>
          <w:i/>
          <w:iCs/>
          <w:color w:val="54883D"/>
        </w:rPr>
      </w:pPr>
      <w:r w:rsidRPr="000C15DE">
        <w:t>Frekvencija događaja temelji se na podacima o pojavnosti suše u zadnjih 5 godina na području Općine.</w:t>
      </w:r>
    </w:p>
    <w:p w14:paraId="0F11B250" w14:textId="7759D4CC" w:rsidR="00DD5DED" w:rsidRPr="007A0181" w:rsidRDefault="00DD5DED" w:rsidP="00DD5DED">
      <w:pPr>
        <w:pStyle w:val="Caption"/>
      </w:pPr>
      <w:r w:rsidRPr="007A0181">
        <w:t xml:space="preserve">Tablica </w:t>
      </w:r>
      <w:r w:rsidRPr="007A0181">
        <w:rPr>
          <w:noProof/>
        </w:rPr>
        <w:fldChar w:fldCharType="begin"/>
      </w:r>
      <w:r w:rsidRPr="007A0181">
        <w:rPr>
          <w:noProof/>
        </w:rPr>
        <w:instrText xml:space="preserve"> SEQ Tabela \* ARABIC </w:instrText>
      </w:r>
      <w:r w:rsidRPr="007A0181">
        <w:rPr>
          <w:noProof/>
        </w:rPr>
        <w:fldChar w:fldCharType="separate"/>
      </w:r>
      <w:r w:rsidR="001C5084">
        <w:rPr>
          <w:noProof/>
        </w:rPr>
        <w:t>33</w:t>
      </w:r>
      <w:r w:rsidRPr="007A0181">
        <w:rPr>
          <w:noProof/>
        </w:rPr>
        <w:fldChar w:fldCharType="end"/>
      </w:r>
      <w:r w:rsidRPr="007A0181">
        <w:t>. Vjerojatnost/frekvencija - suša</w:t>
      </w:r>
    </w:p>
    <w:tbl>
      <w:tblPr>
        <w:tblStyle w:val="GridTable6Colorful-Accent3"/>
        <w:tblW w:w="9634" w:type="dxa"/>
        <w:tblLayout w:type="fixed"/>
        <w:tblLook w:val="04A0" w:firstRow="1" w:lastRow="0" w:firstColumn="1" w:lastColumn="0" w:noHBand="0" w:noVBand="1"/>
      </w:tblPr>
      <w:tblGrid>
        <w:gridCol w:w="1555"/>
        <w:gridCol w:w="1701"/>
        <w:gridCol w:w="1984"/>
        <w:gridCol w:w="2977"/>
        <w:gridCol w:w="1417"/>
      </w:tblGrid>
      <w:tr w:rsidR="00DD5DED" w:rsidRPr="007A0181" w14:paraId="1A1CA5D9" w14:textId="77777777" w:rsidTr="007A0181">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tcPr>
          <w:p w14:paraId="34F24F26" w14:textId="77777777" w:rsidR="00DD5DED" w:rsidRPr="007A0181" w:rsidRDefault="00DD5DED" w:rsidP="0038787F">
            <w:pPr>
              <w:spacing w:after="0" w:line="276" w:lineRule="auto"/>
              <w:jc w:val="center"/>
              <w:rPr>
                <w:sz w:val="20"/>
                <w:szCs w:val="20"/>
              </w:rPr>
            </w:pPr>
            <w:r w:rsidRPr="007A0181">
              <w:rPr>
                <w:sz w:val="20"/>
                <w:szCs w:val="20"/>
              </w:rPr>
              <w:t>KATEGORIJA</w:t>
            </w:r>
          </w:p>
        </w:tc>
        <w:tc>
          <w:tcPr>
            <w:tcW w:w="8079" w:type="dxa"/>
            <w:gridSpan w:val="4"/>
          </w:tcPr>
          <w:p w14:paraId="4ED34576" w14:textId="77777777" w:rsidR="00DD5DED" w:rsidRPr="007A0181" w:rsidRDefault="00DD5DED" w:rsidP="0038787F">
            <w:pPr>
              <w:spacing w:after="0"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7A0181">
              <w:rPr>
                <w:sz w:val="20"/>
                <w:szCs w:val="20"/>
              </w:rPr>
              <w:t>VJEROJATNOST / FREKVENCIJA</w:t>
            </w:r>
          </w:p>
        </w:tc>
      </w:tr>
      <w:tr w:rsidR="00DD5DED" w:rsidRPr="007A0181" w14:paraId="4C3B6798" w14:textId="77777777" w:rsidTr="007A0181">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58133179" w14:textId="77777777" w:rsidR="00DD5DED" w:rsidRPr="007A0181" w:rsidRDefault="00DD5DED" w:rsidP="0038787F">
            <w:pPr>
              <w:spacing w:after="0" w:line="276" w:lineRule="auto"/>
              <w:rPr>
                <w:sz w:val="20"/>
                <w:szCs w:val="20"/>
              </w:rPr>
            </w:pPr>
          </w:p>
        </w:tc>
        <w:tc>
          <w:tcPr>
            <w:tcW w:w="1701" w:type="dxa"/>
            <w:shd w:val="clear" w:color="auto" w:fill="auto"/>
          </w:tcPr>
          <w:p w14:paraId="735DDF46" w14:textId="77777777" w:rsidR="00DD5DED" w:rsidRPr="007A0181" w:rsidRDefault="00DD5DED"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7A0181">
              <w:rPr>
                <w:b/>
                <w:sz w:val="20"/>
                <w:szCs w:val="20"/>
              </w:rPr>
              <w:t>KVALITATIVNO</w:t>
            </w:r>
          </w:p>
        </w:tc>
        <w:tc>
          <w:tcPr>
            <w:tcW w:w="1984" w:type="dxa"/>
            <w:shd w:val="clear" w:color="auto" w:fill="auto"/>
          </w:tcPr>
          <w:p w14:paraId="734B64FB" w14:textId="77777777" w:rsidR="00DD5DED" w:rsidRPr="007A0181" w:rsidRDefault="00DD5DED"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7A0181">
              <w:rPr>
                <w:b/>
                <w:sz w:val="20"/>
                <w:szCs w:val="20"/>
              </w:rPr>
              <w:t>VJEROJATNOST</w:t>
            </w:r>
          </w:p>
        </w:tc>
        <w:tc>
          <w:tcPr>
            <w:tcW w:w="2977" w:type="dxa"/>
            <w:shd w:val="clear" w:color="auto" w:fill="auto"/>
          </w:tcPr>
          <w:p w14:paraId="2E6DE865" w14:textId="77777777" w:rsidR="00DD5DED" w:rsidRPr="007A0181" w:rsidRDefault="00DD5DED"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7A0181">
              <w:rPr>
                <w:b/>
                <w:sz w:val="20"/>
                <w:szCs w:val="20"/>
              </w:rPr>
              <w:t>FREKVENCIJA</w:t>
            </w:r>
          </w:p>
        </w:tc>
        <w:tc>
          <w:tcPr>
            <w:tcW w:w="1417" w:type="dxa"/>
            <w:shd w:val="clear" w:color="auto" w:fill="auto"/>
          </w:tcPr>
          <w:p w14:paraId="4979443B" w14:textId="77777777" w:rsidR="00DD5DED" w:rsidRPr="007A0181" w:rsidRDefault="00DD5DED"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7A0181">
              <w:rPr>
                <w:b/>
                <w:sz w:val="20"/>
                <w:szCs w:val="20"/>
              </w:rPr>
              <w:t>ODABRANO</w:t>
            </w:r>
          </w:p>
        </w:tc>
      </w:tr>
      <w:tr w:rsidR="00DD5DED" w:rsidRPr="007A0181" w14:paraId="2CCA10F2" w14:textId="77777777" w:rsidTr="007A0181">
        <w:trPr>
          <w:trHeight w:val="254"/>
        </w:trPr>
        <w:tc>
          <w:tcPr>
            <w:cnfStyle w:val="001000000000" w:firstRow="0" w:lastRow="0" w:firstColumn="1" w:lastColumn="0" w:oddVBand="0" w:evenVBand="0" w:oddHBand="0" w:evenHBand="0" w:firstRowFirstColumn="0" w:firstRowLastColumn="0" w:lastRowFirstColumn="0" w:lastRowLastColumn="0"/>
            <w:tcW w:w="1555" w:type="dxa"/>
          </w:tcPr>
          <w:p w14:paraId="1E021C18" w14:textId="77777777" w:rsidR="00DD5DED" w:rsidRPr="007A0181" w:rsidRDefault="00DD5DED" w:rsidP="0038787F">
            <w:pPr>
              <w:spacing w:after="0" w:line="276" w:lineRule="auto"/>
              <w:jc w:val="center"/>
              <w:rPr>
                <w:sz w:val="20"/>
                <w:szCs w:val="20"/>
              </w:rPr>
            </w:pPr>
            <w:r w:rsidRPr="007A0181">
              <w:rPr>
                <w:sz w:val="20"/>
                <w:szCs w:val="20"/>
              </w:rPr>
              <w:t>1</w:t>
            </w:r>
          </w:p>
        </w:tc>
        <w:tc>
          <w:tcPr>
            <w:tcW w:w="1701" w:type="dxa"/>
          </w:tcPr>
          <w:p w14:paraId="51FC9172" w14:textId="77777777" w:rsidR="00DD5DED" w:rsidRPr="007A0181" w:rsidRDefault="00DD5DED" w:rsidP="0038787F">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7A0181">
              <w:rPr>
                <w:sz w:val="20"/>
                <w:szCs w:val="20"/>
              </w:rPr>
              <w:t>Iznimno mala</w:t>
            </w:r>
          </w:p>
        </w:tc>
        <w:tc>
          <w:tcPr>
            <w:tcW w:w="1984" w:type="dxa"/>
          </w:tcPr>
          <w:p w14:paraId="61649C40" w14:textId="77777777" w:rsidR="00DD5DED" w:rsidRPr="007A0181" w:rsidRDefault="00DD5DED" w:rsidP="0038787F">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7A0181">
              <w:rPr>
                <w:sz w:val="20"/>
                <w:szCs w:val="20"/>
              </w:rPr>
              <w:t>&lt;1 %</w:t>
            </w:r>
          </w:p>
        </w:tc>
        <w:tc>
          <w:tcPr>
            <w:tcW w:w="2977" w:type="dxa"/>
          </w:tcPr>
          <w:p w14:paraId="6BCB3B48" w14:textId="77777777" w:rsidR="00DD5DED" w:rsidRPr="007A0181" w:rsidRDefault="00DD5DED" w:rsidP="0038787F">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7A0181">
              <w:rPr>
                <w:sz w:val="20"/>
                <w:szCs w:val="20"/>
              </w:rPr>
              <w:t>1 događaj u 100 godina i rjeđe</w:t>
            </w:r>
          </w:p>
        </w:tc>
        <w:tc>
          <w:tcPr>
            <w:tcW w:w="1417" w:type="dxa"/>
          </w:tcPr>
          <w:p w14:paraId="6EAE38E8" w14:textId="77777777" w:rsidR="00DD5DED" w:rsidRPr="007A0181" w:rsidRDefault="00DD5DED" w:rsidP="0038787F">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DD5DED" w:rsidRPr="007A0181" w14:paraId="1D0B3B8D" w14:textId="77777777" w:rsidTr="007A0181">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5EF8E6B5" w14:textId="77777777" w:rsidR="00DD5DED" w:rsidRPr="007A0181" w:rsidRDefault="00DD5DED" w:rsidP="0038787F">
            <w:pPr>
              <w:spacing w:after="0" w:line="276" w:lineRule="auto"/>
              <w:jc w:val="center"/>
              <w:rPr>
                <w:sz w:val="20"/>
                <w:szCs w:val="20"/>
              </w:rPr>
            </w:pPr>
            <w:r w:rsidRPr="007A0181">
              <w:rPr>
                <w:sz w:val="20"/>
                <w:szCs w:val="20"/>
              </w:rPr>
              <w:t>2</w:t>
            </w:r>
          </w:p>
        </w:tc>
        <w:tc>
          <w:tcPr>
            <w:tcW w:w="1701" w:type="dxa"/>
            <w:shd w:val="clear" w:color="auto" w:fill="auto"/>
          </w:tcPr>
          <w:p w14:paraId="0DB7A2F2" w14:textId="77777777" w:rsidR="00DD5DED" w:rsidRPr="007A0181" w:rsidRDefault="00DD5DED"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7A0181">
              <w:rPr>
                <w:sz w:val="20"/>
                <w:szCs w:val="20"/>
              </w:rPr>
              <w:t>Mala</w:t>
            </w:r>
          </w:p>
        </w:tc>
        <w:tc>
          <w:tcPr>
            <w:tcW w:w="1984" w:type="dxa"/>
            <w:shd w:val="clear" w:color="auto" w:fill="auto"/>
          </w:tcPr>
          <w:p w14:paraId="58F2D4AF" w14:textId="77777777" w:rsidR="00DD5DED" w:rsidRPr="007A0181" w:rsidRDefault="00DD5DED"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7A0181">
              <w:rPr>
                <w:sz w:val="20"/>
                <w:szCs w:val="20"/>
              </w:rPr>
              <w:t>1 – 5 %</w:t>
            </w:r>
          </w:p>
        </w:tc>
        <w:tc>
          <w:tcPr>
            <w:tcW w:w="2977" w:type="dxa"/>
            <w:shd w:val="clear" w:color="auto" w:fill="auto"/>
          </w:tcPr>
          <w:p w14:paraId="76D6354E" w14:textId="77777777" w:rsidR="00DD5DED" w:rsidRPr="007A0181" w:rsidRDefault="00DD5DED"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7A0181">
              <w:rPr>
                <w:sz w:val="20"/>
                <w:szCs w:val="20"/>
              </w:rPr>
              <w:t>1 događaj u 20 do 100 godina</w:t>
            </w:r>
          </w:p>
        </w:tc>
        <w:tc>
          <w:tcPr>
            <w:tcW w:w="1417" w:type="dxa"/>
            <w:shd w:val="clear" w:color="auto" w:fill="auto"/>
          </w:tcPr>
          <w:p w14:paraId="12C7FB95" w14:textId="77777777" w:rsidR="00DD5DED" w:rsidRPr="007A0181" w:rsidRDefault="00DD5DED"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DD5DED" w:rsidRPr="007A0181" w14:paraId="3C29D794" w14:textId="77777777" w:rsidTr="007A0181">
        <w:trPr>
          <w:trHeight w:val="254"/>
        </w:trPr>
        <w:tc>
          <w:tcPr>
            <w:cnfStyle w:val="001000000000" w:firstRow="0" w:lastRow="0" w:firstColumn="1" w:lastColumn="0" w:oddVBand="0" w:evenVBand="0" w:oddHBand="0" w:evenHBand="0" w:firstRowFirstColumn="0" w:firstRowLastColumn="0" w:lastRowFirstColumn="0" w:lastRowLastColumn="0"/>
            <w:tcW w:w="1555" w:type="dxa"/>
          </w:tcPr>
          <w:p w14:paraId="52F86172" w14:textId="77777777" w:rsidR="00DD5DED" w:rsidRPr="007A0181" w:rsidRDefault="00DD5DED" w:rsidP="0038787F">
            <w:pPr>
              <w:spacing w:after="0" w:line="276" w:lineRule="auto"/>
              <w:jc w:val="center"/>
              <w:rPr>
                <w:sz w:val="20"/>
                <w:szCs w:val="20"/>
              </w:rPr>
            </w:pPr>
            <w:r w:rsidRPr="007A0181">
              <w:rPr>
                <w:sz w:val="20"/>
                <w:szCs w:val="20"/>
              </w:rPr>
              <w:t>3</w:t>
            </w:r>
          </w:p>
        </w:tc>
        <w:tc>
          <w:tcPr>
            <w:tcW w:w="1701" w:type="dxa"/>
          </w:tcPr>
          <w:p w14:paraId="1DBF285C" w14:textId="77777777" w:rsidR="00DD5DED" w:rsidRPr="007A0181" w:rsidRDefault="00DD5DED" w:rsidP="0038787F">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7A0181">
              <w:rPr>
                <w:sz w:val="20"/>
                <w:szCs w:val="20"/>
              </w:rPr>
              <w:t>Umjerena</w:t>
            </w:r>
          </w:p>
        </w:tc>
        <w:tc>
          <w:tcPr>
            <w:tcW w:w="1984" w:type="dxa"/>
          </w:tcPr>
          <w:p w14:paraId="497C1203" w14:textId="77777777" w:rsidR="00DD5DED" w:rsidRPr="007A0181" w:rsidRDefault="00DD5DED" w:rsidP="0038787F">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7A0181">
              <w:rPr>
                <w:sz w:val="20"/>
                <w:szCs w:val="20"/>
              </w:rPr>
              <w:t>5 – 50 %</w:t>
            </w:r>
          </w:p>
        </w:tc>
        <w:tc>
          <w:tcPr>
            <w:tcW w:w="2977" w:type="dxa"/>
          </w:tcPr>
          <w:p w14:paraId="37CBC698" w14:textId="77777777" w:rsidR="00DD5DED" w:rsidRPr="007A0181" w:rsidRDefault="00DD5DED" w:rsidP="0038787F">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7A0181">
              <w:rPr>
                <w:sz w:val="20"/>
                <w:szCs w:val="20"/>
              </w:rPr>
              <w:t>1 događaj u 2 do 20 godina</w:t>
            </w:r>
          </w:p>
        </w:tc>
        <w:tc>
          <w:tcPr>
            <w:tcW w:w="1417" w:type="dxa"/>
          </w:tcPr>
          <w:p w14:paraId="1F8E9654" w14:textId="77777777" w:rsidR="00DD5DED" w:rsidRPr="007A0181" w:rsidRDefault="00DD5DED" w:rsidP="0038787F">
            <w:pPr>
              <w:spacing w:after="0" w:line="276"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sidRPr="007A0181">
              <w:rPr>
                <w:b/>
                <w:sz w:val="20"/>
                <w:szCs w:val="20"/>
              </w:rPr>
              <w:t>x</w:t>
            </w:r>
          </w:p>
        </w:tc>
      </w:tr>
      <w:tr w:rsidR="00DD5DED" w:rsidRPr="007A0181" w14:paraId="4E38102D" w14:textId="77777777" w:rsidTr="007A0181">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2C40120C" w14:textId="77777777" w:rsidR="00DD5DED" w:rsidRPr="007A0181" w:rsidRDefault="00DD5DED" w:rsidP="0038787F">
            <w:pPr>
              <w:spacing w:after="0" w:line="276" w:lineRule="auto"/>
              <w:jc w:val="center"/>
              <w:rPr>
                <w:sz w:val="20"/>
                <w:szCs w:val="20"/>
              </w:rPr>
            </w:pPr>
            <w:r w:rsidRPr="007A0181">
              <w:rPr>
                <w:sz w:val="20"/>
                <w:szCs w:val="20"/>
              </w:rPr>
              <w:t>4</w:t>
            </w:r>
          </w:p>
        </w:tc>
        <w:tc>
          <w:tcPr>
            <w:tcW w:w="1701" w:type="dxa"/>
            <w:shd w:val="clear" w:color="auto" w:fill="auto"/>
          </w:tcPr>
          <w:p w14:paraId="31012290" w14:textId="77777777" w:rsidR="00DD5DED" w:rsidRPr="007A0181" w:rsidRDefault="00DD5DED"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7A0181">
              <w:rPr>
                <w:sz w:val="20"/>
                <w:szCs w:val="20"/>
              </w:rPr>
              <w:t>Velika</w:t>
            </w:r>
          </w:p>
        </w:tc>
        <w:tc>
          <w:tcPr>
            <w:tcW w:w="1984" w:type="dxa"/>
            <w:shd w:val="clear" w:color="auto" w:fill="auto"/>
          </w:tcPr>
          <w:p w14:paraId="1397BDBD" w14:textId="77777777" w:rsidR="00DD5DED" w:rsidRPr="007A0181" w:rsidRDefault="00DD5DED"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7A0181">
              <w:rPr>
                <w:sz w:val="20"/>
                <w:szCs w:val="20"/>
              </w:rPr>
              <w:t>51 – 98 %</w:t>
            </w:r>
          </w:p>
        </w:tc>
        <w:tc>
          <w:tcPr>
            <w:tcW w:w="2977" w:type="dxa"/>
            <w:shd w:val="clear" w:color="auto" w:fill="auto"/>
          </w:tcPr>
          <w:p w14:paraId="3F56C3D1" w14:textId="77777777" w:rsidR="00DD5DED" w:rsidRPr="007A0181" w:rsidRDefault="00DD5DED"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7A0181">
              <w:rPr>
                <w:sz w:val="20"/>
                <w:szCs w:val="20"/>
              </w:rPr>
              <w:t>1 događaj 1 do 2 godine</w:t>
            </w:r>
          </w:p>
        </w:tc>
        <w:tc>
          <w:tcPr>
            <w:tcW w:w="1417" w:type="dxa"/>
            <w:shd w:val="clear" w:color="auto" w:fill="auto"/>
          </w:tcPr>
          <w:p w14:paraId="7EA2FFB0" w14:textId="77777777" w:rsidR="00DD5DED" w:rsidRPr="007A0181" w:rsidRDefault="00DD5DED"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DD5DED" w:rsidRPr="007A0181" w14:paraId="140D748C" w14:textId="77777777" w:rsidTr="007A0181">
        <w:trPr>
          <w:trHeight w:val="270"/>
        </w:trPr>
        <w:tc>
          <w:tcPr>
            <w:cnfStyle w:val="001000000000" w:firstRow="0" w:lastRow="0" w:firstColumn="1" w:lastColumn="0" w:oddVBand="0" w:evenVBand="0" w:oddHBand="0" w:evenHBand="0" w:firstRowFirstColumn="0" w:firstRowLastColumn="0" w:lastRowFirstColumn="0" w:lastRowLastColumn="0"/>
            <w:tcW w:w="1555" w:type="dxa"/>
          </w:tcPr>
          <w:p w14:paraId="57D17752" w14:textId="77777777" w:rsidR="00DD5DED" w:rsidRPr="007A0181" w:rsidRDefault="00DD5DED" w:rsidP="0038787F">
            <w:pPr>
              <w:spacing w:after="0" w:line="276" w:lineRule="auto"/>
              <w:jc w:val="center"/>
              <w:rPr>
                <w:sz w:val="20"/>
                <w:szCs w:val="20"/>
              </w:rPr>
            </w:pPr>
            <w:r w:rsidRPr="007A0181">
              <w:rPr>
                <w:sz w:val="20"/>
                <w:szCs w:val="20"/>
              </w:rPr>
              <w:t>5</w:t>
            </w:r>
          </w:p>
        </w:tc>
        <w:tc>
          <w:tcPr>
            <w:tcW w:w="1701" w:type="dxa"/>
          </w:tcPr>
          <w:p w14:paraId="19DB70FD" w14:textId="77777777" w:rsidR="00DD5DED" w:rsidRPr="007A0181" w:rsidRDefault="00DD5DED" w:rsidP="0038787F">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7A0181">
              <w:rPr>
                <w:sz w:val="20"/>
                <w:szCs w:val="20"/>
              </w:rPr>
              <w:t>Iznimno velika</w:t>
            </w:r>
          </w:p>
        </w:tc>
        <w:tc>
          <w:tcPr>
            <w:tcW w:w="1984" w:type="dxa"/>
          </w:tcPr>
          <w:p w14:paraId="128A587A" w14:textId="77777777" w:rsidR="00DD5DED" w:rsidRPr="007A0181" w:rsidRDefault="00DD5DED" w:rsidP="0038787F">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7A0181">
              <w:rPr>
                <w:sz w:val="20"/>
                <w:szCs w:val="20"/>
              </w:rPr>
              <w:t>&gt; 98 %</w:t>
            </w:r>
          </w:p>
        </w:tc>
        <w:tc>
          <w:tcPr>
            <w:tcW w:w="2977" w:type="dxa"/>
          </w:tcPr>
          <w:p w14:paraId="60710D7F" w14:textId="77777777" w:rsidR="00DD5DED" w:rsidRPr="007A0181" w:rsidRDefault="00DD5DED" w:rsidP="0038787F">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7A0181">
              <w:rPr>
                <w:sz w:val="20"/>
                <w:szCs w:val="20"/>
              </w:rPr>
              <w:t>1 događaj godišnje ili češće</w:t>
            </w:r>
          </w:p>
        </w:tc>
        <w:tc>
          <w:tcPr>
            <w:tcW w:w="1417" w:type="dxa"/>
          </w:tcPr>
          <w:p w14:paraId="6C1F9E6C" w14:textId="77777777" w:rsidR="00DD5DED" w:rsidRPr="007A0181" w:rsidRDefault="00DD5DED" w:rsidP="0038787F">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633CD422" w14:textId="77777777" w:rsidR="00DD5DED" w:rsidRDefault="00DD5DED" w:rsidP="00DD5DED">
      <w:pPr>
        <w:rPr>
          <w:highlight w:val="yellow"/>
        </w:rPr>
      </w:pPr>
    </w:p>
    <w:p w14:paraId="1FD4BAD2" w14:textId="77777777" w:rsidR="002E10B0" w:rsidRDefault="002E10B0" w:rsidP="00DD5DED">
      <w:pPr>
        <w:rPr>
          <w:highlight w:val="yellow"/>
        </w:rPr>
      </w:pPr>
    </w:p>
    <w:p w14:paraId="5E9E83F2" w14:textId="77777777" w:rsidR="002E10B0" w:rsidRPr="00DD5DED" w:rsidRDefault="002E10B0" w:rsidP="00DD5DED">
      <w:pPr>
        <w:rPr>
          <w:highlight w:val="yellow"/>
        </w:rPr>
      </w:pPr>
    </w:p>
    <w:p w14:paraId="2FA2FBD0" w14:textId="77777777" w:rsidR="00DD5DED" w:rsidRPr="007A0181" w:rsidRDefault="00DD5DED" w:rsidP="00DD5DED">
      <w:pPr>
        <w:pStyle w:val="Heading3"/>
      </w:pPr>
      <w:bookmarkStart w:id="143" w:name="_Toc492284965"/>
      <w:bookmarkStart w:id="144" w:name="_Toc509915140"/>
      <w:bookmarkStart w:id="145" w:name="_Toc219880242"/>
      <w:r w:rsidRPr="007A0181">
        <w:lastRenderedPageBreak/>
        <w:t>Podaci, izvori i metode proračuna</w:t>
      </w:r>
      <w:bookmarkEnd w:id="143"/>
      <w:bookmarkEnd w:id="144"/>
      <w:bookmarkEnd w:id="145"/>
    </w:p>
    <w:p w14:paraId="1AA31DC7" w14:textId="77777777" w:rsidR="00DD5DED" w:rsidRPr="007A0181" w:rsidRDefault="00DD5DED" w:rsidP="00DD5DED">
      <w:r w:rsidRPr="007A0181">
        <w:t>Prilikom izračuna zona ugroženosti i procjene rizika korišteni su podaci iz:</w:t>
      </w:r>
    </w:p>
    <w:p w14:paraId="1816EB14" w14:textId="3BAF88C5" w:rsidR="007A0181" w:rsidRPr="007A0181" w:rsidRDefault="007A0181" w:rsidP="00CA7C99">
      <w:pPr>
        <w:pStyle w:val="ListParagraph"/>
        <w:numPr>
          <w:ilvl w:val="0"/>
          <w:numId w:val="5"/>
        </w:numPr>
        <w:autoSpaceDE/>
        <w:autoSpaceDN/>
        <w:adjustRightInd/>
        <w:spacing w:line="276" w:lineRule="auto"/>
      </w:pPr>
      <w:r w:rsidRPr="007A0181">
        <w:t>Procjena rizika od velikih nesreća Općine Dubravica, 20</w:t>
      </w:r>
      <w:r w:rsidR="002E10B0">
        <w:t>21</w:t>
      </w:r>
      <w:r w:rsidRPr="007A0181">
        <w:t>.</w:t>
      </w:r>
    </w:p>
    <w:p w14:paraId="4270D1C4" w14:textId="66F675ED" w:rsidR="00DD5DED" w:rsidRPr="007A0181" w:rsidRDefault="00DD5DED" w:rsidP="00CA7C99">
      <w:pPr>
        <w:pStyle w:val="ListParagraph"/>
        <w:numPr>
          <w:ilvl w:val="0"/>
          <w:numId w:val="5"/>
        </w:numPr>
        <w:autoSpaceDE/>
        <w:autoSpaceDN/>
        <w:adjustRightInd/>
        <w:spacing w:line="276" w:lineRule="auto"/>
      </w:pPr>
      <w:r w:rsidRPr="007A0181">
        <w:t>Meteorološka podloga za izradu procjena ugroženosti za Zagrebačku županiju (DHMZ)</w:t>
      </w:r>
    </w:p>
    <w:p w14:paraId="025B79E2" w14:textId="77777777" w:rsidR="002E10B0" w:rsidRDefault="00DD5DED" w:rsidP="00CA7C99">
      <w:pPr>
        <w:pStyle w:val="ListParagraph"/>
        <w:numPr>
          <w:ilvl w:val="0"/>
          <w:numId w:val="5"/>
        </w:numPr>
        <w:autoSpaceDE/>
        <w:autoSpaceDN/>
        <w:adjustRightInd/>
        <w:spacing w:line="276" w:lineRule="auto"/>
      </w:pPr>
      <w:r w:rsidRPr="007A0181">
        <w:t xml:space="preserve">Općine Dubravica </w:t>
      </w:r>
    </w:p>
    <w:p w14:paraId="035BC8C2" w14:textId="77777777" w:rsidR="002E10B0" w:rsidRDefault="00DD5DED" w:rsidP="002E10B0">
      <w:pPr>
        <w:pStyle w:val="ListParagraph"/>
        <w:numPr>
          <w:ilvl w:val="0"/>
          <w:numId w:val="5"/>
        </w:numPr>
      </w:pPr>
      <w:r w:rsidRPr="007A0181">
        <w:t xml:space="preserve"> </w:t>
      </w:r>
      <w:r w:rsidR="002E10B0">
        <w:t xml:space="preserve">chrome-extension://efaidnbmnnnibpcajpcglclefindmkaj/https://civilna-zastita.gov.hr/UserDocsImages/CIVILNA%20ZA%C5%A0TITA/PDF_ZA%20WEB/Su%C5%A1a_bro%C5%A1ura%20A5%20-%20web.pdf </w:t>
      </w:r>
    </w:p>
    <w:p w14:paraId="7D2C1C73" w14:textId="37435543" w:rsidR="00DD5DED" w:rsidRPr="007A0181" w:rsidRDefault="002E10B0" w:rsidP="002E10B0">
      <w:pPr>
        <w:pStyle w:val="ListParagraph"/>
        <w:numPr>
          <w:ilvl w:val="0"/>
          <w:numId w:val="5"/>
        </w:numPr>
      </w:pPr>
      <w:r>
        <w:t xml:space="preserve">Procjena rizika od katastrofa za Republiku Hrvatsku (2024.), </w:t>
      </w:r>
    </w:p>
    <w:p w14:paraId="204C5639" w14:textId="77777777" w:rsidR="00DD5DED" w:rsidRPr="00DD5DED" w:rsidRDefault="00DD5DED" w:rsidP="00DD5DED">
      <w:pPr>
        <w:ind w:left="360"/>
        <w:rPr>
          <w:highlight w:val="yellow"/>
        </w:rPr>
      </w:pPr>
    </w:p>
    <w:p w14:paraId="2B9498A8" w14:textId="77777777" w:rsidR="00DD5DED" w:rsidRPr="00DD5DED" w:rsidRDefault="00DD5DED" w:rsidP="00DD5DED">
      <w:pPr>
        <w:ind w:left="360"/>
        <w:rPr>
          <w:highlight w:val="yellow"/>
        </w:rPr>
      </w:pPr>
    </w:p>
    <w:p w14:paraId="7EB13799" w14:textId="424519E9" w:rsidR="00DD5DED" w:rsidRDefault="00DD5DED" w:rsidP="00DD5DED">
      <w:pPr>
        <w:ind w:left="360"/>
        <w:rPr>
          <w:highlight w:val="yellow"/>
        </w:rPr>
      </w:pPr>
    </w:p>
    <w:p w14:paraId="6FFFC999" w14:textId="77777777" w:rsidR="007A0181" w:rsidRPr="00DD5DED" w:rsidRDefault="007A0181" w:rsidP="00DD5DED">
      <w:pPr>
        <w:ind w:left="360"/>
        <w:rPr>
          <w:highlight w:val="yellow"/>
        </w:rPr>
      </w:pPr>
    </w:p>
    <w:p w14:paraId="6FAEEF3A" w14:textId="77777777" w:rsidR="00DD5DED" w:rsidRPr="00DD5DED" w:rsidRDefault="00DD5DED" w:rsidP="00DD5DED">
      <w:pPr>
        <w:ind w:left="360"/>
        <w:rPr>
          <w:highlight w:val="yellow"/>
        </w:rPr>
      </w:pPr>
    </w:p>
    <w:p w14:paraId="251C6DA5" w14:textId="77777777" w:rsidR="00DD5DED" w:rsidRDefault="00DD5DED" w:rsidP="00DD5DED">
      <w:pPr>
        <w:ind w:left="360"/>
        <w:rPr>
          <w:highlight w:val="yellow"/>
        </w:rPr>
      </w:pPr>
    </w:p>
    <w:p w14:paraId="58D635AE" w14:textId="77777777" w:rsidR="002E10B0" w:rsidRDefault="002E10B0" w:rsidP="00DD5DED">
      <w:pPr>
        <w:ind w:left="360"/>
        <w:rPr>
          <w:highlight w:val="yellow"/>
        </w:rPr>
      </w:pPr>
    </w:p>
    <w:p w14:paraId="3240DCE9" w14:textId="77777777" w:rsidR="002E10B0" w:rsidRDefault="002E10B0" w:rsidP="00DD5DED">
      <w:pPr>
        <w:ind w:left="360"/>
        <w:rPr>
          <w:highlight w:val="yellow"/>
        </w:rPr>
      </w:pPr>
    </w:p>
    <w:p w14:paraId="171BA56B" w14:textId="77777777" w:rsidR="002E10B0" w:rsidRDefault="002E10B0" w:rsidP="00DD5DED">
      <w:pPr>
        <w:ind w:left="360"/>
        <w:rPr>
          <w:highlight w:val="yellow"/>
        </w:rPr>
      </w:pPr>
    </w:p>
    <w:p w14:paraId="71674CCA" w14:textId="77777777" w:rsidR="002E10B0" w:rsidRDefault="002E10B0" w:rsidP="00DD5DED">
      <w:pPr>
        <w:ind w:left="360"/>
        <w:rPr>
          <w:highlight w:val="yellow"/>
        </w:rPr>
      </w:pPr>
    </w:p>
    <w:p w14:paraId="6C19B358" w14:textId="77777777" w:rsidR="002E10B0" w:rsidRDefault="002E10B0" w:rsidP="00DD5DED">
      <w:pPr>
        <w:ind w:left="360"/>
        <w:rPr>
          <w:highlight w:val="yellow"/>
        </w:rPr>
      </w:pPr>
    </w:p>
    <w:p w14:paraId="6D9815B5" w14:textId="77777777" w:rsidR="002E10B0" w:rsidRDefault="002E10B0" w:rsidP="00DD5DED">
      <w:pPr>
        <w:ind w:left="360"/>
        <w:rPr>
          <w:highlight w:val="yellow"/>
        </w:rPr>
      </w:pPr>
    </w:p>
    <w:p w14:paraId="2325A1A2" w14:textId="77777777" w:rsidR="002E10B0" w:rsidRDefault="002E10B0" w:rsidP="00DD5DED">
      <w:pPr>
        <w:ind w:left="360"/>
        <w:rPr>
          <w:highlight w:val="yellow"/>
        </w:rPr>
      </w:pPr>
    </w:p>
    <w:p w14:paraId="389BAA55" w14:textId="77777777" w:rsidR="002E10B0" w:rsidRDefault="002E10B0" w:rsidP="00DD5DED">
      <w:pPr>
        <w:ind w:left="360"/>
        <w:rPr>
          <w:highlight w:val="yellow"/>
        </w:rPr>
      </w:pPr>
    </w:p>
    <w:p w14:paraId="1E4A60CE" w14:textId="77777777" w:rsidR="002E10B0" w:rsidRDefault="002E10B0" w:rsidP="00DD5DED">
      <w:pPr>
        <w:ind w:left="360"/>
        <w:rPr>
          <w:highlight w:val="yellow"/>
        </w:rPr>
      </w:pPr>
    </w:p>
    <w:p w14:paraId="640747E2" w14:textId="77777777" w:rsidR="002E10B0" w:rsidRDefault="002E10B0" w:rsidP="00DD5DED">
      <w:pPr>
        <w:ind w:left="360"/>
        <w:rPr>
          <w:highlight w:val="yellow"/>
        </w:rPr>
      </w:pPr>
    </w:p>
    <w:p w14:paraId="746D2E19" w14:textId="77777777" w:rsidR="002E10B0" w:rsidRDefault="002E10B0" w:rsidP="00DD5DED">
      <w:pPr>
        <w:ind w:left="360"/>
        <w:rPr>
          <w:highlight w:val="yellow"/>
        </w:rPr>
      </w:pPr>
    </w:p>
    <w:p w14:paraId="3A41C953" w14:textId="77777777" w:rsidR="002E10B0" w:rsidRDefault="002E10B0" w:rsidP="00DD5DED">
      <w:pPr>
        <w:ind w:left="360"/>
        <w:rPr>
          <w:highlight w:val="yellow"/>
        </w:rPr>
      </w:pPr>
    </w:p>
    <w:p w14:paraId="647CE4DE" w14:textId="77777777" w:rsidR="002E10B0" w:rsidRDefault="002E10B0" w:rsidP="00DD5DED">
      <w:pPr>
        <w:ind w:left="360"/>
        <w:rPr>
          <w:highlight w:val="yellow"/>
        </w:rPr>
      </w:pPr>
    </w:p>
    <w:p w14:paraId="233A847E" w14:textId="77777777" w:rsidR="002E10B0" w:rsidRDefault="002E10B0" w:rsidP="00DD5DED">
      <w:pPr>
        <w:ind w:left="360"/>
        <w:rPr>
          <w:highlight w:val="yellow"/>
        </w:rPr>
      </w:pPr>
    </w:p>
    <w:p w14:paraId="5CE3D52E" w14:textId="77777777" w:rsidR="002E10B0" w:rsidRDefault="002E10B0" w:rsidP="00DD5DED">
      <w:pPr>
        <w:ind w:left="360"/>
        <w:rPr>
          <w:highlight w:val="yellow"/>
        </w:rPr>
      </w:pPr>
    </w:p>
    <w:p w14:paraId="4057D94C" w14:textId="77777777" w:rsidR="002E10B0" w:rsidRDefault="002E10B0" w:rsidP="00DD5DED">
      <w:pPr>
        <w:ind w:left="360"/>
        <w:rPr>
          <w:highlight w:val="yellow"/>
        </w:rPr>
      </w:pPr>
    </w:p>
    <w:p w14:paraId="29E51C9D" w14:textId="77777777" w:rsidR="002E10B0" w:rsidRPr="00DD5DED" w:rsidRDefault="002E10B0" w:rsidP="00DD5DED">
      <w:pPr>
        <w:ind w:left="360"/>
        <w:rPr>
          <w:highlight w:val="yellow"/>
        </w:rPr>
      </w:pPr>
    </w:p>
    <w:p w14:paraId="757A9B4D" w14:textId="77777777" w:rsidR="00DD5DED" w:rsidRPr="007A0181" w:rsidRDefault="00DD5DED" w:rsidP="00DD5DED">
      <w:pPr>
        <w:pStyle w:val="Heading3"/>
      </w:pPr>
      <w:bookmarkStart w:id="146" w:name="_Toc492284966"/>
      <w:bookmarkStart w:id="147" w:name="_Toc509915141"/>
      <w:bookmarkStart w:id="148" w:name="_Toc219880243"/>
      <w:r w:rsidRPr="007A0181">
        <w:lastRenderedPageBreak/>
        <w:t>Matrice rizika</w:t>
      </w:r>
      <w:bookmarkEnd w:id="146"/>
      <w:bookmarkEnd w:id="147"/>
      <w:bookmarkEnd w:id="148"/>
    </w:p>
    <w:p w14:paraId="7BA4D13B" w14:textId="77777777" w:rsidR="00DD5DED" w:rsidRPr="007A0181" w:rsidRDefault="00DD5DED" w:rsidP="00DD5DED">
      <w:r w:rsidRPr="007A0181">
        <w:t>Rizik: Suša</w:t>
      </w:r>
    </w:p>
    <w:p w14:paraId="7CFBB2CD" w14:textId="77777777" w:rsidR="00DD5DED" w:rsidRPr="007A0181" w:rsidRDefault="00DD5DED" w:rsidP="00DD5DED">
      <w:r w:rsidRPr="007A0181">
        <w:t>Naziv scenarija: Suša</w:t>
      </w:r>
    </w:p>
    <w:p w14:paraId="5F0751BD" w14:textId="77777777" w:rsidR="00DD5DED" w:rsidRPr="007A0181" w:rsidRDefault="00DD5DED" w:rsidP="00DD5DED">
      <w:r w:rsidRPr="007A0181">
        <w:rPr>
          <w:rFonts w:ascii="Courier New" w:eastAsia="Courier New" w:hAnsi="Courier New" w:cs="Courier New"/>
          <w:noProof/>
          <w:color w:val="000000"/>
          <w:lang w:eastAsia="hr-HR"/>
        </w:rPr>
        <mc:AlternateContent>
          <mc:Choice Requires="wps">
            <w:drawing>
              <wp:anchor distT="0" distB="0" distL="114300" distR="114300" simplePos="0" relativeHeight="251877376" behindDoc="0" locked="0" layoutInCell="1" allowOverlap="1" wp14:anchorId="1E597354" wp14:editId="68AA1AF4">
                <wp:simplePos x="0" y="0"/>
                <wp:positionH relativeFrom="column">
                  <wp:posOffset>2449830</wp:posOffset>
                </wp:positionH>
                <wp:positionV relativeFrom="paragraph">
                  <wp:posOffset>2940050</wp:posOffset>
                </wp:positionV>
                <wp:extent cx="314325" cy="252730"/>
                <wp:effectExtent l="19050" t="0" r="28575" b="13970"/>
                <wp:wrapNone/>
                <wp:docPr id="293" name="Hexagon 2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5FA16F" id="Hexagon 293" o:spid="_x0000_s1026" type="#_x0000_t9" style="position:absolute;margin-left:192.9pt;margin-top:231.5pt;width:24.75pt;height:19.9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" adj="5313" fillcolor="#4f81bd [3204]" strokecolor="#4f81bd [3204]"/>
            </w:pict>
          </mc:Fallback>
        </mc:AlternateContent>
      </w:r>
      <w:r w:rsidRPr="007A0181">
        <w:rPr>
          <w:rFonts w:ascii="Courier New" w:eastAsia="Courier New" w:hAnsi="Courier New" w:cs="Courier New"/>
          <w:noProof/>
          <w:color w:val="000000"/>
          <w:lang w:eastAsia="hr-HR"/>
        </w:rPr>
        <w:drawing>
          <wp:inline distT="0" distB="0" distL="0" distR="0" wp14:anchorId="60D900BE" wp14:editId="7FFE6DC2">
            <wp:extent cx="5210175" cy="4443973"/>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36D7B5D3" w14:textId="77777777" w:rsidR="00DD5DED" w:rsidRPr="007A0181" w:rsidRDefault="00DD5DED" w:rsidP="00DD5DED">
      <w:pPr>
        <w:rPr>
          <w:b/>
          <w:sz w:val="20"/>
        </w:rPr>
      </w:pPr>
      <w:r w:rsidRPr="007A0181">
        <w:rPr>
          <w:b/>
          <w:sz w:val="20"/>
        </w:rPr>
        <w:t xml:space="preserve">           Život i zdravlje ljudi</w:t>
      </w:r>
      <w:r w:rsidRPr="007A0181">
        <w:rPr>
          <w:b/>
          <w:sz w:val="20"/>
        </w:rPr>
        <w:tab/>
      </w:r>
      <w:r w:rsidRPr="007A0181">
        <w:rPr>
          <w:b/>
          <w:sz w:val="20"/>
        </w:rPr>
        <w:tab/>
        <w:t xml:space="preserve">       Gospodarstvo</w:t>
      </w:r>
      <w:r w:rsidRPr="007A0181">
        <w:rPr>
          <w:b/>
          <w:sz w:val="20"/>
        </w:rPr>
        <w:tab/>
        <w:t xml:space="preserve">          Društvena stabilnost i politika</w:t>
      </w:r>
    </w:p>
    <w:p w14:paraId="0C67244A" w14:textId="77777777" w:rsidR="00DD5DED" w:rsidRPr="007A0181" w:rsidRDefault="00DD5DED" w:rsidP="00DD5DED">
      <w:r w:rsidRPr="007A0181">
        <w:rPr>
          <w:rFonts w:ascii="Courier New" w:eastAsia="Courier New" w:hAnsi="Courier New" w:cs="Courier New"/>
          <w:noProof/>
          <w:color w:val="000000"/>
          <w:lang w:eastAsia="hr-HR"/>
        </w:rPr>
        <mc:AlternateContent>
          <mc:Choice Requires="wps">
            <w:drawing>
              <wp:anchor distT="0" distB="0" distL="114300" distR="114300" simplePos="0" relativeHeight="251878400" behindDoc="0" locked="0" layoutInCell="1" allowOverlap="1" wp14:anchorId="5EC5AB87" wp14:editId="60524437">
                <wp:simplePos x="0" y="0"/>
                <wp:positionH relativeFrom="column">
                  <wp:posOffset>2799080</wp:posOffset>
                </wp:positionH>
                <wp:positionV relativeFrom="paragraph">
                  <wp:posOffset>1082040</wp:posOffset>
                </wp:positionV>
                <wp:extent cx="111125" cy="90805"/>
                <wp:effectExtent l="19050" t="0" r="41275" b="23495"/>
                <wp:wrapNone/>
                <wp:docPr id="296" name="Hexagon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3D4F77" id="Hexagon 296" o:spid="_x0000_s1026" type="#_x0000_t9" style="position:absolute;margin-left:220.4pt;margin-top:85.2pt;width:8.75pt;height:7.1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" fillcolor="#4f81bd [3204]" strokecolor="#4f81bd [3204]"/>
            </w:pict>
          </mc:Fallback>
        </mc:AlternateContent>
      </w:r>
      <w:r w:rsidRPr="007A0181">
        <w:rPr>
          <w:rFonts w:ascii="Courier New" w:eastAsia="Courier New" w:hAnsi="Courier New" w:cs="Courier New"/>
          <w:noProof/>
          <w:color w:val="000000"/>
          <w:lang w:eastAsia="hr-HR"/>
        </w:rPr>
        <mc:AlternateContent>
          <mc:Choice Requires="wps">
            <w:drawing>
              <wp:anchor distT="0" distB="0" distL="114300" distR="114300" simplePos="0" relativeHeight="251879424" behindDoc="0" locked="0" layoutInCell="1" allowOverlap="1" wp14:anchorId="4F0FDA94" wp14:editId="2E414F7C">
                <wp:simplePos x="0" y="0"/>
                <wp:positionH relativeFrom="column">
                  <wp:posOffset>4751631</wp:posOffset>
                </wp:positionH>
                <wp:positionV relativeFrom="paragraph">
                  <wp:posOffset>1059180</wp:posOffset>
                </wp:positionV>
                <wp:extent cx="111125" cy="90805"/>
                <wp:effectExtent l="19050" t="0" r="41275" b="23495"/>
                <wp:wrapNone/>
                <wp:docPr id="294" name="Hexagon 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4FEBB4" id="Hexagon 294" o:spid="_x0000_s1026" type="#_x0000_t9" style="position:absolute;margin-left:374.15pt;margin-top:83.4pt;width:8.75pt;height:7.1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" fillcolor="#4f81bd [3204]" strokecolor="#4f81bd [3204]"/>
            </w:pict>
          </mc:Fallback>
        </mc:AlternateContent>
      </w:r>
      <w:r w:rsidRPr="007A0181">
        <w:rPr>
          <w:rFonts w:ascii="Courier New" w:eastAsia="Courier New" w:hAnsi="Courier New" w:cs="Courier New"/>
          <w:noProof/>
          <w:color w:val="000000"/>
          <w:lang w:eastAsia="hr-HR"/>
        </w:rPr>
        <mc:AlternateContent>
          <mc:Choice Requires="wps">
            <w:drawing>
              <wp:anchor distT="0" distB="0" distL="114300" distR="114300" simplePos="0" relativeHeight="251876352" behindDoc="0" locked="0" layoutInCell="1" allowOverlap="1" wp14:anchorId="1A931B38" wp14:editId="1887FEA6">
                <wp:simplePos x="0" y="0"/>
                <wp:positionH relativeFrom="column">
                  <wp:posOffset>861311</wp:posOffset>
                </wp:positionH>
                <wp:positionV relativeFrom="paragraph">
                  <wp:posOffset>1086338</wp:posOffset>
                </wp:positionV>
                <wp:extent cx="111125" cy="90805"/>
                <wp:effectExtent l="19050" t="0" r="41275" b="23495"/>
                <wp:wrapNone/>
                <wp:docPr id="295" name="Hexagon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B4528E" id="Hexagon 295" o:spid="_x0000_s1026" type="#_x0000_t9" style="position:absolute;margin-left:67.8pt;margin-top:85.55pt;width:8.75pt;height:7.1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" fillcolor="#4f81bd [3204]" strokecolor="#4f81bd [3204]"/>
            </w:pict>
          </mc:Fallback>
        </mc:AlternateContent>
      </w:r>
      <w:r w:rsidRPr="007A0181">
        <w:rPr>
          <w:rFonts w:ascii="Courier New" w:eastAsia="Courier New" w:hAnsi="Courier New" w:cs="Courier New"/>
          <w:noProof/>
          <w:color w:val="000000"/>
          <w:lang w:eastAsia="hr-HR"/>
        </w:rPr>
        <w:drawing>
          <wp:inline distT="0" distB="0" distL="0" distR="0" wp14:anchorId="3440EED6" wp14:editId="3A175AFD">
            <wp:extent cx="1828800" cy="1554480"/>
            <wp:effectExtent l="0" t="0" r="0" b="762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Pr="007A0181">
        <w:t xml:space="preserve">  </w:t>
      </w:r>
      <w:r w:rsidRPr="007A0181">
        <w:rPr>
          <w:rFonts w:ascii="Courier New" w:eastAsia="Courier New" w:hAnsi="Courier New" w:cs="Courier New"/>
          <w:noProof/>
          <w:color w:val="000000"/>
          <w:lang w:eastAsia="hr-HR"/>
        </w:rPr>
        <w:drawing>
          <wp:inline distT="0" distB="0" distL="0" distR="0" wp14:anchorId="2D0A6E2F" wp14:editId="0431C57D">
            <wp:extent cx="1905000" cy="161925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Pr="007A0181">
        <w:t xml:space="preserve">  </w:t>
      </w:r>
      <w:r w:rsidRPr="007A0181">
        <w:rPr>
          <w:rFonts w:ascii="Courier New" w:eastAsia="Courier New" w:hAnsi="Courier New" w:cs="Courier New"/>
          <w:noProof/>
          <w:color w:val="000000"/>
          <w:lang w:eastAsia="hr-HR"/>
        </w:rPr>
        <w:drawing>
          <wp:inline distT="0" distB="0" distL="0" distR="0" wp14:anchorId="0471F9AC" wp14:editId="2383E3DF">
            <wp:extent cx="1906270" cy="1620329"/>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1DF6844E" w14:textId="4E0E7FA7" w:rsidR="000B715F" w:rsidRPr="007A0181" w:rsidRDefault="000B715F" w:rsidP="000B715F"/>
    <w:p w14:paraId="1D440CE0" w14:textId="56AEB3BB" w:rsidR="004B0CDE" w:rsidRPr="007A0181" w:rsidRDefault="004B0CDE" w:rsidP="000B715F"/>
    <w:p w14:paraId="0731FC48" w14:textId="42E5D723" w:rsidR="004B0CDE" w:rsidRDefault="004B0CDE" w:rsidP="000B715F"/>
    <w:p w14:paraId="067B2A91" w14:textId="3E1CAFC7" w:rsidR="007A0181" w:rsidRDefault="007A0181" w:rsidP="000B715F"/>
    <w:p w14:paraId="6D903A7C" w14:textId="77777777" w:rsidR="007A0181" w:rsidRPr="007A0181" w:rsidRDefault="007A0181" w:rsidP="000B715F"/>
    <w:p w14:paraId="4FF0A7AD" w14:textId="77777777" w:rsidR="00E143F8" w:rsidRPr="007A0181" w:rsidRDefault="00E143F8" w:rsidP="00E143F8">
      <w:pPr>
        <w:rPr>
          <w:u w:val="single"/>
        </w:rPr>
      </w:pPr>
      <w:r w:rsidRPr="007A0181">
        <w:rPr>
          <w:u w:val="single"/>
        </w:rPr>
        <w:lastRenderedPageBreak/>
        <w:t>METODOLOGIJA I NEPOUZDANOST</w:t>
      </w:r>
    </w:p>
    <w:tbl>
      <w:tblPr>
        <w:tblStyle w:val="TableGrid"/>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63"/>
        <w:gridCol w:w="993"/>
        <w:gridCol w:w="5804"/>
      </w:tblGrid>
      <w:tr w:rsidR="00E143F8" w:rsidRPr="007A0181" w14:paraId="419BC6FA" w14:textId="77777777" w:rsidTr="00D36391">
        <w:tc>
          <w:tcPr>
            <w:tcW w:w="2263" w:type="dxa"/>
            <w:vAlign w:val="center"/>
          </w:tcPr>
          <w:p w14:paraId="5E5D859E" w14:textId="77777777" w:rsidR="00E143F8" w:rsidRPr="007A0181" w:rsidRDefault="00E143F8" w:rsidP="00D36391">
            <w:pPr>
              <w:rPr>
                <w:sz w:val="20"/>
              </w:rPr>
            </w:pPr>
          </w:p>
        </w:tc>
        <w:tc>
          <w:tcPr>
            <w:tcW w:w="6797" w:type="dxa"/>
            <w:gridSpan w:val="2"/>
            <w:vAlign w:val="center"/>
          </w:tcPr>
          <w:p w14:paraId="44DBDC35" w14:textId="77777777" w:rsidR="00E143F8" w:rsidRPr="007A0181" w:rsidRDefault="00E143F8" w:rsidP="00D36391">
            <w:pPr>
              <w:jc w:val="left"/>
              <w:rPr>
                <w:sz w:val="20"/>
              </w:rPr>
            </w:pPr>
            <w:r w:rsidRPr="007A0181">
              <w:rPr>
                <w:sz w:val="20"/>
              </w:rPr>
              <w:t>Ne postoji dovoljna količina statističkih, iskustva stručnjaka i ostalih podataka te pouzdana metodologija procjene posljedica zbog čega se očekuju značajnije greške</w:t>
            </w:r>
          </w:p>
        </w:tc>
      </w:tr>
      <w:tr w:rsidR="00E143F8" w:rsidRPr="007A0181" w14:paraId="0351CB86" w14:textId="77777777" w:rsidTr="00D36391">
        <w:tc>
          <w:tcPr>
            <w:tcW w:w="2263" w:type="dxa"/>
            <w:vAlign w:val="center"/>
          </w:tcPr>
          <w:p w14:paraId="102D49FA" w14:textId="77777777" w:rsidR="00E143F8" w:rsidRPr="007A0181" w:rsidRDefault="00E143F8" w:rsidP="00D36391">
            <w:pPr>
              <w:jc w:val="center"/>
              <w:rPr>
                <w:b/>
                <w:sz w:val="20"/>
              </w:rPr>
            </w:pPr>
            <w:r w:rsidRPr="007A0181">
              <w:rPr>
                <w:b/>
                <w:sz w:val="20"/>
              </w:rPr>
              <w:t>Vrlo visoka nepouzdanost</w:t>
            </w:r>
          </w:p>
        </w:tc>
        <w:tc>
          <w:tcPr>
            <w:tcW w:w="993" w:type="dxa"/>
            <w:shd w:val="clear" w:color="auto" w:fill="FF0000"/>
            <w:vAlign w:val="center"/>
          </w:tcPr>
          <w:p w14:paraId="347BB78A" w14:textId="77777777" w:rsidR="00E143F8" w:rsidRPr="007A0181" w:rsidRDefault="00E143F8" w:rsidP="00D36391">
            <w:pPr>
              <w:jc w:val="center"/>
              <w:rPr>
                <w:sz w:val="20"/>
              </w:rPr>
            </w:pPr>
            <w:r w:rsidRPr="007A0181">
              <w:rPr>
                <w:sz w:val="20"/>
              </w:rPr>
              <w:t>4</w:t>
            </w:r>
          </w:p>
        </w:tc>
        <w:tc>
          <w:tcPr>
            <w:tcW w:w="5804" w:type="dxa"/>
            <w:vAlign w:val="center"/>
          </w:tcPr>
          <w:p w14:paraId="093CFA0F" w14:textId="77777777" w:rsidR="00E143F8" w:rsidRPr="007A0181" w:rsidRDefault="00E143F8" w:rsidP="00D36391">
            <w:pPr>
              <w:jc w:val="center"/>
              <w:rPr>
                <w:b/>
                <w:sz w:val="20"/>
              </w:rPr>
            </w:pPr>
          </w:p>
        </w:tc>
      </w:tr>
      <w:tr w:rsidR="00E143F8" w:rsidRPr="007A0181" w14:paraId="532DEFF4" w14:textId="77777777" w:rsidTr="00D36391">
        <w:tc>
          <w:tcPr>
            <w:tcW w:w="2263" w:type="dxa"/>
            <w:vAlign w:val="center"/>
          </w:tcPr>
          <w:p w14:paraId="73F97E63" w14:textId="77777777" w:rsidR="00E143F8" w:rsidRPr="007A0181" w:rsidRDefault="00E143F8" w:rsidP="00D36391">
            <w:pPr>
              <w:jc w:val="center"/>
              <w:rPr>
                <w:b/>
                <w:sz w:val="20"/>
              </w:rPr>
            </w:pPr>
            <w:r w:rsidRPr="007A0181">
              <w:rPr>
                <w:b/>
                <w:sz w:val="20"/>
              </w:rPr>
              <w:t>Visoka nepouzdanost</w:t>
            </w:r>
          </w:p>
        </w:tc>
        <w:tc>
          <w:tcPr>
            <w:tcW w:w="993" w:type="dxa"/>
            <w:shd w:val="clear" w:color="auto" w:fill="FFC000"/>
            <w:vAlign w:val="center"/>
          </w:tcPr>
          <w:p w14:paraId="45728A56" w14:textId="77777777" w:rsidR="00E143F8" w:rsidRPr="007A0181" w:rsidRDefault="00E143F8" w:rsidP="00D36391">
            <w:pPr>
              <w:jc w:val="center"/>
              <w:rPr>
                <w:sz w:val="20"/>
              </w:rPr>
            </w:pPr>
            <w:r w:rsidRPr="007A0181">
              <w:rPr>
                <w:sz w:val="20"/>
              </w:rPr>
              <w:t>3</w:t>
            </w:r>
          </w:p>
        </w:tc>
        <w:tc>
          <w:tcPr>
            <w:tcW w:w="5804" w:type="dxa"/>
            <w:vAlign w:val="center"/>
          </w:tcPr>
          <w:p w14:paraId="5631E513" w14:textId="4C51C132" w:rsidR="00E143F8" w:rsidRPr="007A0181" w:rsidRDefault="00E143F8" w:rsidP="00D36391">
            <w:pPr>
              <w:jc w:val="center"/>
              <w:rPr>
                <w:b/>
                <w:sz w:val="20"/>
              </w:rPr>
            </w:pPr>
          </w:p>
        </w:tc>
      </w:tr>
      <w:tr w:rsidR="00E143F8" w:rsidRPr="007A0181" w14:paraId="5E95CFF6" w14:textId="77777777" w:rsidTr="00D36391">
        <w:tc>
          <w:tcPr>
            <w:tcW w:w="2263" w:type="dxa"/>
            <w:vAlign w:val="center"/>
          </w:tcPr>
          <w:p w14:paraId="245B4C9E" w14:textId="77777777" w:rsidR="00E143F8" w:rsidRPr="007A0181" w:rsidRDefault="00E143F8" w:rsidP="00D36391">
            <w:pPr>
              <w:jc w:val="center"/>
              <w:rPr>
                <w:b/>
                <w:sz w:val="20"/>
              </w:rPr>
            </w:pPr>
            <w:r w:rsidRPr="007A0181">
              <w:rPr>
                <w:b/>
                <w:sz w:val="20"/>
              </w:rPr>
              <w:t>Niska nepouzdanost</w:t>
            </w:r>
          </w:p>
        </w:tc>
        <w:tc>
          <w:tcPr>
            <w:tcW w:w="993" w:type="dxa"/>
            <w:shd w:val="clear" w:color="auto" w:fill="FFFF00"/>
            <w:vAlign w:val="center"/>
          </w:tcPr>
          <w:p w14:paraId="5D970F3B" w14:textId="77777777" w:rsidR="00E143F8" w:rsidRPr="007A0181" w:rsidRDefault="00E143F8" w:rsidP="00D36391">
            <w:pPr>
              <w:jc w:val="center"/>
              <w:rPr>
                <w:sz w:val="20"/>
              </w:rPr>
            </w:pPr>
            <w:r w:rsidRPr="007A0181">
              <w:rPr>
                <w:sz w:val="20"/>
              </w:rPr>
              <w:t>2</w:t>
            </w:r>
          </w:p>
        </w:tc>
        <w:tc>
          <w:tcPr>
            <w:tcW w:w="5804" w:type="dxa"/>
            <w:vAlign w:val="center"/>
          </w:tcPr>
          <w:p w14:paraId="07302F5E" w14:textId="776D6C3C" w:rsidR="00E143F8" w:rsidRPr="007A0181" w:rsidRDefault="00E143F8" w:rsidP="00D36391">
            <w:pPr>
              <w:jc w:val="center"/>
              <w:rPr>
                <w:sz w:val="20"/>
              </w:rPr>
            </w:pPr>
            <w:r w:rsidRPr="007A0181">
              <w:rPr>
                <w:b/>
                <w:sz w:val="20"/>
              </w:rPr>
              <w:t>X</w:t>
            </w:r>
          </w:p>
        </w:tc>
      </w:tr>
      <w:tr w:rsidR="00E143F8" w:rsidRPr="007A0181" w14:paraId="28439FF7" w14:textId="77777777" w:rsidTr="00D36391">
        <w:tc>
          <w:tcPr>
            <w:tcW w:w="2263" w:type="dxa"/>
            <w:vAlign w:val="center"/>
          </w:tcPr>
          <w:p w14:paraId="3457EDA7" w14:textId="77777777" w:rsidR="00E143F8" w:rsidRPr="007A0181" w:rsidRDefault="00E143F8" w:rsidP="00D36391">
            <w:pPr>
              <w:jc w:val="center"/>
              <w:rPr>
                <w:b/>
                <w:sz w:val="20"/>
              </w:rPr>
            </w:pPr>
            <w:r w:rsidRPr="007A0181">
              <w:rPr>
                <w:b/>
                <w:sz w:val="20"/>
              </w:rPr>
              <w:t>Vrlo niska nepouzdanost</w:t>
            </w:r>
          </w:p>
        </w:tc>
        <w:tc>
          <w:tcPr>
            <w:tcW w:w="993" w:type="dxa"/>
            <w:shd w:val="clear" w:color="auto" w:fill="92D050"/>
            <w:vAlign w:val="center"/>
          </w:tcPr>
          <w:p w14:paraId="2C44FEFA" w14:textId="77777777" w:rsidR="00E143F8" w:rsidRPr="007A0181" w:rsidRDefault="00E143F8" w:rsidP="00D36391">
            <w:pPr>
              <w:jc w:val="center"/>
              <w:rPr>
                <w:sz w:val="20"/>
              </w:rPr>
            </w:pPr>
            <w:r w:rsidRPr="007A0181">
              <w:rPr>
                <w:sz w:val="20"/>
              </w:rPr>
              <w:t>1</w:t>
            </w:r>
          </w:p>
        </w:tc>
        <w:tc>
          <w:tcPr>
            <w:tcW w:w="5804" w:type="dxa"/>
            <w:vAlign w:val="center"/>
          </w:tcPr>
          <w:p w14:paraId="6DF69875" w14:textId="77777777" w:rsidR="00E143F8" w:rsidRPr="007A0181" w:rsidRDefault="00E143F8" w:rsidP="00D36391">
            <w:pPr>
              <w:jc w:val="center"/>
              <w:rPr>
                <w:sz w:val="20"/>
              </w:rPr>
            </w:pPr>
          </w:p>
        </w:tc>
      </w:tr>
      <w:tr w:rsidR="00E143F8" w:rsidRPr="007C2FDE" w14:paraId="1A84524F" w14:textId="77777777" w:rsidTr="00D36391">
        <w:tc>
          <w:tcPr>
            <w:tcW w:w="2263" w:type="dxa"/>
            <w:vAlign w:val="center"/>
          </w:tcPr>
          <w:p w14:paraId="455C8A17" w14:textId="77777777" w:rsidR="00E143F8" w:rsidRPr="007A0181" w:rsidRDefault="00E143F8" w:rsidP="00D36391">
            <w:pPr>
              <w:rPr>
                <w:sz w:val="20"/>
              </w:rPr>
            </w:pPr>
          </w:p>
        </w:tc>
        <w:tc>
          <w:tcPr>
            <w:tcW w:w="6797" w:type="dxa"/>
            <w:gridSpan w:val="2"/>
            <w:vAlign w:val="center"/>
          </w:tcPr>
          <w:p w14:paraId="0A2A7983" w14:textId="77777777" w:rsidR="00E143F8" w:rsidRPr="007A0181" w:rsidRDefault="00E143F8" w:rsidP="00D36391">
            <w:pPr>
              <w:jc w:val="left"/>
              <w:rPr>
                <w:sz w:val="20"/>
              </w:rPr>
            </w:pPr>
            <w:r w:rsidRPr="007A0181">
              <w:rPr>
                <w:sz w:val="20"/>
              </w:rPr>
              <w:t>Postoji dovoljna količina statističkih podataka, iskustva stručnjaka i pouzdana metodologija procjene zbog čega je pojavljivanje grešaka vrlo malo vjerojatno</w:t>
            </w:r>
          </w:p>
        </w:tc>
      </w:tr>
    </w:tbl>
    <w:p w14:paraId="395D68B9" w14:textId="23A8067D" w:rsidR="00E143F8" w:rsidRPr="007C2FDE" w:rsidRDefault="00E143F8" w:rsidP="000B715F">
      <w:pPr>
        <w:rPr>
          <w:highlight w:val="yellow"/>
        </w:rPr>
      </w:pPr>
    </w:p>
    <w:p w14:paraId="000DA2F6" w14:textId="263157AA" w:rsidR="004B0CDE" w:rsidRPr="007C2FDE" w:rsidRDefault="004B0CDE" w:rsidP="000B715F">
      <w:pPr>
        <w:rPr>
          <w:highlight w:val="yellow"/>
        </w:rPr>
      </w:pPr>
    </w:p>
    <w:p w14:paraId="4DFCD340" w14:textId="77411217" w:rsidR="004B0CDE" w:rsidRPr="007C2FDE" w:rsidRDefault="004B0CDE" w:rsidP="000B715F">
      <w:pPr>
        <w:rPr>
          <w:highlight w:val="yellow"/>
        </w:rPr>
      </w:pPr>
    </w:p>
    <w:p w14:paraId="16600660" w14:textId="7CE15AD3" w:rsidR="004B0CDE" w:rsidRPr="007C2FDE" w:rsidRDefault="004B0CDE" w:rsidP="000B715F">
      <w:pPr>
        <w:rPr>
          <w:highlight w:val="yellow"/>
        </w:rPr>
      </w:pPr>
    </w:p>
    <w:p w14:paraId="6C665B91" w14:textId="2DD3C0E3" w:rsidR="004B0CDE" w:rsidRPr="007C2FDE" w:rsidRDefault="004B0CDE" w:rsidP="000B715F">
      <w:pPr>
        <w:rPr>
          <w:highlight w:val="yellow"/>
        </w:rPr>
      </w:pPr>
    </w:p>
    <w:p w14:paraId="2F9B9E01" w14:textId="00096888" w:rsidR="004B0CDE" w:rsidRPr="007C2FDE" w:rsidRDefault="004B0CDE" w:rsidP="000B715F">
      <w:pPr>
        <w:rPr>
          <w:highlight w:val="yellow"/>
        </w:rPr>
      </w:pPr>
    </w:p>
    <w:p w14:paraId="03FBC68F" w14:textId="6CFD0250" w:rsidR="004B0CDE" w:rsidRPr="007C2FDE" w:rsidRDefault="004B0CDE" w:rsidP="000B715F">
      <w:pPr>
        <w:rPr>
          <w:highlight w:val="yellow"/>
        </w:rPr>
      </w:pPr>
    </w:p>
    <w:p w14:paraId="414E9E8F" w14:textId="0025A028" w:rsidR="004B0CDE" w:rsidRPr="007C2FDE" w:rsidRDefault="004B0CDE" w:rsidP="000B715F">
      <w:pPr>
        <w:rPr>
          <w:highlight w:val="yellow"/>
        </w:rPr>
      </w:pPr>
    </w:p>
    <w:p w14:paraId="3E7DC798" w14:textId="7A5EDA5F" w:rsidR="004B0CDE" w:rsidRPr="007C2FDE" w:rsidRDefault="004B0CDE" w:rsidP="000B715F">
      <w:pPr>
        <w:rPr>
          <w:highlight w:val="yellow"/>
        </w:rPr>
      </w:pPr>
    </w:p>
    <w:p w14:paraId="23EC7A08" w14:textId="421240C6" w:rsidR="004B0CDE" w:rsidRPr="007C2FDE" w:rsidRDefault="004B0CDE" w:rsidP="000B715F">
      <w:pPr>
        <w:rPr>
          <w:highlight w:val="yellow"/>
        </w:rPr>
      </w:pPr>
    </w:p>
    <w:p w14:paraId="514BCACA" w14:textId="77777777" w:rsidR="004B0CDE" w:rsidRPr="007C2FDE" w:rsidRDefault="004B0CDE" w:rsidP="000B715F">
      <w:pPr>
        <w:rPr>
          <w:highlight w:val="yellow"/>
        </w:rPr>
      </w:pPr>
    </w:p>
    <w:p w14:paraId="42FD1A85" w14:textId="77777777" w:rsidR="00E143F8" w:rsidRPr="007A0181" w:rsidRDefault="00E143F8" w:rsidP="00E143F8">
      <w:pPr>
        <w:pStyle w:val="Heading4"/>
      </w:pPr>
      <w:r w:rsidRPr="007A0181">
        <w:lastRenderedPageBreak/>
        <w:t xml:space="preserve">Karta rizika </w:t>
      </w:r>
    </w:p>
    <w:p w14:paraId="02EF4A32" w14:textId="6CA2BC3E" w:rsidR="00E143F8" w:rsidRPr="007A0181" w:rsidRDefault="005B174D" w:rsidP="007A0181">
      <w:pPr>
        <w:jc w:val="center"/>
      </w:pPr>
      <w:r>
        <w:rPr>
          <w:noProof/>
          <w:lang w:eastAsia="hr-HR"/>
        </w:rPr>
        <w:drawing>
          <wp:inline distT="0" distB="0" distL="0" distR="0" wp14:anchorId="3A1C8292" wp14:editId="72C9F22E">
            <wp:extent cx="4038600" cy="3876675"/>
            <wp:effectExtent l="0" t="0" r="0" b="9525"/>
            <wp:docPr id="70" name="Slika 70"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lika 70" descr="Slika na kojoj se prikazuje karta&#10;&#10;Opis je automatski generiran"/>
                    <pic:cNvPicPr/>
                  </pic:nvPicPr>
                  <pic:blipFill>
                    <a:blip r:embed="rId39"/>
                    <a:stretch>
                      <a:fillRect/>
                    </a:stretch>
                  </pic:blipFill>
                  <pic:spPr>
                    <a:xfrm>
                      <a:off x="0" y="0"/>
                      <a:ext cx="4038600" cy="3876675"/>
                    </a:xfrm>
                    <a:prstGeom prst="rect">
                      <a:avLst/>
                    </a:prstGeom>
                  </pic:spPr>
                </pic:pic>
              </a:graphicData>
            </a:graphic>
          </wp:inline>
        </w:drawing>
      </w:r>
    </w:p>
    <w:p w14:paraId="30FE0687" w14:textId="77777777" w:rsidR="00E143F8" w:rsidRPr="007A0181" w:rsidRDefault="00E143F8" w:rsidP="00E143F8">
      <w:pPr>
        <w:pStyle w:val="Caption"/>
      </w:pPr>
      <w:r w:rsidRPr="007A0181">
        <w:rPr>
          <w:noProof/>
          <w:lang w:eastAsia="hr-HR"/>
        </w:rPr>
        <w:drawing>
          <wp:anchor distT="0" distB="0" distL="114300" distR="114300" simplePos="0" relativeHeight="251831296" behindDoc="0" locked="0" layoutInCell="1" allowOverlap="1" wp14:anchorId="768EA8CC" wp14:editId="59EE8F72">
            <wp:simplePos x="0" y="0"/>
            <wp:positionH relativeFrom="column">
              <wp:posOffset>4472305</wp:posOffset>
            </wp:positionH>
            <wp:positionV relativeFrom="paragraph">
              <wp:posOffset>74930</wp:posOffset>
            </wp:positionV>
            <wp:extent cx="1320165" cy="1200150"/>
            <wp:effectExtent l="0" t="0" r="0" b="0"/>
            <wp:wrapNone/>
            <wp:docPr id="5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1320165" cy="1200150"/>
                    </a:xfrm>
                    <a:prstGeom prst="rect">
                      <a:avLst/>
                    </a:prstGeom>
                  </pic:spPr>
                </pic:pic>
              </a:graphicData>
            </a:graphic>
          </wp:anchor>
        </w:drawing>
      </w:r>
      <w:r w:rsidRPr="007A0181">
        <w:t xml:space="preserve">                             </w:t>
      </w:r>
    </w:p>
    <w:p w14:paraId="1C4D42E3" w14:textId="77777777" w:rsidR="00E143F8" w:rsidRPr="007A0181" w:rsidRDefault="00E143F8" w:rsidP="00E143F8"/>
    <w:p w14:paraId="5B0BC0C6" w14:textId="77777777" w:rsidR="00E143F8" w:rsidRPr="007A0181" w:rsidRDefault="00E143F8" w:rsidP="00E143F8"/>
    <w:p w14:paraId="6CEF629D" w14:textId="77777777" w:rsidR="00E143F8" w:rsidRPr="007A0181" w:rsidRDefault="00E143F8" w:rsidP="00E143F8">
      <w:pPr>
        <w:spacing w:before="0" w:after="200"/>
        <w:jc w:val="left"/>
      </w:pPr>
      <w:r w:rsidRPr="007A0181">
        <w:br w:type="page"/>
      </w:r>
    </w:p>
    <w:p w14:paraId="36A71673" w14:textId="77777777" w:rsidR="00E143F8" w:rsidRPr="007A0181" w:rsidRDefault="00E143F8" w:rsidP="00E143F8">
      <w:pPr>
        <w:pStyle w:val="Heading4"/>
      </w:pPr>
      <w:r w:rsidRPr="007A0181">
        <w:lastRenderedPageBreak/>
        <w:t xml:space="preserve">Karta posljedica </w:t>
      </w:r>
    </w:p>
    <w:p w14:paraId="43150588" w14:textId="178B047A" w:rsidR="00E143F8" w:rsidRPr="007A0181" w:rsidRDefault="005B174D" w:rsidP="0075784D">
      <w:pPr>
        <w:jc w:val="center"/>
      </w:pPr>
      <w:r>
        <w:rPr>
          <w:noProof/>
          <w:lang w:eastAsia="hr-HR"/>
        </w:rPr>
        <w:drawing>
          <wp:inline distT="0" distB="0" distL="0" distR="0" wp14:anchorId="4B377FE8" wp14:editId="2B32BAFA">
            <wp:extent cx="4038600" cy="3876675"/>
            <wp:effectExtent l="0" t="0" r="0" b="9525"/>
            <wp:docPr id="71" name="Slika 71"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lika 71" descr="Slika na kojoj se prikazuje karta&#10;&#10;Opis je automatski generiran"/>
                    <pic:cNvPicPr/>
                  </pic:nvPicPr>
                  <pic:blipFill>
                    <a:blip r:embed="rId39"/>
                    <a:stretch>
                      <a:fillRect/>
                    </a:stretch>
                  </pic:blipFill>
                  <pic:spPr>
                    <a:xfrm>
                      <a:off x="0" y="0"/>
                      <a:ext cx="4038600" cy="3876675"/>
                    </a:xfrm>
                    <a:prstGeom prst="rect">
                      <a:avLst/>
                    </a:prstGeom>
                  </pic:spPr>
                </pic:pic>
              </a:graphicData>
            </a:graphic>
          </wp:inline>
        </w:drawing>
      </w:r>
    </w:p>
    <w:p w14:paraId="1881FE63" w14:textId="77777777" w:rsidR="00E143F8" w:rsidRPr="007A0181" w:rsidRDefault="00E143F8" w:rsidP="00E143F8">
      <w:pPr>
        <w:pStyle w:val="Caption"/>
      </w:pPr>
      <w:r w:rsidRPr="007A0181">
        <w:rPr>
          <w:noProof/>
          <w:lang w:eastAsia="hr-HR"/>
        </w:rPr>
        <w:drawing>
          <wp:anchor distT="0" distB="0" distL="114300" distR="114300" simplePos="0" relativeHeight="251832320" behindDoc="0" locked="0" layoutInCell="1" allowOverlap="1" wp14:anchorId="6EA8258A" wp14:editId="43B51DE9">
            <wp:simplePos x="0" y="0"/>
            <wp:positionH relativeFrom="column">
              <wp:posOffset>4398010</wp:posOffset>
            </wp:positionH>
            <wp:positionV relativeFrom="paragraph">
              <wp:posOffset>176530</wp:posOffset>
            </wp:positionV>
            <wp:extent cx="1295400" cy="1278890"/>
            <wp:effectExtent l="0" t="0" r="0" b="0"/>
            <wp:wrapNone/>
            <wp:docPr id="54"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295400" cy="1278890"/>
                    </a:xfrm>
                    <a:prstGeom prst="rect">
                      <a:avLst/>
                    </a:prstGeom>
                  </pic:spPr>
                </pic:pic>
              </a:graphicData>
            </a:graphic>
          </wp:anchor>
        </w:drawing>
      </w:r>
      <w:r w:rsidRPr="007A0181">
        <w:t xml:space="preserve">                            </w:t>
      </w:r>
    </w:p>
    <w:p w14:paraId="4E08D67C" w14:textId="77777777" w:rsidR="00E143F8" w:rsidRPr="007A0181" w:rsidRDefault="00E143F8" w:rsidP="00E143F8"/>
    <w:p w14:paraId="44192791" w14:textId="77777777" w:rsidR="00E143F8" w:rsidRPr="007A0181" w:rsidRDefault="00E143F8" w:rsidP="00E143F8"/>
    <w:p w14:paraId="140FBB52" w14:textId="77777777" w:rsidR="00E143F8" w:rsidRPr="007A0181" w:rsidRDefault="00E143F8" w:rsidP="00E143F8"/>
    <w:p w14:paraId="3A9203DE" w14:textId="77777777" w:rsidR="00E143F8" w:rsidRPr="007A0181" w:rsidRDefault="00E143F8" w:rsidP="00E143F8"/>
    <w:p w14:paraId="419D1A0C" w14:textId="77777777" w:rsidR="00E143F8" w:rsidRPr="007C2FDE" w:rsidRDefault="00E143F8" w:rsidP="000B715F">
      <w:pPr>
        <w:rPr>
          <w:highlight w:val="yellow"/>
        </w:rPr>
      </w:pPr>
    </w:p>
    <w:p w14:paraId="153E653A" w14:textId="63AF7F92" w:rsidR="009F44B7" w:rsidRPr="007C2FDE" w:rsidRDefault="009F44B7" w:rsidP="009F44B7">
      <w:pPr>
        <w:rPr>
          <w:highlight w:val="yellow"/>
        </w:rPr>
      </w:pPr>
    </w:p>
    <w:p w14:paraId="5EBDFC39" w14:textId="3981FE09" w:rsidR="004B0CDE" w:rsidRPr="007C2FDE" w:rsidRDefault="004B0CDE" w:rsidP="009F44B7">
      <w:pPr>
        <w:rPr>
          <w:highlight w:val="yellow"/>
        </w:rPr>
      </w:pPr>
    </w:p>
    <w:p w14:paraId="4AFB6541" w14:textId="7BC97369" w:rsidR="004B0CDE" w:rsidRPr="007C2FDE" w:rsidRDefault="004B0CDE" w:rsidP="009F44B7">
      <w:pPr>
        <w:rPr>
          <w:highlight w:val="yellow"/>
        </w:rPr>
      </w:pPr>
    </w:p>
    <w:p w14:paraId="7A5D81C5" w14:textId="4E4673CF" w:rsidR="004B0CDE" w:rsidRPr="007C2FDE" w:rsidRDefault="004B0CDE" w:rsidP="009F44B7">
      <w:pPr>
        <w:rPr>
          <w:highlight w:val="yellow"/>
        </w:rPr>
      </w:pPr>
    </w:p>
    <w:p w14:paraId="7FD598C6" w14:textId="498EB5C7" w:rsidR="004B0CDE" w:rsidRPr="007C2FDE" w:rsidRDefault="004B0CDE" w:rsidP="009F44B7">
      <w:pPr>
        <w:rPr>
          <w:highlight w:val="yellow"/>
        </w:rPr>
      </w:pPr>
    </w:p>
    <w:p w14:paraId="02E06472" w14:textId="546C01D8" w:rsidR="004B0CDE" w:rsidRDefault="004B0CDE" w:rsidP="009F44B7">
      <w:pPr>
        <w:rPr>
          <w:highlight w:val="yellow"/>
        </w:rPr>
      </w:pPr>
    </w:p>
    <w:p w14:paraId="4E8F8F8A" w14:textId="74827354" w:rsidR="00175D23" w:rsidRDefault="00175D23" w:rsidP="009F44B7">
      <w:pPr>
        <w:rPr>
          <w:highlight w:val="yellow"/>
        </w:rPr>
      </w:pPr>
    </w:p>
    <w:p w14:paraId="4B8F4152" w14:textId="51C9BE88" w:rsidR="00175D23" w:rsidRDefault="00175D23" w:rsidP="009F44B7">
      <w:pPr>
        <w:rPr>
          <w:highlight w:val="yellow"/>
        </w:rPr>
      </w:pPr>
    </w:p>
    <w:p w14:paraId="439F35C8" w14:textId="4DDF1358" w:rsidR="00175D23" w:rsidRDefault="00175D23" w:rsidP="009F44B7">
      <w:pPr>
        <w:rPr>
          <w:highlight w:val="yellow"/>
        </w:rPr>
      </w:pPr>
    </w:p>
    <w:p w14:paraId="01F60112" w14:textId="5593CACE" w:rsidR="00175D23" w:rsidRDefault="00175D23" w:rsidP="009F44B7">
      <w:pPr>
        <w:rPr>
          <w:highlight w:val="yellow"/>
        </w:rPr>
      </w:pPr>
    </w:p>
    <w:p w14:paraId="15516FBE" w14:textId="77777777" w:rsidR="00175D23" w:rsidRPr="003F1424" w:rsidRDefault="00175D23" w:rsidP="00175D23">
      <w:pPr>
        <w:pStyle w:val="Heading2"/>
        <w:ind w:left="426" w:hanging="426"/>
      </w:pPr>
      <w:bookmarkStart w:id="149" w:name="_Toc506976904"/>
      <w:bookmarkStart w:id="150" w:name="_Toc509915142"/>
      <w:bookmarkStart w:id="151" w:name="_Toc219880244"/>
      <w:r w:rsidRPr="003F1424">
        <w:lastRenderedPageBreak/>
        <w:t>Mraz</w:t>
      </w:r>
      <w:bookmarkEnd w:id="149"/>
      <w:bookmarkEnd w:id="150"/>
      <w:bookmarkEnd w:id="151"/>
    </w:p>
    <w:p w14:paraId="70389048" w14:textId="77777777" w:rsidR="00175D23" w:rsidRPr="003F1424" w:rsidRDefault="00175D23" w:rsidP="00175D23">
      <w:pPr>
        <w:pStyle w:val="Heading3"/>
        <w:ind w:left="0" w:firstLine="0"/>
      </w:pPr>
      <w:bookmarkStart w:id="152" w:name="_Toc506976905"/>
      <w:bookmarkStart w:id="153" w:name="_Toc509915143"/>
      <w:bookmarkStart w:id="154" w:name="_Toc219880245"/>
      <w:r w:rsidRPr="003F1424">
        <w:t>Naziv scenarija</w:t>
      </w:r>
      <w:bookmarkEnd w:id="152"/>
      <w:bookmarkEnd w:id="153"/>
      <w:bookmarkEnd w:id="154"/>
    </w:p>
    <w:tbl>
      <w:tblPr>
        <w:tblStyle w:val="GridTable6Colorful-Accent3"/>
        <w:tblW w:w="0" w:type="auto"/>
        <w:tblLook w:val="04A0" w:firstRow="1" w:lastRow="0" w:firstColumn="1" w:lastColumn="0" w:noHBand="0" w:noVBand="1"/>
      </w:tblPr>
      <w:tblGrid>
        <w:gridCol w:w="9060"/>
      </w:tblGrid>
      <w:tr w:rsidR="00175D23" w:rsidRPr="00175D23" w14:paraId="466ED008" w14:textId="77777777" w:rsidTr="003F6BA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Pr>
          <w:p w14:paraId="45040634" w14:textId="77777777" w:rsidR="00175D23" w:rsidRPr="008845C6" w:rsidRDefault="00175D23" w:rsidP="0038787F">
            <w:pPr>
              <w:spacing w:after="0"/>
              <w:ind w:left="29"/>
              <w:rPr>
                <w:bCs w:val="0"/>
              </w:rPr>
            </w:pPr>
            <w:r w:rsidRPr="008845C6">
              <w:rPr>
                <w:bCs w:val="0"/>
              </w:rPr>
              <w:t>Naziv scenarija</w:t>
            </w:r>
          </w:p>
        </w:tc>
      </w:tr>
      <w:tr w:rsidR="00175D23" w:rsidRPr="00175D23" w14:paraId="530A2CA2" w14:textId="77777777" w:rsidTr="003F6B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42FA643" w14:textId="77777777" w:rsidR="00175D23" w:rsidRPr="008845C6" w:rsidRDefault="00175D23" w:rsidP="0038787F">
            <w:pPr>
              <w:spacing w:after="0"/>
              <w:rPr>
                <w:b w:val="0"/>
                <w:bCs w:val="0"/>
              </w:rPr>
            </w:pPr>
            <w:r w:rsidRPr="008845C6">
              <w:rPr>
                <w:b w:val="0"/>
                <w:bCs w:val="0"/>
              </w:rPr>
              <w:t>Pojava mraza na području Općine Dubravica</w:t>
            </w:r>
          </w:p>
        </w:tc>
      </w:tr>
      <w:tr w:rsidR="00175D23" w:rsidRPr="00175D23" w14:paraId="05D94D16" w14:textId="77777777" w:rsidTr="003F6BA0">
        <w:tc>
          <w:tcPr>
            <w:cnfStyle w:val="001000000000" w:firstRow="0" w:lastRow="0" w:firstColumn="1" w:lastColumn="0" w:oddVBand="0" w:evenVBand="0" w:oddHBand="0" w:evenHBand="0" w:firstRowFirstColumn="0" w:firstRowLastColumn="0" w:lastRowFirstColumn="0" w:lastRowLastColumn="0"/>
            <w:tcW w:w="9060" w:type="dxa"/>
          </w:tcPr>
          <w:p w14:paraId="485F29F4" w14:textId="77777777" w:rsidR="00175D23" w:rsidRPr="008845C6" w:rsidRDefault="00175D23" w:rsidP="0038787F">
            <w:pPr>
              <w:spacing w:after="0"/>
              <w:ind w:left="29"/>
              <w:rPr>
                <w:bCs w:val="0"/>
              </w:rPr>
            </w:pPr>
            <w:r w:rsidRPr="008845C6">
              <w:rPr>
                <w:bCs w:val="0"/>
              </w:rPr>
              <w:t>Grupa rizika</w:t>
            </w:r>
          </w:p>
        </w:tc>
      </w:tr>
      <w:tr w:rsidR="00175D23" w:rsidRPr="00175D23" w14:paraId="481986F2" w14:textId="77777777" w:rsidTr="003F6B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C6EF77E" w14:textId="77777777" w:rsidR="00175D23" w:rsidRPr="008845C6" w:rsidRDefault="00175D23" w:rsidP="0038787F">
            <w:pPr>
              <w:spacing w:after="0"/>
              <w:ind w:left="29"/>
              <w:rPr>
                <w:b w:val="0"/>
                <w:bCs w:val="0"/>
              </w:rPr>
            </w:pPr>
            <w:r w:rsidRPr="008845C6">
              <w:rPr>
                <w:b w:val="0"/>
                <w:bCs w:val="0"/>
              </w:rPr>
              <w:t>Ekstremne vremenske pojave</w:t>
            </w:r>
          </w:p>
        </w:tc>
      </w:tr>
      <w:tr w:rsidR="00175D23" w:rsidRPr="00175D23" w14:paraId="3680A32E" w14:textId="77777777" w:rsidTr="003F6BA0">
        <w:tc>
          <w:tcPr>
            <w:cnfStyle w:val="001000000000" w:firstRow="0" w:lastRow="0" w:firstColumn="1" w:lastColumn="0" w:oddVBand="0" w:evenVBand="0" w:oddHBand="0" w:evenHBand="0" w:firstRowFirstColumn="0" w:firstRowLastColumn="0" w:lastRowFirstColumn="0" w:lastRowLastColumn="0"/>
            <w:tcW w:w="9060" w:type="dxa"/>
          </w:tcPr>
          <w:p w14:paraId="165ADA97" w14:textId="77777777" w:rsidR="00175D23" w:rsidRPr="008845C6" w:rsidRDefault="00175D23" w:rsidP="0038787F">
            <w:pPr>
              <w:spacing w:after="0"/>
              <w:ind w:left="29"/>
              <w:rPr>
                <w:bCs w:val="0"/>
              </w:rPr>
            </w:pPr>
            <w:r w:rsidRPr="008845C6">
              <w:rPr>
                <w:bCs w:val="0"/>
              </w:rPr>
              <w:t>Rizik</w:t>
            </w:r>
          </w:p>
        </w:tc>
      </w:tr>
      <w:tr w:rsidR="00175D23" w:rsidRPr="00175D23" w14:paraId="3E3B0685" w14:textId="77777777" w:rsidTr="003F6B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000EAC4" w14:textId="77777777" w:rsidR="00175D23" w:rsidRPr="008845C6" w:rsidRDefault="00175D23" w:rsidP="0038787F">
            <w:pPr>
              <w:spacing w:after="0"/>
              <w:ind w:left="29"/>
              <w:rPr>
                <w:b w:val="0"/>
                <w:bCs w:val="0"/>
              </w:rPr>
            </w:pPr>
            <w:r w:rsidRPr="008845C6">
              <w:rPr>
                <w:b w:val="0"/>
                <w:bCs w:val="0"/>
              </w:rPr>
              <w:t>Padaline</w:t>
            </w:r>
          </w:p>
        </w:tc>
      </w:tr>
      <w:tr w:rsidR="00175D23" w:rsidRPr="00175D23" w14:paraId="3A521FF1" w14:textId="77777777" w:rsidTr="003F6BA0">
        <w:tc>
          <w:tcPr>
            <w:cnfStyle w:val="001000000000" w:firstRow="0" w:lastRow="0" w:firstColumn="1" w:lastColumn="0" w:oddVBand="0" w:evenVBand="0" w:oddHBand="0" w:evenHBand="0" w:firstRowFirstColumn="0" w:firstRowLastColumn="0" w:lastRowFirstColumn="0" w:lastRowLastColumn="0"/>
            <w:tcW w:w="9060" w:type="dxa"/>
          </w:tcPr>
          <w:p w14:paraId="7975E153" w14:textId="77777777" w:rsidR="00175D23" w:rsidRPr="008845C6" w:rsidRDefault="00175D23" w:rsidP="0038787F">
            <w:pPr>
              <w:spacing w:after="0"/>
              <w:ind w:left="29"/>
              <w:rPr>
                <w:bCs w:val="0"/>
              </w:rPr>
            </w:pPr>
            <w:r w:rsidRPr="008845C6">
              <w:rPr>
                <w:bCs w:val="0"/>
              </w:rPr>
              <w:t>Radna skupina</w:t>
            </w:r>
          </w:p>
        </w:tc>
      </w:tr>
      <w:tr w:rsidR="00426ABC" w:rsidRPr="00175D23" w14:paraId="4E7F4DE5" w14:textId="77777777" w:rsidTr="003F6B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BA044E0" w14:textId="20F47612" w:rsidR="00426ABC" w:rsidRPr="003F6BA0" w:rsidRDefault="00426ABC" w:rsidP="00426ABC">
            <w:pPr>
              <w:spacing w:after="0"/>
              <w:rPr>
                <w:b w:val="0"/>
                <w:bCs w:val="0"/>
                <w:highlight w:val="yellow"/>
              </w:rPr>
            </w:pPr>
            <w:r w:rsidRPr="001A7A04">
              <w:rPr>
                <w:b w:val="0"/>
                <w:bCs w:val="0"/>
              </w:rPr>
              <w:t>Ivica Stiperski</w:t>
            </w:r>
          </w:p>
        </w:tc>
      </w:tr>
      <w:tr w:rsidR="00426ABC" w:rsidRPr="00175D23" w14:paraId="0C1A1BAF" w14:textId="77777777" w:rsidTr="003F6BA0">
        <w:tc>
          <w:tcPr>
            <w:cnfStyle w:val="001000000000" w:firstRow="0" w:lastRow="0" w:firstColumn="1" w:lastColumn="0" w:oddVBand="0" w:evenVBand="0" w:oddHBand="0" w:evenHBand="0" w:firstRowFirstColumn="0" w:firstRowLastColumn="0" w:lastRowFirstColumn="0" w:lastRowLastColumn="0"/>
            <w:tcW w:w="9060" w:type="dxa"/>
          </w:tcPr>
          <w:p w14:paraId="04DC223C" w14:textId="5D624D4E" w:rsidR="00426ABC" w:rsidRPr="003F6BA0" w:rsidRDefault="00426ABC" w:rsidP="00426ABC">
            <w:pPr>
              <w:spacing w:after="0"/>
              <w:rPr>
                <w:b w:val="0"/>
                <w:bCs w:val="0"/>
                <w:highlight w:val="yellow"/>
              </w:rPr>
            </w:pPr>
            <w:r>
              <w:rPr>
                <w:b w:val="0"/>
                <w:bCs w:val="0"/>
              </w:rPr>
              <w:t>Mario Čuk</w:t>
            </w:r>
          </w:p>
        </w:tc>
      </w:tr>
      <w:tr w:rsidR="00426ABC" w:rsidRPr="00175D23" w14:paraId="2E10AAE4" w14:textId="77777777" w:rsidTr="003F6B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0A4D1C7" w14:textId="1F3C8F17" w:rsidR="00426ABC" w:rsidRPr="003F6BA0" w:rsidRDefault="00426ABC" w:rsidP="00426ABC">
            <w:pPr>
              <w:spacing w:after="0"/>
              <w:rPr>
                <w:b w:val="0"/>
                <w:bCs w:val="0"/>
                <w:highlight w:val="yellow"/>
              </w:rPr>
            </w:pPr>
            <w:r w:rsidRPr="001A7A04">
              <w:rPr>
                <w:b w:val="0"/>
                <w:bCs w:val="0"/>
              </w:rPr>
              <w:t>Silvana Kostanjšek</w:t>
            </w:r>
          </w:p>
        </w:tc>
      </w:tr>
    </w:tbl>
    <w:p w14:paraId="5078C05F" w14:textId="77777777" w:rsidR="00175D23" w:rsidRPr="00175D23" w:rsidRDefault="00175D23" w:rsidP="00175D23">
      <w:pPr>
        <w:rPr>
          <w:highlight w:val="yellow"/>
        </w:rPr>
      </w:pPr>
    </w:p>
    <w:p w14:paraId="2776FDBC" w14:textId="360BB360" w:rsidR="00175D23" w:rsidRDefault="00175D23" w:rsidP="00175D23">
      <w:pPr>
        <w:pStyle w:val="Heading3"/>
        <w:ind w:left="0" w:firstLine="0"/>
      </w:pPr>
      <w:bookmarkStart w:id="155" w:name="_Toc506976906"/>
      <w:bookmarkStart w:id="156" w:name="_Toc509915144"/>
      <w:bookmarkStart w:id="157" w:name="_Toc219880246"/>
      <w:r w:rsidRPr="003F6BA0">
        <w:t>Uvod</w:t>
      </w:r>
      <w:bookmarkEnd w:id="155"/>
      <w:bookmarkEnd w:id="156"/>
      <w:bookmarkEnd w:id="157"/>
    </w:p>
    <w:p w14:paraId="038EE57E" w14:textId="77777777" w:rsidR="00426ABC" w:rsidRPr="00426ABC" w:rsidRDefault="00426ABC" w:rsidP="00426ABC">
      <w:pPr>
        <w:spacing w:before="120" w:after="120"/>
      </w:pPr>
      <w:r w:rsidRPr="00426ABC">
        <w:t xml:space="preserve">Padalinama ili oborinama zovu se oblici kondenzirane ili sublimirane vodene pare u zraku koji padaju na Zemljinu površinu ili nastaju na samom tlu (rosa, mraz, inje). Od padalina dobivaju svoju potrebnu vodu čovjek, životinje i biljke pa padaline imaju važnu ulogu u izgledu i društvenom značenju Zemljina prostora. Uzrok nenaseljenosti nekih područja svijeta upravo je nedostatak padalina (pustinje). </w:t>
      </w:r>
    </w:p>
    <w:p w14:paraId="1C06C966" w14:textId="77777777" w:rsidR="00426ABC" w:rsidRPr="00426ABC" w:rsidRDefault="00426ABC" w:rsidP="00426ABC">
      <w:pPr>
        <w:spacing w:before="120" w:after="120"/>
      </w:pPr>
      <w:r w:rsidRPr="00426ABC">
        <w:t>Padaline koje se stvaraju na Zemljinoj površini jesu rosa, mraz, inje i poledica, a iz oblaka padaju kiša, snijeg i tuča.</w:t>
      </w:r>
    </w:p>
    <w:p w14:paraId="4B69117D" w14:textId="77777777" w:rsidR="00426ABC" w:rsidRPr="00426ABC" w:rsidRDefault="00426ABC" w:rsidP="00426ABC">
      <w:pPr>
        <w:spacing w:before="120" w:after="120"/>
      </w:pPr>
      <w:r w:rsidRPr="00426ABC">
        <w:t>Mraz je oborina koja nastaje kada se vlaga iz vodenom parom zasićenog zraka desublimira na čvrstim površinama čija temperatura je manja i od temperature rosišta i od 0 °C. Trajan mraz tijekom zime dovodi do zimskog sna prirode. U umjerenom zemljopisnom pojasu koriste se sljedeće formulacije za opisivanje temperatura:</w:t>
      </w:r>
    </w:p>
    <w:p w14:paraId="18D0D489" w14:textId="77777777" w:rsidR="00426ABC" w:rsidRPr="00426ABC" w:rsidRDefault="00426ABC" w:rsidP="00426ABC">
      <w:pPr>
        <w:numPr>
          <w:ilvl w:val="0"/>
          <w:numId w:val="34"/>
        </w:numPr>
        <w:spacing w:before="120" w:after="0"/>
        <w:contextualSpacing/>
        <w:rPr>
          <w:rFonts w:eastAsiaTheme="minorHAnsi"/>
          <w:bCs/>
          <w:color w:val="auto"/>
          <w:szCs w:val="22"/>
        </w:rPr>
      </w:pPr>
      <w:r w:rsidRPr="00426ABC">
        <w:rPr>
          <w:rFonts w:eastAsiaTheme="minorHAnsi"/>
          <w:bCs/>
          <w:color w:val="auto"/>
          <w:szCs w:val="22"/>
        </w:rPr>
        <w:t>slab mraz: 0 ° C do -4 ° C</w:t>
      </w:r>
    </w:p>
    <w:p w14:paraId="1E76435E" w14:textId="77777777" w:rsidR="00426ABC" w:rsidRPr="00426ABC" w:rsidRDefault="00426ABC" w:rsidP="00426ABC">
      <w:pPr>
        <w:numPr>
          <w:ilvl w:val="0"/>
          <w:numId w:val="34"/>
        </w:numPr>
        <w:spacing w:before="120" w:after="0"/>
        <w:contextualSpacing/>
        <w:rPr>
          <w:rFonts w:eastAsiaTheme="minorHAnsi"/>
          <w:bCs/>
          <w:color w:val="auto"/>
          <w:szCs w:val="22"/>
        </w:rPr>
      </w:pPr>
      <w:r w:rsidRPr="00426ABC">
        <w:rPr>
          <w:rFonts w:eastAsiaTheme="minorHAnsi"/>
          <w:bCs/>
          <w:color w:val="auto"/>
          <w:szCs w:val="22"/>
        </w:rPr>
        <w:t>umjereni mraz: -4 ° C do -10 ° C</w:t>
      </w:r>
    </w:p>
    <w:p w14:paraId="3A033E72" w14:textId="77777777" w:rsidR="00426ABC" w:rsidRPr="00426ABC" w:rsidRDefault="00426ABC" w:rsidP="00426ABC">
      <w:pPr>
        <w:numPr>
          <w:ilvl w:val="0"/>
          <w:numId w:val="34"/>
        </w:numPr>
        <w:spacing w:before="120" w:after="0"/>
        <w:contextualSpacing/>
        <w:rPr>
          <w:rFonts w:eastAsiaTheme="minorHAnsi"/>
          <w:bCs/>
          <w:color w:val="auto"/>
          <w:szCs w:val="22"/>
        </w:rPr>
      </w:pPr>
      <w:r w:rsidRPr="00426ABC">
        <w:rPr>
          <w:rFonts w:eastAsiaTheme="minorHAnsi"/>
          <w:bCs/>
          <w:color w:val="auto"/>
          <w:szCs w:val="22"/>
        </w:rPr>
        <w:t>jaki mraz: -10 ° C do -15 ° C</w:t>
      </w:r>
    </w:p>
    <w:p w14:paraId="297F7854" w14:textId="77777777" w:rsidR="00426ABC" w:rsidRPr="00426ABC" w:rsidRDefault="00426ABC" w:rsidP="00426ABC">
      <w:pPr>
        <w:numPr>
          <w:ilvl w:val="0"/>
          <w:numId w:val="34"/>
        </w:numPr>
        <w:spacing w:before="120" w:after="0"/>
        <w:contextualSpacing/>
        <w:rPr>
          <w:rFonts w:eastAsiaTheme="minorHAnsi"/>
          <w:bCs/>
          <w:color w:val="auto"/>
          <w:szCs w:val="22"/>
        </w:rPr>
      </w:pPr>
      <w:r w:rsidRPr="00426ABC">
        <w:rPr>
          <w:rFonts w:eastAsiaTheme="minorHAnsi"/>
          <w:bCs/>
          <w:color w:val="auto"/>
          <w:szCs w:val="22"/>
        </w:rPr>
        <w:t>vrlo jaki mraz: ispod -15 ° C</w:t>
      </w:r>
    </w:p>
    <w:p w14:paraId="1A37EAFC" w14:textId="77777777" w:rsidR="00426ABC" w:rsidRPr="00426ABC" w:rsidRDefault="00426ABC" w:rsidP="00426ABC">
      <w:pPr>
        <w:spacing w:before="120" w:after="120"/>
      </w:pPr>
      <w:r w:rsidRPr="00426ABC">
        <w:t xml:space="preserve">Područje Hrvatske nalazi se u umjerenim geografskim širinama gdje je pojava mraza relativno česta. </w:t>
      </w:r>
    </w:p>
    <w:p w14:paraId="71FC9FE4" w14:textId="77777777" w:rsidR="00426ABC" w:rsidRPr="00175D23" w:rsidRDefault="00426ABC" w:rsidP="00175D23">
      <w:pPr>
        <w:rPr>
          <w:highlight w:val="yellow"/>
        </w:rPr>
      </w:pPr>
    </w:p>
    <w:p w14:paraId="1AF0DF7A" w14:textId="77777777" w:rsidR="00175D23" w:rsidRPr="004E1BEF" w:rsidRDefault="00175D23" w:rsidP="00175D23">
      <w:pPr>
        <w:pStyle w:val="Heading3"/>
        <w:ind w:left="0" w:firstLine="0"/>
      </w:pPr>
      <w:bookmarkStart w:id="158" w:name="_Toc506976907"/>
      <w:bookmarkStart w:id="159" w:name="_Toc509915145"/>
      <w:bookmarkStart w:id="160" w:name="_Toc219880247"/>
      <w:r w:rsidRPr="004E1BEF">
        <w:t>Prikaz utjecaja na kritičnu infrastrukturu</w:t>
      </w:r>
      <w:bookmarkEnd w:id="158"/>
      <w:bookmarkEnd w:id="159"/>
      <w:bookmarkEnd w:id="160"/>
    </w:p>
    <w:tbl>
      <w:tblPr>
        <w:tblStyle w:val="GridTable6Colorful-Accent3"/>
        <w:tblW w:w="9423" w:type="dxa"/>
        <w:tblLook w:val="04A0" w:firstRow="1" w:lastRow="0" w:firstColumn="1" w:lastColumn="0" w:noHBand="0" w:noVBand="1"/>
      </w:tblPr>
      <w:tblGrid>
        <w:gridCol w:w="1128"/>
        <w:gridCol w:w="8295"/>
      </w:tblGrid>
      <w:tr w:rsidR="00175D23" w:rsidRPr="004E1BEF" w14:paraId="2440C4E8" w14:textId="77777777" w:rsidTr="004E1BEF">
        <w:trPr>
          <w:cnfStyle w:val="100000000000" w:firstRow="1" w:lastRow="0" w:firstColumn="0" w:lastColumn="0" w:oddVBand="0" w:evenVBand="0" w:oddHBand="0"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128" w:type="dxa"/>
          </w:tcPr>
          <w:p w14:paraId="25BA1E6B" w14:textId="77777777" w:rsidR="00175D23" w:rsidRPr="004E1BEF" w:rsidRDefault="00175D23" w:rsidP="0038787F">
            <w:pPr>
              <w:spacing w:after="0"/>
              <w:jc w:val="center"/>
              <w:rPr>
                <w:b w:val="0"/>
                <w:sz w:val="20"/>
              </w:rPr>
            </w:pPr>
            <w:r w:rsidRPr="004E1BEF">
              <w:rPr>
                <w:b w:val="0"/>
                <w:sz w:val="20"/>
              </w:rPr>
              <w:t>UTJECAJ</w:t>
            </w:r>
          </w:p>
        </w:tc>
        <w:tc>
          <w:tcPr>
            <w:tcW w:w="8295" w:type="dxa"/>
          </w:tcPr>
          <w:p w14:paraId="702DB334" w14:textId="77777777" w:rsidR="00175D23" w:rsidRPr="004E1BEF" w:rsidRDefault="00175D23" w:rsidP="0038787F">
            <w:pPr>
              <w:spacing w:after="0"/>
              <w:jc w:val="center"/>
              <w:cnfStyle w:val="100000000000" w:firstRow="1" w:lastRow="0" w:firstColumn="0" w:lastColumn="0" w:oddVBand="0" w:evenVBand="0" w:oddHBand="0" w:evenHBand="0" w:firstRowFirstColumn="0" w:firstRowLastColumn="0" w:lastRowFirstColumn="0" w:lastRowLastColumn="0"/>
              <w:rPr>
                <w:b w:val="0"/>
                <w:sz w:val="20"/>
              </w:rPr>
            </w:pPr>
            <w:r w:rsidRPr="004E1BEF">
              <w:rPr>
                <w:b w:val="0"/>
                <w:sz w:val="20"/>
              </w:rPr>
              <w:t>SEKTOR</w:t>
            </w:r>
          </w:p>
        </w:tc>
      </w:tr>
      <w:tr w:rsidR="00175D23" w:rsidRPr="004E1BEF" w14:paraId="232B5C46" w14:textId="77777777" w:rsidTr="004E1BEF">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63CECB3A" w14:textId="4587B9A4" w:rsidR="00175D23" w:rsidRPr="004E1BEF" w:rsidRDefault="004E1BEF" w:rsidP="0038787F">
            <w:pPr>
              <w:spacing w:after="0"/>
              <w:jc w:val="center"/>
            </w:pPr>
            <w:r w:rsidRPr="004E1BEF">
              <w:t>x</w:t>
            </w:r>
          </w:p>
        </w:tc>
        <w:tc>
          <w:tcPr>
            <w:tcW w:w="8295" w:type="dxa"/>
            <w:shd w:val="clear" w:color="auto" w:fill="auto"/>
          </w:tcPr>
          <w:p w14:paraId="0F574CD6" w14:textId="77777777" w:rsidR="00175D23" w:rsidRPr="004E1BEF" w:rsidRDefault="00175D23" w:rsidP="0038787F">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4E1BEF">
              <w:rPr>
                <w:sz w:val="20"/>
                <w:szCs w:val="20"/>
              </w:rPr>
              <w:t>Energetika (transport energenata i energije, sustavi za distribuciju)</w:t>
            </w:r>
          </w:p>
        </w:tc>
      </w:tr>
      <w:tr w:rsidR="00175D23" w:rsidRPr="004E1BEF" w14:paraId="51753450" w14:textId="77777777" w:rsidTr="004E1BEF">
        <w:trPr>
          <w:trHeight w:val="384"/>
        </w:trPr>
        <w:tc>
          <w:tcPr>
            <w:cnfStyle w:val="001000000000" w:firstRow="0" w:lastRow="0" w:firstColumn="1" w:lastColumn="0" w:oddVBand="0" w:evenVBand="0" w:oddHBand="0" w:evenHBand="0" w:firstRowFirstColumn="0" w:firstRowLastColumn="0" w:lastRowFirstColumn="0" w:lastRowLastColumn="0"/>
            <w:tcW w:w="1128" w:type="dxa"/>
          </w:tcPr>
          <w:p w14:paraId="517FBB8D" w14:textId="77777777" w:rsidR="00175D23" w:rsidRPr="004E1BEF" w:rsidRDefault="00175D23" w:rsidP="0038787F">
            <w:pPr>
              <w:spacing w:after="0"/>
              <w:jc w:val="center"/>
            </w:pPr>
          </w:p>
        </w:tc>
        <w:tc>
          <w:tcPr>
            <w:tcW w:w="8295" w:type="dxa"/>
          </w:tcPr>
          <w:p w14:paraId="2C4AED0F" w14:textId="77777777" w:rsidR="00175D23" w:rsidRPr="004E1BEF" w:rsidRDefault="00175D23" w:rsidP="0038787F">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4E1BEF">
              <w:rPr>
                <w:sz w:val="20"/>
                <w:szCs w:val="20"/>
              </w:rPr>
              <w:t>Komunikacijska i informacijska tehnologija (elektroničke komunikacije, prijenos podataka, informacijski sustavi, pružanje audio i audiovizualnih usluga)</w:t>
            </w:r>
          </w:p>
        </w:tc>
      </w:tr>
      <w:tr w:rsidR="00175D23" w:rsidRPr="004E1BEF" w14:paraId="40CB7C85" w14:textId="77777777" w:rsidTr="004E1BEF">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1864AF11" w14:textId="77777777" w:rsidR="00175D23" w:rsidRPr="004E1BEF" w:rsidRDefault="00175D23" w:rsidP="0038787F">
            <w:pPr>
              <w:spacing w:after="0"/>
              <w:jc w:val="center"/>
            </w:pPr>
          </w:p>
        </w:tc>
        <w:tc>
          <w:tcPr>
            <w:tcW w:w="8295" w:type="dxa"/>
            <w:shd w:val="clear" w:color="auto" w:fill="auto"/>
          </w:tcPr>
          <w:p w14:paraId="699CD605" w14:textId="77777777" w:rsidR="00175D23" w:rsidRPr="004E1BEF" w:rsidRDefault="00175D23" w:rsidP="0038787F">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4E1BEF">
              <w:rPr>
                <w:sz w:val="20"/>
                <w:szCs w:val="20"/>
              </w:rPr>
              <w:t>Promet (cestovni)</w:t>
            </w:r>
          </w:p>
        </w:tc>
      </w:tr>
      <w:tr w:rsidR="00175D23" w:rsidRPr="004E1BEF" w14:paraId="6CC355A4" w14:textId="77777777" w:rsidTr="004E1BEF">
        <w:trPr>
          <w:trHeight w:val="384"/>
        </w:trPr>
        <w:tc>
          <w:tcPr>
            <w:cnfStyle w:val="001000000000" w:firstRow="0" w:lastRow="0" w:firstColumn="1" w:lastColumn="0" w:oddVBand="0" w:evenVBand="0" w:oddHBand="0" w:evenHBand="0" w:firstRowFirstColumn="0" w:firstRowLastColumn="0" w:lastRowFirstColumn="0" w:lastRowLastColumn="0"/>
            <w:tcW w:w="1128" w:type="dxa"/>
          </w:tcPr>
          <w:p w14:paraId="5974DA13" w14:textId="77777777" w:rsidR="00175D23" w:rsidRPr="004E1BEF" w:rsidRDefault="00175D23" w:rsidP="0038787F">
            <w:pPr>
              <w:spacing w:after="0"/>
              <w:jc w:val="center"/>
            </w:pPr>
          </w:p>
        </w:tc>
        <w:tc>
          <w:tcPr>
            <w:tcW w:w="8295" w:type="dxa"/>
          </w:tcPr>
          <w:p w14:paraId="72DEE9FC" w14:textId="77777777" w:rsidR="00175D23" w:rsidRPr="004E1BEF" w:rsidRDefault="00175D23" w:rsidP="0038787F">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4E1BEF">
              <w:rPr>
                <w:sz w:val="20"/>
                <w:szCs w:val="20"/>
              </w:rPr>
              <w:t>Zdravstvo (zdravstvena zaštita)</w:t>
            </w:r>
          </w:p>
        </w:tc>
      </w:tr>
      <w:tr w:rsidR="00175D23" w:rsidRPr="004E1BEF" w14:paraId="2D134384" w14:textId="77777777" w:rsidTr="004E1BEF">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1CB96067" w14:textId="77777777" w:rsidR="00175D23" w:rsidRPr="004E1BEF" w:rsidRDefault="00175D23" w:rsidP="0038787F">
            <w:pPr>
              <w:spacing w:after="0"/>
              <w:jc w:val="center"/>
            </w:pPr>
          </w:p>
        </w:tc>
        <w:tc>
          <w:tcPr>
            <w:tcW w:w="8295" w:type="dxa"/>
            <w:shd w:val="clear" w:color="auto" w:fill="auto"/>
          </w:tcPr>
          <w:p w14:paraId="0EB41195" w14:textId="77777777" w:rsidR="00175D23" w:rsidRPr="004E1BEF" w:rsidRDefault="00175D23" w:rsidP="0038787F">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4E1BEF">
              <w:rPr>
                <w:sz w:val="20"/>
                <w:szCs w:val="20"/>
              </w:rPr>
              <w:t>Vodno gospodarstvo (regulacijske i zaštitne vodne građevine i komunalne vodne građevine)</w:t>
            </w:r>
          </w:p>
        </w:tc>
      </w:tr>
      <w:tr w:rsidR="00175D23" w:rsidRPr="004E1BEF" w14:paraId="68B9B2FA" w14:textId="77777777" w:rsidTr="004E1BEF">
        <w:trPr>
          <w:trHeight w:val="394"/>
        </w:trPr>
        <w:tc>
          <w:tcPr>
            <w:cnfStyle w:val="001000000000" w:firstRow="0" w:lastRow="0" w:firstColumn="1" w:lastColumn="0" w:oddVBand="0" w:evenVBand="0" w:oddHBand="0" w:evenHBand="0" w:firstRowFirstColumn="0" w:firstRowLastColumn="0" w:lastRowFirstColumn="0" w:lastRowLastColumn="0"/>
            <w:tcW w:w="1128" w:type="dxa"/>
          </w:tcPr>
          <w:p w14:paraId="5711F63E" w14:textId="77777777" w:rsidR="00175D23" w:rsidRPr="004E1BEF" w:rsidRDefault="00175D23" w:rsidP="0038787F">
            <w:pPr>
              <w:spacing w:after="0"/>
              <w:jc w:val="center"/>
            </w:pPr>
            <w:r w:rsidRPr="004E1BEF">
              <w:t>x</w:t>
            </w:r>
          </w:p>
        </w:tc>
        <w:tc>
          <w:tcPr>
            <w:tcW w:w="8295" w:type="dxa"/>
          </w:tcPr>
          <w:p w14:paraId="672099D0" w14:textId="77777777" w:rsidR="00175D23" w:rsidRPr="004E1BEF" w:rsidRDefault="00175D23" w:rsidP="0038787F">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4E1BEF">
              <w:rPr>
                <w:sz w:val="20"/>
                <w:szCs w:val="20"/>
              </w:rPr>
              <w:t xml:space="preserve">Hrana (proizvodnja i opskrba hranom) </w:t>
            </w:r>
          </w:p>
        </w:tc>
      </w:tr>
      <w:tr w:rsidR="00175D23" w:rsidRPr="004E1BEF" w14:paraId="33197A1F" w14:textId="77777777" w:rsidTr="004E1BEF">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371408AC" w14:textId="77777777" w:rsidR="00175D23" w:rsidRPr="004E1BEF" w:rsidRDefault="00175D23" w:rsidP="0038787F">
            <w:pPr>
              <w:spacing w:after="0"/>
              <w:jc w:val="center"/>
            </w:pPr>
          </w:p>
        </w:tc>
        <w:tc>
          <w:tcPr>
            <w:tcW w:w="8295" w:type="dxa"/>
            <w:shd w:val="clear" w:color="auto" w:fill="auto"/>
          </w:tcPr>
          <w:p w14:paraId="169D7EE3" w14:textId="77777777" w:rsidR="00175D23" w:rsidRPr="004E1BEF" w:rsidRDefault="00175D23" w:rsidP="0038787F">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4E1BEF">
              <w:rPr>
                <w:sz w:val="20"/>
                <w:szCs w:val="20"/>
              </w:rPr>
              <w:t>Financije (bankarstvo, pošta)</w:t>
            </w:r>
          </w:p>
        </w:tc>
      </w:tr>
      <w:tr w:rsidR="00175D23" w:rsidRPr="004E1BEF" w14:paraId="317FFF1E" w14:textId="77777777" w:rsidTr="004E1BEF">
        <w:trPr>
          <w:trHeight w:val="394"/>
        </w:trPr>
        <w:tc>
          <w:tcPr>
            <w:cnfStyle w:val="001000000000" w:firstRow="0" w:lastRow="0" w:firstColumn="1" w:lastColumn="0" w:oddVBand="0" w:evenVBand="0" w:oddHBand="0" w:evenHBand="0" w:firstRowFirstColumn="0" w:firstRowLastColumn="0" w:lastRowFirstColumn="0" w:lastRowLastColumn="0"/>
            <w:tcW w:w="1128" w:type="dxa"/>
          </w:tcPr>
          <w:p w14:paraId="736EBED1" w14:textId="77777777" w:rsidR="00175D23" w:rsidRPr="004E1BEF" w:rsidRDefault="00175D23" w:rsidP="0038787F">
            <w:pPr>
              <w:spacing w:after="0"/>
              <w:jc w:val="center"/>
            </w:pPr>
          </w:p>
        </w:tc>
        <w:tc>
          <w:tcPr>
            <w:tcW w:w="8295" w:type="dxa"/>
          </w:tcPr>
          <w:p w14:paraId="7A9B43AB" w14:textId="77777777" w:rsidR="00175D23" w:rsidRPr="004E1BEF" w:rsidRDefault="00175D23" w:rsidP="0038787F">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4E1BEF">
              <w:rPr>
                <w:sz w:val="20"/>
                <w:szCs w:val="20"/>
              </w:rPr>
              <w:t>Prijevoz opasnih tvari (kemijski, biološki, radiološki i nuklearni materijali)</w:t>
            </w:r>
          </w:p>
        </w:tc>
      </w:tr>
      <w:tr w:rsidR="00175D23" w:rsidRPr="004E1BEF" w14:paraId="4995E733" w14:textId="77777777" w:rsidTr="004E1BEF">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166AEF74" w14:textId="77777777" w:rsidR="00175D23" w:rsidRPr="004E1BEF" w:rsidRDefault="00175D23" w:rsidP="0038787F">
            <w:pPr>
              <w:spacing w:after="0"/>
              <w:jc w:val="center"/>
            </w:pPr>
          </w:p>
        </w:tc>
        <w:tc>
          <w:tcPr>
            <w:tcW w:w="8295" w:type="dxa"/>
            <w:shd w:val="clear" w:color="auto" w:fill="auto"/>
          </w:tcPr>
          <w:p w14:paraId="1F70E88B" w14:textId="77777777" w:rsidR="00175D23" w:rsidRPr="004E1BEF" w:rsidRDefault="00175D23" w:rsidP="0038787F">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4E1BEF">
              <w:rPr>
                <w:sz w:val="20"/>
                <w:szCs w:val="20"/>
              </w:rPr>
              <w:t>Javne službe (škola, osiguravanje javnog reda i mira, zaštita i spašavanje, hitna medicinska pomoć)</w:t>
            </w:r>
          </w:p>
        </w:tc>
      </w:tr>
      <w:tr w:rsidR="00175D23" w:rsidRPr="004E1BEF" w14:paraId="6538F252" w14:textId="77777777" w:rsidTr="004E1BEF">
        <w:trPr>
          <w:trHeight w:val="394"/>
        </w:trPr>
        <w:tc>
          <w:tcPr>
            <w:cnfStyle w:val="001000000000" w:firstRow="0" w:lastRow="0" w:firstColumn="1" w:lastColumn="0" w:oddVBand="0" w:evenVBand="0" w:oddHBand="0" w:evenHBand="0" w:firstRowFirstColumn="0" w:firstRowLastColumn="0" w:lastRowFirstColumn="0" w:lastRowLastColumn="0"/>
            <w:tcW w:w="1128" w:type="dxa"/>
          </w:tcPr>
          <w:p w14:paraId="16D36D0A" w14:textId="77777777" w:rsidR="00175D23" w:rsidRPr="004E1BEF" w:rsidRDefault="00175D23" w:rsidP="0038787F">
            <w:pPr>
              <w:spacing w:after="0"/>
              <w:jc w:val="center"/>
            </w:pPr>
          </w:p>
        </w:tc>
        <w:tc>
          <w:tcPr>
            <w:tcW w:w="8295" w:type="dxa"/>
          </w:tcPr>
          <w:p w14:paraId="480AE67C" w14:textId="77777777" w:rsidR="00175D23" w:rsidRPr="004E1BEF" w:rsidRDefault="00175D23" w:rsidP="0038787F">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4E1BEF">
              <w:rPr>
                <w:sz w:val="20"/>
                <w:szCs w:val="20"/>
              </w:rPr>
              <w:t>Nacionalni spomenici i vrijednosti</w:t>
            </w:r>
          </w:p>
        </w:tc>
      </w:tr>
    </w:tbl>
    <w:p w14:paraId="54B5145F" w14:textId="77777777" w:rsidR="00175D23" w:rsidRPr="00175D23" w:rsidRDefault="00175D23" w:rsidP="00175D23">
      <w:pPr>
        <w:rPr>
          <w:highlight w:val="yellow"/>
        </w:rPr>
      </w:pPr>
    </w:p>
    <w:p w14:paraId="41DB5F85" w14:textId="77777777" w:rsidR="00175D23" w:rsidRPr="004E1BEF" w:rsidRDefault="00175D23" w:rsidP="00175D23">
      <w:pPr>
        <w:pStyle w:val="Heading3"/>
        <w:ind w:left="0" w:firstLine="0"/>
      </w:pPr>
      <w:bookmarkStart w:id="161" w:name="_Toc506976908"/>
      <w:bookmarkStart w:id="162" w:name="_Toc509915146"/>
      <w:bookmarkStart w:id="163" w:name="_Toc219880248"/>
      <w:r w:rsidRPr="004E1BEF">
        <w:t>Kontekst</w:t>
      </w:r>
      <w:bookmarkEnd w:id="161"/>
      <w:bookmarkEnd w:id="162"/>
      <w:bookmarkEnd w:id="163"/>
    </w:p>
    <w:p w14:paraId="17EC5772" w14:textId="64635F7D" w:rsidR="00175D23" w:rsidRPr="004E1BEF" w:rsidRDefault="00175D23" w:rsidP="00175D23">
      <w:pPr>
        <w:spacing w:before="120" w:after="120"/>
        <w:ind w:left="6" w:right="74"/>
      </w:pPr>
      <w:r w:rsidRPr="004E1BEF">
        <w:t xml:space="preserve">Analiza srednjeg broja dana s mrazom izrađena je pomoću podataka s meteorološke postaje </w:t>
      </w:r>
      <w:r w:rsidR="00426ABC">
        <w:t>Sošice.</w:t>
      </w:r>
      <w:r w:rsidRPr="004E1BEF">
        <w:t xml:space="preserve"> Broj danas s mrazom prikazan je u tablici.</w:t>
      </w:r>
    </w:p>
    <w:p w14:paraId="11CBED5A" w14:textId="41EB6FE1" w:rsidR="00175D23" w:rsidRPr="004E1BEF" w:rsidRDefault="00175D23" w:rsidP="00426ABC">
      <w:pPr>
        <w:pStyle w:val="Caption"/>
      </w:pPr>
      <w:r w:rsidRPr="004E1BEF">
        <w:t xml:space="preserve">Tablica </w:t>
      </w:r>
      <w:r w:rsidRPr="004E1BEF">
        <w:rPr>
          <w:noProof/>
        </w:rPr>
        <w:fldChar w:fldCharType="begin"/>
      </w:r>
      <w:r w:rsidRPr="004E1BEF">
        <w:rPr>
          <w:noProof/>
        </w:rPr>
        <w:instrText xml:space="preserve"> SEQ Tabela \* ARABIC </w:instrText>
      </w:r>
      <w:r w:rsidRPr="004E1BEF">
        <w:rPr>
          <w:noProof/>
        </w:rPr>
        <w:fldChar w:fldCharType="separate"/>
      </w:r>
      <w:r w:rsidR="001C5084">
        <w:rPr>
          <w:noProof/>
        </w:rPr>
        <w:t>34</w:t>
      </w:r>
      <w:r w:rsidRPr="004E1BEF">
        <w:rPr>
          <w:noProof/>
        </w:rPr>
        <w:fldChar w:fldCharType="end"/>
      </w:r>
      <w:r w:rsidRPr="004E1BEF">
        <w:t xml:space="preserve">. Broj dana s </w:t>
      </w:r>
      <w:r w:rsidR="008450BB">
        <w:t>poledicom</w:t>
      </w:r>
    </w:p>
    <w:tbl>
      <w:tblPr>
        <w:tblStyle w:val="TableGrid"/>
        <w:tblW w:w="0" w:type="auto"/>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Look w:val="04A0" w:firstRow="1" w:lastRow="0" w:firstColumn="1" w:lastColumn="0" w:noHBand="0" w:noVBand="1"/>
      </w:tblPr>
      <w:tblGrid>
        <w:gridCol w:w="939"/>
        <w:gridCol w:w="606"/>
        <w:gridCol w:w="606"/>
        <w:gridCol w:w="606"/>
        <w:gridCol w:w="613"/>
        <w:gridCol w:w="613"/>
        <w:gridCol w:w="614"/>
        <w:gridCol w:w="614"/>
        <w:gridCol w:w="614"/>
        <w:gridCol w:w="614"/>
        <w:gridCol w:w="638"/>
        <w:gridCol w:w="638"/>
        <w:gridCol w:w="628"/>
        <w:gridCol w:w="717"/>
      </w:tblGrid>
      <w:tr w:rsidR="00426ABC" w:rsidRPr="006663D7" w14:paraId="1323F8D4" w14:textId="77777777" w:rsidTr="00C45D64">
        <w:trPr>
          <w:trHeight w:val="425"/>
          <w:tblHeader/>
        </w:trPr>
        <w:tc>
          <w:tcPr>
            <w:tcW w:w="939" w:type="dxa"/>
            <w:vAlign w:val="center"/>
          </w:tcPr>
          <w:p w14:paraId="09278850" w14:textId="77777777" w:rsidR="00426ABC" w:rsidRPr="006663D7" w:rsidRDefault="00426ABC" w:rsidP="00C45D64">
            <w:pPr>
              <w:spacing w:before="60" w:after="60"/>
              <w:jc w:val="center"/>
              <w:rPr>
                <w:rFonts w:eastAsiaTheme="minorHAnsi"/>
                <w:b/>
                <w:sz w:val="20"/>
                <w:szCs w:val="20"/>
              </w:rPr>
            </w:pPr>
            <w:r w:rsidRPr="006663D7">
              <w:rPr>
                <w:rFonts w:eastAsiaTheme="minorHAnsi"/>
                <w:b/>
                <w:sz w:val="20"/>
                <w:szCs w:val="20"/>
              </w:rPr>
              <w:t xml:space="preserve">Mjeseci </w:t>
            </w:r>
          </w:p>
        </w:tc>
        <w:tc>
          <w:tcPr>
            <w:tcW w:w="606" w:type="dxa"/>
          </w:tcPr>
          <w:p w14:paraId="4CA5286C" w14:textId="77777777" w:rsidR="00426ABC" w:rsidRPr="006663D7" w:rsidRDefault="00426ABC" w:rsidP="00C45D64">
            <w:pPr>
              <w:spacing w:before="60" w:after="60"/>
              <w:jc w:val="center"/>
              <w:rPr>
                <w:rFonts w:eastAsiaTheme="minorHAnsi"/>
                <w:b/>
                <w:sz w:val="20"/>
                <w:szCs w:val="20"/>
              </w:rPr>
            </w:pPr>
            <w:r w:rsidRPr="006663D7">
              <w:rPr>
                <w:rFonts w:eastAsiaTheme="minorHAnsi"/>
                <w:b/>
                <w:sz w:val="20"/>
                <w:szCs w:val="20"/>
              </w:rPr>
              <w:t>1</w:t>
            </w:r>
          </w:p>
        </w:tc>
        <w:tc>
          <w:tcPr>
            <w:tcW w:w="606" w:type="dxa"/>
          </w:tcPr>
          <w:p w14:paraId="770C9C62" w14:textId="77777777" w:rsidR="00426ABC" w:rsidRPr="006663D7" w:rsidRDefault="00426ABC" w:rsidP="00C45D64">
            <w:pPr>
              <w:spacing w:before="60" w:after="60"/>
              <w:jc w:val="center"/>
              <w:rPr>
                <w:rFonts w:eastAsiaTheme="minorHAnsi"/>
                <w:b/>
                <w:sz w:val="20"/>
                <w:szCs w:val="20"/>
              </w:rPr>
            </w:pPr>
            <w:r w:rsidRPr="006663D7">
              <w:rPr>
                <w:rFonts w:eastAsiaTheme="minorHAnsi"/>
                <w:b/>
                <w:sz w:val="20"/>
                <w:szCs w:val="20"/>
              </w:rPr>
              <w:t>2</w:t>
            </w:r>
          </w:p>
        </w:tc>
        <w:tc>
          <w:tcPr>
            <w:tcW w:w="606" w:type="dxa"/>
          </w:tcPr>
          <w:p w14:paraId="39D8640C" w14:textId="77777777" w:rsidR="00426ABC" w:rsidRPr="006663D7" w:rsidRDefault="00426ABC" w:rsidP="00C45D64">
            <w:pPr>
              <w:spacing w:before="60" w:after="60"/>
              <w:jc w:val="center"/>
              <w:rPr>
                <w:rFonts w:eastAsiaTheme="minorHAnsi"/>
                <w:b/>
                <w:sz w:val="20"/>
                <w:szCs w:val="20"/>
              </w:rPr>
            </w:pPr>
            <w:r w:rsidRPr="006663D7">
              <w:rPr>
                <w:rFonts w:eastAsiaTheme="minorHAnsi"/>
                <w:b/>
                <w:sz w:val="20"/>
                <w:szCs w:val="20"/>
              </w:rPr>
              <w:t>3</w:t>
            </w:r>
          </w:p>
        </w:tc>
        <w:tc>
          <w:tcPr>
            <w:tcW w:w="613" w:type="dxa"/>
          </w:tcPr>
          <w:p w14:paraId="3D82F15B" w14:textId="77777777" w:rsidR="00426ABC" w:rsidRPr="006663D7" w:rsidRDefault="00426ABC" w:rsidP="00C45D64">
            <w:pPr>
              <w:spacing w:before="60" w:after="60"/>
              <w:jc w:val="center"/>
              <w:rPr>
                <w:rFonts w:eastAsiaTheme="minorHAnsi"/>
                <w:b/>
                <w:sz w:val="20"/>
                <w:szCs w:val="20"/>
              </w:rPr>
            </w:pPr>
            <w:r w:rsidRPr="006663D7">
              <w:rPr>
                <w:rFonts w:eastAsiaTheme="minorHAnsi"/>
                <w:b/>
                <w:sz w:val="20"/>
                <w:szCs w:val="20"/>
              </w:rPr>
              <w:t>4</w:t>
            </w:r>
          </w:p>
        </w:tc>
        <w:tc>
          <w:tcPr>
            <w:tcW w:w="613" w:type="dxa"/>
          </w:tcPr>
          <w:p w14:paraId="63721775" w14:textId="77777777" w:rsidR="00426ABC" w:rsidRPr="006663D7" w:rsidRDefault="00426ABC" w:rsidP="00C45D64">
            <w:pPr>
              <w:spacing w:before="60" w:after="60"/>
              <w:jc w:val="center"/>
              <w:rPr>
                <w:rFonts w:eastAsiaTheme="minorHAnsi"/>
                <w:b/>
                <w:sz w:val="20"/>
                <w:szCs w:val="20"/>
              </w:rPr>
            </w:pPr>
            <w:r w:rsidRPr="006663D7">
              <w:rPr>
                <w:rFonts w:eastAsiaTheme="minorHAnsi"/>
                <w:b/>
                <w:sz w:val="20"/>
                <w:szCs w:val="20"/>
              </w:rPr>
              <w:t>5</w:t>
            </w:r>
          </w:p>
        </w:tc>
        <w:tc>
          <w:tcPr>
            <w:tcW w:w="614" w:type="dxa"/>
          </w:tcPr>
          <w:p w14:paraId="2AFAD6D2" w14:textId="77777777" w:rsidR="00426ABC" w:rsidRPr="006663D7" w:rsidRDefault="00426ABC" w:rsidP="00C45D64">
            <w:pPr>
              <w:spacing w:before="60" w:after="60"/>
              <w:jc w:val="center"/>
              <w:rPr>
                <w:rFonts w:eastAsiaTheme="minorHAnsi"/>
                <w:b/>
                <w:sz w:val="20"/>
                <w:szCs w:val="20"/>
              </w:rPr>
            </w:pPr>
            <w:r w:rsidRPr="006663D7">
              <w:rPr>
                <w:rFonts w:eastAsiaTheme="minorHAnsi"/>
                <w:b/>
                <w:sz w:val="20"/>
                <w:szCs w:val="20"/>
              </w:rPr>
              <w:t>6</w:t>
            </w:r>
          </w:p>
        </w:tc>
        <w:tc>
          <w:tcPr>
            <w:tcW w:w="614" w:type="dxa"/>
          </w:tcPr>
          <w:p w14:paraId="740FFEAB" w14:textId="77777777" w:rsidR="00426ABC" w:rsidRPr="006663D7" w:rsidRDefault="00426ABC" w:rsidP="00C45D64">
            <w:pPr>
              <w:spacing w:before="60" w:after="60"/>
              <w:jc w:val="center"/>
              <w:rPr>
                <w:rFonts w:eastAsiaTheme="minorHAnsi"/>
                <w:b/>
                <w:sz w:val="20"/>
                <w:szCs w:val="20"/>
              </w:rPr>
            </w:pPr>
            <w:r w:rsidRPr="006663D7">
              <w:rPr>
                <w:rFonts w:eastAsiaTheme="minorHAnsi"/>
                <w:b/>
                <w:sz w:val="20"/>
                <w:szCs w:val="20"/>
              </w:rPr>
              <w:t>7</w:t>
            </w:r>
          </w:p>
        </w:tc>
        <w:tc>
          <w:tcPr>
            <w:tcW w:w="614" w:type="dxa"/>
          </w:tcPr>
          <w:p w14:paraId="24A9D1CC" w14:textId="77777777" w:rsidR="00426ABC" w:rsidRPr="006663D7" w:rsidRDefault="00426ABC" w:rsidP="00C45D64">
            <w:pPr>
              <w:spacing w:before="60" w:after="60"/>
              <w:jc w:val="center"/>
              <w:rPr>
                <w:rFonts w:eastAsiaTheme="minorHAnsi"/>
                <w:b/>
                <w:sz w:val="20"/>
                <w:szCs w:val="20"/>
              </w:rPr>
            </w:pPr>
            <w:r w:rsidRPr="006663D7">
              <w:rPr>
                <w:rFonts w:eastAsiaTheme="minorHAnsi"/>
                <w:b/>
                <w:sz w:val="20"/>
                <w:szCs w:val="20"/>
              </w:rPr>
              <w:t>8</w:t>
            </w:r>
          </w:p>
        </w:tc>
        <w:tc>
          <w:tcPr>
            <w:tcW w:w="614" w:type="dxa"/>
          </w:tcPr>
          <w:p w14:paraId="21E23356" w14:textId="77777777" w:rsidR="00426ABC" w:rsidRPr="006663D7" w:rsidRDefault="00426ABC" w:rsidP="00C45D64">
            <w:pPr>
              <w:spacing w:before="60" w:after="60"/>
              <w:jc w:val="center"/>
              <w:rPr>
                <w:rFonts w:eastAsiaTheme="minorHAnsi"/>
                <w:b/>
                <w:sz w:val="20"/>
                <w:szCs w:val="20"/>
              </w:rPr>
            </w:pPr>
            <w:r w:rsidRPr="006663D7">
              <w:rPr>
                <w:rFonts w:eastAsiaTheme="minorHAnsi"/>
                <w:b/>
                <w:sz w:val="20"/>
                <w:szCs w:val="20"/>
              </w:rPr>
              <w:t>9</w:t>
            </w:r>
          </w:p>
        </w:tc>
        <w:tc>
          <w:tcPr>
            <w:tcW w:w="638" w:type="dxa"/>
          </w:tcPr>
          <w:p w14:paraId="7DD834DE" w14:textId="77777777" w:rsidR="00426ABC" w:rsidRPr="006663D7" w:rsidRDefault="00426ABC" w:rsidP="00C45D64">
            <w:pPr>
              <w:spacing w:before="60" w:after="60"/>
              <w:jc w:val="center"/>
              <w:rPr>
                <w:rFonts w:eastAsiaTheme="minorHAnsi"/>
                <w:b/>
                <w:sz w:val="20"/>
                <w:szCs w:val="20"/>
              </w:rPr>
            </w:pPr>
            <w:r w:rsidRPr="006663D7">
              <w:rPr>
                <w:rFonts w:eastAsiaTheme="minorHAnsi"/>
                <w:b/>
                <w:sz w:val="20"/>
                <w:szCs w:val="20"/>
              </w:rPr>
              <w:t>10</w:t>
            </w:r>
          </w:p>
        </w:tc>
        <w:tc>
          <w:tcPr>
            <w:tcW w:w="638" w:type="dxa"/>
          </w:tcPr>
          <w:p w14:paraId="6A71258D" w14:textId="77777777" w:rsidR="00426ABC" w:rsidRPr="006663D7" w:rsidRDefault="00426ABC" w:rsidP="00C45D64">
            <w:pPr>
              <w:spacing w:before="60" w:after="60"/>
              <w:jc w:val="center"/>
              <w:rPr>
                <w:rFonts w:eastAsiaTheme="minorHAnsi"/>
                <w:b/>
                <w:sz w:val="20"/>
                <w:szCs w:val="20"/>
              </w:rPr>
            </w:pPr>
            <w:r w:rsidRPr="006663D7">
              <w:rPr>
                <w:rFonts w:eastAsiaTheme="minorHAnsi"/>
                <w:b/>
                <w:sz w:val="20"/>
                <w:szCs w:val="20"/>
              </w:rPr>
              <w:t>11</w:t>
            </w:r>
          </w:p>
        </w:tc>
        <w:tc>
          <w:tcPr>
            <w:tcW w:w="628" w:type="dxa"/>
          </w:tcPr>
          <w:p w14:paraId="11BA8AA3" w14:textId="77777777" w:rsidR="00426ABC" w:rsidRPr="006663D7" w:rsidRDefault="00426ABC" w:rsidP="00C45D64">
            <w:pPr>
              <w:spacing w:before="60" w:after="60"/>
              <w:jc w:val="center"/>
              <w:rPr>
                <w:rFonts w:eastAsiaTheme="minorHAnsi"/>
                <w:b/>
                <w:sz w:val="20"/>
                <w:szCs w:val="20"/>
              </w:rPr>
            </w:pPr>
            <w:r w:rsidRPr="006663D7">
              <w:rPr>
                <w:rFonts w:eastAsiaTheme="minorHAnsi"/>
                <w:b/>
                <w:sz w:val="20"/>
                <w:szCs w:val="20"/>
              </w:rPr>
              <w:t>12</w:t>
            </w:r>
          </w:p>
        </w:tc>
        <w:tc>
          <w:tcPr>
            <w:tcW w:w="717" w:type="dxa"/>
            <w:vAlign w:val="center"/>
          </w:tcPr>
          <w:p w14:paraId="3C653EB8" w14:textId="77777777" w:rsidR="00426ABC" w:rsidRPr="006663D7" w:rsidRDefault="00426ABC" w:rsidP="00C45D64">
            <w:pPr>
              <w:spacing w:before="60" w:after="60"/>
              <w:jc w:val="center"/>
              <w:rPr>
                <w:rFonts w:eastAsiaTheme="minorHAnsi"/>
                <w:b/>
                <w:sz w:val="20"/>
                <w:szCs w:val="20"/>
              </w:rPr>
            </w:pPr>
            <w:r w:rsidRPr="006663D7">
              <w:rPr>
                <w:rFonts w:eastAsiaTheme="minorHAnsi"/>
                <w:b/>
                <w:sz w:val="20"/>
                <w:szCs w:val="20"/>
              </w:rPr>
              <w:t>God.</w:t>
            </w:r>
          </w:p>
        </w:tc>
      </w:tr>
      <w:tr w:rsidR="00426ABC" w:rsidRPr="006663D7" w14:paraId="35583650" w14:textId="77777777" w:rsidTr="00C45D64">
        <w:trPr>
          <w:trHeight w:val="251"/>
          <w:tblHeader/>
        </w:trPr>
        <w:tc>
          <w:tcPr>
            <w:tcW w:w="9060" w:type="dxa"/>
            <w:gridSpan w:val="14"/>
            <w:vAlign w:val="center"/>
          </w:tcPr>
          <w:p w14:paraId="660DAAA4" w14:textId="77777777" w:rsidR="00426ABC" w:rsidRPr="006663D7" w:rsidRDefault="00426ABC" w:rsidP="00C45D64">
            <w:pPr>
              <w:spacing w:before="60" w:after="60"/>
              <w:jc w:val="center"/>
              <w:rPr>
                <w:sz w:val="20"/>
                <w:szCs w:val="20"/>
              </w:rPr>
            </w:pPr>
            <w:r w:rsidRPr="006663D7">
              <w:rPr>
                <w:rFonts w:eastAsiaTheme="minorHAnsi"/>
                <w:b/>
                <w:sz w:val="20"/>
                <w:szCs w:val="20"/>
              </w:rPr>
              <w:t>Broj dana s poledicom</w:t>
            </w:r>
          </w:p>
        </w:tc>
      </w:tr>
      <w:tr w:rsidR="008450BB" w:rsidRPr="006663D7" w14:paraId="3E22F286" w14:textId="77777777" w:rsidTr="008450BB">
        <w:trPr>
          <w:trHeight w:val="345"/>
          <w:tblHeader/>
        </w:trPr>
        <w:tc>
          <w:tcPr>
            <w:tcW w:w="939" w:type="dxa"/>
            <w:vAlign w:val="center"/>
          </w:tcPr>
          <w:p w14:paraId="142861A6" w14:textId="77777777" w:rsidR="008450BB" w:rsidRPr="006663D7" w:rsidRDefault="008450BB" w:rsidP="008450BB">
            <w:pPr>
              <w:autoSpaceDE w:val="0"/>
              <w:autoSpaceDN w:val="0"/>
              <w:adjustRightInd w:val="0"/>
              <w:spacing w:before="0" w:after="0"/>
              <w:jc w:val="center"/>
              <w:rPr>
                <w:color w:val="000000"/>
                <w:sz w:val="20"/>
                <w:szCs w:val="20"/>
              </w:rPr>
            </w:pPr>
            <w:r w:rsidRPr="006663D7">
              <w:rPr>
                <w:b/>
                <w:bCs/>
                <w:color w:val="000000"/>
                <w:sz w:val="20"/>
                <w:szCs w:val="20"/>
              </w:rPr>
              <w:t>SRED</w:t>
            </w:r>
          </w:p>
        </w:tc>
        <w:tc>
          <w:tcPr>
            <w:tcW w:w="606" w:type="dxa"/>
            <w:vAlign w:val="bottom"/>
          </w:tcPr>
          <w:p w14:paraId="6C36D4D3" w14:textId="1E5B3E1A"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0,2</w:t>
            </w:r>
          </w:p>
        </w:tc>
        <w:tc>
          <w:tcPr>
            <w:tcW w:w="606" w:type="dxa"/>
            <w:vAlign w:val="bottom"/>
          </w:tcPr>
          <w:p w14:paraId="0E8F9359" w14:textId="2D6A37E0"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0,4</w:t>
            </w:r>
          </w:p>
        </w:tc>
        <w:tc>
          <w:tcPr>
            <w:tcW w:w="606" w:type="dxa"/>
            <w:vAlign w:val="bottom"/>
          </w:tcPr>
          <w:p w14:paraId="35147800" w14:textId="5EEE4A57"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0,2</w:t>
            </w:r>
          </w:p>
        </w:tc>
        <w:tc>
          <w:tcPr>
            <w:tcW w:w="613" w:type="dxa"/>
            <w:vAlign w:val="bottom"/>
          </w:tcPr>
          <w:p w14:paraId="6D4C7A74" w14:textId="76A6CDC2"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3" w:type="dxa"/>
            <w:vAlign w:val="bottom"/>
          </w:tcPr>
          <w:p w14:paraId="2A02A7E8" w14:textId="783089BA"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4" w:type="dxa"/>
            <w:vAlign w:val="bottom"/>
          </w:tcPr>
          <w:p w14:paraId="42F03B2F" w14:textId="7920A751"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4" w:type="dxa"/>
            <w:vAlign w:val="bottom"/>
          </w:tcPr>
          <w:p w14:paraId="151B53FE" w14:textId="74BFCD47"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4" w:type="dxa"/>
            <w:vAlign w:val="bottom"/>
          </w:tcPr>
          <w:p w14:paraId="5471E98D" w14:textId="7D330A8F"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4" w:type="dxa"/>
            <w:vAlign w:val="bottom"/>
          </w:tcPr>
          <w:p w14:paraId="31199B7E" w14:textId="2A291433"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38" w:type="dxa"/>
            <w:vAlign w:val="bottom"/>
          </w:tcPr>
          <w:p w14:paraId="3E6EFF60" w14:textId="04F8B2EF"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38" w:type="dxa"/>
            <w:vAlign w:val="bottom"/>
          </w:tcPr>
          <w:p w14:paraId="4347CE1B" w14:textId="53F53C76"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28" w:type="dxa"/>
            <w:vAlign w:val="bottom"/>
          </w:tcPr>
          <w:p w14:paraId="34BABF8B" w14:textId="021D5935"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0,2</w:t>
            </w:r>
          </w:p>
        </w:tc>
        <w:tc>
          <w:tcPr>
            <w:tcW w:w="717" w:type="dxa"/>
            <w:vAlign w:val="bottom"/>
          </w:tcPr>
          <w:p w14:paraId="7B531A40" w14:textId="3AF3EDAB"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0,9</w:t>
            </w:r>
          </w:p>
        </w:tc>
      </w:tr>
      <w:tr w:rsidR="008450BB" w:rsidRPr="006663D7" w14:paraId="14B0396A" w14:textId="77777777" w:rsidTr="008450BB">
        <w:trPr>
          <w:trHeight w:val="332"/>
          <w:tblHeader/>
        </w:trPr>
        <w:tc>
          <w:tcPr>
            <w:tcW w:w="939" w:type="dxa"/>
            <w:vAlign w:val="center"/>
          </w:tcPr>
          <w:p w14:paraId="5DBEE076" w14:textId="77777777" w:rsidR="008450BB" w:rsidRPr="006663D7" w:rsidRDefault="008450BB" w:rsidP="008450BB">
            <w:pPr>
              <w:autoSpaceDE w:val="0"/>
              <w:autoSpaceDN w:val="0"/>
              <w:adjustRightInd w:val="0"/>
              <w:spacing w:before="0" w:after="0"/>
              <w:jc w:val="center"/>
              <w:rPr>
                <w:color w:val="000000"/>
                <w:sz w:val="20"/>
                <w:szCs w:val="20"/>
              </w:rPr>
            </w:pPr>
            <w:r w:rsidRPr="006663D7">
              <w:rPr>
                <w:b/>
                <w:bCs/>
                <w:color w:val="000000"/>
                <w:sz w:val="20"/>
                <w:szCs w:val="20"/>
              </w:rPr>
              <w:t>STD</w:t>
            </w:r>
          </w:p>
        </w:tc>
        <w:tc>
          <w:tcPr>
            <w:tcW w:w="606" w:type="dxa"/>
            <w:vAlign w:val="bottom"/>
          </w:tcPr>
          <w:p w14:paraId="7EB5EA47" w14:textId="3AF1816E"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0,4</w:t>
            </w:r>
          </w:p>
        </w:tc>
        <w:tc>
          <w:tcPr>
            <w:tcW w:w="606" w:type="dxa"/>
            <w:vAlign w:val="bottom"/>
          </w:tcPr>
          <w:p w14:paraId="23E996B6" w14:textId="5DFF2E4E"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1,4</w:t>
            </w:r>
          </w:p>
        </w:tc>
        <w:tc>
          <w:tcPr>
            <w:tcW w:w="606" w:type="dxa"/>
            <w:vAlign w:val="bottom"/>
          </w:tcPr>
          <w:p w14:paraId="534793C4" w14:textId="21A03BE8"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0,5</w:t>
            </w:r>
          </w:p>
        </w:tc>
        <w:tc>
          <w:tcPr>
            <w:tcW w:w="613" w:type="dxa"/>
            <w:vAlign w:val="bottom"/>
          </w:tcPr>
          <w:p w14:paraId="7BFCA343" w14:textId="1B26F765"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3" w:type="dxa"/>
            <w:vAlign w:val="bottom"/>
          </w:tcPr>
          <w:p w14:paraId="2610321C" w14:textId="40ED9570"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4" w:type="dxa"/>
            <w:vAlign w:val="bottom"/>
          </w:tcPr>
          <w:p w14:paraId="565F1DE2" w14:textId="758AC8EB"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4" w:type="dxa"/>
            <w:vAlign w:val="bottom"/>
          </w:tcPr>
          <w:p w14:paraId="1A0A4C68" w14:textId="684ADA67"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4" w:type="dxa"/>
            <w:vAlign w:val="bottom"/>
          </w:tcPr>
          <w:p w14:paraId="1821FB70" w14:textId="1AA98526"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4" w:type="dxa"/>
            <w:vAlign w:val="bottom"/>
          </w:tcPr>
          <w:p w14:paraId="6AB7C05E" w14:textId="7465D393"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38" w:type="dxa"/>
            <w:vAlign w:val="bottom"/>
          </w:tcPr>
          <w:p w14:paraId="265BB755" w14:textId="0172A744"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38" w:type="dxa"/>
            <w:vAlign w:val="bottom"/>
          </w:tcPr>
          <w:p w14:paraId="279501E9" w14:textId="26878EBB"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0,2</w:t>
            </w:r>
          </w:p>
        </w:tc>
        <w:tc>
          <w:tcPr>
            <w:tcW w:w="628" w:type="dxa"/>
            <w:vAlign w:val="bottom"/>
          </w:tcPr>
          <w:p w14:paraId="1A770CCE" w14:textId="397B6A29"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0,4</w:t>
            </w:r>
          </w:p>
        </w:tc>
        <w:tc>
          <w:tcPr>
            <w:tcW w:w="717" w:type="dxa"/>
            <w:vAlign w:val="bottom"/>
          </w:tcPr>
          <w:p w14:paraId="64330769" w14:textId="4EA47E26"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1,7</w:t>
            </w:r>
          </w:p>
        </w:tc>
      </w:tr>
      <w:tr w:rsidR="008450BB" w:rsidRPr="006663D7" w14:paraId="430C8A2E" w14:textId="77777777" w:rsidTr="008450BB">
        <w:trPr>
          <w:trHeight w:val="72"/>
          <w:tblHeader/>
        </w:trPr>
        <w:tc>
          <w:tcPr>
            <w:tcW w:w="939" w:type="dxa"/>
            <w:vAlign w:val="center"/>
          </w:tcPr>
          <w:p w14:paraId="47974B0F" w14:textId="77777777" w:rsidR="008450BB" w:rsidRPr="006663D7" w:rsidRDefault="008450BB" w:rsidP="008450BB">
            <w:pPr>
              <w:autoSpaceDE w:val="0"/>
              <w:autoSpaceDN w:val="0"/>
              <w:adjustRightInd w:val="0"/>
              <w:spacing w:before="0" w:after="0"/>
              <w:jc w:val="center"/>
              <w:rPr>
                <w:color w:val="000000"/>
                <w:sz w:val="20"/>
                <w:szCs w:val="20"/>
              </w:rPr>
            </w:pPr>
            <w:r w:rsidRPr="006663D7">
              <w:rPr>
                <w:b/>
                <w:bCs/>
                <w:color w:val="000000"/>
                <w:sz w:val="20"/>
                <w:szCs w:val="20"/>
              </w:rPr>
              <w:t>MAKS</w:t>
            </w:r>
          </w:p>
        </w:tc>
        <w:tc>
          <w:tcPr>
            <w:tcW w:w="606" w:type="dxa"/>
            <w:vAlign w:val="bottom"/>
          </w:tcPr>
          <w:p w14:paraId="12275718" w14:textId="17885279"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1</w:t>
            </w:r>
          </w:p>
        </w:tc>
        <w:tc>
          <w:tcPr>
            <w:tcW w:w="606" w:type="dxa"/>
            <w:vAlign w:val="bottom"/>
          </w:tcPr>
          <w:p w14:paraId="0A44E2A1" w14:textId="63D09730"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6</w:t>
            </w:r>
          </w:p>
        </w:tc>
        <w:tc>
          <w:tcPr>
            <w:tcW w:w="606" w:type="dxa"/>
            <w:vAlign w:val="bottom"/>
          </w:tcPr>
          <w:p w14:paraId="0FB6E2BA" w14:textId="54450539"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2</w:t>
            </w:r>
          </w:p>
        </w:tc>
        <w:tc>
          <w:tcPr>
            <w:tcW w:w="613" w:type="dxa"/>
            <w:vAlign w:val="bottom"/>
          </w:tcPr>
          <w:p w14:paraId="7624C1CC" w14:textId="76E62E0D"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3" w:type="dxa"/>
            <w:vAlign w:val="bottom"/>
          </w:tcPr>
          <w:p w14:paraId="7B2BB334" w14:textId="77819A76"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4" w:type="dxa"/>
            <w:vAlign w:val="bottom"/>
          </w:tcPr>
          <w:p w14:paraId="5686DB15" w14:textId="420F96E1"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4" w:type="dxa"/>
            <w:vAlign w:val="bottom"/>
          </w:tcPr>
          <w:p w14:paraId="0E8FA4F3" w14:textId="6B1C12DF"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4" w:type="dxa"/>
            <w:vAlign w:val="bottom"/>
          </w:tcPr>
          <w:p w14:paraId="37B7BC78" w14:textId="2F0CECC0"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4" w:type="dxa"/>
            <w:vAlign w:val="bottom"/>
          </w:tcPr>
          <w:p w14:paraId="1EC6184B" w14:textId="1DE33F6B"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38" w:type="dxa"/>
            <w:vAlign w:val="bottom"/>
          </w:tcPr>
          <w:p w14:paraId="309EC0C6" w14:textId="3204B228"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38" w:type="dxa"/>
            <w:vAlign w:val="bottom"/>
          </w:tcPr>
          <w:p w14:paraId="5556495D" w14:textId="79336A8A"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1</w:t>
            </w:r>
          </w:p>
        </w:tc>
        <w:tc>
          <w:tcPr>
            <w:tcW w:w="628" w:type="dxa"/>
            <w:vAlign w:val="bottom"/>
          </w:tcPr>
          <w:p w14:paraId="6A496207" w14:textId="448B314F"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1</w:t>
            </w:r>
          </w:p>
        </w:tc>
        <w:tc>
          <w:tcPr>
            <w:tcW w:w="717" w:type="dxa"/>
            <w:vAlign w:val="bottom"/>
          </w:tcPr>
          <w:p w14:paraId="1C42A04E" w14:textId="2AEF833C"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7</w:t>
            </w:r>
          </w:p>
        </w:tc>
      </w:tr>
      <w:tr w:rsidR="008450BB" w:rsidRPr="006663D7" w14:paraId="17F9D509" w14:textId="77777777" w:rsidTr="008450BB">
        <w:trPr>
          <w:trHeight w:val="332"/>
          <w:tblHeader/>
        </w:trPr>
        <w:tc>
          <w:tcPr>
            <w:tcW w:w="939" w:type="dxa"/>
            <w:vAlign w:val="center"/>
          </w:tcPr>
          <w:p w14:paraId="531DE93E" w14:textId="77777777" w:rsidR="008450BB" w:rsidRPr="006663D7" w:rsidRDefault="008450BB" w:rsidP="008450BB">
            <w:pPr>
              <w:autoSpaceDE w:val="0"/>
              <w:autoSpaceDN w:val="0"/>
              <w:adjustRightInd w:val="0"/>
              <w:spacing w:before="0" w:after="0"/>
              <w:jc w:val="center"/>
              <w:rPr>
                <w:color w:val="000000"/>
                <w:sz w:val="20"/>
                <w:szCs w:val="20"/>
              </w:rPr>
            </w:pPr>
            <w:r w:rsidRPr="006663D7">
              <w:rPr>
                <w:b/>
                <w:bCs/>
                <w:color w:val="000000"/>
                <w:sz w:val="20"/>
                <w:szCs w:val="20"/>
              </w:rPr>
              <w:t>MIN</w:t>
            </w:r>
          </w:p>
        </w:tc>
        <w:tc>
          <w:tcPr>
            <w:tcW w:w="606" w:type="dxa"/>
            <w:vAlign w:val="bottom"/>
          </w:tcPr>
          <w:p w14:paraId="3D89C3E5" w14:textId="23A8F81C"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06" w:type="dxa"/>
            <w:vAlign w:val="bottom"/>
          </w:tcPr>
          <w:p w14:paraId="692CEFE5" w14:textId="24430A8A"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06" w:type="dxa"/>
            <w:vAlign w:val="bottom"/>
          </w:tcPr>
          <w:p w14:paraId="7BFC1DDF" w14:textId="3AF804BC"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3" w:type="dxa"/>
            <w:vAlign w:val="bottom"/>
          </w:tcPr>
          <w:p w14:paraId="1212F39E" w14:textId="57DA6767"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3" w:type="dxa"/>
            <w:vAlign w:val="bottom"/>
          </w:tcPr>
          <w:p w14:paraId="7C18B4C2" w14:textId="70BDC2B7"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4" w:type="dxa"/>
            <w:vAlign w:val="bottom"/>
          </w:tcPr>
          <w:p w14:paraId="5ADB77CD" w14:textId="3AE3E0B0"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4" w:type="dxa"/>
            <w:vAlign w:val="bottom"/>
          </w:tcPr>
          <w:p w14:paraId="308FE118" w14:textId="532FA3AB"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4" w:type="dxa"/>
            <w:vAlign w:val="bottom"/>
          </w:tcPr>
          <w:p w14:paraId="1ABB2598" w14:textId="65A6A7E4"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4" w:type="dxa"/>
            <w:vAlign w:val="bottom"/>
          </w:tcPr>
          <w:p w14:paraId="189E03D3" w14:textId="4583CEB0"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38" w:type="dxa"/>
            <w:vAlign w:val="bottom"/>
          </w:tcPr>
          <w:p w14:paraId="010573B2" w14:textId="6C9D0F40"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38" w:type="dxa"/>
            <w:vAlign w:val="bottom"/>
          </w:tcPr>
          <w:p w14:paraId="4934366D" w14:textId="605EF7DE"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28" w:type="dxa"/>
            <w:vAlign w:val="bottom"/>
          </w:tcPr>
          <w:p w14:paraId="7318C75E" w14:textId="3657F5F6"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717" w:type="dxa"/>
            <w:vAlign w:val="bottom"/>
          </w:tcPr>
          <w:p w14:paraId="18A5494D" w14:textId="6783B0F0" w:rsidR="008450BB" w:rsidRPr="006663D7"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r>
    </w:tbl>
    <w:p w14:paraId="3AAC41DD" w14:textId="77777777" w:rsidR="00426ABC" w:rsidRPr="004E1BEF" w:rsidRDefault="00426ABC" w:rsidP="00426ABC">
      <w:pPr>
        <w:spacing w:before="0"/>
        <w:jc w:val="center"/>
      </w:pPr>
      <w:r w:rsidRPr="004E1BEF">
        <w:rPr>
          <w:bCs/>
          <w:i/>
          <w:color w:val="54883D"/>
          <w:sz w:val="20"/>
          <w:szCs w:val="20"/>
        </w:rPr>
        <w:t>Izvor podataka: Državni hidrometeorološki zavod Republike Hrvatske</w:t>
      </w:r>
    </w:p>
    <w:p w14:paraId="43C6CB76" w14:textId="77777777" w:rsidR="00175D23" w:rsidRPr="004E1BEF" w:rsidRDefault="00175D23" w:rsidP="00175D23">
      <w:pPr>
        <w:spacing w:before="120" w:after="120"/>
        <w:ind w:left="6" w:right="74"/>
      </w:pPr>
    </w:p>
    <w:p w14:paraId="3C783C2B" w14:textId="2C018D57" w:rsidR="00175D23" w:rsidRDefault="00175D23" w:rsidP="00175D23">
      <w:pPr>
        <w:spacing w:before="120" w:after="120"/>
        <w:ind w:left="6" w:right="74"/>
      </w:pPr>
      <w:r w:rsidRPr="004E1BEF">
        <w:t xml:space="preserve">Prema podacima srednji godišnji broj dana s </w:t>
      </w:r>
      <w:r w:rsidR="008450BB">
        <w:t>poledicom</w:t>
      </w:r>
      <w:r w:rsidRPr="004E1BEF">
        <w:t xml:space="preserve"> iznosi </w:t>
      </w:r>
      <w:r w:rsidR="008450BB">
        <w:t>0,9</w:t>
      </w:r>
      <w:r w:rsidRPr="004E1BEF">
        <w:t xml:space="preserve"> dana. U prosjeku najviše takvih dana javlja se u prosincu</w:t>
      </w:r>
      <w:r w:rsidR="008450BB">
        <w:t xml:space="preserve">, </w:t>
      </w:r>
      <w:r w:rsidRPr="004E1BEF">
        <w:t xml:space="preserve">siječnju i </w:t>
      </w:r>
      <w:r w:rsidR="008450BB">
        <w:t xml:space="preserve">veljači </w:t>
      </w:r>
      <w:r w:rsidRPr="004E1BEF">
        <w:t xml:space="preserve">oni su najkritičniji mjeseci u godini za pojavu mraza.  Prvi jesenski mrazovi uglavnom su slabi do umjereni. Kasnije dolazi do pojave jakih i vrlo jakih mrazova. Posljedice mraza je teško predvidjeti, ali mogu se pretpostaviti s obzirom na prijašnja iskustva. Mraz najviše štete pričinjava poljoprivredi, voćnjacima i vinogradima i znatno utječe na smanjenje prinosa. Prvi jesenski mrazovi uglavnom su slabi do umjereni. Kasnije dolazi do pojave jakih i vrlo jakih mrazova. </w:t>
      </w:r>
    </w:p>
    <w:p w14:paraId="61A3442A" w14:textId="00C16820" w:rsidR="008450BB" w:rsidRPr="002B19BB" w:rsidRDefault="008450BB" w:rsidP="008450BB">
      <w:pPr>
        <w:spacing w:before="0" w:after="240"/>
        <w:jc w:val="center"/>
        <w:rPr>
          <w:b/>
          <w:bCs/>
          <w:i/>
          <w:color w:val="54883D"/>
          <w:sz w:val="20"/>
          <w:szCs w:val="18"/>
        </w:rPr>
      </w:pPr>
      <w:r w:rsidRPr="002B19BB">
        <w:rPr>
          <w:rFonts w:eastAsia="Calibri"/>
          <w:b/>
          <w:bCs/>
          <w:i/>
          <w:color w:val="54883D"/>
          <w:sz w:val="20"/>
          <w:szCs w:val="18"/>
        </w:rPr>
        <w:t xml:space="preserve">Tablica </w:t>
      </w:r>
      <w:r w:rsidRPr="002B19BB">
        <w:rPr>
          <w:rFonts w:eastAsia="Calibri"/>
          <w:b/>
          <w:i/>
          <w:color w:val="54883D"/>
          <w:sz w:val="20"/>
          <w:szCs w:val="18"/>
        </w:rPr>
        <w:fldChar w:fldCharType="begin"/>
      </w:r>
      <w:r w:rsidRPr="002B19BB">
        <w:rPr>
          <w:rFonts w:eastAsia="Calibri"/>
          <w:b/>
          <w:bCs/>
          <w:i/>
          <w:color w:val="54883D"/>
          <w:sz w:val="20"/>
          <w:szCs w:val="18"/>
        </w:rPr>
        <w:instrText xml:space="preserve"> SEQ Tabela \* ARABIC </w:instrText>
      </w:r>
      <w:r w:rsidRPr="002B19BB">
        <w:rPr>
          <w:rFonts w:eastAsia="Calibri"/>
          <w:b/>
          <w:i/>
          <w:color w:val="54883D"/>
          <w:sz w:val="20"/>
          <w:szCs w:val="18"/>
        </w:rPr>
        <w:fldChar w:fldCharType="separate"/>
      </w:r>
      <w:r w:rsidR="001C5084">
        <w:rPr>
          <w:rFonts w:eastAsia="Calibri"/>
          <w:b/>
          <w:bCs/>
          <w:i/>
          <w:noProof/>
          <w:color w:val="54883D"/>
          <w:sz w:val="20"/>
          <w:szCs w:val="18"/>
        </w:rPr>
        <w:t>35</w:t>
      </w:r>
      <w:r w:rsidRPr="002B19BB">
        <w:rPr>
          <w:rFonts w:eastAsia="Calibri"/>
          <w:b/>
          <w:i/>
          <w:noProof/>
          <w:color w:val="54883D"/>
          <w:sz w:val="20"/>
          <w:szCs w:val="18"/>
        </w:rPr>
        <w:fldChar w:fldCharType="end"/>
      </w:r>
      <w:r w:rsidRPr="002B19BB">
        <w:rPr>
          <w:rFonts w:eastAsia="Calibri"/>
          <w:b/>
          <w:bCs/>
          <w:i/>
          <w:color w:val="54883D"/>
          <w:sz w:val="20"/>
          <w:szCs w:val="18"/>
        </w:rPr>
        <w:t>. Broj dana s količinom oborine ≥ 0.1 mm</w:t>
      </w:r>
    </w:p>
    <w:tbl>
      <w:tblPr>
        <w:tblStyle w:val="TableGrid"/>
        <w:tblW w:w="0" w:type="auto"/>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Look w:val="04A0" w:firstRow="1" w:lastRow="0" w:firstColumn="1" w:lastColumn="0" w:noHBand="0" w:noVBand="1"/>
      </w:tblPr>
      <w:tblGrid>
        <w:gridCol w:w="939"/>
        <w:gridCol w:w="605"/>
        <w:gridCol w:w="605"/>
        <w:gridCol w:w="605"/>
        <w:gridCol w:w="613"/>
        <w:gridCol w:w="613"/>
        <w:gridCol w:w="614"/>
        <w:gridCol w:w="614"/>
        <w:gridCol w:w="614"/>
        <w:gridCol w:w="614"/>
        <w:gridCol w:w="638"/>
        <w:gridCol w:w="638"/>
        <w:gridCol w:w="628"/>
        <w:gridCol w:w="720"/>
      </w:tblGrid>
      <w:tr w:rsidR="008450BB" w:rsidRPr="002B19BB" w14:paraId="02E171A5" w14:textId="77777777" w:rsidTr="008450BB">
        <w:trPr>
          <w:trHeight w:val="425"/>
          <w:tblHeader/>
        </w:trPr>
        <w:tc>
          <w:tcPr>
            <w:tcW w:w="939" w:type="dxa"/>
            <w:vAlign w:val="center"/>
          </w:tcPr>
          <w:p w14:paraId="4F7AF6FE" w14:textId="77777777" w:rsidR="008450BB" w:rsidRPr="002B19BB" w:rsidRDefault="008450BB" w:rsidP="00C45D64">
            <w:pPr>
              <w:spacing w:before="60" w:after="60"/>
              <w:jc w:val="center"/>
              <w:rPr>
                <w:rFonts w:eastAsiaTheme="minorHAnsi"/>
                <w:b/>
                <w:sz w:val="20"/>
                <w:szCs w:val="20"/>
              </w:rPr>
            </w:pPr>
            <w:r w:rsidRPr="002B19BB">
              <w:rPr>
                <w:rFonts w:eastAsiaTheme="minorHAnsi"/>
                <w:b/>
                <w:sz w:val="20"/>
                <w:szCs w:val="20"/>
              </w:rPr>
              <w:t xml:space="preserve">Mjeseci </w:t>
            </w:r>
          </w:p>
        </w:tc>
        <w:tc>
          <w:tcPr>
            <w:tcW w:w="605" w:type="dxa"/>
          </w:tcPr>
          <w:p w14:paraId="3B625227" w14:textId="77777777" w:rsidR="008450BB" w:rsidRPr="002B19BB" w:rsidRDefault="008450BB" w:rsidP="00C45D64">
            <w:pPr>
              <w:spacing w:before="60" w:after="60"/>
              <w:jc w:val="center"/>
              <w:rPr>
                <w:rFonts w:eastAsiaTheme="minorHAnsi"/>
                <w:b/>
                <w:sz w:val="20"/>
                <w:szCs w:val="20"/>
              </w:rPr>
            </w:pPr>
            <w:r w:rsidRPr="002B19BB">
              <w:rPr>
                <w:rFonts w:eastAsiaTheme="minorHAnsi"/>
                <w:b/>
                <w:sz w:val="20"/>
                <w:szCs w:val="20"/>
              </w:rPr>
              <w:t>1</w:t>
            </w:r>
          </w:p>
        </w:tc>
        <w:tc>
          <w:tcPr>
            <w:tcW w:w="605" w:type="dxa"/>
          </w:tcPr>
          <w:p w14:paraId="45F680E1" w14:textId="77777777" w:rsidR="008450BB" w:rsidRPr="002B19BB" w:rsidRDefault="008450BB" w:rsidP="00C45D64">
            <w:pPr>
              <w:spacing w:before="60" w:after="60"/>
              <w:jc w:val="center"/>
              <w:rPr>
                <w:rFonts w:eastAsiaTheme="minorHAnsi"/>
                <w:b/>
                <w:sz w:val="20"/>
                <w:szCs w:val="20"/>
              </w:rPr>
            </w:pPr>
            <w:r w:rsidRPr="002B19BB">
              <w:rPr>
                <w:rFonts w:eastAsiaTheme="minorHAnsi"/>
                <w:b/>
                <w:sz w:val="20"/>
                <w:szCs w:val="20"/>
              </w:rPr>
              <w:t>2</w:t>
            </w:r>
          </w:p>
        </w:tc>
        <w:tc>
          <w:tcPr>
            <w:tcW w:w="605" w:type="dxa"/>
          </w:tcPr>
          <w:p w14:paraId="1CBB01FF" w14:textId="77777777" w:rsidR="008450BB" w:rsidRPr="002B19BB" w:rsidRDefault="008450BB" w:rsidP="00C45D64">
            <w:pPr>
              <w:spacing w:before="60" w:after="60"/>
              <w:jc w:val="center"/>
              <w:rPr>
                <w:rFonts w:eastAsiaTheme="minorHAnsi"/>
                <w:b/>
                <w:sz w:val="20"/>
                <w:szCs w:val="20"/>
              </w:rPr>
            </w:pPr>
            <w:r w:rsidRPr="002B19BB">
              <w:rPr>
                <w:rFonts w:eastAsiaTheme="minorHAnsi"/>
                <w:b/>
                <w:sz w:val="20"/>
                <w:szCs w:val="20"/>
              </w:rPr>
              <w:t>3</w:t>
            </w:r>
          </w:p>
        </w:tc>
        <w:tc>
          <w:tcPr>
            <w:tcW w:w="613" w:type="dxa"/>
          </w:tcPr>
          <w:p w14:paraId="4D484756" w14:textId="77777777" w:rsidR="008450BB" w:rsidRPr="002B19BB" w:rsidRDefault="008450BB" w:rsidP="00C45D64">
            <w:pPr>
              <w:spacing w:before="60" w:after="60"/>
              <w:jc w:val="center"/>
              <w:rPr>
                <w:rFonts w:eastAsiaTheme="minorHAnsi"/>
                <w:b/>
                <w:sz w:val="20"/>
                <w:szCs w:val="20"/>
              </w:rPr>
            </w:pPr>
            <w:r w:rsidRPr="002B19BB">
              <w:rPr>
                <w:rFonts w:eastAsiaTheme="minorHAnsi"/>
                <w:b/>
                <w:sz w:val="20"/>
                <w:szCs w:val="20"/>
              </w:rPr>
              <w:t>4</w:t>
            </w:r>
          </w:p>
        </w:tc>
        <w:tc>
          <w:tcPr>
            <w:tcW w:w="613" w:type="dxa"/>
          </w:tcPr>
          <w:p w14:paraId="68E594D1" w14:textId="77777777" w:rsidR="008450BB" w:rsidRPr="002B19BB" w:rsidRDefault="008450BB" w:rsidP="00C45D64">
            <w:pPr>
              <w:spacing w:before="60" w:after="60"/>
              <w:jc w:val="center"/>
              <w:rPr>
                <w:rFonts w:eastAsiaTheme="minorHAnsi"/>
                <w:b/>
                <w:sz w:val="20"/>
                <w:szCs w:val="20"/>
              </w:rPr>
            </w:pPr>
            <w:r w:rsidRPr="002B19BB">
              <w:rPr>
                <w:rFonts w:eastAsiaTheme="minorHAnsi"/>
                <w:b/>
                <w:sz w:val="20"/>
                <w:szCs w:val="20"/>
              </w:rPr>
              <w:t>5</w:t>
            </w:r>
          </w:p>
        </w:tc>
        <w:tc>
          <w:tcPr>
            <w:tcW w:w="614" w:type="dxa"/>
          </w:tcPr>
          <w:p w14:paraId="4A8B0951" w14:textId="77777777" w:rsidR="008450BB" w:rsidRPr="002B19BB" w:rsidRDefault="008450BB" w:rsidP="00C45D64">
            <w:pPr>
              <w:spacing w:before="60" w:after="60"/>
              <w:jc w:val="center"/>
              <w:rPr>
                <w:rFonts w:eastAsiaTheme="minorHAnsi"/>
                <w:b/>
                <w:sz w:val="20"/>
                <w:szCs w:val="20"/>
              </w:rPr>
            </w:pPr>
            <w:r w:rsidRPr="002B19BB">
              <w:rPr>
                <w:rFonts w:eastAsiaTheme="minorHAnsi"/>
                <w:b/>
                <w:sz w:val="20"/>
                <w:szCs w:val="20"/>
              </w:rPr>
              <w:t>6</w:t>
            </w:r>
          </w:p>
        </w:tc>
        <w:tc>
          <w:tcPr>
            <w:tcW w:w="614" w:type="dxa"/>
          </w:tcPr>
          <w:p w14:paraId="52F137C6" w14:textId="77777777" w:rsidR="008450BB" w:rsidRPr="002B19BB" w:rsidRDefault="008450BB" w:rsidP="00C45D64">
            <w:pPr>
              <w:spacing w:before="60" w:after="60"/>
              <w:jc w:val="center"/>
              <w:rPr>
                <w:rFonts w:eastAsiaTheme="minorHAnsi"/>
                <w:b/>
                <w:sz w:val="20"/>
                <w:szCs w:val="20"/>
              </w:rPr>
            </w:pPr>
            <w:r w:rsidRPr="002B19BB">
              <w:rPr>
                <w:rFonts w:eastAsiaTheme="minorHAnsi"/>
                <w:b/>
                <w:sz w:val="20"/>
                <w:szCs w:val="20"/>
              </w:rPr>
              <w:t>7</w:t>
            </w:r>
          </w:p>
        </w:tc>
        <w:tc>
          <w:tcPr>
            <w:tcW w:w="614" w:type="dxa"/>
          </w:tcPr>
          <w:p w14:paraId="0AF58E7C" w14:textId="77777777" w:rsidR="008450BB" w:rsidRPr="002B19BB" w:rsidRDefault="008450BB" w:rsidP="00C45D64">
            <w:pPr>
              <w:spacing w:before="60" w:after="60"/>
              <w:jc w:val="center"/>
              <w:rPr>
                <w:rFonts w:eastAsiaTheme="minorHAnsi"/>
                <w:b/>
                <w:sz w:val="20"/>
                <w:szCs w:val="20"/>
              </w:rPr>
            </w:pPr>
            <w:r w:rsidRPr="002B19BB">
              <w:rPr>
                <w:rFonts w:eastAsiaTheme="minorHAnsi"/>
                <w:b/>
                <w:sz w:val="20"/>
                <w:szCs w:val="20"/>
              </w:rPr>
              <w:t>8</w:t>
            </w:r>
          </w:p>
        </w:tc>
        <w:tc>
          <w:tcPr>
            <w:tcW w:w="614" w:type="dxa"/>
          </w:tcPr>
          <w:p w14:paraId="0967DF93" w14:textId="77777777" w:rsidR="008450BB" w:rsidRPr="002B19BB" w:rsidRDefault="008450BB" w:rsidP="00C45D64">
            <w:pPr>
              <w:spacing w:before="60" w:after="60"/>
              <w:jc w:val="center"/>
              <w:rPr>
                <w:rFonts w:eastAsiaTheme="minorHAnsi"/>
                <w:b/>
                <w:sz w:val="20"/>
                <w:szCs w:val="20"/>
              </w:rPr>
            </w:pPr>
            <w:r w:rsidRPr="002B19BB">
              <w:rPr>
                <w:rFonts w:eastAsiaTheme="minorHAnsi"/>
                <w:b/>
                <w:sz w:val="20"/>
                <w:szCs w:val="20"/>
              </w:rPr>
              <w:t>9</w:t>
            </w:r>
          </w:p>
        </w:tc>
        <w:tc>
          <w:tcPr>
            <w:tcW w:w="638" w:type="dxa"/>
          </w:tcPr>
          <w:p w14:paraId="70F8CA8A" w14:textId="77777777" w:rsidR="008450BB" w:rsidRPr="002B19BB" w:rsidRDefault="008450BB" w:rsidP="00C45D64">
            <w:pPr>
              <w:spacing w:before="60" w:after="60"/>
              <w:jc w:val="center"/>
              <w:rPr>
                <w:rFonts w:eastAsiaTheme="minorHAnsi"/>
                <w:b/>
                <w:sz w:val="20"/>
                <w:szCs w:val="20"/>
              </w:rPr>
            </w:pPr>
            <w:r w:rsidRPr="002B19BB">
              <w:rPr>
                <w:rFonts w:eastAsiaTheme="minorHAnsi"/>
                <w:b/>
                <w:sz w:val="20"/>
                <w:szCs w:val="20"/>
              </w:rPr>
              <w:t>10</w:t>
            </w:r>
          </w:p>
        </w:tc>
        <w:tc>
          <w:tcPr>
            <w:tcW w:w="638" w:type="dxa"/>
          </w:tcPr>
          <w:p w14:paraId="137EFC8F" w14:textId="77777777" w:rsidR="008450BB" w:rsidRPr="002B19BB" w:rsidRDefault="008450BB" w:rsidP="00C45D64">
            <w:pPr>
              <w:spacing w:before="60" w:after="60"/>
              <w:jc w:val="center"/>
              <w:rPr>
                <w:rFonts w:eastAsiaTheme="minorHAnsi"/>
                <w:b/>
                <w:sz w:val="20"/>
                <w:szCs w:val="20"/>
              </w:rPr>
            </w:pPr>
            <w:r w:rsidRPr="002B19BB">
              <w:rPr>
                <w:rFonts w:eastAsiaTheme="minorHAnsi"/>
                <w:b/>
                <w:sz w:val="20"/>
                <w:szCs w:val="20"/>
              </w:rPr>
              <w:t>11</w:t>
            </w:r>
          </w:p>
        </w:tc>
        <w:tc>
          <w:tcPr>
            <w:tcW w:w="628" w:type="dxa"/>
          </w:tcPr>
          <w:p w14:paraId="09ABA722" w14:textId="77777777" w:rsidR="008450BB" w:rsidRPr="002B19BB" w:rsidRDefault="008450BB" w:rsidP="00C45D64">
            <w:pPr>
              <w:spacing w:before="60" w:after="60"/>
              <w:jc w:val="center"/>
              <w:rPr>
                <w:rFonts w:eastAsiaTheme="minorHAnsi"/>
                <w:b/>
                <w:sz w:val="20"/>
                <w:szCs w:val="20"/>
              </w:rPr>
            </w:pPr>
            <w:r w:rsidRPr="002B19BB">
              <w:rPr>
                <w:rFonts w:eastAsiaTheme="minorHAnsi"/>
                <w:b/>
                <w:sz w:val="20"/>
                <w:szCs w:val="20"/>
              </w:rPr>
              <w:t>12</w:t>
            </w:r>
          </w:p>
        </w:tc>
        <w:tc>
          <w:tcPr>
            <w:tcW w:w="720" w:type="dxa"/>
            <w:vAlign w:val="center"/>
          </w:tcPr>
          <w:p w14:paraId="19378B23" w14:textId="77777777" w:rsidR="008450BB" w:rsidRPr="002B19BB" w:rsidRDefault="008450BB" w:rsidP="00C45D64">
            <w:pPr>
              <w:spacing w:before="60" w:after="60"/>
              <w:jc w:val="center"/>
              <w:rPr>
                <w:rFonts w:eastAsiaTheme="minorHAnsi"/>
                <w:b/>
                <w:sz w:val="20"/>
                <w:szCs w:val="20"/>
              </w:rPr>
            </w:pPr>
            <w:r w:rsidRPr="002B19BB">
              <w:rPr>
                <w:rFonts w:eastAsiaTheme="minorHAnsi"/>
                <w:b/>
                <w:sz w:val="20"/>
                <w:szCs w:val="20"/>
              </w:rPr>
              <w:t>God.</w:t>
            </w:r>
          </w:p>
        </w:tc>
      </w:tr>
      <w:tr w:rsidR="008450BB" w:rsidRPr="002B19BB" w14:paraId="079D14B2" w14:textId="77777777" w:rsidTr="00C45D64">
        <w:trPr>
          <w:trHeight w:val="251"/>
          <w:tblHeader/>
        </w:trPr>
        <w:tc>
          <w:tcPr>
            <w:tcW w:w="9060" w:type="dxa"/>
            <w:gridSpan w:val="14"/>
            <w:vAlign w:val="center"/>
          </w:tcPr>
          <w:p w14:paraId="1DD175B3" w14:textId="77777777" w:rsidR="008450BB" w:rsidRPr="002B19BB" w:rsidRDefault="008450BB" w:rsidP="00C45D64">
            <w:pPr>
              <w:spacing w:before="60" w:after="60"/>
              <w:jc w:val="center"/>
              <w:rPr>
                <w:sz w:val="20"/>
                <w:szCs w:val="20"/>
              </w:rPr>
            </w:pPr>
            <w:r w:rsidRPr="002B19BB">
              <w:rPr>
                <w:rFonts w:eastAsiaTheme="minorHAnsi"/>
                <w:b/>
                <w:sz w:val="20"/>
                <w:szCs w:val="20"/>
              </w:rPr>
              <w:t>Broj dana skoličinom oborine</w:t>
            </w:r>
          </w:p>
        </w:tc>
      </w:tr>
      <w:tr w:rsidR="008450BB" w:rsidRPr="002B19BB" w14:paraId="483BB272" w14:textId="77777777" w:rsidTr="008450BB">
        <w:trPr>
          <w:trHeight w:val="345"/>
          <w:tblHeader/>
        </w:trPr>
        <w:tc>
          <w:tcPr>
            <w:tcW w:w="939" w:type="dxa"/>
            <w:vAlign w:val="center"/>
          </w:tcPr>
          <w:p w14:paraId="302FB1C7" w14:textId="77777777" w:rsidR="008450BB" w:rsidRPr="002B19BB" w:rsidRDefault="008450BB" w:rsidP="008450BB">
            <w:pPr>
              <w:autoSpaceDE w:val="0"/>
              <w:autoSpaceDN w:val="0"/>
              <w:adjustRightInd w:val="0"/>
              <w:spacing w:before="0" w:after="0"/>
              <w:jc w:val="center"/>
              <w:rPr>
                <w:color w:val="000000"/>
                <w:sz w:val="20"/>
                <w:szCs w:val="20"/>
              </w:rPr>
            </w:pPr>
            <w:r w:rsidRPr="002B19BB">
              <w:rPr>
                <w:b/>
                <w:bCs/>
                <w:color w:val="000000"/>
                <w:sz w:val="20"/>
                <w:szCs w:val="20"/>
              </w:rPr>
              <w:t>SRED</w:t>
            </w:r>
          </w:p>
        </w:tc>
        <w:tc>
          <w:tcPr>
            <w:tcW w:w="605" w:type="dxa"/>
            <w:vAlign w:val="bottom"/>
          </w:tcPr>
          <w:p w14:paraId="30C3F337" w14:textId="6BBDAB5D"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9,8</w:t>
            </w:r>
          </w:p>
        </w:tc>
        <w:tc>
          <w:tcPr>
            <w:tcW w:w="605" w:type="dxa"/>
            <w:vAlign w:val="bottom"/>
          </w:tcPr>
          <w:p w14:paraId="6856493D" w14:textId="6663EC98"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9,5</w:t>
            </w:r>
          </w:p>
        </w:tc>
        <w:tc>
          <w:tcPr>
            <w:tcW w:w="605" w:type="dxa"/>
            <w:vAlign w:val="bottom"/>
          </w:tcPr>
          <w:p w14:paraId="51449535" w14:textId="22786CF2"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9</w:t>
            </w:r>
          </w:p>
        </w:tc>
        <w:tc>
          <w:tcPr>
            <w:tcW w:w="613" w:type="dxa"/>
            <w:vAlign w:val="bottom"/>
          </w:tcPr>
          <w:p w14:paraId="4F1CE93F" w14:textId="00F83EB5"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10,6</w:t>
            </w:r>
          </w:p>
        </w:tc>
        <w:tc>
          <w:tcPr>
            <w:tcW w:w="613" w:type="dxa"/>
            <w:vAlign w:val="bottom"/>
          </w:tcPr>
          <w:p w14:paraId="232CEB4F" w14:textId="4E8A6179"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14,2</w:t>
            </w:r>
          </w:p>
        </w:tc>
        <w:tc>
          <w:tcPr>
            <w:tcW w:w="614" w:type="dxa"/>
            <w:vAlign w:val="bottom"/>
          </w:tcPr>
          <w:p w14:paraId="0D4BEBE0" w14:textId="2DCA2FE2"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11,1</w:t>
            </w:r>
          </w:p>
        </w:tc>
        <w:tc>
          <w:tcPr>
            <w:tcW w:w="614" w:type="dxa"/>
            <w:vAlign w:val="bottom"/>
          </w:tcPr>
          <w:p w14:paraId="34A4B05D" w14:textId="409BB6A3"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9,2</w:t>
            </w:r>
          </w:p>
        </w:tc>
        <w:tc>
          <w:tcPr>
            <w:tcW w:w="614" w:type="dxa"/>
            <w:vAlign w:val="bottom"/>
          </w:tcPr>
          <w:p w14:paraId="2D0EBE45" w14:textId="30BA5445"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7,6</w:t>
            </w:r>
          </w:p>
        </w:tc>
        <w:tc>
          <w:tcPr>
            <w:tcW w:w="614" w:type="dxa"/>
            <w:vAlign w:val="bottom"/>
          </w:tcPr>
          <w:p w14:paraId="29A638C8" w14:textId="773FB8B9"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9,7</w:t>
            </w:r>
          </w:p>
        </w:tc>
        <w:tc>
          <w:tcPr>
            <w:tcW w:w="638" w:type="dxa"/>
            <w:vAlign w:val="bottom"/>
          </w:tcPr>
          <w:p w14:paraId="68DD10B8" w14:textId="629E935B"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8,9</w:t>
            </w:r>
          </w:p>
        </w:tc>
        <w:tc>
          <w:tcPr>
            <w:tcW w:w="638" w:type="dxa"/>
            <w:vAlign w:val="bottom"/>
          </w:tcPr>
          <w:p w14:paraId="03D7484D" w14:textId="7887F787"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10,8</w:t>
            </w:r>
          </w:p>
        </w:tc>
        <w:tc>
          <w:tcPr>
            <w:tcW w:w="628" w:type="dxa"/>
            <w:vAlign w:val="bottom"/>
          </w:tcPr>
          <w:p w14:paraId="74FD6333" w14:textId="132FDE59"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10,7</w:t>
            </w:r>
          </w:p>
        </w:tc>
        <w:tc>
          <w:tcPr>
            <w:tcW w:w="720" w:type="dxa"/>
            <w:vAlign w:val="bottom"/>
          </w:tcPr>
          <w:p w14:paraId="37D38254" w14:textId="2E71A9D1"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119,7</w:t>
            </w:r>
          </w:p>
        </w:tc>
      </w:tr>
      <w:tr w:rsidR="008450BB" w:rsidRPr="002B19BB" w14:paraId="059B7184" w14:textId="77777777" w:rsidTr="008450BB">
        <w:trPr>
          <w:trHeight w:val="332"/>
          <w:tblHeader/>
        </w:trPr>
        <w:tc>
          <w:tcPr>
            <w:tcW w:w="939" w:type="dxa"/>
            <w:vAlign w:val="center"/>
          </w:tcPr>
          <w:p w14:paraId="3539A8C4" w14:textId="77777777" w:rsidR="008450BB" w:rsidRPr="002B19BB" w:rsidRDefault="008450BB" w:rsidP="008450BB">
            <w:pPr>
              <w:autoSpaceDE w:val="0"/>
              <w:autoSpaceDN w:val="0"/>
              <w:adjustRightInd w:val="0"/>
              <w:spacing w:before="0" w:after="0"/>
              <w:jc w:val="center"/>
              <w:rPr>
                <w:color w:val="000000"/>
                <w:sz w:val="20"/>
                <w:szCs w:val="20"/>
              </w:rPr>
            </w:pPr>
            <w:r w:rsidRPr="002B19BB">
              <w:rPr>
                <w:b/>
                <w:bCs/>
                <w:color w:val="000000"/>
                <w:sz w:val="20"/>
                <w:szCs w:val="20"/>
              </w:rPr>
              <w:t>STD</w:t>
            </w:r>
          </w:p>
        </w:tc>
        <w:tc>
          <w:tcPr>
            <w:tcW w:w="605" w:type="dxa"/>
            <w:vAlign w:val="bottom"/>
          </w:tcPr>
          <w:p w14:paraId="000C2985" w14:textId="598C7437"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3,6</w:t>
            </w:r>
          </w:p>
        </w:tc>
        <w:tc>
          <w:tcPr>
            <w:tcW w:w="605" w:type="dxa"/>
            <w:vAlign w:val="bottom"/>
          </w:tcPr>
          <w:p w14:paraId="6DA17D46" w14:textId="7C535225"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4,8</w:t>
            </w:r>
          </w:p>
        </w:tc>
        <w:tc>
          <w:tcPr>
            <w:tcW w:w="605" w:type="dxa"/>
            <w:vAlign w:val="bottom"/>
          </w:tcPr>
          <w:p w14:paraId="674FDBD7" w14:textId="2383526D"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4,3</w:t>
            </w:r>
          </w:p>
        </w:tc>
        <w:tc>
          <w:tcPr>
            <w:tcW w:w="613" w:type="dxa"/>
            <w:vAlign w:val="bottom"/>
          </w:tcPr>
          <w:p w14:paraId="7DB1C6DB" w14:textId="7FFDD22C"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3,9</w:t>
            </w:r>
          </w:p>
        </w:tc>
        <w:tc>
          <w:tcPr>
            <w:tcW w:w="613" w:type="dxa"/>
            <w:vAlign w:val="bottom"/>
          </w:tcPr>
          <w:p w14:paraId="2826B426" w14:textId="4774D320"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3,3</w:t>
            </w:r>
          </w:p>
        </w:tc>
        <w:tc>
          <w:tcPr>
            <w:tcW w:w="614" w:type="dxa"/>
            <w:vAlign w:val="bottom"/>
          </w:tcPr>
          <w:p w14:paraId="6FD9E18E" w14:textId="67D45740"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3,4</w:t>
            </w:r>
          </w:p>
        </w:tc>
        <w:tc>
          <w:tcPr>
            <w:tcW w:w="614" w:type="dxa"/>
            <w:vAlign w:val="bottom"/>
          </w:tcPr>
          <w:p w14:paraId="14AEF6EE" w14:textId="58243047"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3,2</w:t>
            </w:r>
          </w:p>
        </w:tc>
        <w:tc>
          <w:tcPr>
            <w:tcW w:w="614" w:type="dxa"/>
            <w:vAlign w:val="bottom"/>
          </w:tcPr>
          <w:p w14:paraId="1743C322" w14:textId="7F5D018F"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3,8</w:t>
            </w:r>
          </w:p>
        </w:tc>
        <w:tc>
          <w:tcPr>
            <w:tcW w:w="614" w:type="dxa"/>
            <w:vAlign w:val="bottom"/>
          </w:tcPr>
          <w:p w14:paraId="1DA1AB72" w14:textId="2E11CF20"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3,9</w:t>
            </w:r>
          </w:p>
        </w:tc>
        <w:tc>
          <w:tcPr>
            <w:tcW w:w="638" w:type="dxa"/>
            <w:vAlign w:val="bottom"/>
          </w:tcPr>
          <w:p w14:paraId="5E3B01D0" w14:textId="7C43C1FB"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3,2</w:t>
            </w:r>
          </w:p>
        </w:tc>
        <w:tc>
          <w:tcPr>
            <w:tcW w:w="638" w:type="dxa"/>
            <w:vAlign w:val="bottom"/>
          </w:tcPr>
          <w:p w14:paraId="18C17AC2" w14:textId="4E75C5B3"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4,4</w:t>
            </w:r>
          </w:p>
        </w:tc>
        <w:tc>
          <w:tcPr>
            <w:tcW w:w="628" w:type="dxa"/>
            <w:vAlign w:val="bottom"/>
          </w:tcPr>
          <w:p w14:paraId="518F110F" w14:textId="172E4643"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5</w:t>
            </w:r>
          </w:p>
        </w:tc>
        <w:tc>
          <w:tcPr>
            <w:tcW w:w="720" w:type="dxa"/>
            <w:vAlign w:val="bottom"/>
          </w:tcPr>
          <w:p w14:paraId="788E4935" w14:textId="654A30D5"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16,9</w:t>
            </w:r>
          </w:p>
        </w:tc>
      </w:tr>
      <w:tr w:rsidR="008450BB" w:rsidRPr="002B19BB" w14:paraId="52DE045F" w14:textId="77777777" w:rsidTr="008450BB">
        <w:trPr>
          <w:trHeight w:val="72"/>
          <w:tblHeader/>
        </w:trPr>
        <w:tc>
          <w:tcPr>
            <w:tcW w:w="939" w:type="dxa"/>
            <w:vAlign w:val="center"/>
          </w:tcPr>
          <w:p w14:paraId="375E80C9" w14:textId="77777777" w:rsidR="008450BB" w:rsidRPr="002B19BB" w:rsidRDefault="008450BB" w:rsidP="008450BB">
            <w:pPr>
              <w:autoSpaceDE w:val="0"/>
              <w:autoSpaceDN w:val="0"/>
              <w:adjustRightInd w:val="0"/>
              <w:spacing w:before="0" w:after="0"/>
              <w:jc w:val="center"/>
              <w:rPr>
                <w:color w:val="000000"/>
                <w:sz w:val="20"/>
                <w:szCs w:val="20"/>
              </w:rPr>
            </w:pPr>
            <w:r w:rsidRPr="002B19BB">
              <w:rPr>
                <w:b/>
                <w:bCs/>
                <w:color w:val="000000"/>
                <w:sz w:val="20"/>
                <w:szCs w:val="20"/>
              </w:rPr>
              <w:t>MAKS</w:t>
            </w:r>
          </w:p>
        </w:tc>
        <w:tc>
          <w:tcPr>
            <w:tcW w:w="605" w:type="dxa"/>
            <w:vAlign w:val="bottom"/>
          </w:tcPr>
          <w:p w14:paraId="3F7F82D3" w14:textId="6A4059EE"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16</w:t>
            </w:r>
          </w:p>
        </w:tc>
        <w:tc>
          <w:tcPr>
            <w:tcW w:w="605" w:type="dxa"/>
            <w:vAlign w:val="bottom"/>
          </w:tcPr>
          <w:p w14:paraId="19CAB065" w14:textId="41C6F7A5"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19</w:t>
            </w:r>
          </w:p>
        </w:tc>
        <w:tc>
          <w:tcPr>
            <w:tcW w:w="605" w:type="dxa"/>
            <w:vAlign w:val="bottom"/>
          </w:tcPr>
          <w:p w14:paraId="0FDDE112" w14:textId="09175C45"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16</w:t>
            </w:r>
          </w:p>
        </w:tc>
        <w:tc>
          <w:tcPr>
            <w:tcW w:w="613" w:type="dxa"/>
            <w:vAlign w:val="bottom"/>
          </w:tcPr>
          <w:p w14:paraId="4E1022DD" w14:textId="603B890C"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17</w:t>
            </w:r>
          </w:p>
        </w:tc>
        <w:tc>
          <w:tcPr>
            <w:tcW w:w="613" w:type="dxa"/>
            <w:vAlign w:val="bottom"/>
          </w:tcPr>
          <w:p w14:paraId="5C166262" w14:textId="67058439"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21</w:t>
            </w:r>
          </w:p>
        </w:tc>
        <w:tc>
          <w:tcPr>
            <w:tcW w:w="614" w:type="dxa"/>
            <w:vAlign w:val="bottom"/>
          </w:tcPr>
          <w:p w14:paraId="61C92B3B" w14:textId="59AE6A01"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17</w:t>
            </w:r>
          </w:p>
        </w:tc>
        <w:tc>
          <w:tcPr>
            <w:tcW w:w="614" w:type="dxa"/>
            <w:vAlign w:val="bottom"/>
          </w:tcPr>
          <w:p w14:paraId="7D8C6A45" w14:textId="13258667"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16</w:t>
            </w:r>
          </w:p>
        </w:tc>
        <w:tc>
          <w:tcPr>
            <w:tcW w:w="614" w:type="dxa"/>
            <w:vAlign w:val="bottom"/>
          </w:tcPr>
          <w:p w14:paraId="0ED5D23B" w14:textId="21A1CF53"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18</w:t>
            </w:r>
          </w:p>
        </w:tc>
        <w:tc>
          <w:tcPr>
            <w:tcW w:w="614" w:type="dxa"/>
            <w:vAlign w:val="bottom"/>
          </w:tcPr>
          <w:p w14:paraId="3BEEC9F8" w14:textId="579B5594"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16</w:t>
            </w:r>
          </w:p>
        </w:tc>
        <w:tc>
          <w:tcPr>
            <w:tcW w:w="638" w:type="dxa"/>
            <w:vAlign w:val="bottom"/>
          </w:tcPr>
          <w:p w14:paraId="52C71332" w14:textId="7D2EF1F8"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16</w:t>
            </w:r>
          </w:p>
        </w:tc>
        <w:tc>
          <w:tcPr>
            <w:tcW w:w="638" w:type="dxa"/>
            <w:vAlign w:val="bottom"/>
          </w:tcPr>
          <w:p w14:paraId="3A3858C7" w14:textId="0D05A3D1"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16</w:t>
            </w:r>
          </w:p>
        </w:tc>
        <w:tc>
          <w:tcPr>
            <w:tcW w:w="628" w:type="dxa"/>
            <w:vAlign w:val="bottom"/>
          </w:tcPr>
          <w:p w14:paraId="1EB2AE8D" w14:textId="2C6A51FB"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22</w:t>
            </w:r>
          </w:p>
        </w:tc>
        <w:tc>
          <w:tcPr>
            <w:tcW w:w="720" w:type="dxa"/>
            <w:vAlign w:val="bottom"/>
          </w:tcPr>
          <w:p w14:paraId="47DF0C0C" w14:textId="05D7E7D9"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146</w:t>
            </w:r>
          </w:p>
        </w:tc>
      </w:tr>
      <w:tr w:rsidR="008450BB" w:rsidRPr="002B19BB" w14:paraId="32A92935" w14:textId="77777777" w:rsidTr="008450BB">
        <w:trPr>
          <w:trHeight w:val="332"/>
          <w:tblHeader/>
        </w:trPr>
        <w:tc>
          <w:tcPr>
            <w:tcW w:w="939" w:type="dxa"/>
            <w:vAlign w:val="center"/>
          </w:tcPr>
          <w:p w14:paraId="2A5A8C73" w14:textId="77777777" w:rsidR="008450BB" w:rsidRPr="002B19BB" w:rsidRDefault="008450BB" w:rsidP="008450BB">
            <w:pPr>
              <w:autoSpaceDE w:val="0"/>
              <w:autoSpaceDN w:val="0"/>
              <w:adjustRightInd w:val="0"/>
              <w:spacing w:before="0" w:after="0"/>
              <w:jc w:val="center"/>
              <w:rPr>
                <w:color w:val="000000"/>
                <w:sz w:val="20"/>
                <w:szCs w:val="20"/>
              </w:rPr>
            </w:pPr>
            <w:r w:rsidRPr="002B19BB">
              <w:rPr>
                <w:b/>
                <w:bCs/>
                <w:color w:val="000000"/>
                <w:sz w:val="20"/>
                <w:szCs w:val="20"/>
              </w:rPr>
              <w:t>MIN</w:t>
            </w:r>
          </w:p>
        </w:tc>
        <w:tc>
          <w:tcPr>
            <w:tcW w:w="605" w:type="dxa"/>
            <w:vAlign w:val="bottom"/>
          </w:tcPr>
          <w:p w14:paraId="6ECAECBE" w14:textId="4DE3A7FF"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3</w:t>
            </w:r>
          </w:p>
        </w:tc>
        <w:tc>
          <w:tcPr>
            <w:tcW w:w="605" w:type="dxa"/>
            <w:vAlign w:val="bottom"/>
          </w:tcPr>
          <w:p w14:paraId="79E93479" w14:textId="31B0C7EA"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3</w:t>
            </w:r>
          </w:p>
        </w:tc>
        <w:tc>
          <w:tcPr>
            <w:tcW w:w="605" w:type="dxa"/>
            <w:vAlign w:val="bottom"/>
          </w:tcPr>
          <w:p w14:paraId="028F051D" w14:textId="65F23386"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0</w:t>
            </w:r>
          </w:p>
        </w:tc>
        <w:tc>
          <w:tcPr>
            <w:tcW w:w="613" w:type="dxa"/>
            <w:vAlign w:val="bottom"/>
          </w:tcPr>
          <w:p w14:paraId="43C3E674" w14:textId="17AF7B84"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3</w:t>
            </w:r>
          </w:p>
        </w:tc>
        <w:tc>
          <w:tcPr>
            <w:tcW w:w="613" w:type="dxa"/>
            <w:vAlign w:val="bottom"/>
          </w:tcPr>
          <w:p w14:paraId="4D6CBD78" w14:textId="422236A4"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9</w:t>
            </w:r>
          </w:p>
        </w:tc>
        <w:tc>
          <w:tcPr>
            <w:tcW w:w="614" w:type="dxa"/>
            <w:vAlign w:val="bottom"/>
          </w:tcPr>
          <w:p w14:paraId="5FAD8074" w14:textId="35971A8E"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1</w:t>
            </w:r>
          </w:p>
        </w:tc>
        <w:tc>
          <w:tcPr>
            <w:tcW w:w="614" w:type="dxa"/>
            <w:vAlign w:val="bottom"/>
          </w:tcPr>
          <w:p w14:paraId="1E25D682" w14:textId="00E27F6C"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4</w:t>
            </w:r>
          </w:p>
        </w:tc>
        <w:tc>
          <w:tcPr>
            <w:tcW w:w="614" w:type="dxa"/>
            <w:vAlign w:val="bottom"/>
          </w:tcPr>
          <w:p w14:paraId="2CA2F013" w14:textId="0C3F10CE"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1</w:t>
            </w:r>
          </w:p>
        </w:tc>
        <w:tc>
          <w:tcPr>
            <w:tcW w:w="614" w:type="dxa"/>
            <w:vAlign w:val="bottom"/>
          </w:tcPr>
          <w:p w14:paraId="01E0E13F" w14:textId="6A7455A6"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4</w:t>
            </w:r>
          </w:p>
        </w:tc>
        <w:tc>
          <w:tcPr>
            <w:tcW w:w="638" w:type="dxa"/>
            <w:vAlign w:val="bottom"/>
          </w:tcPr>
          <w:p w14:paraId="2B2DE749" w14:textId="0C06AA18"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3</w:t>
            </w:r>
          </w:p>
        </w:tc>
        <w:tc>
          <w:tcPr>
            <w:tcW w:w="638" w:type="dxa"/>
            <w:vAlign w:val="bottom"/>
          </w:tcPr>
          <w:p w14:paraId="1B0E943F" w14:textId="76B82259"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2</w:t>
            </w:r>
          </w:p>
        </w:tc>
        <w:tc>
          <w:tcPr>
            <w:tcW w:w="628" w:type="dxa"/>
            <w:vAlign w:val="bottom"/>
          </w:tcPr>
          <w:p w14:paraId="1959EC43" w14:textId="110AA30D"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1</w:t>
            </w:r>
          </w:p>
        </w:tc>
        <w:tc>
          <w:tcPr>
            <w:tcW w:w="720" w:type="dxa"/>
            <w:vAlign w:val="bottom"/>
          </w:tcPr>
          <w:p w14:paraId="29C982BC" w14:textId="601DE0CB" w:rsidR="008450BB" w:rsidRPr="002B19BB" w:rsidRDefault="008450BB" w:rsidP="008450BB">
            <w:pPr>
              <w:autoSpaceDE w:val="0"/>
              <w:autoSpaceDN w:val="0"/>
              <w:adjustRightInd w:val="0"/>
              <w:spacing w:before="0" w:after="0"/>
              <w:jc w:val="center"/>
              <w:rPr>
                <w:color w:val="000000"/>
                <w:sz w:val="20"/>
                <w:szCs w:val="20"/>
              </w:rPr>
            </w:pPr>
            <w:r>
              <w:rPr>
                <w:rFonts w:ascii="Aptos Narrow" w:hAnsi="Aptos Narrow"/>
                <w:color w:val="000000"/>
                <w:sz w:val="22"/>
                <w:szCs w:val="22"/>
              </w:rPr>
              <w:t>85</w:t>
            </w:r>
          </w:p>
        </w:tc>
      </w:tr>
    </w:tbl>
    <w:p w14:paraId="1E9EB7F6" w14:textId="77777777" w:rsidR="008450BB" w:rsidRPr="002B19BB" w:rsidRDefault="008450BB" w:rsidP="008450BB">
      <w:pPr>
        <w:spacing w:before="0"/>
        <w:jc w:val="center"/>
      </w:pPr>
      <w:r w:rsidRPr="002B19BB">
        <w:rPr>
          <w:bCs/>
          <w:i/>
          <w:color w:val="54883D"/>
          <w:sz w:val="20"/>
          <w:szCs w:val="20"/>
        </w:rPr>
        <w:t>Izvor podataka: Državni hidrometeorološki zavod Republike Hrvatske</w:t>
      </w:r>
    </w:p>
    <w:p w14:paraId="2FBEDC24" w14:textId="77777777" w:rsidR="008450BB" w:rsidRPr="004E1BEF" w:rsidRDefault="008450BB" w:rsidP="00175D23">
      <w:pPr>
        <w:spacing w:before="120" w:after="120"/>
        <w:ind w:left="6" w:right="74"/>
      </w:pPr>
    </w:p>
    <w:p w14:paraId="6BA91057" w14:textId="77777777" w:rsidR="00175D23" w:rsidRPr="004E1BEF" w:rsidRDefault="00175D23" w:rsidP="00175D23">
      <w:pPr>
        <w:pStyle w:val="Heading3"/>
        <w:ind w:left="0" w:firstLine="0"/>
      </w:pPr>
      <w:bookmarkStart w:id="164" w:name="_Toc506976909"/>
      <w:bookmarkStart w:id="165" w:name="_Toc509915147"/>
      <w:bookmarkStart w:id="166" w:name="_Toc219880249"/>
      <w:r w:rsidRPr="004E1BEF">
        <w:lastRenderedPageBreak/>
        <w:t>Uzrok</w:t>
      </w:r>
      <w:bookmarkEnd w:id="164"/>
      <w:bookmarkEnd w:id="165"/>
      <w:bookmarkEnd w:id="166"/>
    </w:p>
    <w:p w14:paraId="4FE4C7D3" w14:textId="77777777" w:rsidR="00175D23" w:rsidRPr="004E1BEF" w:rsidRDefault="00175D23" w:rsidP="00175D23">
      <w:r w:rsidRPr="004E1BEF">
        <w:t>Mraz nastaje u istim uvjetima kao i rosa ako je rosište ispod 0°C. Tada se vodena para sublimira pa se na tlu i predmetima stvaraju ledeni kristali vode. Pojedine biljne vrste podnose slabe mrazove ili nisu otporne na jake ili vrlo jake pojave. Mraz se pojavljuje u zoni rizosfere (područje korijena), i riječ je o jakim i vrlo jakim mrazovima. Slabi i umjereni mrazovi uglavnom se vide na nadzemnom djelu biljaka. Reljefno gledano mraz se pojavljuje u tzv. mrazištima. To su udubljenja u reljefu gdje dolazi do pada temperature u zoru te do pojave mraza. Stoga prilikom planiranja vrta potrebno je paziti gdje su mrazišta. Dobar primjer su šume jele i smreke. Smreka se uvijek pojavljuje u mrazištu, a obična jela izvan njegova dohvata. Biljke u tkivu imaju veliki postotak vode. Prilikom pojave niske temperature dolazi do smrzavanja vode što dovodi do pucanja i širenja tkiva te odumiranja biljaka. Kod slabih mrazova dolazi do oštećenja zelenih nezaštićenih dijelova. Takvu pojavu biljke prepoznaju kao stres, što dovodi do pada otpornosti. Ako su biljke na vrijeme pripremljene te su povukle biljne sokove na vrijeme, mraz nema nepovoljno djelovanje. Kod pojave slabih i umjerenih mrazova dolazi do oštećenja zelenih dijelova biljaka, što ne dovodi do velikih problema za biljke. Kod pojave jakih i vrlo jakih dolazi do oštećenja tkiva, što može izazvati značajna oštećenja na deblu, granama, krošnji i sl. Prilikom smrzavanja tla dolazi do odumiranja korijena i „izbacivanja“ korijena ako biljka nije prilagođena na takve uvjete.</w:t>
      </w:r>
    </w:p>
    <w:p w14:paraId="16D2CAFD" w14:textId="77777777" w:rsidR="00175D23" w:rsidRPr="00B560EF" w:rsidRDefault="00175D23" w:rsidP="00175D23">
      <w:pPr>
        <w:rPr>
          <w:u w:val="single"/>
        </w:rPr>
      </w:pPr>
      <w:r w:rsidRPr="00B560EF">
        <w:rPr>
          <w:u w:val="single"/>
        </w:rPr>
        <w:t>RAZVOJ DOGAĐAJA KOJI JE PRETHODIO VELIKOJ NESREĆI</w:t>
      </w:r>
    </w:p>
    <w:p w14:paraId="2FC1FD84" w14:textId="77777777" w:rsidR="00175D23" w:rsidRPr="00B560EF" w:rsidRDefault="00175D23" w:rsidP="00175D23">
      <w:r w:rsidRPr="00B560EF">
        <w:t xml:space="preserve">Krajem jeseni, zimi i početkom proljeća dolazi razdoblje gdje u našem podneblju postoji velika mogućnost od nastajanja mraza. </w:t>
      </w:r>
    </w:p>
    <w:p w14:paraId="40276DDF" w14:textId="77777777" w:rsidR="00175D23" w:rsidRPr="00B560EF" w:rsidRDefault="00175D23" w:rsidP="00175D23">
      <w:pPr>
        <w:rPr>
          <w:u w:val="single"/>
        </w:rPr>
      </w:pPr>
      <w:r w:rsidRPr="00B560EF">
        <w:rPr>
          <w:u w:val="single"/>
        </w:rPr>
        <w:t>OKIDAČ KOJI JE UZROKOVAO VELIKU NESREĆU</w:t>
      </w:r>
    </w:p>
    <w:p w14:paraId="43AED156" w14:textId="6B1709D7" w:rsidR="00175D23" w:rsidRDefault="00175D23" w:rsidP="00175D23">
      <w:r w:rsidRPr="00B560EF">
        <w:t>Mraz se pojavljuje u zoru, kada ima dovoljno vlage u zraku i dolazi do pada temperature. . Ovisno o padu temperature mraz može biti slab, umjeren, jak i vrlo jak.</w:t>
      </w:r>
    </w:p>
    <w:p w14:paraId="6DE15E36" w14:textId="77777777" w:rsidR="00B560EF" w:rsidRPr="00B560EF" w:rsidRDefault="00B560EF" w:rsidP="00175D23"/>
    <w:p w14:paraId="24A1BB77" w14:textId="77777777" w:rsidR="00175D23" w:rsidRPr="00B560EF" w:rsidRDefault="00175D23" w:rsidP="00175D23">
      <w:pPr>
        <w:pStyle w:val="Heading3"/>
        <w:ind w:left="0" w:firstLine="0"/>
      </w:pPr>
      <w:bookmarkStart w:id="167" w:name="_Toc506976910"/>
      <w:bookmarkStart w:id="168" w:name="_Toc509915148"/>
      <w:bookmarkStart w:id="169" w:name="_Toc219880250"/>
      <w:r w:rsidRPr="00B560EF">
        <w:t>Događaj s najgorim mogućim posljedicama</w:t>
      </w:r>
      <w:bookmarkEnd w:id="167"/>
      <w:bookmarkEnd w:id="168"/>
      <w:bookmarkEnd w:id="169"/>
    </w:p>
    <w:p w14:paraId="6BA19B4B" w14:textId="77777777" w:rsidR="00175D23" w:rsidRPr="00B560EF" w:rsidRDefault="00175D23" w:rsidP="00175D23">
      <w:pPr>
        <w:pStyle w:val="NormalWeb"/>
        <w:spacing w:line="276" w:lineRule="auto"/>
        <w:jc w:val="both"/>
        <w:rPr>
          <w:rFonts w:ascii="Arial" w:hAnsi="Arial" w:cs="Arial"/>
          <w:sz w:val="22"/>
          <w:szCs w:val="22"/>
        </w:rPr>
      </w:pPr>
      <w:r w:rsidRPr="00B560EF">
        <w:rPr>
          <w:rFonts w:ascii="Arial" w:hAnsi="Arial" w:cs="Arial"/>
          <w:sz w:val="22"/>
          <w:szCs w:val="22"/>
        </w:rPr>
        <w:t>Događaj s najgorim mogućim posljedicama pretpostavlja pojavu mraza na području Općine Dubravica koja je prouzrokovala veće štete na gospodarstvo Općine. U voćarstvu i vinogradarstvu mraz nanosi štete listu i cvjetovima u razvoju, a kod poljoprivrede u korijenu pa se tako prinos može znatno smanjiti ili potpuno izgubiti.</w:t>
      </w:r>
    </w:p>
    <w:p w14:paraId="31CF8EFF" w14:textId="77777777" w:rsidR="00175D23" w:rsidRPr="00B560EF" w:rsidRDefault="00175D23" w:rsidP="00175D23">
      <w:pPr>
        <w:rPr>
          <w:rStyle w:val="IntenseEmphasis"/>
        </w:rPr>
      </w:pPr>
      <w:r w:rsidRPr="00B560EF">
        <w:rPr>
          <w:rStyle w:val="IntenseEmphasis"/>
        </w:rPr>
        <w:t>Posljedice</w:t>
      </w:r>
    </w:p>
    <w:p w14:paraId="02ADA522" w14:textId="77777777" w:rsidR="00175D23" w:rsidRPr="00B560EF" w:rsidRDefault="00175D23" w:rsidP="00175D23">
      <w:pPr>
        <w:rPr>
          <w:u w:val="single"/>
        </w:rPr>
      </w:pPr>
      <w:r w:rsidRPr="00B560EF">
        <w:rPr>
          <w:u w:val="single"/>
        </w:rPr>
        <w:t>Život i zdravlje ljudi</w:t>
      </w:r>
    </w:p>
    <w:p w14:paraId="5AA4AA52" w14:textId="77777777" w:rsidR="00175D23" w:rsidRPr="00B560EF" w:rsidRDefault="00175D23" w:rsidP="00175D23">
      <w:r w:rsidRPr="00B560EF">
        <w:t>Na području Općine Dubravica ne očekuju se ozbiljni negativni utjecaji na zdravlje i život ljudi u slučaju nastanka mraza.</w:t>
      </w:r>
    </w:p>
    <w:p w14:paraId="7A26E2A1" w14:textId="77777777" w:rsidR="00175D23" w:rsidRPr="00175D23" w:rsidRDefault="00175D23" w:rsidP="00175D23">
      <w:pPr>
        <w:rPr>
          <w:highlight w:val="yellow"/>
        </w:rPr>
      </w:pPr>
    </w:p>
    <w:p w14:paraId="40D13F56" w14:textId="77777777" w:rsidR="00175D23" w:rsidRPr="00175D23" w:rsidRDefault="00175D23" w:rsidP="00175D23">
      <w:pPr>
        <w:rPr>
          <w:highlight w:val="yellow"/>
        </w:rPr>
      </w:pPr>
    </w:p>
    <w:p w14:paraId="3677A208" w14:textId="77777777" w:rsidR="00175D23" w:rsidRPr="00175D23" w:rsidRDefault="00175D23" w:rsidP="00175D23">
      <w:pPr>
        <w:rPr>
          <w:highlight w:val="yellow"/>
        </w:rPr>
      </w:pPr>
    </w:p>
    <w:p w14:paraId="268FD3F1" w14:textId="77777777" w:rsidR="00175D23" w:rsidRPr="00175D23" w:rsidRDefault="00175D23" w:rsidP="00175D23">
      <w:pPr>
        <w:rPr>
          <w:highlight w:val="yellow"/>
        </w:rPr>
      </w:pPr>
    </w:p>
    <w:p w14:paraId="1EA2E949" w14:textId="2E739701" w:rsidR="00175D23" w:rsidRPr="00B560EF" w:rsidRDefault="00175D23" w:rsidP="00175D23">
      <w:pPr>
        <w:pStyle w:val="Caption"/>
      </w:pPr>
      <w:r w:rsidRPr="00B560EF">
        <w:lastRenderedPageBreak/>
        <w:t xml:space="preserve">Tablica </w:t>
      </w:r>
      <w:r w:rsidRPr="00B560EF">
        <w:rPr>
          <w:noProof/>
        </w:rPr>
        <w:fldChar w:fldCharType="begin"/>
      </w:r>
      <w:r w:rsidRPr="00B560EF">
        <w:rPr>
          <w:noProof/>
        </w:rPr>
        <w:instrText xml:space="preserve"> SEQ Tabela \* ARABIC </w:instrText>
      </w:r>
      <w:r w:rsidRPr="00B560EF">
        <w:rPr>
          <w:noProof/>
        </w:rPr>
        <w:fldChar w:fldCharType="separate"/>
      </w:r>
      <w:r w:rsidR="001C5084">
        <w:rPr>
          <w:noProof/>
        </w:rPr>
        <w:t>36</w:t>
      </w:r>
      <w:r w:rsidRPr="00B560EF">
        <w:rPr>
          <w:noProof/>
        </w:rPr>
        <w:fldChar w:fldCharType="end"/>
      </w:r>
      <w:r w:rsidRPr="00B560EF">
        <w:t>. Vrijednost kriterija za posljedice na život i zdravlje ljudi po kategorijama - mraz</w:t>
      </w:r>
    </w:p>
    <w:tbl>
      <w:tblPr>
        <w:tblStyle w:val="GridTable2-Accent3"/>
        <w:tblW w:w="8332" w:type="dxa"/>
        <w:jc w:val="center"/>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Look w:val="04A0" w:firstRow="1" w:lastRow="0" w:firstColumn="1" w:lastColumn="0" w:noHBand="0" w:noVBand="1"/>
      </w:tblPr>
      <w:tblGrid>
        <w:gridCol w:w="1528"/>
        <w:gridCol w:w="2567"/>
        <w:gridCol w:w="2253"/>
        <w:gridCol w:w="1984"/>
      </w:tblGrid>
      <w:tr w:rsidR="00B560EF" w:rsidRPr="00B560EF" w14:paraId="33E3030C" w14:textId="77777777" w:rsidTr="00B560EF">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ADC5295" w14:textId="77777777" w:rsidR="00175D23" w:rsidRPr="00B560EF" w:rsidRDefault="00175D23" w:rsidP="0038787F">
            <w:pPr>
              <w:spacing w:after="0"/>
              <w:jc w:val="center"/>
              <w:rPr>
                <w:sz w:val="20"/>
                <w:szCs w:val="20"/>
              </w:rPr>
            </w:pPr>
            <w:r w:rsidRPr="00B560EF">
              <w:rPr>
                <w:sz w:val="20"/>
                <w:szCs w:val="20"/>
              </w:rPr>
              <w:t>KATEGORIJA</w:t>
            </w:r>
          </w:p>
        </w:tc>
        <w:tc>
          <w:tcPr>
            <w:tcW w:w="2567" w:type="dxa"/>
            <w:shd w:val="clear" w:color="auto" w:fill="auto"/>
          </w:tcPr>
          <w:p w14:paraId="21591FC2" w14:textId="77777777" w:rsidR="00175D23" w:rsidRPr="00B560EF" w:rsidRDefault="00175D23" w:rsidP="0038787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560EF">
              <w:rPr>
                <w:sz w:val="20"/>
                <w:szCs w:val="20"/>
              </w:rPr>
              <w:t>POSLJEDICE</w:t>
            </w:r>
          </w:p>
        </w:tc>
        <w:tc>
          <w:tcPr>
            <w:tcW w:w="2253" w:type="dxa"/>
            <w:shd w:val="clear" w:color="auto" w:fill="auto"/>
          </w:tcPr>
          <w:p w14:paraId="7324123E" w14:textId="77777777" w:rsidR="00175D23" w:rsidRPr="00B560EF" w:rsidRDefault="00175D23" w:rsidP="0038787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560EF">
              <w:rPr>
                <w:sz w:val="20"/>
                <w:szCs w:val="20"/>
              </w:rPr>
              <w:t xml:space="preserve"> % OSOBA JLP(R)S </w:t>
            </w:r>
          </w:p>
        </w:tc>
        <w:tc>
          <w:tcPr>
            <w:tcW w:w="1984" w:type="dxa"/>
            <w:shd w:val="clear" w:color="auto" w:fill="auto"/>
          </w:tcPr>
          <w:p w14:paraId="49DCBA47" w14:textId="77777777" w:rsidR="00175D23" w:rsidRPr="00B560EF" w:rsidRDefault="00175D23" w:rsidP="0038787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560EF">
              <w:rPr>
                <w:sz w:val="20"/>
                <w:szCs w:val="20"/>
              </w:rPr>
              <w:t>ODABRANO</w:t>
            </w:r>
          </w:p>
        </w:tc>
      </w:tr>
      <w:tr w:rsidR="00175D23" w:rsidRPr="00B560EF" w14:paraId="650C7DB2" w14:textId="77777777" w:rsidTr="00B560EF">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6F8A141" w14:textId="77777777" w:rsidR="00175D23" w:rsidRPr="00B560EF" w:rsidRDefault="00175D23" w:rsidP="0038787F">
            <w:pPr>
              <w:spacing w:after="0"/>
              <w:jc w:val="center"/>
              <w:rPr>
                <w:b w:val="0"/>
                <w:sz w:val="20"/>
                <w:szCs w:val="20"/>
              </w:rPr>
            </w:pPr>
            <w:r w:rsidRPr="00B560EF">
              <w:rPr>
                <w:b w:val="0"/>
                <w:sz w:val="20"/>
                <w:szCs w:val="20"/>
              </w:rPr>
              <w:t>1</w:t>
            </w:r>
          </w:p>
        </w:tc>
        <w:tc>
          <w:tcPr>
            <w:tcW w:w="2567" w:type="dxa"/>
            <w:shd w:val="clear" w:color="auto" w:fill="auto"/>
          </w:tcPr>
          <w:p w14:paraId="2B4EEF70" w14:textId="77777777" w:rsidR="00175D23" w:rsidRPr="00B560EF" w:rsidRDefault="00175D23" w:rsidP="0038787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560EF">
              <w:rPr>
                <w:sz w:val="20"/>
                <w:szCs w:val="20"/>
              </w:rPr>
              <w:t>Neznatne</w:t>
            </w:r>
          </w:p>
        </w:tc>
        <w:tc>
          <w:tcPr>
            <w:tcW w:w="2253" w:type="dxa"/>
            <w:shd w:val="clear" w:color="auto" w:fill="auto"/>
          </w:tcPr>
          <w:p w14:paraId="0E4477B4" w14:textId="77777777" w:rsidR="00175D23" w:rsidRPr="00B560EF" w:rsidRDefault="00175D23" w:rsidP="0038787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560EF">
              <w:rPr>
                <w:sz w:val="20"/>
                <w:szCs w:val="20"/>
              </w:rPr>
              <w:t>&lt; 0,001</w:t>
            </w:r>
          </w:p>
        </w:tc>
        <w:tc>
          <w:tcPr>
            <w:tcW w:w="1984" w:type="dxa"/>
            <w:shd w:val="clear" w:color="auto" w:fill="auto"/>
          </w:tcPr>
          <w:p w14:paraId="73B0E9F6" w14:textId="77777777" w:rsidR="00175D23" w:rsidRPr="00B560EF" w:rsidRDefault="00175D23" w:rsidP="0038787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560EF">
              <w:rPr>
                <w:sz w:val="20"/>
                <w:szCs w:val="20"/>
              </w:rPr>
              <w:t>x</w:t>
            </w:r>
          </w:p>
        </w:tc>
      </w:tr>
      <w:tr w:rsidR="00175D23" w:rsidRPr="00B560EF" w14:paraId="165ABFFE" w14:textId="77777777" w:rsidTr="00B560EF">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tcPr>
          <w:p w14:paraId="2B3F1545" w14:textId="77777777" w:rsidR="00175D23" w:rsidRPr="00B560EF" w:rsidRDefault="00175D23" w:rsidP="0038787F">
            <w:pPr>
              <w:spacing w:after="0"/>
              <w:jc w:val="center"/>
              <w:rPr>
                <w:b w:val="0"/>
                <w:sz w:val="20"/>
                <w:szCs w:val="20"/>
              </w:rPr>
            </w:pPr>
            <w:r w:rsidRPr="00B560EF">
              <w:rPr>
                <w:b w:val="0"/>
                <w:sz w:val="20"/>
                <w:szCs w:val="20"/>
              </w:rPr>
              <w:t>2</w:t>
            </w:r>
          </w:p>
        </w:tc>
        <w:tc>
          <w:tcPr>
            <w:tcW w:w="2567" w:type="dxa"/>
          </w:tcPr>
          <w:p w14:paraId="2E1FB85B" w14:textId="77777777" w:rsidR="00175D23" w:rsidRPr="00B560EF" w:rsidRDefault="00175D23" w:rsidP="0038787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560EF">
              <w:rPr>
                <w:sz w:val="20"/>
                <w:szCs w:val="20"/>
              </w:rPr>
              <w:t>Malene</w:t>
            </w:r>
          </w:p>
        </w:tc>
        <w:tc>
          <w:tcPr>
            <w:tcW w:w="2253" w:type="dxa"/>
          </w:tcPr>
          <w:p w14:paraId="11F04F0E" w14:textId="77777777" w:rsidR="00175D23" w:rsidRPr="00B560EF" w:rsidRDefault="00175D23" w:rsidP="0038787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560EF">
              <w:rPr>
                <w:sz w:val="20"/>
                <w:szCs w:val="20"/>
              </w:rPr>
              <w:t>0,001 – 0,0046</w:t>
            </w:r>
          </w:p>
        </w:tc>
        <w:tc>
          <w:tcPr>
            <w:tcW w:w="1984" w:type="dxa"/>
          </w:tcPr>
          <w:p w14:paraId="4B159750" w14:textId="77777777" w:rsidR="00175D23" w:rsidRPr="00B560EF" w:rsidRDefault="00175D23" w:rsidP="0038787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75D23" w:rsidRPr="00B560EF" w14:paraId="67136E45" w14:textId="77777777" w:rsidTr="00B560EF">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2842447" w14:textId="77777777" w:rsidR="00175D23" w:rsidRPr="00B560EF" w:rsidRDefault="00175D23" w:rsidP="0038787F">
            <w:pPr>
              <w:spacing w:after="0"/>
              <w:jc w:val="center"/>
              <w:rPr>
                <w:b w:val="0"/>
                <w:sz w:val="20"/>
                <w:szCs w:val="20"/>
              </w:rPr>
            </w:pPr>
            <w:r w:rsidRPr="00B560EF">
              <w:rPr>
                <w:b w:val="0"/>
                <w:sz w:val="20"/>
                <w:szCs w:val="20"/>
              </w:rPr>
              <w:t>3</w:t>
            </w:r>
          </w:p>
        </w:tc>
        <w:tc>
          <w:tcPr>
            <w:tcW w:w="2567" w:type="dxa"/>
            <w:shd w:val="clear" w:color="auto" w:fill="auto"/>
          </w:tcPr>
          <w:p w14:paraId="127089B1" w14:textId="77777777" w:rsidR="00175D23" w:rsidRPr="00B560EF" w:rsidRDefault="00175D23" w:rsidP="0038787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560EF">
              <w:rPr>
                <w:sz w:val="20"/>
                <w:szCs w:val="20"/>
              </w:rPr>
              <w:t>Umjerene</w:t>
            </w:r>
          </w:p>
        </w:tc>
        <w:tc>
          <w:tcPr>
            <w:tcW w:w="2253" w:type="dxa"/>
            <w:shd w:val="clear" w:color="auto" w:fill="auto"/>
          </w:tcPr>
          <w:p w14:paraId="025F133C" w14:textId="77777777" w:rsidR="00175D23" w:rsidRPr="00B560EF" w:rsidRDefault="00175D23" w:rsidP="0038787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560EF">
              <w:rPr>
                <w:sz w:val="20"/>
                <w:szCs w:val="20"/>
              </w:rPr>
              <w:t>0,0046 – 0,011</w:t>
            </w:r>
          </w:p>
        </w:tc>
        <w:tc>
          <w:tcPr>
            <w:tcW w:w="1984" w:type="dxa"/>
            <w:shd w:val="clear" w:color="auto" w:fill="auto"/>
          </w:tcPr>
          <w:p w14:paraId="1471A6A9" w14:textId="77777777" w:rsidR="00175D23" w:rsidRPr="00B560EF" w:rsidRDefault="00175D23" w:rsidP="0038787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175D23" w:rsidRPr="00B560EF" w14:paraId="0BBA9510" w14:textId="77777777" w:rsidTr="00B560EF">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tcPr>
          <w:p w14:paraId="6F7A4BD8" w14:textId="77777777" w:rsidR="00175D23" w:rsidRPr="00B560EF" w:rsidRDefault="00175D23" w:rsidP="0038787F">
            <w:pPr>
              <w:spacing w:after="0"/>
              <w:jc w:val="center"/>
              <w:rPr>
                <w:b w:val="0"/>
                <w:sz w:val="20"/>
                <w:szCs w:val="20"/>
              </w:rPr>
            </w:pPr>
            <w:r w:rsidRPr="00B560EF">
              <w:rPr>
                <w:b w:val="0"/>
                <w:sz w:val="20"/>
                <w:szCs w:val="20"/>
              </w:rPr>
              <w:t>4</w:t>
            </w:r>
          </w:p>
        </w:tc>
        <w:tc>
          <w:tcPr>
            <w:tcW w:w="2567" w:type="dxa"/>
          </w:tcPr>
          <w:p w14:paraId="41BC8432" w14:textId="77777777" w:rsidR="00175D23" w:rsidRPr="00B560EF" w:rsidRDefault="00175D23" w:rsidP="0038787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560EF">
              <w:rPr>
                <w:sz w:val="20"/>
                <w:szCs w:val="20"/>
              </w:rPr>
              <w:t>Značajne</w:t>
            </w:r>
          </w:p>
        </w:tc>
        <w:tc>
          <w:tcPr>
            <w:tcW w:w="2253" w:type="dxa"/>
          </w:tcPr>
          <w:p w14:paraId="78284D33" w14:textId="77777777" w:rsidR="00175D23" w:rsidRPr="00B560EF" w:rsidRDefault="00175D23" w:rsidP="0038787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560EF">
              <w:rPr>
                <w:sz w:val="20"/>
                <w:szCs w:val="20"/>
              </w:rPr>
              <w:t>0,012 – 0,035</w:t>
            </w:r>
          </w:p>
        </w:tc>
        <w:tc>
          <w:tcPr>
            <w:tcW w:w="1984" w:type="dxa"/>
          </w:tcPr>
          <w:p w14:paraId="3D2691F7" w14:textId="77777777" w:rsidR="00175D23" w:rsidRPr="00B560EF" w:rsidRDefault="00175D23" w:rsidP="0038787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75D23" w:rsidRPr="00B560EF" w14:paraId="0FFA0D13" w14:textId="77777777" w:rsidTr="00B560EF">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FF5429C" w14:textId="77777777" w:rsidR="00175D23" w:rsidRPr="00B560EF" w:rsidRDefault="00175D23" w:rsidP="0038787F">
            <w:pPr>
              <w:spacing w:after="0"/>
              <w:jc w:val="center"/>
              <w:rPr>
                <w:b w:val="0"/>
                <w:sz w:val="20"/>
                <w:szCs w:val="20"/>
              </w:rPr>
            </w:pPr>
            <w:r w:rsidRPr="00B560EF">
              <w:rPr>
                <w:b w:val="0"/>
                <w:sz w:val="20"/>
                <w:szCs w:val="20"/>
              </w:rPr>
              <w:t>5</w:t>
            </w:r>
          </w:p>
        </w:tc>
        <w:tc>
          <w:tcPr>
            <w:tcW w:w="2567" w:type="dxa"/>
            <w:shd w:val="clear" w:color="auto" w:fill="auto"/>
          </w:tcPr>
          <w:p w14:paraId="4F090C33" w14:textId="77777777" w:rsidR="00175D23" w:rsidRPr="00B560EF" w:rsidRDefault="00175D23" w:rsidP="0038787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560EF">
              <w:rPr>
                <w:sz w:val="20"/>
                <w:szCs w:val="20"/>
              </w:rPr>
              <w:t>Katastrofalne</w:t>
            </w:r>
          </w:p>
        </w:tc>
        <w:tc>
          <w:tcPr>
            <w:tcW w:w="2253" w:type="dxa"/>
            <w:shd w:val="clear" w:color="auto" w:fill="auto"/>
          </w:tcPr>
          <w:p w14:paraId="2925DCD7" w14:textId="77777777" w:rsidR="00175D23" w:rsidRPr="00B560EF" w:rsidRDefault="00175D23" w:rsidP="0038787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560EF">
              <w:rPr>
                <w:sz w:val="20"/>
                <w:szCs w:val="20"/>
              </w:rPr>
              <w:t>&gt; 0,036</w:t>
            </w:r>
          </w:p>
        </w:tc>
        <w:tc>
          <w:tcPr>
            <w:tcW w:w="1984" w:type="dxa"/>
            <w:shd w:val="clear" w:color="auto" w:fill="auto"/>
          </w:tcPr>
          <w:p w14:paraId="2C95F58E" w14:textId="77777777" w:rsidR="00175D23" w:rsidRPr="00B560EF" w:rsidRDefault="00175D23" w:rsidP="0038787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06D44622" w14:textId="77777777" w:rsidR="00175D23" w:rsidRPr="00B560EF" w:rsidRDefault="00175D23" w:rsidP="00175D23"/>
    <w:p w14:paraId="18932A9F" w14:textId="77777777" w:rsidR="00175D23" w:rsidRPr="00B560EF" w:rsidRDefault="00175D23" w:rsidP="00175D23">
      <w:pPr>
        <w:rPr>
          <w:u w:val="single"/>
        </w:rPr>
      </w:pPr>
      <w:r w:rsidRPr="00B560EF">
        <w:rPr>
          <w:u w:val="single"/>
        </w:rPr>
        <w:t>Gospodarstvo</w:t>
      </w:r>
    </w:p>
    <w:p w14:paraId="60D6C5F0" w14:textId="77777777" w:rsidR="00175D23" w:rsidRPr="00B560EF" w:rsidRDefault="00175D23" w:rsidP="00175D23">
      <w:r w:rsidRPr="00B560EF">
        <w:t xml:space="preserve">U slučaju pojave mraza može doći do šteta na usjevima i sušenja biljaka. Može doći do gubitka jednogodišnjih i višegodišnjih uroda, smanjenog prinosa i uništenja dijela usjeva. S obzirom da je na ovom području znatnije razvijeno vinogradarstvo, najveće štete od mraza se mogu očekivati na urodu grožđa. </w:t>
      </w:r>
      <w:r w:rsidRPr="00B560EF">
        <w:rPr>
          <w:szCs w:val="22"/>
        </w:rPr>
        <w:t>Procjenjuje se da u najgorim slučajevima može doći i do 100% štete na usjevima. Na temelju proglašenim i zbog toga su odabrane značajne posljedice na gospodarstvo.</w:t>
      </w:r>
    </w:p>
    <w:p w14:paraId="2A748086" w14:textId="36872594" w:rsidR="00175D23" w:rsidRPr="00B560EF" w:rsidRDefault="00175D23" w:rsidP="00175D23">
      <w:pPr>
        <w:pStyle w:val="Caption"/>
        <w:rPr>
          <w:rFonts w:ascii="Calibri" w:hAnsi="Calibri"/>
          <w:color w:val="auto"/>
        </w:rPr>
      </w:pPr>
      <w:r w:rsidRPr="00B560EF">
        <w:t xml:space="preserve">Tablica </w:t>
      </w:r>
      <w:r w:rsidRPr="00B560EF">
        <w:rPr>
          <w:noProof/>
        </w:rPr>
        <w:fldChar w:fldCharType="begin"/>
      </w:r>
      <w:r w:rsidRPr="00B560EF">
        <w:rPr>
          <w:noProof/>
        </w:rPr>
        <w:instrText xml:space="preserve"> SEQ Tabela \* ARABIC </w:instrText>
      </w:r>
      <w:r w:rsidRPr="00B560EF">
        <w:rPr>
          <w:noProof/>
        </w:rPr>
        <w:fldChar w:fldCharType="separate"/>
      </w:r>
      <w:r w:rsidR="001C5084">
        <w:rPr>
          <w:noProof/>
        </w:rPr>
        <w:t>37</w:t>
      </w:r>
      <w:r w:rsidRPr="00B560EF">
        <w:rPr>
          <w:noProof/>
        </w:rPr>
        <w:fldChar w:fldCharType="end"/>
      </w:r>
      <w:r w:rsidRPr="00B560EF">
        <w:t>. Vrijednost kriterija za posljedice na gospodarstvo po kategorijama - mraz</w:t>
      </w:r>
    </w:p>
    <w:tbl>
      <w:tblPr>
        <w:tblStyle w:val="GridTable2-Accent3"/>
        <w:tblW w:w="0" w:type="auto"/>
        <w:jc w:val="center"/>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Look w:val="04A0" w:firstRow="1" w:lastRow="0" w:firstColumn="1" w:lastColumn="0" w:noHBand="0" w:noVBand="1"/>
      </w:tblPr>
      <w:tblGrid>
        <w:gridCol w:w="1528"/>
        <w:gridCol w:w="2016"/>
        <w:gridCol w:w="3068"/>
        <w:gridCol w:w="1827"/>
      </w:tblGrid>
      <w:tr w:rsidR="00B560EF" w:rsidRPr="005F72FF" w14:paraId="256E388F" w14:textId="77777777" w:rsidTr="00B560EF">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2736394" w14:textId="77777777" w:rsidR="00175D23" w:rsidRPr="005F72FF" w:rsidRDefault="00175D23" w:rsidP="0038787F">
            <w:pPr>
              <w:spacing w:after="0"/>
              <w:jc w:val="center"/>
              <w:rPr>
                <w:b w:val="0"/>
                <w:sz w:val="20"/>
                <w:szCs w:val="20"/>
              </w:rPr>
            </w:pPr>
            <w:r w:rsidRPr="005F72FF">
              <w:rPr>
                <w:b w:val="0"/>
                <w:sz w:val="20"/>
                <w:szCs w:val="20"/>
              </w:rPr>
              <w:t>KATEGORIJA</w:t>
            </w:r>
          </w:p>
        </w:tc>
        <w:tc>
          <w:tcPr>
            <w:tcW w:w="2016" w:type="dxa"/>
            <w:shd w:val="clear" w:color="auto" w:fill="auto"/>
          </w:tcPr>
          <w:p w14:paraId="2FC008DF" w14:textId="77777777" w:rsidR="00175D23" w:rsidRPr="005F72FF" w:rsidRDefault="00175D23" w:rsidP="0038787F">
            <w:pPr>
              <w:spacing w:after="0"/>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5F72FF">
              <w:rPr>
                <w:b w:val="0"/>
                <w:sz w:val="20"/>
                <w:szCs w:val="20"/>
              </w:rPr>
              <w:t>POSLJEDICE</w:t>
            </w:r>
          </w:p>
        </w:tc>
        <w:tc>
          <w:tcPr>
            <w:tcW w:w="3068" w:type="dxa"/>
            <w:shd w:val="clear" w:color="auto" w:fill="auto"/>
          </w:tcPr>
          <w:p w14:paraId="75212043" w14:textId="0B3E0C8A" w:rsidR="00175D23" w:rsidRPr="005F72FF" w:rsidRDefault="00175D23" w:rsidP="0038787F">
            <w:pPr>
              <w:spacing w:after="0"/>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19476D">
              <w:rPr>
                <w:b w:val="0"/>
                <w:sz w:val="20"/>
                <w:szCs w:val="20"/>
              </w:rPr>
              <w:t>KRITERIJ (</w:t>
            </w:r>
            <w:r w:rsidR="008450BB" w:rsidRPr="0019476D">
              <w:rPr>
                <w:b w:val="0"/>
                <w:sz w:val="20"/>
                <w:szCs w:val="20"/>
              </w:rPr>
              <w:t>€</w:t>
            </w:r>
            <w:r w:rsidRPr="0019476D">
              <w:rPr>
                <w:b w:val="0"/>
                <w:sz w:val="20"/>
                <w:szCs w:val="20"/>
              </w:rPr>
              <w:t>)</w:t>
            </w:r>
          </w:p>
        </w:tc>
        <w:tc>
          <w:tcPr>
            <w:tcW w:w="1827" w:type="dxa"/>
            <w:shd w:val="clear" w:color="auto" w:fill="auto"/>
          </w:tcPr>
          <w:p w14:paraId="12DF8E99" w14:textId="77777777" w:rsidR="00175D23" w:rsidRPr="005F72FF" w:rsidRDefault="00175D23" w:rsidP="0038787F">
            <w:pPr>
              <w:spacing w:after="0"/>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5F72FF">
              <w:rPr>
                <w:b w:val="0"/>
                <w:sz w:val="20"/>
                <w:szCs w:val="20"/>
              </w:rPr>
              <w:t>ODABRANO</w:t>
            </w:r>
          </w:p>
        </w:tc>
      </w:tr>
      <w:tr w:rsidR="0019476D" w:rsidRPr="005F72FF" w14:paraId="58032C05" w14:textId="77777777" w:rsidTr="005445F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07C898A" w14:textId="77777777" w:rsidR="0019476D" w:rsidRPr="005F72FF" w:rsidRDefault="0019476D" w:rsidP="0019476D">
            <w:pPr>
              <w:spacing w:after="0"/>
              <w:jc w:val="center"/>
              <w:rPr>
                <w:sz w:val="20"/>
                <w:szCs w:val="20"/>
              </w:rPr>
            </w:pPr>
            <w:r w:rsidRPr="005F72FF">
              <w:rPr>
                <w:sz w:val="20"/>
                <w:szCs w:val="20"/>
              </w:rPr>
              <w:t>1.</w:t>
            </w:r>
          </w:p>
        </w:tc>
        <w:tc>
          <w:tcPr>
            <w:tcW w:w="2016" w:type="dxa"/>
            <w:shd w:val="clear" w:color="auto" w:fill="auto"/>
          </w:tcPr>
          <w:p w14:paraId="14B52078" w14:textId="77777777" w:rsidR="0019476D" w:rsidRPr="005F72FF"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5F72FF">
              <w:rPr>
                <w:sz w:val="20"/>
                <w:szCs w:val="20"/>
              </w:rPr>
              <w:t>Neznatne</w:t>
            </w:r>
          </w:p>
        </w:tc>
        <w:tc>
          <w:tcPr>
            <w:tcW w:w="3068" w:type="dxa"/>
            <w:shd w:val="clear" w:color="auto" w:fill="FFFFFF" w:themeFill="background1"/>
          </w:tcPr>
          <w:p w14:paraId="03AB4AF4" w14:textId="3302B769" w:rsidR="0019476D" w:rsidRPr="005F72FF"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16.006,88 – 32.013,77</w:t>
            </w:r>
          </w:p>
        </w:tc>
        <w:tc>
          <w:tcPr>
            <w:tcW w:w="1827" w:type="dxa"/>
            <w:shd w:val="clear" w:color="auto" w:fill="auto"/>
          </w:tcPr>
          <w:p w14:paraId="5D671E53" w14:textId="77777777" w:rsidR="0019476D" w:rsidRPr="005F72FF"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19476D" w:rsidRPr="005F72FF" w14:paraId="4F06111C" w14:textId="77777777" w:rsidTr="005445F6">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0CBC9BCE" w14:textId="77777777" w:rsidR="0019476D" w:rsidRPr="005F72FF" w:rsidRDefault="0019476D" w:rsidP="0019476D">
            <w:pPr>
              <w:spacing w:after="0"/>
              <w:jc w:val="center"/>
              <w:rPr>
                <w:sz w:val="20"/>
                <w:szCs w:val="20"/>
              </w:rPr>
            </w:pPr>
            <w:r w:rsidRPr="005F72FF">
              <w:rPr>
                <w:sz w:val="20"/>
                <w:szCs w:val="20"/>
              </w:rPr>
              <w:t>2.</w:t>
            </w:r>
          </w:p>
        </w:tc>
        <w:tc>
          <w:tcPr>
            <w:tcW w:w="2016" w:type="dxa"/>
          </w:tcPr>
          <w:p w14:paraId="3AB1D519" w14:textId="77777777" w:rsidR="0019476D" w:rsidRPr="005F72FF"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5F72FF">
              <w:rPr>
                <w:sz w:val="20"/>
                <w:szCs w:val="20"/>
              </w:rPr>
              <w:t>Male</w:t>
            </w:r>
          </w:p>
        </w:tc>
        <w:tc>
          <w:tcPr>
            <w:tcW w:w="3068" w:type="dxa"/>
            <w:shd w:val="clear" w:color="auto" w:fill="FFFFFF" w:themeFill="background1"/>
          </w:tcPr>
          <w:p w14:paraId="534900D0" w14:textId="0A431449" w:rsidR="0019476D" w:rsidRPr="005F72FF"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32.013,77</w:t>
            </w:r>
            <w:r>
              <w:rPr>
                <w:sz w:val="20"/>
                <w:szCs w:val="20"/>
              </w:rPr>
              <w:t xml:space="preserve"> – 160.068,89</w:t>
            </w:r>
          </w:p>
        </w:tc>
        <w:tc>
          <w:tcPr>
            <w:tcW w:w="1827" w:type="dxa"/>
          </w:tcPr>
          <w:p w14:paraId="32B11882" w14:textId="77777777" w:rsidR="0019476D" w:rsidRPr="005F72FF"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9476D" w:rsidRPr="005F72FF" w14:paraId="6FAEA6B0" w14:textId="77777777" w:rsidTr="005445F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6CB4FDD" w14:textId="77777777" w:rsidR="0019476D" w:rsidRPr="005F72FF" w:rsidRDefault="0019476D" w:rsidP="0019476D">
            <w:pPr>
              <w:spacing w:after="0"/>
              <w:jc w:val="center"/>
              <w:rPr>
                <w:sz w:val="20"/>
                <w:szCs w:val="20"/>
              </w:rPr>
            </w:pPr>
            <w:r w:rsidRPr="005F72FF">
              <w:rPr>
                <w:sz w:val="20"/>
                <w:szCs w:val="20"/>
              </w:rPr>
              <w:t>3.</w:t>
            </w:r>
          </w:p>
        </w:tc>
        <w:tc>
          <w:tcPr>
            <w:tcW w:w="2016" w:type="dxa"/>
            <w:shd w:val="clear" w:color="auto" w:fill="auto"/>
          </w:tcPr>
          <w:p w14:paraId="30C3B252" w14:textId="77777777" w:rsidR="0019476D" w:rsidRPr="005F72FF"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5F72FF">
              <w:rPr>
                <w:sz w:val="20"/>
                <w:szCs w:val="20"/>
              </w:rPr>
              <w:t>Umjerene</w:t>
            </w:r>
          </w:p>
        </w:tc>
        <w:tc>
          <w:tcPr>
            <w:tcW w:w="3068" w:type="dxa"/>
            <w:shd w:val="clear" w:color="auto" w:fill="FFFFFF" w:themeFill="background1"/>
          </w:tcPr>
          <w:p w14:paraId="5E9CAFE1" w14:textId="4A6DDF87" w:rsidR="0019476D" w:rsidRPr="005F72FF"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19476D">
              <w:rPr>
                <w:sz w:val="20"/>
                <w:szCs w:val="20"/>
              </w:rPr>
              <w:t>160.068,89</w:t>
            </w:r>
            <w:r>
              <w:rPr>
                <w:sz w:val="20"/>
                <w:szCs w:val="20"/>
              </w:rPr>
              <w:t xml:space="preserve"> – 480.206,67</w:t>
            </w:r>
          </w:p>
        </w:tc>
        <w:tc>
          <w:tcPr>
            <w:tcW w:w="1827" w:type="dxa"/>
            <w:shd w:val="clear" w:color="auto" w:fill="auto"/>
          </w:tcPr>
          <w:p w14:paraId="3C143E81" w14:textId="77777777" w:rsidR="0019476D" w:rsidRPr="005F72FF"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19476D" w:rsidRPr="005F72FF" w14:paraId="35BEE06B" w14:textId="77777777" w:rsidTr="005445F6">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1A3DA740" w14:textId="77777777" w:rsidR="0019476D" w:rsidRPr="005F72FF" w:rsidRDefault="0019476D" w:rsidP="0019476D">
            <w:pPr>
              <w:spacing w:after="0"/>
              <w:jc w:val="center"/>
              <w:rPr>
                <w:sz w:val="20"/>
                <w:szCs w:val="20"/>
              </w:rPr>
            </w:pPr>
            <w:r w:rsidRPr="005F72FF">
              <w:rPr>
                <w:sz w:val="20"/>
                <w:szCs w:val="20"/>
              </w:rPr>
              <w:t>4.</w:t>
            </w:r>
          </w:p>
        </w:tc>
        <w:tc>
          <w:tcPr>
            <w:tcW w:w="2016" w:type="dxa"/>
          </w:tcPr>
          <w:p w14:paraId="4A45F8B9" w14:textId="77777777" w:rsidR="0019476D" w:rsidRPr="005F72FF"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5F72FF">
              <w:rPr>
                <w:sz w:val="20"/>
                <w:szCs w:val="20"/>
              </w:rPr>
              <w:t>Značajne</w:t>
            </w:r>
          </w:p>
        </w:tc>
        <w:tc>
          <w:tcPr>
            <w:tcW w:w="3068" w:type="dxa"/>
            <w:shd w:val="clear" w:color="auto" w:fill="FFFFFF" w:themeFill="background1"/>
          </w:tcPr>
          <w:p w14:paraId="7963AD11" w14:textId="742521EB" w:rsidR="0019476D" w:rsidRPr="005F72FF"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480.206,67</w:t>
            </w:r>
            <w:r>
              <w:rPr>
                <w:sz w:val="20"/>
                <w:szCs w:val="20"/>
              </w:rPr>
              <w:t xml:space="preserve"> – 800.344,45</w:t>
            </w:r>
          </w:p>
        </w:tc>
        <w:tc>
          <w:tcPr>
            <w:tcW w:w="1827" w:type="dxa"/>
          </w:tcPr>
          <w:p w14:paraId="7FF35989" w14:textId="77777777" w:rsidR="0019476D" w:rsidRPr="005F72FF"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5F72FF">
              <w:rPr>
                <w:sz w:val="20"/>
                <w:szCs w:val="20"/>
              </w:rPr>
              <w:t>x</w:t>
            </w:r>
          </w:p>
        </w:tc>
      </w:tr>
      <w:tr w:rsidR="0019476D" w:rsidRPr="00175D23" w14:paraId="3C972076" w14:textId="77777777" w:rsidTr="005445F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6B44840" w14:textId="77777777" w:rsidR="0019476D" w:rsidRPr="005F72FF" w:rsidRDefault="0019476D" w:rsidP="0019476D">
            <w:pPr>
              <w:spacing w:after="0"/>
              <w:jc w:val="center"/>
              <w:rPr>
                <w:sz w:val="20"/>
                <w:szCs w:val="20"/>
              </w:rPr>
            </w:pPr>
            <w:r w:rsidRPr="005F72FF">
              <w:rPr>
                <w:sz w:val="20"/>
                <w:szCs w:val="20"/>
              </w:rPr>
              <w:t>5.</w:t>
            </w:r>
          </w:p>
        </w:tc>
        <w:tc>
          <w:tcPr>
            <w:tcW w:w="2016" w:type="dxa"/>
            <w:shd w:val="clear" w:color="auto" w:fill="auto"/>
          </w:tcPr>
          <w:p w14:paraId="7D44C837" w14:textId="77777777" w:rsidR="0019476D" w:rsidRPr="005F72FF"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5F72FF">
              <w:rPr>
                <w:sz w:val="20"/>
                <w:szCs w:val="20"/>
              </w:rPr>
              <w:t>Katastrofalne</w:t>
            </w:r>
          </w:p>
        </w:tc>
        <w:tc>
          <w:tcPr>
            <w:tcW w:w="3068" w:type="dxa"/>
            <w:shd w:val="clear" w:color="auto" w:fill="FFFFFF" w:themeFill="background1"/>
          </w:tcPr>
          <w:p w14:paraId="52C1E7AE" w14:textId="4F933971" w:rsidR="0019476D" w:rsidRPr="005F72FF"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&gt;</w:t>
            </w:r>
            <w:r w:rsidRPr="0019476D">
              <w:rPr>
                <w:sz w:val="20"/>
                <w:szCs w:val="20"/>
              </w:rPr>
              <w:t>800.344,45</w:t>
            </w:r>
          </w:p>
        </w:tc>
        <w:tc>
          <w:tcPr>
            <w:tcW w:w="1827" w:type="dxa"/>
            <w:shd w:val="clear" w:color="auto" w:fill="auto"/>
          </w:tcPr>
          <w:p w14:paraId="73E1E83B" w14:textId="77777777" w:rsidR="0019476D" w:rsidRPr="005F72FF"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0CC5209E" w14:textId="77777777" w:rsidR="00175D23" w:rsidRPr="00175D23" w:rsidRDefault="00175D23" w:rsidP="00175D23">
      <w:pPr>
        <w:rPr>
          <w:highlight w:val="yellow"/>
        </w:rPr>
      </w:pPr>
    </w:p>
    <w:p w14:paraId="01810766" w14:textId="77777777" w:rsidR="00175D23" w:rsidRPr="00B560EF" w:rsidRDefault="00175D23" w:rsidP="00175D23">
      <w:pPr>
        <w:rPr>
          <w:u w:val="single"/>
        </w:rPr>
      </w:pPr>
      <w:r w:rsidRPr="00B560EF">
        <w:rPr>
          <w:u w:val="single"/>
        </w:rPr>
        <w:t>Društvena stabilnost i politika</w:t>
      </w:r>
    </w:p>
    <w:p w14:paraId="4E0577CC" w14:textId="77777777" w:rsidR="00175D23" w:rsidRPr="00B560EF" w:rsidRDefault="00175D23" w:rsidP="00175D23">
      <w:pPr>
        <w:rPr>
          <w:rFonts w:eastAsiaTheme="minorHAnsi"/>
          <w:b/>
          <w:u w:val="single"/>
        </w:rPr>
      </w:pPr>
      <w:r w:rsidRPr="00B560EF">
        <w:rPr>
          <w:rFonts w:eastAsiaTheme="minorHAnsi"/>
          <w:b/>
          <w:u w:val="single"/>
        </w:rPr>
        <w:t>Posljedice po kritičnu infrastrukturu:</w:t>
      </w:r>
    </w:p>
    <w:p w14:paraId="42D1993D" w14:textId="77777777" w:rsidR="00175D23" w:rsidRPr="00B560EF" w:rsidRDefault="00175D23" w:rsidP="00175D23">
      <w:pPr>
        <w:rPr>
          <w:i/>
          <w:iCs/>
          <w:color w:val="54883D"/>
        </w:rPr>
      </w:pPr>
      <w:r w:rsidRPr="00B560EF">
        <w:rPr>
          <w:i/>
          <w:iCs/>
          <w:color w:val="54883D"/>
        </w:rPr>
        <w:t>Hrana</w:t>
      </w:r>
    </w:p>
    <w:p w14:paraId="7DF08D14" w14:textId="77777777" w:rsidR="00175D23" w:rsidRPr="00B560EF" w:rsidRDefault="00175D23" w:rsidP="00175D23">
      <w:r w:rsidRPr="00B560EF">
        <w:rPr>
          <w:rFonts w:eastAsiaTheme="minorHAnsi"/>
          <w:iCs/>
        </w:rPr>
        <w:t xml:space="preserve">Štete na usjevima, voćkama i vinogradima kao rezultat mraza. Gubitak jednogodišnjih i višegodišnjih uroda, smanjeni prinosi, dio usjeva može biti uništen. Ove štete neće utjecati na </w:t>
      </w:r>
      <w:r w:rsidRPr="00B560EF">
        <w:t xml:space="preserve">distribuciju namirnica, ali može uzrokovati smanjenje količine namirnica. </w:t>
      </w:r>
    </w:p>
    <w:p w14:paraId="106122E4" w14:textId="0BFD6281" w:rsidR="00175D23" w:rsidRPr="00B560EF" w:rsidRDefault="00175D23" w:rsidP="00175D23">
      <w:pPr>
        <w:pStyle w:val="Caption"/>
      </w:pPr>
      <w:r w:rsidRPr="00B560EF">
        <w:t xml:space="preserve">Tablica </w:t>
      </w:r>
      <w:r w:rsidRPr="00B560EF">
        <w:rPr>
          <w:noProof/>
        </w:rPr>
        <w:fldChar w:fldCharType="begin"/>
      </w:r>
      <w:r w:rsidRPr="00B560EF">
        <w:rPr>
          <w:noProof/>
        </w:rPr>
        <w:instrText xml:space="preserve"> SEQ Tabela \* ARABIC </w:instrText>
      </w:r>
      <w:r w:rsidRPr="00B560EF">
        <w:rPr>
          <w:noProof/>
        </w:rPr>
        <w:fldChar w:fldCharType="separate"/>
      </w:r>
      <w:r w:rsidR="001C5084">
        <w:rPr>
          <w:noProof/>
        </w:rPr>
        <w:t>38</w:t>
      </w:r>
      <w:r w:rsidRPr="00B560EF">
        <w:rPr>
          <w:noProof/>
        </w:rPr>
        <w:fldChar w:fldCharType="end"/>
      </w:r>
      <w:r w:rsidRPr="00B560EF">
        <w:t xml:space="preserve">. Vrijednost kriterija za posljedice na društvenu stabilnost i politiku </w:t>
      </w:r>
    </w:p>
    <w:p w14:paraId="79844A95" w14:textId="77777777" w:rsidR="00175D23" w:rsidRPr="00B560EF" w:rsidRDefault="00175D23" w:rsidP="00175D23">
      <w:pPr>
        <w:pStyle w:val="Caption"/>
      </w:pPr>
      <w:r w:rsidRPr="00B560EF">
        <w:t>- oštećena kritična infrastruktura – mraz</w:t>
      </w:r>
    </w:p>
    <w:tbl>
      <w:tblPr>
        <w:tblStyle w:val="GridTable6Colorful-Accent3"/>
        <w:tblW w:w="0" w:type="auto"/>
        <w:jc w:val="center"/>
        <w:tblLook w:val="04A0" w:firstRow="1" w:lastRow="0" w:firstColumn="1" w:lastColumn="0" w:noHBand="0" w:noVBand="1"/>
      </w:tblPr>
      <w:tblGrid>
        <w:gridCol w:w="1528"/>
        <w:gridCol w:w="1733"/>
        <w:gridCol w:w="3351"/>
        <w:gridCol w:w="1827"/>
      </w:tblGrid>
      <w:tr w:rsidR="00175D23" w:rsidRPr="00A31ACB" w14:paraId="1137828A" w14:textId="77777777" w:rsidTr="00005186">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Pr>
          <w:p w14:paraId="632E3A73" w14:textId="77777777" w:rsidR="00175D23" w:rsidRPr="00A31ACB" w:rsidRDefault="00175D23" w:rsidP="0038787F">
            <w:pPr>
              <w:spacing w:after="0"/>
              <w:jc w:val="center"/>
              <w:rPr>
                <w:sz w:val="20"/>
                <w:szCs w:val="20"/>
              </w:rPr>
            </w:pPr>
            <w:r w:rsidRPr="00A31ACB">
              <w:rPr>
                <w:sz w:val="20"/>
                <w:szCs w:val="20"/>
              </w:rPr>
              <w:t>KATEGORIJA</w:t>
            </w:r>
          </w:p>
        </w:tc>
        <w:tc>
          <w:tcPr>
            <w:tcW w:w="1733" w:type="dxa"/>
          </w:tcPr>
          <w:p w14:paraId="7F854596" w14:textId="77777777" w:rsidR="00175D23" w:rsidRPr="00A31ACB" w:rsidRDefault="00175D23" w:rsidP="0038787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A31ACB">
              <w:rPr>
                <w:sz w:val="20"/>
                <w:szCs w:val="20"/>
              </w:rPr>
              <w:t>POSLJEDICE</w:t>
            </w:r>
          </w:p>
        </w:tc>
        <w:tc>
          <w:tcPr>
            <w:tcW w:w="3351" w:type="dxa"/>
          </w:tcPr>
          <w:p w14:paraId="36CB7657" w14:textId="4136825C" w:rsidR="00175D23" w:rsidRPr="00A31ACB" w:rsidRDefault="00175D23" w:rsidP="0038787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A31ACB">
              <w:rPr>
                <w:sz w:val="20"/>
                <w:szCs w:val="20"/>
              </w:rPr>
              <w:t>KRITERIJ (</w:t>
            </w:r>
            <w:r w:rsidR="008450BB">
              <w:rPr>
                <w:sz w:val="20"/>
                <w:szCs w:val="20"/>
              </w:rPr>
              <w:t>€</w:t>
            </w:r>
            <w:r w:rsidRPr="00A31ACB">
              <w:rPr>
                <w:sz w:val="20"/>
                <w:szCs w:val="20"/>
              </w:rPr>
              <w:t>)</w:t>
            </w:r>
          </w:p>
        </w:tc>
        <w:tc>
          <w:tcPr>
            <w:tcW w:w="1827" w:type="dxa"/>
          </w:tcPr>
          <w:p w14:paraId="3687C258" w14:textId="77777777" w:rsidR="00175D23" w:rsidRPr="00A31ACB" w:rsidRDefault="00175D23" w:rsidP="0038787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A31ACB">
              <w:rPr>
                <w:sz w:val="20"/>
                <w:szCs w:val="20"/>
              </w:rPr>
              <w:t>ODABRANO</w:t>
            </w:r>
          </w:p>
        </w:tc>
      </w:tr>
      <w:tr w:rsidR="0019476D" w:rsidRPr="00A31ACB" w14:paraId="69748E3B" w14:textId="77777777" w:rsidTr="00B771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9979013" w14:textId="77777777" w:rsidR="0019476D" w:rsidRPr="00A31ACB" w:rsidRDefault="0019476D" w:rsidP="0019476D">
            <w:pPr>
              <w:spacing w:after="0"/>
              <w:jc w:val="center"/>
              <w:rPr>
                <w:sz w:val="20"/>
                <w:szCs w:val="20"/>
              </w:rPr>
            </w:pPr>
            <w:r w:rsidRPr="00A31ACB">
              <w:rPr>
                <w:sz w:val="20"/>
                <w:szCs w:val="20"/>
              </w:rPr>
              <w:t>1.</w:t>
            </w:r>
          </w:p>
        </w:tc>
        <w:tc>
          <w:tcPr>
            <w:tcW w:w="1733" w:type="dxa"/>
            <w:shd w:val="clear" w:color="auto" w:fill="auto"/>
          </w:tcPr>
          <w:p w14:paraId="667ED542" w14:textId="77777777" w:rsidR="0019476D" w:rsidRPr="00A31ACB"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31ACB">
              <w:rPr>
                <w:sz w:val="20"/>
                <w:szCs w:val="20"/>
              </w:rPr>
              <w:t>Neznatne</w:t>
            </w:r>
          </w:p>
        </w:tc>
        <w:tc>
          <w:tcPr>
            <w:tcW w:w="3351" w:type="dxa"/>
            <w:shd w:val="clear" w:color="auto" w:fill="FFFFFF" w:themeFill="background1"/>
          </w:tcPr>
          <w:p w14:paraId="2AC83333" w14:textId="7696335A" w:rsidR="0019476D" w:rsidRPr="00A31ACB"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16.006,88 – 32.013,77</w:t>
            </w:r>
          </w:p>
        </w:tc>
        <w:tc>
          <w:tcPr>
            <w:tcW w:w="1827" w:type="dxa"/>
            <w:shd w:val="clear" w:color="auto" w:fill="auto"/>
          </w:tcPr>
          <w:p w14:paraId="5D60E66B" w14:textId="77777777" w:rsidR="0019476D" w:rsidRPr="00A31ACB"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19476D" w:rsidRPr="00A31ACB" w14:paraId="400AAE60" w14:textId="77777777" w:rsidTr="00B771AB">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378154D6" w14:textId="77777777" w:rsidR="0019476D" w:rsidRPr="00A31ACB" w:rsidRDefault="0019476D" w:rsidP="0019476D">
            <w:pPr>
              <w:spacing w:after="0"/>
              <w:jc w:val="center"/>
              <w:rPr>
                <w:sz w:val="20"/>
                <w:szCs w:val="20"/>
              </w:rPr>
            </w:pPr>
            <w:r w:rsidRPr="00A31ACB">
              <w:rPr>
                <w:sz w:val="20"/>
                <w:szCs w:val="20"/>
              </w:rPr>
              <w:t>2.</w:t>
            </w:r>
          </w:p>
        </w:tc>
        <w:tc>
          <w:tcPr>
            <w:tcW w:w="1733" w:type="dxa"/>
          </w:tcPr>
          <w:p w14:paraId="77A062B1" w14:textId="77777777" w:rsidR="0019476D" w:rsidRPr="00A31ACB"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A31ACB">
              <w:rPr>
                <w:sz w:val="20"/>
                <w:szCs w:val="20"/>
              </w:rPr>
              <w:t>Male</w:t>
            </w:r>
          </w:p>
        </w:tc>
        <w:tc>
          <w:tcPr>
            <w:tcW w:w="3351" w:type="dxa"/>
            <w:shd w:val="clear" w:color="auto" w:fill="FFFFFF" w:themeFill="background1"/>
          </w:tcPr>
          <w:p w14:paraId="5EF70F0B" w14:textId="7B3CFD9A" w:rsidR="0019476D" w:rsidRPr="00A31ACB"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32.013,77</w:t>
            </w:r>
            <w:r>
              <w:rPr>
                <w:sz w:val="20"/>
                <w:szCs w:val="20"/>
              </w:rPr>
              <w:t xml:space="preserve"> – 160.068,89</w:t>
            </w:r>
          </w:p>
        </w:tc>
        <w:tc>
          <w:tcPr>
            <w:tcW w:w="1827" w:type="dxa"/>
          </w:tcPr>
          <w:p w14:paraId="470904D1" w14:textId="77777777" w:rsidR="0019476D" w:rsidRPr="00A31ACB"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9476D" w:rsidRPr="00A31ACB" w14:paraId="75A5A415" w14:textId="77777777" w:rsidTr="00B771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4D07AA7" w14:textId="77777777" w:rsidR="0019476D" w:rsidRPr="00A31ACB" w:rsidRDefault="0019476D" w:rsidP="0019476D">
            <w:pPr>
              <w:spacing w:after="0"/>
              <w:jc w:val="center"/>
              <w:rPr>
                <w:sz w:val="20"/>
                <w:szCs w:val="20"/>
              </w:rPr>
            </w:pPr>
            <w:r w:rsidRPr="00A31ACB">
              <w:rPr>
                <w:sz w:val="20"/>
                <w:szCs w:val="20"/>
              </w:rPr>
              <w:t>3.</w:t>
            </w:r>
          </w:p>
        </w:tc>
        <w:tc>
          <w:tcPr>
            <w:tcW w:w="1733" w:type="dxa"/>
            <w:shd w:val="clear" w:color="auto" w:fill="auto"/>
          </w:tcPr>
          <w:p w14:paraId="7CFE5A71" w14:textId="77777777" w:rsidR="0019476D" w:rsidRPr="00A31ACB"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31ACB">
              <w:rPr>
                <w:sz w:val="20"/>
                <w:szCs w:val="20"/>
              </w:rPr>
              <w:t>Umjerene</w:t>
            </w:r>
          </w:p>
        </w:tc>
        <w:tc>
          <w:tcPr>
            <w:tcW w:w="3351" w:type="dxa"/>
            <w:shd w:val="clear" w:color="auto" w:fill="FFFFFF" w:themeFill="background1"/>
          </w:tcPr>
          <w:p w14:paraId="44E091F8" w14:textId="6DD9EB2A" w:rsidR="0019476D" w:rsidRPr="00A31ACB"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19476D">
              <w:rPr>
                <w:sz w:val="20"/>
                <w:szCs w:val="20"/>
              </w:rPr>
              <w:t>160.068,89</w:t>
            </w:r>
            <w:r>
              <w:rPr>
                <w:sz w:val="20"/>
                <w:szCs w:val="20"/>
              </w:rPr>
              <w:t xml:space="preserve"> – 480.206,67</w:t>
            </w:r>
          </w:p>
        </w:tc>
        <w:tc>
          <w:tcPr>
            <w:tcW w:w="1827" w:type="dxa"/>
            <w:shd w:val="clear" w:color="auto" w:fill="auto"/>
          </w:tcPr>
          <w:p w14:paraId="764CA6BD" w14:textId="77777777" w:rsidR="0019476D" w:rsidRPr="00A31ACB"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31ACB">
              <w:rPr>
                <w:sz w:val="20"/>
                <w:szCs w:val="20"/>
              </w:rPr>
              <w:t>x</w:t>
            </w:r>
          </w:p>
        </w:tc>
      </w:tr>
      <w:tr w:rsidR="0019476D" w:rsidRPr="00A31ACB" w14:paraId="050BD36A" w14:textId="77777777" w:rsidTr="00B771AB">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6E94AA8B" w14:textId="77777777" w:rsidR="0019476D" w:rsidRPr="00A31ACB" w:rsidRDefault="0019476D" w:rsidP="0019476D">
            <w:pPr>
              <w:spacing w:after="0"/>
              <w:jc w:val="center"/>
              <w:rPr>
                <w:sz w:val="20"/>
                <w:szCs w:val="20"/>
              </w:rPr>
            </w:pPr>
            <w:r w:rsidRPr="00A31ACB">
              <w:rPr>
                <w:sz w:val="20"/>
                <w:szCs w:val="20"/>
              </w:rPr>
              <w:t>4.</w:t>
            </w:r>
          </w:p>
        </w:tc>
        <w:tc>
          <w:tcPr>
            <w:tcW w:w="1733" w:type="dxa"/>
          </w:tcPr>
          <w:p w14:paraId="585F8C82" w14:textId="77777777" w:rsidR="0019476D" w:rsidRPr="00A31ACB"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A31ACB">
              <w:rPr>
                <w:sz w:val="20"/>
                <w:szCs w:val="20"/>
              </w:rPr>
              <w:t>Značajne</w:t>
            </w:r>
          </w:p>
        </w:tc>
        <w:tc>
          <w:tcPr>
            <w:tcW w:w="3351" w:type="dxa"/>
            <w:shd w:val="clear" w:color="auto" w:fill="FFFFFF" w:themeFill="background1"/>
          </w:tcPr>
          <w:p w14:paraId="649E345C" w14:textId="5C1F8B97" w:rsidR="0019476D" w:rsidRPr="00A31ACB"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480.206,67</w:t>
            </w:r>
            <w:r>
              <w:rPr>
                <w:sz w:val="20"/>
                <w:szCs w:val="20"/>
              </w:rPr>
              <w:t xml:space="preserve"> – 800.344,45</w:t>
            </w:r>
          </w:p>
        </w:tc>
        <w:tc>
          <w:tcPr>
            <w:tcW w:w="1827" w:type="dxa"/>
          </w:tcPr>
          <w:p w14:paraId="244BA529" w14:textId="77777777" w:rsidR="0019476D" w:rsidRPr="00A31ACB"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9476D" w:rsidRPr="00175D23" w14:paraId="14402B6B" w14:textId="77777777" w:rsidTr="00B771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1BA41DB" w14:textId="77777777" w:rsidR="0019476D" w:rsidRPr="00A31ACB" w:rsidRDefault="0019476D" w:rsidP="0019476D">
            <w:pPr>
              <w:spacing w:after="0"/>
              <w:jc w:val="center"/>
              <w:rPr>
                <w:sz w:val="20"/>
                <w:szCs w:val="20"/>
              </w:rPr>
            </w:pPr>
            <w:r w:rsidRPr="00A31ACB">
              <w:rPr>
                <w:sz w:val="20"/>
                <w:szCs w:val="20"/>
              </w:rPr>
              <w:t>5.</w:t>
            </w:r>
          </w:p>
        </w:tc>
        <w:tc>
          <w:tcPr>
            <w:tcW w:w="1733" w:type="dxa"/>
            <w:shd w:val="clear" w:color="auto" w:fill="auto"/>
          </w:tcPr>
          <w:p w14:paraId="517D38D0" w14:textId="77777777" w:rsidR="0019476D" w:rsidRPr="00A31ACB"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31ACB">
              <w:rPr>
                <w:sz w:val="20"/>
                <w:szCs w:val="20"/>
              </w:rPr>
              <w:t>Katastrofalne</w:t>
            </w:r>
          </w:p>
        </w:tc>
        <w:tc>
          <w:tcPr>
            <w:tcW w:w="3351" w:type="dxa"/>
            <w:shd w:val="clear" w:color="auto" w:fill="FFFFFF" w:themeFill="background1"/>
          </w:tcPr>
          <w:p w14:paraId="4BF95DA0" w14:textId="413AF7E5" w:rsidR="0019476D" w:rsidRPr="00A31ACB"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&gt;</w:t>
            </w:r>
            <w:r w:rsidRPr="0019476D">
              <w:rPr>
                <w:sz w:val="20"/>
                <w:szCs w:val="20"/>
              </w:rPr>
              <w:t>800.344,45</w:t>
            </w:r>
          </w:p>
        </w:tc>
        <w:tc>
          <w:tcPr>
            <w:tcW w:w="1827" w:type="dxa"/>
            <w:shd w:val="clear" w:color="auto" w:fill="auto"/>
          </w:tcPr>
          <w:p w14:paraId="3889A9B4" w14:textId="77777777" w:rsidR="0019476D" w:rsidRPr="00A31ACB"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7CCE7737" w14:textId="77777777" w:rsidR="00175D23" w:rsidRPr="00175D23" w:rsidRDefault="00175D23" w:rsidP="00175D23">
      <w:pPr>
        <w:rPr>
          <w:rStyle w:val="IntenseEmphasis"/>
          <w:highlight w:val="yellow"/>
        </w:rPr>
      </w:pPr>
    </w:p>
    <w:p w14:paraId="17C086E6" w14:textId="77777777" w:rsidR="00175D23" w:rsidRPr="00005186" w:rsidRDefault="00175D23" w:rsidP="00175D23">
      <w:pPr>
        <w:spacing w:after="0"/>
        <w:rPr>
          <w:b/>
          <w:i/>
          <w:szCs w:val="20"/>
          <w:u w:val="single"/>
        </w:rPr>
      </w:pPr>
      <w:r w:rsidRPr="00005186">
        <w:rPr>
          <w:b/>
          <w:i/>
          <w:szCs w:val="20"/>
          <w:u w:val="single"/>
        </w:rPr>
        <w:lastRenderedPageBreak/>
        <w:t xml:space="preserve">Posljedice na građevinama od javnog društvenog značaja: </w:t>
      </w:r>
    </w:p>
    <w:p w14:paraId="5003DA3B" w14:textId="77777777" w:rsidR="00175D23" w:rsidRPr="00005186" w:rsidRDefault="00175D23" w:rsidP="00175D23">
      <w:r w:rsidRPr="00005186">
        <w:t>U slučaju pojave mraza ne očekuje se značajna materijalna šteta na ustanovama/građevinama od javnog društvenog značaja.</w:t>
      </w:r>
    </w:p>
    <w:p w14:paraId="3ED7D782" w14:textId="6EDF1995" w:rsidR="00175D23" w:rsidRPr="00005186" w:rsidRDefault="00175D23" w:rsidP="00175D23">
      <w:pPr>
        <w:pStyle w:val="Caption"/>
      </w:pPr>
      <w:r w:rsidRPr="00005186">
        <w:t xml:space="preserve">Tablica </w:t>
      </w:r>
      <w:r w:rsidRPr="00005186">
        <w:rPr>
          <w:noProof/>
        </w:rPr>
        <w:fldChar w:fldCharType="begin"/>
      </w:r>
      <w:r w:rsidRPr="00005186">
        <w:rPr>
          <w:noProof/>
        </w:rPr>
        <w:instrText xml:space="preserve"> SEQ Tabela \* ARABIC </w:instrText>
      </w:r>
      <w:r w:rsidRPr="00005186">
        <w:rPr>
          <w:noProof/>
        </w:rPr>
        <w:fldChar w:fldCharType="separate"/>
      </w:r>
      <w:r w:rsidR="001C5084">
        <w:rPr>
          <w:noProof/>
        </w:rPr>
        <w:t>39</w:t>
      </w:r>
      <w:r w:rsidRPr="00005186">
        <w:rPr>
          <w:noProof/>
        </w:rPr>
        <w:fldChar w:fldCharType="end"/>
      </w:r>
      <w:r w:rsidRPr="00005186">
        <w:t xml:space="preserve">. Vrijednost kriterija za posljedice na društvenu stabilnost i politiku </w:t>
      </w:r>
    </w:p>
    <w:p w14:paraId="79737A67" w14:textId="77777777" w:rsidR="00175D23" w:rsidRPr="00005186" w:rsidRDefault="00175D23" w:rsidP="00175D23">
      <w:pPr>
        <w:pStyle w:val="Caption"/>
      </w:pPr>
      <w:r w:rsidRPr="00005186">
        <w:t xml:space="preserve"> - štete/gubitci na ustanovama/građevinama javnog društvenog značaja - mraz</w:t>
      </w:r>
    </w:p>
    <w:tbl>
      <w:tblPr>
        <w:tblStyle w:val="GridTable6Colorful-Accent3"/>
        <w:tblW w:w="0" w:type="auto"/>
        <w:jc w:val="center"/>
        <w:tblLook w:val="04A0" w:firstRow="1" w:lastRow="0" w:firstColumn="1" w:lastColumn="0" w:noHBand="0" w:noVBand="1"/>
      </w:tblPr>
      <w:tblGrid>
        <w:gridCol w:w="1528"/>
        <w:gridCol w:w="2011"/>
        <w:gridCol w:w="3073"/>
        <w:gridCol w:w="1827"/>
      </w:tblGrid>
      <w:tr w:rsidR="00175D23" w:rsidRPr="00501DA5" w14:paraId="173541D6" w14:textId="77777777" w:rsidTr="00005186">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Pr>
          <w:p w14:paraId="5E2BBC00" w14:textId="77777777" w:rsidR="00175D23" w:rsidRPr="00501DA5" w:rsidRDefault="00175D23" w:rsidP="0038787F">
            <w:pPr>
              <w:spacing w:after="0" w:line="276" w:lineRule="auto"/>
              <w:jc w:val="center"/>
              <w:rPr>
                <w:sz w:val="20"/>
                <w:szCs w:val="20"/>
              </w:rPr>
            </w:pPr>
            <w:r w:rsidRPr="00501DA5">
              <w:rPr>
                <w:sz w:val="20"/>
                <w:szCs w:val="20"/>
              </w:rPr>
              <w:t>KATEGORIJA</w:t>
            </w:r>
          </w:p>
        </w:tc>
        <w:tc>
          <w:tcPr>
            <w:tcW w:w="2011" w:type="dxa"/>
          </w:tcPr>
          <w:p w14:paraId="4ED82C22" w14:textId="77777777" w:rsidR="00175D23" w:rsidRPr="00501DA5" w:rsidRDefault="00175D23" w:rsidP="0038787F">
            <w:pPr>
              <w:spacing w:after="0"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501DA5">
              <w:rPr>
                <w:sz w:val="20"/>
                <w:szCs w:val="20"/>
              </w:rPr>
              <w:t>POSLJEDICE</w:t>
            </w:r>
          </w:p>
        </w:tc>
        <w:tc>
          <w:tcPr>
            <w:tcW w:w="3073" w:type="dxa"/>
          </w:tcPr>
          <w:p w14:paraId="5621EFEA" w14:textId="4A5C58E7" w:rsidR="00175D23" w:rsidRPr="00501DA5" w:rsidRDefault="00175D23" w:rsidP="0038787F">
            <w:pPr>
              <w:spacing w:after="0"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501DA5">
              <w:rPr>
                <w:sz w:val="20"/>
                <w:szCs w:val="20"/>
              </w:rPr>
              <w:t>KRITERIJ (</w:t>
            </w:r>
            <w:r w:rsidR="008450BB">
              <w:rPr>
                <w:sz w:val="20"/>
                <w:szCs w:val="20"/>
              </w:rPr>
              <w:t>€</w:t>
            </w:r>
            <w:r w:rsidRPr="00501DA5">
              <w:rPr>
                <w:sz w:val="20"/>
                <w:szCs w:val="20"/>
              </w:rPr>
              <w:t>)</w:t>
            </w:r>
          </w:p>
        </w:tc>
        <w:tc>
          <w:tcPr>
            <w:tcW w:w="1827" w:type="dxa"/>
          </w:tcPr>
          <w:p w14:paraId="6EFDBC7F" w14:textId="77777777" w:rsidR="00175D23" w:rsidRPr="00501DA5" w:rsidRDefault="00175D23" w:rsidP="0038787F">
            <w:pPr>
              <w:spacing w:after="0"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501DA5">
              <w:rPr>
                <w:sz w:val="20"/>
                <w:szCs w:val="20"/>
              </w:rPr>
              <w:t>ODABRANO</w:t>
            </w:r>
          </w:p>
        </w:tc>
      </w:tr>
      <w:tr w:rsidR="0019476D" w:rsidRPr="00501DA5" w14:paraId="6FAF336F" w14:textId="77777777" w:rsidTr="005B4A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12B5F38" w14:textId="77777777" w:rsidR="0019476D" w:rsidRPr="00501DA5" w:rsidRDefault="0019476D" w:rsidP="0019476D">
            <w:pPr>
              <w:spacing w:after="0" w:line="276" w:lineRule="auto"/>
              <w:jc w:val="center"/>
              <w:rPr>
                <w:sz w:val="20"/>
                <w:szCs w:val="20"/>
              </w:rPr>
            </w:pPr>
            <w:r w:rsidRPr="00501DA5">
              <w:rPr>
                <w:sz w:val="20"/>
                <w:szCs w:val="20"/>
              </w:rPr>
              <w:t>1.</w:t>
            </w:r>
          </w:p>
        </w:tc>
        <w:tc>
          <w:tcPr>
            <w:tcW w:w="2011" w:type="dxa"/>
            <w:shd w:val="clear" w:color="auto" w:fill="auto"/>
          </w:tcPr>
          <w:p w14:paraId="27F0D531" w14:textId="77777777" w:rsidR="0019476D" w:rsidRPr="00501DA5" w:rsidRDefault="0019476D" w:rsidP="0019476D">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501DA5">
              <w:rPr>
                <w:sz w:val="20"/>
                <w:szCs w:val="20"/>
              </w:rPr>
              <w:t>Neznatne</w:t>
            </w:r>
          </w:p>
        </w:tc>
        <w:tc>
          <w:tcPr>
            <w:tcW w:w="3073" w:type="dxa"/>
            <w:shd w:val="clear" w:color="auto" w:fill="FFFFFF" w:themeFill="background1"/>
          </w:tcPr>
          <w:p w14:paraId="5D2F775D" w14:textId="51B6C52E" w:rsidR="0019476D" w:rsidRPr="00501DA5"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16.006,88 – 32.013,77</w:t>
            </w:r>
          </w:p>
        </w:tc>
        <w:tc>
          <w:tcPr>
            <w:tcW w:w="1827" w:type="dxa"/>
            <w:shd w:val="clear" w:color="auto" w:fill="auto"/>
          </w:tcPr>
          <w:p w14:paraId="01031E54" w14:textId="77777777" w:rsidR="0019476D" w:rsidRPr="00501DA5" w:rsidRDefault="0019476D" w:rsidP="0019476D">
            <w:pPr>
              <w:spacing w:after="0"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501DA5">
              <w:rPr>
                <w:b/>
                <w:sz w:val="20"/>
                <w:szCs w:val="20"/>
              </w:rPr>
              <w:t>x</w:t>
            </w:r>
          </w:p>
        </w:tc>
      </w:tr>
      <w:tr w:rsidR="0019476D" w:rsidRPr="00501DA5" w14:paraId="04B63027" w14:textId="77777777" w:rsidTr="005B4AFB">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2F552F00" w14:textId="77777777" w:rsidR="0019476D" w:rsidRPr="00501DA5" w:rsidRDefault="0019476D" w:rsidP="0019476D">
            <w:pPr>
              <w:spacing w:after="0" w:line="276" w:lineRule="auto"/>
              <w:jc w:val="center"/>
              <w:rPr>
                <w:sz w:val="20"/>
                <w:szCs w:val="20"/>
              </w:rPr>
            </w:pPr>
            <w:r w:rsidRPr="00501DA5">
              <w:rPr>
                <w:sz w:val="20"/>
                <w:szCs w:val="20"/>
              </w:rPr>
              <w:t>2.</w:t>
            </w:r>
          </w:p>
        </w:tc>
        <w:tc>
          <w:tcPr>
            <w:tcW w:w="2011" w:type="dxa"/>
          </w:tcPr>
          <w:p w14:paraId="71F8D3CF" w14:textId="77777777" w:rsidR="0019476D" w:rsidRPr="00501DA5" w:rsidRDefault="0019476D" w:rsidP="0019476D">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501DA5">
              <w:rPr>
                <w:sz w:val="20"/>
                <w:szCs w:val="20"/>
              </w:rPr>
              <w:t>Male</w:t>
            </w:r>
          </w:p>
        </w:tc>
        <w:tc>
          <w:tcPr>
            <w:tcW w:w="3073" w:type="dxa"/>
            <w:shd w:val="clear" w:color="auto" w:fill="FFFFFF" w:themeFill="background1"/>
          </w:tcPr>
          <w:p w14:paraId="71E2B0F8" w14:textId="6BB752B2" w:rsidR="0019476D" w:rsidRPr="00501DA5"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32.013,77</w:t>
            </w:r>
            <w:r>
              <w:rPr>
                <w:sz w:val="20"/>
                <w:szCs w:val="20"/>
              </w:rPr>
              <w:t xml:space="preserve"> – 160.068,89</w:t>
            </w:r>
          </w:p>
        </w:tc>
        <w:tc>
          <w:tcPr>
            <w:tcW w:w="1827" w:type="dxa"/>
          </w:tcPr>
          <w:p w14:paraId="20AC1534" w14:textId="77777777" w:rsidR="0019476D" w:rsidRPr="00501DA5" w:rsidRDefault="0019476D" w:rsidP="0019476D">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9476D" w:rsidRPr="00501DA5" w14:paraId="025E9213" w14:textId="77777777" w:rsidTr="005B4A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C620DDA" w14:textId="77777777" w:rsidR="0019476D" w:rsidRPr="00501DA5" w:rsidRDefault="0019476D" w:rsidP="0019476D">
            <w:pPr>
              <w:spacing w:after="0" w:line="276" w:lineRule="auto"/>
              <w:jc w:val="center"/>
              <w:rPr>
                <w:sz w:val="20"/>
                <w:szCs w:val="20"/>
              </w:rPr>
            </w:pPr>
            <w:r w:rsidRPr="00501DA5">
              <w:rPr>
                <w:sz w:val="20"/>
                <w:szCs w:val="20"/>
              </w:rPr>
              <w:t>3.</w:t>
            </w:r>
          </w:p>
        </w:tc>
        <w:tc>
          <w:tcPr>
            <w:tcW w:w="2011" w:type="dxa"/>
            <w:shd w:val="clear" w:color="auto" w:fill="auto"/>
          </w:tcPr>
          <w:p w14:paraId="38BA3B30" w14:textId="77777777" w:rsidR="0019476D" w:rsidRPr="00501DA5" w:rsidRDefault="0019476D" w:rsidP="0019476D">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501DA5">
              <w:rPr>
                <w:sz w:val="20"/>
                <w:szCs w:val="20"/>
              </w:rPr>
              <w:t>Umjerene</w:t>
            </w:r>
          </w:p>
        </w:tc>
        <w:tc>
          <w:tcPr>
            <w:tcW w:w="3073" w:type="dxa"/>
            <w:shd w:val="clear" w:color="auto" w:fill="FFFFFF" w:themeFill="background1"/>
          </w:tcPr>
          <w:p w14:paraId="5B7D75DB" w14:textId="72EC6076" w:rsidR="0019476D" w:rsidRPr="00501DA5"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19476D">
              <w:rPr>
                <w:sz w:val="20"/>
                <w:szCs w:val="20"/>
              </w:rPr>
              <w:t>160.068,89</w:t>
            </w:r>
            <w:r>
              <w:rPr>
                <w:sz w:val="20"/>
                <w:szCs w:val="20"/>
              </w:rPr>
              <w:t xml:space="preserve"> – 480.206,67</w:t>
            </w:r>
          </w:p>
        </w:tc>
        <w:tc>
          <w:tcPr>
            <w:tcW w:w="1827" w:type="dxa"/>
            <w:shd w:val="clear" w:color="auto" w:fill="auto"/>
          </w:tcPr>
          <w:p w14:paraId="771F2F18" w14:textId="77777777" w:rsidR="0019476D" w:rsidRPr="00501DA5" w:rsidRDefault="0019476D" w:rsidP="0019476D">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19476D" w:rsidRPr="00501DA5" w14:paraId="0CF03223" w14:textId="77777777" w:rsidTr="005B4AFB">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01169B2D" w14:textId="77777777" w:rsidR="0019476D" w:rsidRPr="00501DA5" w:rsidRDefault="0019476D" w:rsidP="0019476D">
            <w:pPr>
              <w:spacing w:after="0" w:line="276" w:lineRule="auto"/>
              <w:jc w:val="center"/>
              <w:rPr>
                <w:sz w:val="20"/>
                <w:szCs w:val="20"/>
              </w:rPr>
            </w:pPr>
            <w:r w:rsidRPr="00501DA5">
              <w:rPr>
                <w:sz w:val="20"/>
                <w:szCs w:val="20"/>
              </w:rPr>
              <w:t>4.</w:t>
            </w:r>
          </w:p>
        </w:tc>
        <w:tc>
          <w:tcPr>
            <w:tcW w:w="2011" w:type="dxa"/>
          </w:tcPr>
          <w:p w14:paraId="5B4BD0A2" w14:textId="77777777" w:rsidR="0019476D" w:rsidRPr="00501DA5" w:rsidRDefault="0019476D" w:rsidP="0019476D">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501DA5">
              <w:rPr>
                <w:sz w:val="20"/>
                <w:szCs w:val="20"/>
              </w:rPr>
              <w:t>Značajne</w:t>
            </w:r>
          </w:p>
        </w:tc>
        <w:tc>
          <w:tcPr>
            <w:tcW w:w="3073" w:type="dxa"/>
            <w:shd w:val="clear" w:color="auto" w:fill="FFFFFF" w:themeFill="background1"/>
          </w:tcPr>
          <w:p w14:paraId="068FCC0A" w14:textId="713D7AFC" w:rsidR="0019476D" w:rsidRPr="00501DA5"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480.206,67</w:t>
            </w:r>
            <w:r>
              <w:rPr>
                <w:sz w:val="20"/>
                <w:szCs w:val="20"/>
              </w:rPr>
              <w:t xml:space="preserve"> – 800.344,45</w:t>
            </w:r>
          </w:p>
        </w:tc>
        <w:tc>
          <w:tcPr>
            <w:tcW w:w="1827" w:type="dxa"/>
          </w:tcPr>
          <w:p w14:paraId="55933F4C" w14:textId="77777777" w:rsidR="0019476D" w:rsidRPr="00501DA5" w:rsidRDefault="0019476D" w:rsidP="0019476D">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9476D" w:rsidRPr="00175D23" w14:paraId="1D348B48" w14:textId="77777777" w:rsidTr="005B4A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5C00EED" w14:textId="77777777" w:rsidR="0019476D" w:rsidRPr="00501DA5" w:rsidRDefault="0019476D" w:rsidP="0019476D">
            <w:pPr>
              <w:spacing w:after="0" w:line="276" w:lineRule="auto"/>
              <w:jc w:val="center"/>
              <w:rPr>
                <w:sz w:val="20"/>
                <w:szCs w:val="20"/>
              </w:rPr>
            </w:pPr>
            <w:r w:rsidRPr="00501DA5">
              <w:rPr>
                <w:sz w:val="20"/>
                <w:szCs w:val="20"/>
              </w:rPr>
              <w:t>5.</w:t>
            </w:r>
          </w:p>
        </w:tc>
        <w:tc>
          <w:tcPr>
            <w:tcW w:w="2011" w:type="dxa"/>
            <w:shd w:val="clear" w:color="auto" w:fill="auto"/>
          </w:tcPr>
          <w:p w14:paraId="64098C5D" w14:textId="77777777" w:rsidR="0019476D" w:rsidRPr="00501DA5" w:rsidRDefault="0019476D" w:rsidP="0019476D">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501DA5">
              <w:rPr>
                <w:sz w:val="20"/>
                <w:szCs w:val="20"/>
              </w:rPr>
              <w:t>Katastrofalne</w:t>
            </w:r>
          </w:p>
        </w:tc>
        <w:tc>
          <w:tcPr>
            <w:tcW w:w="3073" w:type="dxa"/>
            <w:shd w:val="clear" w:color="auto" w:fill="FFFFFF" w:themeFill="background1"/>
          </w:tcPr>
          <w:p w14:paraId="5D5AA5C6" w14:textId="5EA419F2" w:rsidR="0019476D" w:rsidRPr="00501DA5"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&gt;</w:t>
            </w:r>
            <w:r w:rsidRPr="0019476D">
              <w:rPr>
                <w:sz w:val="20"/>
                <w:szCs w:val="20"/>
              </w:rPr>
              <w:t>800.344,45</w:t>
            </w:r>
          </w:p>
        </w:tc>
        <w:tc>
          <w:tcPr>
            <w:tcW w:w="1827" w:type="dxa"/>
            <w:shd w:val="clear" w:color="auto" w:fill="auto"/>
          </w:tcPr>
          <w:p w14:paraId="79967C89" w14:textId="77777777" w:rsidR="0019476D" w:rsidRPr="00501DA5" w:rsidRDefault="0019476D" w:rsidP="0019476D">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03D01836" w14:textId="77777777" w:rsidR="00175D23" w:rsidRPr="00175D23" w:rsidRDefault="00175D23" w:rsidP="00175D23">
      <w:pPr>
        <w:rPr>
          <w:rStyle w:val="IntenseEmphasis"/>
          <w:color w:val="54883D"/>
          <w:highlight w:val="yellow"/>
        </w:rPr>
      </w:pPr>
    </w:p>
    <w:p w14:paraId="613D74EE" w14:textId="5C93FD9B" w:rsidR="00175D23" w:rsidRPr="00005186" w:rsidRDefault="00175D23" w:rsidP="00175D23">
      <w:pPr>
        <w:pStyle w:val="Caption"/>
      </w:pPr>
      <w:r w:rsidRPr="00005186">
        <w:t xml:space="preserve">Tablica </w:t>
      </w:r>
      <w:r w:rsidRPr="00005186">
        <w:rPr>
          <w:noProof/>
        </w:rPr>
        <w:fldChar w:fldCharType="begin"/>
      </w:r>
      <w:r w:rsidRPr="00005186">
        <w:rPr>
          <w:noProof/>
        </w:rPr>
        <w:instrText xml:space="preserve"> SEQ Tabela \* ARABIC </w:instrText>
      </w:r>
      <w:r w:rsidRPr="00005186">
        <w:rPr>
          <w:noProof/>
        </w:rPr>
        <w:fldChar w:fldCharType="separate"/>
      </w:r>
      <w:r w:rsidR="001C5084">
        <w:rPr>
          <w:noProof/>
        </w:rPr>
        <w:t>40</w:t>
      </w:r>
      <w:r w:rsidRPr="00005186">
        <w:rPr>
          <w:noProof/>
        </w:rPr>
        <w:fldChar w:fldCharType="end"/>
      </w:r>
      <w:r w:rsidRPr="00005186">
        <w:t>. Vrijednost kriterija za društvenu stabilnost i politiku - zbirno – mraz</w:t>
      </w:r>
    </w:p>
    <w:tbl>
      <w:tblPr>
        <w:tblStyle w:val="GridTable6Colorful-Accent3"/>
        <w:tblW w:w="0" w:type="auto"/>
        <w:jc w:val="center"/>
        <w:tblLook w:val="04A0" w:firstRow="1" w:lastRow="0" w:firstColumn="1" w:lastColumn="0" w:noHBand="0" w:noVBand="1"/>
      </w:tblPr>
      <w:tblGrid>
        <w:gridCol w:w="1557"/>
        <w:gridCol w:w="2109"/>
        <w:gridCol w:w="2834"/>
        <w:gridCol w:w="1717"/>
      </w:tblGrid>
      <w:tr w:rsidR="00175D23" w:rsidRPr="00005186" w14:paraId="4E676CC7" w14:textId="77777777" w:rsidTr="0000518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vAlign w:val="center"/>
          </w:tcPr>
          <w:p w14:paraId="0DBBB9D6" w14:textId="77777777" w:rsidR="00175D23" w:rsidRPr="00005186" w:rsidRDefault="00175D23" w:rsidP="0038787F">
            <w:pPr>
              <w:spacing w:after="0" w:line="276" w:lineRule="auto"/>
              <w:ind w:left="29"/>
              <w:jc w:val="center"/>
              <w:rPr>
                <w:b w:val="0"/>
                <w:sz w:val="20"/>
              </w:rPr>
            </w:pPr>
            <w:r w:rsidRPr="00005186">
              <w:rPr>
                <w:sz w:val="20"/>
              </w:rPr>
              <w:t>KATEGORIJA</w:t>
            </w:r>
          </w:p>
        </w:tc>
        <w:tc>
          <w:tcPr>
            <w:tcW w:w="2109" w:type="dxa"/>
            <w:vAlign w:val="center"/>
          </w:tcPr>
          <w:p w14:paraId="75D50561" w14:textId="77777777" w:rsidR="00175D23" w:rsidRPr="00005186" w:rsidRDefault="00175D23" w:rsidP="0038787F">
            <w:pPr>
              <w:spacing w:after="0" w:line="276" w:lineRule="auto"/>
              <w:ind w:left="29"/>
              <w:jc w:val="center"/>
              <w:cnfStyle w:val="100000000000" w:firstRow="1" w:lastRow="0" w:firstColumn="0" w:lastColumn="0" w:oddVBand="0" w:evenVBand="0" w:oddHBand="0" w:evenHBand="0" w:firstRowFirstColumn="0" w:firstRowLastColumn="0" w:lastRowFirstColumn="0" w:lastRowLastColumn="0"/>
              <w:rPr>
                <w:b w:val="0"/>
                <w:sz w:val="20"/>
              </w:rPr>
            </w:pPr>
            <w:r w:rsidRPr="00005186">
              <w:rPr>
                <w:sz w:val="20"/>
              </w:rPr>
              <w:t>KRITIČNA INFRASTRUKTURA</w:t>
            </w:r>
          </w:p>
        </w:tc>
        <w:tc>
          <w:tcPr>
            <w:tcW w:w="2834" w:type="dxa"/>
            <w:vAlign w:val="center"/>
          </w:tcPr>
          <w:p w14:paraId="083C54C0" w14:textId="77777777" w:rsidR="00175D23" w:rsidRPr="00005186" w:rsidRDefault="00175D23" w:rsidP="0038787F">
            <w:pPr>
              <w:spacing w:after="0" w:line="276" w:lineRule="auto"/>
              <w:ind w:left="29"/>
              <w:jc w:val="center"/>
              <w:cnfStyle w:val="100000000000" w:firstRow="1" w:lastRow="0" w:firstColumn="0" w:lastColumn="0" w:oddVBand="0" w:evenVBand="0" w:oddHBand="0" w:evenHBand="0" w:firstRowFirstColumn="0" w:firstRowLastColumn="0" w:lastRowFirstColumn="0" w:lastRowLastColumn="0"/>
              <w:rPr>
                <w:b w:val="0"/>
                <w:sz w:val="20"/>
              </w:rPr>
            </w:pPr>
            <w:r w:rsidRPr="00005186">
              <w:rPr>
                <w:sz w:val="20"/>
              </w:rPr>
              <w:t>USTANOVE/GRAĐEVINE JAVNOG DRUŠTVENOG ZNAČAJA</w:t>
            </w:r>
          </w:p>
        </w:tc>
        <w:tc>
          <w:tcPr>
            <w:tcW w:w="1717" w:type="dxa"/>
            <w:vAlign w:val="center"/>
          </w:tcPr>
          <w:p w14:paraId="0D8BFCA1" w14:textId="77777777" w:rsidR="00175D23" w:rsidRPr="00005186" w:rsidRDefault="00175D23" w:rsidP="0038787F">
            <w:pPr>
              <w:spacing w:after="0" w:line="276" w:lineRule="auto"/>
              <w:ind w:left="29"/>
              <w:jc w:val="center"/>
              <w:cnfStyle w:val="100000000000" w:firstRow="1" w:lastRow="0" w:firstColumn="0" w:lastColumn="0" w:oddVBand="0" w:evenVBand="0" w:oddHBand="0" w:evenHBand="0" w:firstRowFirstColumn="0" w:firstRowLastColumn="0" w:lastRowFirstColumn="0" w:lastRowLastColumn="0"/>
              <w:rPr>
                <w:b w:val="0"/>
                <w:sz w:val="20"/>
              </w:rPr>
            </w:pPr>
            <w:r w:rsidRPr="00005186">
              <w:rPr>
                <w:sz w:val="20"/>
              </w:rPr>
              <w:t>ODABRANO</w:t>
            </w:r>
          </w:p>
        </w:tc>
      </w:tr>
      <w:tr w:rsidR="00175D23" w:rsidRPr="00005186" w14:paraId="2AB9E1AE" w14:textId="77777777" w:rsidTr="000051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70C4E249" w14:textId="77777777" w:rsidR="00175D23" w:rsidRPr="00005186" w:rsidRDefault="00175D23" w:rsidP="0038787F">
            <w:pPr>
              <w:spacing w:after="0" w:line="276" w:lineRule="auto"/>
              <w:ind w:left="29" w:hanging="29"/>
              <w:jc w:val="center"/>
              <w:rPr>
                <w:sz w:val="20"/>
              </w:rPr>
            </w:pPr>
            <w:r w:rsidRPr="00005186">
              <w:rPr>
                <w:sz w:val="20"/>
              </w:rPr>
              <w:t>1.</w:t>
            </w:r>
          </w:p>
        </w:tc>
        <w:tc>
          <w:tcPr>
            <w:tcW w:w="2109" w:type="dxa"/>
            <w:shd w:val="clear" w:color="auto" w:fill="auto"/>
          </w:tcPr>
          <w:p w14:paraId="4C29FC1C" w14:textId="77777777" w:rsidR="00175D23" w:rsidRPr="00005186" w:rsidRDefault="00175D23" w:rsidP="0038787F">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01B9A61A" w14:textId="77777777" w:rsidR="00175D23" w:rsidRPr="00005186" w:rsidRDefault="00175D23" w:rsidP="0038787F">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r w:rsidRPr="00005186">
              <w:rPr>
                <w:sz w:val="20"/>
              </w:rPr>
              <w:t>x</w:t>
            </w:r>
          </w:p>
        </w:tc>
        <w:tc>
          <w:tcPr>
            <w:tcW w:w="1717" w:type="dxa"/>
            <w:shd w:val="clear" w:color="auto" w:fill="auto"/>
          </w:tcPr>
          <w:p w14:paraId="4A25E473" w14:textId="77777777" w:rsidR="00175D23" w:rsidRPr="00005186" w:rsidRDefault="00175D23" w:rsidP="0038787F">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175D23" w:rsidRPr="00005186" w14:paraId="52F7D67A" w14:textId="77777777" w:rsidTr="00005186">
        <w:trPr>
          <w:jc w:val="center"/>
        </w:trPr>
        <w:tc>
          <w:tcPr>
            <w:cnfStyle w:val="001000000000" w:firstRow="0" w:lastRow="0" w:firstColumn="1" w:lastColumn="0" w:oddVBand="0" w:evenVBand="0" w:oddHBand="0" w:evenHBand="0" w:firstRowFirstColumn="0" w:firstRowLastColumn="0" w:lastRowFirstColumn="0" w:lastRowLastColumn="0"/>
            <w:tcW w:w="1557" w:type="dxa"/>
          </w:tcPr>
          <w:p w14:paraId="381388C8" w14:textId="77777777" w:rsidR="00175D23" w:rsidRPr="00005186" w:rsidRDefault="00175D23" w:rsidP="0038787F">
            <w:pPr>
              <w:spacing w:after="0" w:line="276" w:lineRule="auto"/>
              <w:ind w:left="29" w:hanging="29"/>
              <w:jc w:val="center"/>
              <w:rPr>
                <w:sz w:val="20"/>
              </w:rPr>
            </w:pPr>
            <w:r w:rsidRPr="00005186">
              <w:rPr>
                <w:sz w:val="20"/>
              </w:rPr>
              <w:t>2.</w:t>
            </w:r>
          </w:p>
        </w:tc>
        <w:tc>
          <w:tcPr>
            <w:tcW w:w="2109" w:type="dxa"/>
          </w:tcPr>
          <w:p w14:paraId="60733FD0" w14:textId="77777777" w:rsidR="00175D23" w:rsidRPr="00005186" w:rsidRDefault="00175D23" w:rsidP="0038787F">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2834" w:type="dxa"/>
          </w:tcPr>
          <w:p w14:paraId="406402A0" w14:textId="77777777" w:rsidR="00175D23" w:rsidRPr="00005186" w:rsidRDefault="00175D23" w:rsidP="0038787F">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717" w:type="dxa"/>
          </w:tcPr>
          <w:p w14:paraId="57C59BD3" w14:textId="77777777" w:rsidR="00175D23" w:rsidRPr="00005186" w:rsidRDefault="00175D23" w:rsidP="0038787F">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r w:rsidRPr="00005186">
              <w:rPr>
                <w:sz w:val="20"/>
              </w:rPr>
              <w:t>x</w:t>
            </w:r>
          </w:p>
        </w:tc>
      </w:tr>
      <w:tr w:rsidR="00175D23" w:rsidRPr="00005186" w14:paraId="48C87204" w14:textId="77777777" w:rsidTr="000051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08EBE495" w14:textId="77777777" w:rsidR="00175D23" w:rsidRPr="00005186" w:rsidRDefault="00175D23" w:rsidP="0038787F">
            <w:pPr>
              <w:spacing w:after="0" w:line="276" w:lineRule="auto"/>
              <w:ind w:left="29" w:hanging="29"/>
              <w:jc w:val="center"/>
              <w:rPr>
                <w:sz w:val="20"/>
              </w:rPr>
            </w:pPr>
            <w:r w:rsidRPr="00005186">
              <w:rPr>
                <w:sz w:val="20"/>
              </w:rPr>
              <w:t>3.</w:t>
            </w:r>
          </w:p>
        </w:tc>
        <w:tc>
          <w:tcPr>
            <w:tcW w:w="2109" w:type="dxa"/>
            <w:shd w:val="clear" w:color="auto" w:fill="auto"/>
          </w:tcPr>
          <w:p w14:paraId="5CACEEEF" w14:textId="77777777" w:rsidR="00175D23" w:rsidRPr="00005186" w:rsidRDefault="00175D23" w:rsidP="0038787F">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r w:rsidRPr="00005186">
              <w:rPr>
                <w:sz w:val="20"/>
              </w:rPr>
              <w:t>x</w:t>
            </w:r>
          </w:p>
        </w:tc>
        <w:tc>
          <w:tcPr>
            <w:tcW w:w="2834" w:type="dxa"/>
            <w:shd w:val="clear" w:color="auto" w:fill="auto"/>
          </w:tcPr>
          <w:p w14:paraId="7157399D" w14:textId="77777777" w:rsidR="00175D23" w:rsidRPr="00005186" w:rsidRDefault="00175D23" w:rsidP="0038787F">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717" w:type="dxa"/>
            <w:shd w:val="clear" w:color="auto" w:fill="auto"/>
          </w:tcPr>
          <w:p w14:paraId="3A4A205D" w14:textId="77777777" w:rsidR="00175D23" w:rsidRPr="00005186" w:rsidRDefault="00175D23" w:rsidP="0038787F">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175D23" w:rsidRPr="00005186" w14:paraId="03F483A8" w14:textId="77777777" w:rsidTr="00005186">
        <w:trPr>
          <w:jc w:val="center"/>
        </w:trPr>
        <w:tc>
          <w:tcPr>
            <w:cnfStyle w:val="001000000000" w:firstRow="0" w:lastRow="0" w:firstColumn="1" w:lastColumn="0" w:oddVBand="0" w:evenVBand="0" w:oddHBand="0" w:evenHBand="0" w:firstRowFirstColumn="0" w:firstRowLastColumn="0" w:lastRowFirstColumn="0" w:lastRowLastColumn="0"/>
            <w:tcW w:w="1557" w:type="dxa"/>
          </w:tcPr>
          <w:p w14:paraId="4CCAE250" w14:textId="77777777" w:rsidR="00175D23" w:rsidRPr="00005186" w:rsidRDefault="00175D23" w:rsidP="0038787F">
            <w:pPr>
              <w:spacing w:after="0" w:line="276" w:lineRule="auto"/>
              <w:ind w:left="29" w:hanging="29"/>
              <w:jc w:val="center"/>
              <w:rPr>
                <w:sz w:val="20"/>
              </w:rPr>
            </w:pPr>
            <w:r w:rsidRPr="00005186">
              <w:rPr>
                <w:sz w:val="20"/>
              </w:rPr>
              <w:t>4.</w:t>
            </w:r>
          </w:p>
        </w:tc>
        <w:tc>
          <w:tcPr>
            <w:tcW w:w="2109" w:type="dxa"/>
          </w:tcPr>
          <w:p w14:paraId="1E58EF41" w14:textId="77777777" w:rsidR="00175D23" w:rsidRPr="00005186" w:rsidRDefault="00175D23" w:rsidP="0038787F">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2834" w:type="dxa"/>
          </w:tcPr>
          <w:p w14:paraId="54DF626F" w14:textId="77777777" w:rsidR="00175D23" w:rsidRPr="00005186" w:rsidRDefault="00175D23" w:rsidP="0038787F">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717" w:type="dxa"/>
          </w:tcPr>
          <w:p w14:paraId="18D023A7" w14:textId="77777777" w:rsidR="00175D23" w:rsidRPr="00005186" w:rsidRDefault="00175D23" w:rsidP="0038787F">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r>
      <w:tr w:rsidR="00175D23" w:rsidRPr="00005186" w14:paraId="30934E05" w14:textId="77777777" w:rsidTr="000051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566B6A2B" w14:textId="77777777" w:rsidR="00175D23" w:rsidRPr="00005186" w:rsidRDefault="00175D23" w:rsidP="0038787F">
            <w:pPr>
              <w:spacing w:after="0" w:line="276" w:lineRule="auto"/>
              <w:ind w:left="29" w:hanging="29"/>
              <w:jc w:val="center"/>
              <w:rPr>
                <w:sz w:val="20"/>
              </w:rPr>
            </w:pPr>
            <w:r w:rsidRPr="00005186">
              <w:rPr>
                <w:sz w:val="20"/>
              </w:rPr>
              <w:t>5.</w:t>
            </w:r>
          </w:p>
        </w:tc>
        <w:tc>
          <w:tcPr>
            <w:tcW w:w="2109" w:type="dxa"/>
            <w:shd w:val="clear" w:color="auto" w:fill="auto"/>
          </w:tcPr>
          <w:p w14:paraId="71D4DEEA" w14:textId="77777777" w:rsidR="00175D23" w:rsidRPr="00005186" w:rsidRDefault="00175D23" w:rsidP="0038787F">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2834" w:type="dxa"/>
            <w:shd w:val="clear" w:color="auto" w:fill="auto"/>
          </w:tcPr>
          <w:p w14:paraId="0E78BB69" w14:textId="77777777" w:rsidR="00175D23" w:rsidRPr="00005186" w:rsidRDefault="00175D23" w:rsidP="0038787F">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1717" w:type="dxa"/>
            <w:shd w:val="clear" w:color="auto" w:fill="auto"/>
          </w:tcPr>
          <w:p w14:paraId="48BA5D1F" w14:textId="77777777" w:rsidR="00175D23" w:rsidRPr="00005186" w:rsidRDefault="00175D23" w:rsidP="0038787F">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r>
    </w:tbl>
    <w:p w14:paraId="1E24F4E7" w14:textId="77777777" w:rsidR="00175D23" w:rsidRPr="00175D23" w:rsidRDefault="00175D23" w:rsidP="00175D23">
      <w:pPr>
        <w:rPr>
          <w:rStyle w:val="IntenseEmphasis"/>
          <w:highlight w:val="yellow"/>
        </w:rPr>
      </w:pPr>
    </w:p>
    <w:p w14:paraId="0AD408A7" w14:textId="77777777" w:rsidR="00175D23" w:rsidRPr="00005186" w:rsidRDefault="00175D23" w:rsidP="00175D23">
      <w:pPr>
        <w:rPr>
          <w:i/>
          <w:iCs/>
          <w:color w:val="54883D"/>
        </w:rPr>
      </w:pPr>
      <w:r w:rsidRPr="00005186">
        <w:rPr>
          <w:rStyle w:val="IntenseEmphasis"/>
          <w:color w:val="54883D"/>
        </w:rPr>
        <w:t>Vjerojatnost događaja</w:t>
      </w:r>
    </w:p>
    <w:p w14:paraId="035CB421" w14:textId="77777777" w:rsidR="00175D23" w:rsidRPr="00005186" w:rsidRDefault="00175D23" w:rsidP="00175D23">
      <w:r w:rsidRPr="00005186">
        <w:t>Frekvencija događaja temelji se na podacima o pojavnosti tuče u zadnjih 5 godina na području Općine.</w:t>
      </w:r>
    </w:p>
    <w:p w14:paraId="16771814" w14:textId="330EBCFA" w:rsidR="00175D23" w:rsidRPr="00005186" w:rsidRDefault="00175D23" w:rsidP="00175D23">
      <w:pPr>
        <w:pStyle w:val="Caption"/>
      </w:pPr>
      <w:r w:rsidRPr="00005186">
        <w:t xml:space="preserve">Tablica </w:t>
      </w:r>
      <w:r w:rsidRPr="00005186">
        <w:rPr>
          <w:noProof/>
        </w:rPr>
        <w:fldChar w:fldCharType="begin"/>
      </w:r>
      <w:r w:rsidRPr="00005186">
        <w:rPr>
          <w:noProof/>
        </w:rPr>
        <w:instrText xml:space="preserve"> SEQ Tabela \* ARABIC </w:instrText>
      </w:r>
      <w:r w:rsidRPr="00005186">
        <w:rPr>
          <w:noProof/>
        </w:rPr>
        <w:fldChar w:fldCharType="separate"/>
      </w:r>
      <w:r w:rsidR="001C5084">
        <w:rPr>
          <w:noProof/>
        </w:rPr>
        <w:t>41</w:t>
      </w:r>
      <w:r w:rsidRPr="00005186">
        <w:rPr>
          <w:noProof/>
        </w:rPr>
        <w:fldChar w:fldCharType="end"/>
      </w:r>
      <w:r w:rsidRPr="00005186">
        <w:t>. Vjerojatnost/frekvencija - mraz</w:t>
      </w:r>
    </w:p>
    <w:tbl>
      <w:tblPr>
        <w:tblStyle w:val="GridTable6Colorful-Accent3"/>
        <w:tblW w:w="9634" w:type="dxa"/>
        <w:tblLayout w:type="fixed"/>
        <w:tblLook w:val="04A0" w:firstRow="1" w:lastRow="0" w:firstColumn="1" w:lastColumn="0" w:noHBand="0" w:noVBand="1"/>
      </w:tblPr>
      <w:tblGrid>
        <w:gridCol w:w="1696"/>
        <w:gridCol w:w="1701"/>
        <w:gridCol w:w="1843"/>
        <w:gridCol w:w="2977"/>
        <w:gridCol w:w="1417"/>
      </w:tblGrid>
      <w:tr w:rsidR="00175D23" w:rsidRPr="00005186" w14:paraId="2A1B7A77" w14:textId="77777777" w:rsidTr="00005186">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696" w:type="dxa"/>
            <w:vMerge w:val="restart"/>
          </w:tcPr>
          <w:p w14:paraId="71E372AE" w14:textId="77777777" w:rsidR="00175D23" w:rsidRPr="00005186" w:rsidRDefault="00175D23" w:rsidP="0038787F">
            <w:pPr>
              <w:spacing w:after="0" w:line="276" w:lineRule="auto"/>
              <w:jc w:val="center"/>
              <w:rPr>
                <w:b w:val="0"/>
                <w:sz w:val="20"/>
                <w:szCs w:val="20"/>
              </w:rPr>
            </w:pPr>
            <w:r w:rsidRPr="00005186">
              <w:rPr>
                <w:b w:val="0"/>
                <w:sz w:val="20"/>
                <w:szCs w:val="20"/>
              </w:rPr>
              <w:t>KATEGORIJA</w:t>
            </w:r>
          </w:p>
        </w:tc>
        <w:tc>
          <w:tcPr>
            <w:tcW w:w="7938" w:type="dxa"/>
            <w:gridSpan w:val="4"/>
          </w:tcPr>
          <w:p w14:paraId="3DB37EFD" w14:textId="77777777" w:rsidR="00175D23" w:rsidRPr="00005186" w:rsidRDefault="00175D23" w:rsidP="0038787F">
            <w:pPr>
              <w:spacing w:after="0" w:line="276" w:lineRule="auto"/>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005186">
              <w:rPr>
                <w:b w:val="0"/>
                <w:sz w:val="20"/>
                <w:szCs w:val="20"/>
              </w:rPr>
              <w:t>VJEROJATNOST/FREKVENCIJA</w:t>
            </w:r>
          </w:p>
        </w:tc>
      </w:tr>
      <w:tr w:rsidR="00005186" w:rsidRPr="00005186" w14:paraId="27F2ACB1" w14:textId="77777777" w:rsidTr="00005186">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696" w:type="dxa"/>
            <w:vMerge/>
            <w:shd w:val="clear" w:color="auto" w:fill="auto"/>
          </w:tcPr>
          <w:p w14:paraId="7B35F6CD" w14:textId="77777777" w:rsidR="00175D23" w:rsidRPr="00005186" w:rsidRDefault="00175D23" w:rsidP="0038787F">
            <w:pPr>
              <w:spacing w:after="0" w:line="276" w:lineRule="auto"/>
              <w:rPr>
                <w:b w:val="0"/>
                <w:sz w:val="20"/>
                <w:szCs w:val="20"/>
              </w:rPr>
            </w:pPr>
          </w:p>
        </w:tc>
        <w:tc>
          <w:tcPr>
            <w:tcW w:w="1701" w:type="dxa"/>
            <w:shd w:val="clear" w:color="auto" w:fill="auto"/>
          </w:tcPr>
          <w:p w14:paraId="604A12ED" w14:textId="77777777" w:rsidR="00175D23" w:rsidRPr="00005186" w:rsidRDefault="00175D23"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005186">
              <w:rPr>
                <w:b/>
                <w:sz w:val="20"/>
                <w:szCs w:val="20"/>
              </w:rPr>
              <w:t>KVALITATIVNO</w:t>
            </w:r>
          </w:p>
        </w:tc>
        <w:tc>
          <w:tcPr>
            <w:tcW w:w="1843" w:type="dxa"/>
            <w:shd w:val="clear" w:color="auto" w:fill="auto"/>
          </w:tcPr>
          <w:p w14:paraId="14C50310" w14:textId="77777777" w:rsidR="00175D23" w:rsidRPr="00005186" w:rsidRDefault="00175D23"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005186">
              <w:rPr>
                <w:b/>
                <w:sz w:val="20"/>
                <w:szCs w:val="20"/>
              </w:rPr>
              <w:t>VJEROJATNOST</w:t>
            </w:r>
          </w:p>
        </w:tc>
        <w:tc>
          <w:tcPr>
            <w:tcW w:w="2977" w:type="dxa"/>
            <w:shd w:val="clear" w:color="auto" w:fill="auto"/>
          </w:tcPr>
          <w:p w14:paraId="6513450B" w14:textId="77777777" w:rsidR="00175D23" w:rsidRPr="00005186" w:rsidRDefault="00175D23"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005186">
              <w:rPr>
                <w:b/>
                <w:sz w:val="20"/>
                <w:szCs w:val="20"/>
              </w:rPr>
              <w:t>FREKVENCIJA</w:t>
            </w:r>
          </w:p>
        </w:tc>
        <w:tc>
          <w:tcPr>
            <w:tcW w:w="1417" w:type="dxa"/>
            <w:shd w:val="clear" w:color="auto" w:fill="auto"/>
          </w:tcPr>
          <w:p w14:paraId="2F4C94BC" w14:textId="77777777" w:rsidR="00175D23" w:rsidRPr="00005186" w:rsidRDefault="00175D23"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005186">
              <w:rPr>
                <w:b/>
                <w:sz w:val="20"/>
                <w:szCs w:val="20"/>
              </w:rPr>
              <w:t>ODABRANO</w:t>
            </w:r>
          </w:p>
        </w:tc>
      </w:tr>
      <w:tr w:rsidR="00175D23" w:rsidRPr="00005186" w14:paraId="4C1EF8B4" w14:textId="77777777" w:rsidTr="00005186">
        <w:trPr>
          <w:trHeight w:val="254"/>
        </w:trPr>
        <w:tc>
          <w:tcPr>
            <w:cnfStyle w:val="001000000000" w:firstRow="0" w:lastRow="0" w:firstColumn="1" w:lastColumn="0" w:oddVBand="0" w:evenVBand="0" w:oddHBand="0" w:evenHBand="0" w:firstRowFirstColumn="0" w:firstRowLastColumn="0" w:lastRowFirstColumn="0" w:lastRowLastColumn="0"/>
            <w:tcW w:w="1696" w:type="dxa"/>
          </w:tcPr>
          <w:p w14:paraId="23D7C537" w14:textId="77777777" w:rsidR="00175D23" w:rsidRPr="00005186" w:rsidRDefault="00175D23" w:rsidP="0038787F">
            <w:pPr>
              <w:spacing w:after="0" w:line="276" w:lineRule="auto"/>
              <w:jc w:val="center"/>
              <w:rPr>
                <w:b w:val="0"/>
                <w:sz w:val="20"/>
                <w:szCs w:val="20"/>
              </w:rPr>
            </w:pPr>
            <w:r w:rsidRPr="00005186">
              <w:rPr>
                <w:b w:val="0"/>
                <w:sz w:val="20"/>
                <w:szCs w:val="20"/>
              </w:rPr>
              <w:t>1</w:t>
            </w:r>
          </w:p>
        </w:tc>
        <w:tc>
          <w:tcPr>
            <w:tcW w:w="1701" w:type="dxa"/>
          </w:tcPr>
          <w:p w14:paraId="27B58A53" w14:textId="77777777" w:rsidR="00175D23" w:rsidRPr="00005186" w:rsidRDefault="00175D23" w:rsidP="0038787F">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05186">
              <w:rPr>
                <w:sz w:val="20"/>
                <w:szCs w:val="20"/>
              </w:rPr>
              <w:t>Iznimno mala</w:t>
            </w:r>
          </w:p>
        </w:tc>
        <w:tc>
          <w:tcPr>
            <w:tcW w:w="1843" w:type="dxa"/>
          </w:tcPr>
          <w:p w14:paraId="7A886698" w14:textId="77777777" w:rsidR="00175D23" w:rsidRPr="00005186" w:rsidRDefault="00175D23" w:rsidP="0038787F">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05186">
              <w:rPr>
                <w:sz w:val="20"/>
                <w:szCs w:val="20"/>
              </w:rPr>
              <w:t>&lt;1 %</w:t>
            </w:r>
          </w:p>
        </w:tc>
        <w:tc>
          <w:tcPr>
            <w:tcW w:w="2977" w:type="dxa"/>
          </w:tcPr>
          <w:p w14:paraId="5DD4CA41" w14:textId="77777777" w:rsidR="00175D23" w:rsidRPr="00005186" w:rsidRDefault="00175D23" w:rsidP="0038787F">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05186">
              <w:rPr>
                <w:sz w:val="20"/>
                <w:szCs w:val="20"/>
              </w:rPr>
              <w:t>1 događaj u 100 godina i rjeđe</w:t>
            </w:r>
          </w:p>
        </w:tc>
        <w:tc>
          <w:tcPr>
            <w:tcW w:w="1417" w:type="dxa"/>
          </w:tcPr>
          <w:p w14:paraId="47601553" w14:textId="77777777" w:rsidR="00175D23" w:rsidRPr="00005186" w:rsidRDefault="00175D23" w:rsidP="0038787F">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005186" w:rsidRPr="00005186" w14:paraId="3397770F" w14:textId="77777777" w:rsidTr="00005186">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696" w:type="dxa"/>
            <w:shd w:val="clear" w:color="auto" w:fill="auto"/>
          </w:tcPr>
          <w:p w14:paraId="5B37EC47" w14:textId="77777777" w:rsidR="00175D23" w:rsidRPr="00005186" w:rsidRDefault="00175D23" w:rsidP="0038787F">
            <w:pPr>
              <w:spacing w:after="0" w:line="276" w:lineRule="auto"/>
              <w:jc w:val="center"/>
              <w:rPr>
                <w:b w:val="0"/>
                <w:sz w:val="20"/>
                <w:szCs w:val="20"/>
              </w:rPr>
            </w:pPr>
            <w:r w:rsidRPr="00005186">
              <w:rPr>
                <w:b w:val="0"/>
                <w:sz w:val="20"/>
                <w:szCs w:val="20"/>
              </w:rPr>
              <w:t>2</w:t>
            </w:r>
          </w:p>
        </w:tc>
        <w:tc>
          <w:tcPr>
            <w:tcW w:w="1701" w:type="dxa"/>
            <w:shd w:val="clear" w:color="auto" w:fill="auto"/>
          </w:tcPr>
          <w:p w14:paraId="0B70464C" w14:textId="77777777" w:rsidR="00175D23" w:rsidRPr="00005186" w:rsidRDefault="00175D23"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05186">
              <w:rPr>
                <w:sz w:val="20"/>
                <w:szCs w:val="20"/>
              </w:rPr>
              <w:t>Mala</w:t>
            </w:r>
          </w:p>
        </w:tc>
        <w:tc>
          <w:tcPr>
            <w:tcW w:w="1843" w:type="dxa"/>
            <w:shd w:val="clear" w:color="auto" w:fill="auto"/>
          </w:tcPr>
          <w:p w14:paraId="6D4597AA" w14:textId="77777777" w:rsidR="00175D23" w:rsidRPr="00005186" w:rsidRDefault="00175D23"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05186">
              <w:rPr>
                <w:sz w:val="20"/>
                <w:szCs w:val="20"/>
              </w:rPr>
              <w:t>1 – 5 %</w:t>
            </w:r>
          </w:p>
        </w:tc>
        <w:tc>
          <w:tcPr>
            <w:tcW w:w="2977" w:type="dxa"/>
            <w:shd w:val="clear" w:color="auto" w:fill="auto"/>
          </w:tcPr>
          <w:p w14:paraId="21D84E98" w14:textId="77777777" w:rsidR="00175D23" w:rsidRPr="00005186" w:rsidRDefault="00175D23"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05186">
              <w:rPr>
                <w:sz w:val="20"/>
                <w:szCs w:val="20"/>
              </w:rPr>
              <w:t>1 događaj u 20 do 100 godina</w:t>
            </w:r>
          </w:p>
        </w:tc>
        <w:tc>
          <w:tcPr>
            <w:tcW w:w="1417" w:type="dxa"/>
            <w:shd w:val="clear" w:color="auto" w:fill="auto"/>
          </w:tcPr>
          <w:p w14:paraId="024BDE30" w14:textId="77777777" w:rsidR="00175D23" w:rsidRPr="00005186" w:rsidRDefault="00175D23"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175D23" w:rsidRPr="00005186" w14:paraId="04771674" w14:textId="77777777" w:rsidTr="00005186">
        <w:trPr>
          <w:trHeight w:val="254"/>
        </w:trPr>
        <w:tc>
          <w:tcPr>
            <w:cnfStyle w:val="001000000000" w:firstRow="0" w:lastRow="0" w:firstColumn="1" w:lastColumn="0" w:oddVBand="0" w:evenVBand="0" w:oddHBand="0" w:evenHBand="0" w:firstRowFirstColumn="0" w:firstRowLastColumn="0" w:lastRowFirstColumn="0" w:lastRowLastColumn="0"/>
            <w:tcW w:w="1696" w:type="dxa"/>
          </w:tcPr>
          <w:p w14:paraId="54BF46F4" w14:textId="77777777" w:rsidR="00175D23" w:rsidRPr="00005186" w:rsidRDefault="00175D23" w:rsidP="0038787F">
            <w:pPr>
              <w:spacing w:after="0" w:line="276" w:lineRule="auto"/>
              <w:jc w:val="center"/>
              <w:rPr>
                <w:b w:val="0"/>
                <w:sz w:val="20"/>
                <w:szCs w:val="20"/>
              </w:rPr>
            </w:pPr>
            <w:r w:rsidRPr="00005186">
              <w:rPr>
                <w:b w:val="0"/>
                <w:sz w:val="20"/>
                <w:szCs w:val="20"/>
              </w:rPr>
              <w:t>3</w:t>
            </w:r>
          </w:p>
        </w:tc>
        <w:tc>
          <w:tcPr>
            <w:tcW w:w="1701" w:type="dxa"/>
          </w:tcPr>
          <w:p w14:paraId="4911DA94" w14:textId="77777777" w:rsidR="00175D23" w:rsidRPr="00005186" w:rsidRDefault="00175D23" w:rsidP="0038787F">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05186">
              <w:rPr>
                <w:sz w:val="20"/>
                <w:szCs w:val="20"/>
              </w:rPr>
              <w:t>Umjerena</w:t>
            </w:r>
          </w:p>
        </w:tc>
        <w:tc>
          <w:tcPr>
            <w:tcW w:w="1843" w:type="dxa"/>
          </w:tcPr>
          <w:p w14:paraId="4CFB34BC" w14:textId="77777777" w:rsidR="00175D23" w:rsidRPr="00005186" w:rsidRDefault="00175D23" w:rsidP="0038787F">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05186">
              <w:rPr>
                <w:sz w:val="20"/>
                <w:szCs w:val="20"/>
              </w:rPr>
              <w:t>5 – 50 %</w:t>
            </w:r>
          </w:p>
        </w:tc>
        <w:tc>
          <w:tcPr>
            <w:tcW w:w="2977" w:type="dxa"/>
          </w:tcPr>
          <w:p w14:paraId="5C22E963" w14:textId="77777777" w:rsidR="00175D23" w:rsidRPr="00005186" w:rsidRDefault="00175D23" w:rsidP="0038787F">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05186">
              <w:rPr>
                <w:sz w:val="20"/>
                <w:szCs w:val="20"/>
              </w:rPr>
              <w:t>1 događaj u 2 do 20 godina</w:t>
            </w:r>
          </w:p>
        </w:tc>
        <w:tc>
          <w:tcPr>
            <w:tcW w:w="1417" w:type="dxa"/>
          </w:tcPr>
          <w:p w14:paraId="426053AE" w14:textId="77777777" w:rsidR="00175D23" w:rsidRPr="00005186" w:rsidRDefault="00175D23" w:rsidP="0038787F">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005186" w:rsidRPr="00005186" w14:paraId="05179DED" w14:textId="77777777" w:rsidTr="00005186">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696" w:type="dxa"/>
            <w:shd w:val="clear" w:color="auto" w:fill="auto"/>
          </w:tcPr>
          <w:p w14:paraId="67A50441" w14:textId="77777777" w:rsidR="00175D23" w:rsidRPr="00005186" w:rsidRDefault="00175D23" w:rsidP="0038787F">
            <w:pPr>
              <w:spacing w:after="0" w:line="276" w:lineRule="auto"/>
              <w:jc w:val="center"/>
              <w:rPr>
                <w:b w:val="0"/>
                <w:sz w:val="20"/>
                <w:szCs w:val="20"/>
              </w:rPr>
            </w:pPr>
            <w:r w:rsidRPr="00005186">
              <w:rPr>
                <w:b w:val="0"/>
                <w:sz w:val="20"/>
                <w:szCs w:val="20"/>
              </w:rPr>
              <w:t>4</w:t>
            </w:r>
          </w:p>
        </w:tc>
        <w:tc>
          <w:tcPr>
            <w:tcW w:w="1701" w:type="dxa"/>
            <w:shd w:val="clear" w:color="auto" w:fill="auto"/>
          </w:tcPr>
          <w:p w14:paraId="40A12095" w14:textId="77777777" w:rsidR="00175D23" w:rsidRPr="00005186" w:rsidRDefault="00175D23"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05186">
              <w:rPr>
                <w:sz w:val="20"/>
                <w:szCs w:val="20"/>
              </w:rPr>
              <w:t>Velika</w:t>
            </w:r>
          </w:p>
        </w:tc>
        <w:tc>
          <w:tcPr>
            <w:tcW w:w="1843" w:type="dxa"/>
            <w:shd w:val="clear" w:color="auto" w:fill="auto"/>
          </w:tcPr>
          <w:p w14:paraId="006BCE59" w14:textId="77777777" w:rsidR="00175D23" w:rsidRPr="00005186" w:rsidRDefault="00175D23"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05186">
              <w:rPr>
                <w:sz w:val="20"/>
                <w:szCs w:val="20"/>
              </w:rPr>
              <w:t>51 – 98 %</w:t>
            </w:r>
          </w:p>
        </w:tc>
        <w:tc>
          <w:tcPr>
            <w:tcW w:w="2977" w:type="dxa"/>
            <w:shd w:val="clear" w:color="auto" w:fill="auto"/>
          </w:tcPr>
          <w:p w14:paraId="42D7D41E" w14:textId="77777777" w:rsidR="00175D23" w:rsidRPr="00005186" w:rsidRDefault="00175D23"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05186">
              <w:rPr>
                <w:sz w:val="20"/>
                <w:szCs w:val="20"/>
              </w:rPr>
              <w:t>1 događaj 1 do 2 godine</w:t>
            </w:r>
          </w:p>
        </w:tc>
        <w:tc>
          <w:tcPr>
            <w:tcW w:w="1417" w:type="dxa"/>
            <w:shd w:val="clear" w:color="auto" w:fill="auto"/>
          </w:tcPr>
          <w:p w14:paraId="6CF16E0B" w14:textId="77777777" w:rsidR="00175D23" w:rsidRPr="00005186" w:rsidRDefault="00175D23" w:rsidP="0038787F">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175D23" w:rsidRPr="00005186" w14:paraId="4ACC22FF" w14:textId="77777777" w:rsidTr="00005186">
        <w:trPr>
          <w:trHeight w:val="270"/>
        </w:trPr>
        <w:tc>
          <w:tcPr>
            <w:cnfStyle w:val="001000000000" w:firstRow="0" w:lastRow="0" w:firstColumn="1" w:lastColumn="0" w:oddVBand="0" w:evenVBand="0" w:oddHBand="0" w:evenHBand="0" w:firstRowFirstColumn="0" w:firstRowLastColumn="0" w:lastRowFirstColumn="0" w:lastRowLastColumn="0"/>
            <w:tcW w:w="1696" w:type="dxa"/>
          </w:tcPr>
          <w:p w14:paraId="76123F5F" w14:textId="77777777" w:rsidR="00175D23" w:rsidRPr="00005186" w:rsidRDefault="00175D23" w:rsidP="0038787F">
            <w:pPr>
              <w:spacing w:after="0" w:line="276" w:lineRule="auto"/>
              <w:jc w:val="center"/>
              <w:rPr>
                <w:b w:val="0"/>
                <w:sz w:val="20"/>
                <w:szCs w:val="20"/>
              </w:rPr>
            </w:pPr>
            <w:r w:rsidRPr="00005186">
              <w:rPr>
                <w:b w:val="0"/>
                <w:sz w:val="20"/>
                <w:szCs w:val="20"/>
              </w:rPr>
              <w:t>5</w:t>
            </w:r>
          </w:p>
        </w:tc>
        <w:tc>
          <w:tcPr>
            <w:tcW w:w="1701" w:type="dxa"/>
          </w:tcPr>
          <w:p w14:paraId="35161B25" w14:textId="77777777" w:rsidR="00175D23" w:rsidRPr="00005186" w:rsidRDefault="00175D23" w:rsidP="0038787F">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05186">
              <w:rPr>
                <w:sz w:val="20"/>
                <w:szCs w:val="20"/>
              </w:rPr>
              <w:t>Iznimno velika</w:t>
            </w:r>
          </w:p>
        </w:tc>
        <w:tc>
          <w:tcPr>
            <w:tcW w:w="1843" w:type="dxa"/>
          </w:tcPr>
          <w:p w14:paraId="2C1C2931" w14:textId="77777777" w:rsidR="00175D23" w:rsidRPr="00005186" w:rsidRDefault="00175D23" w:rsidP="0038787F">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05186">
              <w:rPr>
                <w:sz w:val="20"/>
                <w:szCs w:val="20"/>
              </w:rPr>
              <w:t>&gt; 98 %</w:t>
            </w:r>
          </w:p>
        </w:tc>
        <w:tc>
          <w:tcPr>
            <w:tcW w:w="2977" w:type="dxa"/>
          </w:tcPr>
          <w:p w14:paraId="4F6512F8" w14:textId="77777777" w:rsidR="00175D23" w:rsidRPr="00005186" w:rsidRDefault="00175D23" w:rsidP="0038787F">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05186">
              <w:rPr>
                <w:sz w:val="20"/>
                <w:szCs w:val="20"/>
              </w:rPr>
              <w:t>1 događaj godišnje ili češće</w:t>
            </w:r>
          </w:p>
        </w:tc>
        <w:tc>
          <w:tcPr>
            <w:tcW w:w="1417" w:type="dxa"/>
          </w:tcPr>
          <w:p w14:paraId="73958996" w14:textId="77777777" w:rsidR="00175D23" w:rsidRPr="00005186" w:rsidRDefault="00175D23" w:rsidP="0038787F">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05186">
              <w:rPr>
                <w:sz w:val="20"/>
                <w:szCs w:val="20"/>
              </w:rPr>
              <w:t>x</w:t>
            </w:r>
          </w:p>
        </w:tc>
      </w:tr>
    </w:tbl>
    <w:p w14:paraId="146772DF" w14:textId="77777777" w:rsidR="00175D23" w:rsidRPr="00175D23" w:rsidRDefault="00175D23" w:rsidP="00175D23">
      <w:pPr>
        <w:rPr>
          <w:highlight w:val="yellow"/>
        </w:rPr>
      </w:pPr>
    </w:p>
    <w:p w14:paraId="5FAE8D82" w14:textId="77777777" w:rsidR="00175D23" w:rsidRPr="00175D23" w:rsidRDefault="00175D23" w:rsidP="00175D23">
      <w:pPr>
        <w:rPr>
          <w:highlight w:val="yellow"/>
        </w:rPr>
      </w:pPr>
    </w:p>
    <w:p w14:paraId="46778C6B" w14:textId="77777777" w:rsidR="00175D23" w:rsidRPr="007F1104" w:rsidRDefault="00175D23" w:rsidP="00175D23">
      <w:pPr>
        <w:pStyle w:val="Heading3"/>
        <w:ind w:left="0" w:firstLine="0"/>
      </w:pPr>
      <w:bookmarkStart w:id="170" w:name="_Toc506976911"/>
      <w:bookmarkStart w:id="171" w:name="_Toc509915149"/>
      <w:bookmarkStart w:id="172" w:name="_Toc219880251"/>
      <w:r w:rsidRPr="007F1104">
        <w:lastRenderedPageBreak/>
        <w:t>Podaci, izvori i metode proračuna</w:t>
      </w:r>
      <w:bookmarkEnd w:id="170"/>
      <w:bookmarkEnd w:id="171"/>
      <w:bookmarkEnd w:id="172"/>
    </w:p>
    <w:p w14:paraId="7352B6B1" w14:textId="77777777" w:rsidR="00175D23" w:rsidRPr="007F1104" w:rsidRDefault="00175D23" w:rsidP="00175D23">
      <w:r w:rsidRPr="007F1104">
        <w:t>Prilikom izračuna zona ugroženosti i procjene rizika korišteni su podaci iz:</w:t>
      </w:r>
    </w:p>
    <w:p w14:paraId="79CA9E71" w14:textId="12AB115B" w:rsidR="007F1104" w:rsidRPr="007F1104" w:rsidRDefault="007F1104" w:rsidP="00CA7C99">
      <w:pPr>
        <w:pStyle w:val="ListParagraph"/>
        <w:numPr>
          <w:ilvl w:val="0"/>
          <w:numId w:val="5"/>
        </w:numPr>
        <w:spacing w:line="276" w:lineRule="auto"/>
      </w:pPr>
      <w:r w:rsidRPr="007F1104">
        <w:t>Procjena rizika od velikih nesreća Općine Dubravica, 20</w:t>
      </w:r>
      <w:r w:rsidR="008450BB">
        <w:t>21</w:t>
      </w:r>
      <w:r w:rsidRPr="007F1104">
        <w:t>.</w:t>
      </w:r>
    </w:p>
    <w:p w14:paraId="38F4658C" w14:textId="77777777" w:rsidR="00175D23" w:rsidRPr="007F1104" w:rsidRDefault="00175D23" w:rsidP="00CA7C99">
      <w:pPr>
        <w:pStyle w:val="ListParagraph"/>
        <w:numPr>
          <w:ilvl w:val="0"/>
          <w:numId w:val="5"/>
        </w:numPr>
        <w:autoSpaceDE/>
        <w:autoSpaceDN/>
        <w:adjustRightInd/>
        <w:spacing w:line="276" w:lineRule="auto"/>
      </w:pPr>
      <w:r w:rsidRPr="007F1104">
        <w:t>Općine Dubravica</w:t>
      </w:r>
    </w:p>
    <w:p w14:paraId="12E87F55" w14:textId="77777777" w:rsidR="00175D23" w:rsidRPr="007F1104" w:rsidRDefault="00175D23" w:rsidP="00CA7C99">
      <w:pPr>
        <w:pStyle w:val="ListParagraph"/>
        <w:numPr>
          <w:ilvl w:val="0"/>
          <w:numId w:val="5"/>
        </w:numPr>
        <w:autoSpaceDE/>
        <w:autoSpaceDN/>
        <w:adjustRightInd/>
        <w:spacing w:line="276" w:lineRule="auto"/>
      </w:pPr>
      <w:r w:rsidRPr="007F1104">
        <w:t>Državni hidrometeorološki zavod</w:t>
      </w:r>
    </w:p>
    <w:p w14:paraId="7C69A0B0" w14:textId="77777777" w:rsidR="00175D23" w:rsidRPr="00175D23" w:rsidRDefault="00175D23" w:rsidP="00175D23">
      <w:pPr>
        <w:rPr>
          <w:highlight w:val="yellow"/>
        </w:rPr>
      </w:pPr>
    </w:p>
    <w:p w14:paraId="7B4684B5" w14:textId="77777777" w:rsidR="00175D23" w:rsidRPr="00175D23" w:rsidRDefault="00175D23" w:rsidP="00175D23">
      <w:pPr>
        <w:rPr>
          <w:highlight w:val="yellow"/>
        </w:rPr>
      </w:pPr>
    </w:p>
    <w:p w14:paraId="5B5E0EDC" w14:textId="77777777" w:rsidR="00175D23" w:rsidRPr="00175D23" w:rsidRDefault="00175D23" w:rsidP="00175D23">
      <w:pPr>
        <w:rPr>
          <w:highlight w:val="yellow"/>
        </w:rPr>
      </w:pPr>
    </w:p>
    <w:p w14:paraId="426CF88C" w14:textId="77777777" w:rsidR="00175D23" w:rsidRPr="00175D23" w:rsidRDefault="00175D23" w:rsidP="00175D23">
      <w:pPr>
        <w:rPr>
          <w:highlight w:val="yellow"/>
        </w:rPr>
      </w:pPr>
    </w:p>
    <w:p w14:paraId="6987D88A" w14:textId="77777777" w:rsidR="00175D23" w:rsidRPr="00175D23" w:rsidRDefault="00175D23" w:rsidP="00175D23">
      <w:pPr>
        <w:rPr>
          <w:highlight w:val="yellow"/>
        </w:rPr>
      </w:pPr>
    </w:p>
    <w:p w14:paraId="1B8B237E" w14:textId="77777777" w:rsidR="00175D23" w:rsidRPr="00175D23" w:rsidRDefault="00175D23" w:rsidP="00175D23">
      <w:pPr>
        <w:rPr>
          <w:highlight w:val="yellow"/>
        </w:rPr>
      </w:pPr>
    </w:p>
    <w:p w14:paraId="43DD47D4" w14:textId="77777777" w:rsidR="00175D23" w:rsidRPr="00175D23" w:rsidRDefault="00175D23" w:rsidP="00175D23">
      <w:pPr>
        <w:rPr>
          <w:highlight w:val="yellow"/>
        </w:rPr>
      </w:pPr>
    </w:p>
    <w:p w14:paraId="1B196C8E" w14:textId="77777777" w:rsidR="00175D23" w:rsidRPr="00175D23" w:rsidRDefault="00175D23" w:rsidP="00175D23">
      <w:pPr>
        <w:rPr>
          <w:highlight w:val="yellow"/>
        </w:rPr>
      </w:pPr>
    </w:p>
    <w:p w14:paraId="39664393" w14:textId="77777777" w:rsidR="00175D23" w:rsidRPr="00175D23" w:rsidRDefault="00175D23" w:rsidP="00175D23">
      <w:pPr>
        <w:rPr>
          <w:highlight w:val="yellow"/>
        </w:rPr>
      </w:pPr>
    </w:p>
    <w:p w14:paraId="233B3CE4" w14:textId="77777777" w:rsidR="00175D23" w:rsidRPr="00175D23" w:rsidRDefault="00175D23" w:rsidP="00175D23">
      <w:pPr>
        <w:rPr>
          <w:highlight w:val="yellow"/>
        </w:rPr>
      </w:pPr>
    </w:p>
    <w:p w14:paraId="329BAC2E" w14:textId="77777777" w:rsidR="00175D23" w:rsidRPr="00175D23" w:rsidRDefault="00175D23" w:rsidP="00175D23">
      <w:pPr>
        <w:rPr>
          <w:highlight w:val="yellow"/>
        </w:rPr>
      </w:pPr>
    </w:p>
    <w:p w14:paraId="192920C7" w14:textId="77777777" w:rsidR="00175D23" w:rsidRPr="00175D23" w:rsidRDefault="00175D23" w:rsidP="00175D23">
      <w:pPr>
        <w:rPr>
          <w:highlight w:val="yellow"/>
        </w:rPr>
      </w:pPr>
    </w:p>
    <w:p w14:paraId="59DB3162" w14:textId="77777777" w:rsidR="00175D23" w:rsidRPr="00175D23" w:rsidRDefault="00175D23" w:rsidP="00175D23">
      <w:pPr>
        <w:rPr>
          <w:highlight w:val="yellow"/>
        </w:rPr>
      </w:pPr>
    </w:p>
    <w:p w14:paraId="49025431" w14:textId="77777777" w:rsidR="00175D23" w:rsidRPr="00175D23" w:rsidRDefault="00175D23" w:rsidP="00175D23">
      <w:pPr>
        <w:rPr>
          <w:highlight w:val="yellow"/>
        </w:rPr>
      </w:pPr>
    </w:p>
    <w:p w14:paraId="7964C299" w14:textId="77777777" w:rsidR="00175D23" w:rsidRPr="00175D23" w:rsidRDefault="00175D23" w:rsidP="00175D23">
      <w:pPr>
        <w:rPr>
          <w:highlight w:val="yellow"/>
        </w:rPr>
      </w:pPr>
    </w:p>
    <w:p w14:paraId="298A6FE1" w14:textId="77777777" w:rsidR="00175D23" w:rsidRPr="00175D23" w:rsidRDefault="00175D23" w:rsidP="00175D23">
      <w:pPr>
        <w:rPr>
          <w:highlight w:val="yellow"/>
        </w:rPr>
      </w:pPr>
    </w:p>
    <w:p w14:paraId="3EF2CDCD" w14:textId="77777777" w:rsidR="00175D23" w:rsidRPr="00175D23" w:rsidRDefault="00175D23" w:rsidP="00175D23">
      <w:pPr>
        <w:rPr>
          <w:highlight w:val="yellow"/>
        </w:rPr>
      </w:pPr>
    </w:p>
    <w:p w14:paraId="03CDFAC2" w14:textId="77777777" w:rsidR="00175D23" w:rsidRPr="00175D23" w:rsidRDefault="00175D23" w:rsidP="00175D23">
      <w:pPr>
        <w:rPr>
          <w:highlight w:val="yellow"/>
        </w:rPr>
      </w:pPr>
    </w:p>
    <w:p w14:paraId="10198A52" w14:textId="77777777" w:rsidR="00175D23" w:rsidRPr="00175D23" w:rsidRDefault="00175D23" w:rsidP="00175D23">
      <w:pPr>
        <w:rPr>
          <w:highlight w:val="yellow"/>
        </w:rPr>
      </w:pPr>
    </w:p>
    <w:p w14:paraId="3EDC14DA" w14:textId="77777777" w:rsidR="00175D23" w:rsidRPr="00175D23" w:rsidRDefault="00175D23" w:rsidP="00175D23">
      <w:pPr>
        <w:rPr>
          <w:highlight w:val="yellow"/>
        </w:rPr>
      </w:pPr>
    </w:p>
    <w:p w14:paraId="1C18B75B" w14:textId="77777777" w:rsidR="00175D23" w:rsidRPr="00175D23" w:rsidRDefault="00175D23" w:rsidP="00175D23">
      <w:pPr>
        <w:rPr>
          <w:highlight w:val="yellow"/>
        </w:rPr>
      </w:pPr>
    </w:p>
    <w:p w14:paraId="7B3ECE76" w14:textId="77777777" w:rsidR="00175D23" w:rsidRPr="00175D23" w:rsidRDefault="00175D23" w:rsidP="00175D23">
      <w:pPr>
        <w:rPr>
          <w:highlight w:val="yellow"/>
        </w:rPr>
      </w:pPr>
    </w:p>
    <w:p w14:paraId="33836BBF" w14:textId="77777777" w:rsidR="00175D23" w:rsidRPr="00175D23" w:rsidRDefault="00175D23" w:rsidP="00175D23">
      <w:pPr>
        <w:rPr>
          <w:highlight w:val="yellow"/>
        </w:rPr>
      </w:pPr>
    </w:p>
    <w:p w14:paraId="53C940FF" w14:textId="77777777" w:rsidR="00175D23" w:rsidRPr="00175D23" w:rsidRDefault="00175D23" w:rsidP="00175D23">
      <w:pPr>
        <w:rPr>
          <w:highlight w:val="yellow"/>
        </w:rPr>
      </w:pPr>
    </w:p>
    <w:p w14:paraId="6ACF62D5" w14:textId="77777777" w:rsidR="00175D23" w:rsidRPr="00175D23" w:rsidRDefault="00175D23" w:rsidP="00175D23">
      <w:pPr>
        <w:rPr>
          <w:highlight w:val="yellow"/>
        </w:rPr>
      </w:pPr>
    </w:p>
    <w:p w14:paraId="310F6A4F" w14:textId="77777777" w:rsidR="00175D23" w:rsidRPr="007F1104" w:rsidRDefault="00175D23" w:rsidP="00175D23">
      <w:pPr>
        <w:pStyle w:val="Heading3"/>
        <w:ind w:left="0" w:firstLine="0"/>
      </w:pPr>
      <w:bookmarkStart w:id="173" w:name="_Toc506976912"/>
      <w:bookmarkStart w:id="174" w:name="_Toc509915150"/>
      <w:bookmarkStart w:id="175" w:name="_Toc219880252"/>
      <w:r w:rsidRPr="007F1104">
        <w:lastRenderedPageBreak/>
        <w:t>Matrice rizika</w:t>
      </w:r>
      <w:bookmarkEnd w:id="173"/>
      <w:bookmarkEnd w:id="174"/>
      <w:bookmarkEnd w:id="175"/>
    </w:p>
    <w:p w14:paraId="376E25F3" w14:textId="77777777" w:rsidR="00175D23" w:rsidRPr="007F1104" w:rsidRDefault="00175D23" w:rsidP="00175D23">
      <w:r w:rsidRPr="007F1104">
        <w:t>Rizik: Padaline (mraz)</w:t>
      </w:r>
    </w:p>
    <w:p w14:paraId="17B2BF89" w14:textId="77777777" w:rsidR="00175D23" w:rsidRPr="007F1104" w:rsidRDefault="00175D23" w:rsidP="00175D23">
      <w:r w:rsidRPr="007F1104">
        <w:t>Naziv scenarija: Mraz</w:t>
      </w:r>
    </w:p>
    <w:p w14:paraId="3F6A9F98" w14:textId="77777777" w:rsidR="00175D23" w:rsidRPr="007F1104" w:rsidRDefault="00175D23" w:rsidP="00175D23">
      <w:r w:rsidRPr="007F1104">
        <w:rPr>
          <w:rFonts w:ascii="Courier New" w:eastAsia="Courier New" w:hAnsi="Courier New" w:cs="Courier New"/>
          <w:noProof/>
          <w:color w:val="000000"/>
          <w:lang w:eastAsia="hr-HR"/>
        </w:rPr>
        <mc:AlternateContent>
          <mc:Choice Requires="wps">
            <w:drawing>
              <wp:anchor distT="0" distB="0" distL="114300" distR="114300" simplePos="0" relativeHeight="251890688" behindDoc="0" locked="0" layoutInCell="1" allowOverlap="1" wp14:anchorId="7C2E2E8D" wp14:editId="12BCDDA6">
                <wp:simplePos x="0" y="0"/>
                <wp:positionH relativeFrom="column">
                  <wp:posOffset>3601720</wp:posOffset>
                </wp:positionH>
                <wp:positionV relativeFrom="paragraph">
                  <wp:posOffset>1761490</wp:posOffset>
                </wp:positionV>
                <wp:extent cx="314325" cy="252730"/>
                <wp:effectExtent l="19050" t="0" r="28575" b="13970"/>
                <wp:wrapNone/>
                <wp:docPr id="247" name="Hexagon 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E933E8" id="Hexagon 247" o:spid="_x0000_s1026" type="#_x0000_t9" style="position:absolute;margin-left:283.6pt;margin-top:138.7pt;width:24.75pt;height:19.9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" adj="5313" fillcolor="#4f81bd [3204]" strokecolor="#4f81bd [3204]"/>
            </w:pict>
          </mc:Fallback>
        </mc:AlternateContent>
      </w:r>
      <w:r w:rsidRPr="007F1104">
        <w:rPr>
          <w:rFonts w:ascii="Courier New" w:eastAsia="Courier New" w:hAnsi="Courier New" w:cs="Courier New"/>
          <w:noProof/>
          <w:color w:val="000000"/>
          <w:lang w:eastAsia="hr-HR"/>
        </w:rPr>
        <w:drawing>
          <wp:inline distT="0" distB="0" distL="0" distR="0" wp14:anchorId="728FD7AF" wp14:editId="13523F20">
            <wp:extent cx="5210175" cy="4443973"/>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7879663A" w14:textId="77777777" w:rsidR="00175D23" w:rsidRPr="007F1104" w:rsidRDefault="00175D23" w:rsidP="00175D23">
      <w:pPr>
        <w:rPr>
          <w:b/>
          <w:sz w:val="20"/>
        </w:rPr>
      </w:pPr>
      <w:r w:rsidRPr="007F1104">
        <w:rPr>
          <w:b/>
          <w:sz w:val="20"/>
        </w:rPr>
        <w:t xml:space="preserve">           Život i zdravlje ljudi</w:t>
      </w:r>
      <w:r w:rsidRPr="007F1104">
        <w:rPr>
          <w:b/>
          <w:sz w:val="20"/>
        </w:rPr>
        <w:tab/>
      </w:r>
      <w:r w:rsidRPr="007F1104">
        <w:rPr>
          <w:b/>
          <w:sz w:val="20"/>
        </w:rPr>
        <w:tab/>
        <w:t xml:space="preserve">     Gospodarstvo</w:t>
      </w:r>
      <w:r w:rsidRPr="007F1104">
        <w:rPr>
          <w:b/>
          <w:sz w:val="20"/>
        </w:rPr>
        <w:tab/>
        <w:t xml:space="preserve">          Društvena stabilnost i politika</w:t>
      </w:r>
    </w:p>
    <w:p w14:paraId="6453C15E" w14:textId="77777777" w:rsidR="00175D23" w:rsidRPr="007F1104" w:rsidRDefault="00175D23" w:rsidP="00175D23">
      <w:r w:rsidRPr="007F1104">
        <w:rPr>
          <w:rFonts w:ascii="Courier New" w:eastAsia="Courier New" w:hAnsi="Courier New" w:cs="Courier New"/>
          <w:noProof/>
          <w:color w:val="000000"/>
          <w:lang w:eastAsia="hr-HR"/>
        </w:rPr>
        <mc:AlternateContent>
          <mc:Choice Requires="wps">
            <w:drawing>
              <wp:anchor distT="0" distB="0" distL="114300" distR="114300" simplePos="0" relativeHeight="251892736" behindDoc="0" locked="0" layoutInCell="1" allowOverlap="1" wp14:anchorId="554C6D7D" wp14:editId="70113D75">
                <wp:simplePos x="0" y="0"/>
                <wp:positionH relativeFrom="column">
                  <wp:posOffset>5176520</wp:posOffset>
                </wp:positionH>
                <wp:positionV relativeFrom="paragraph">
                  <wp:posOffset>864870</wp:posOffset>
                </wp:positionV>
                <wp:extent cx="111125" cy="90805"/>
                <wp:effectExtent l="19050" t="0" r="41275" b="23495"/>
                <wp:wrapNone/>
                <wp:docPr id="248" name="Hexagon 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23DA2C" id="Hexagon 248" o:spid="_x0000_s1026" type="#_x0000_t9" style="position:absolute;margin-left:407.6pt;margin-top:68.1pt;width:8.75pt;height:7.1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" fillcolor="#4f81bd [3204]" strokecolor="#4f81bd [3204]"/>
            </w:pict>
          </mc:Fallback>
        </mc:AlternateContent>
      </w:r>
      <w:r w:rsidRPr="007F1104">
        <w:rPr>
          <w:rFonts w:ascii="Courier New" w:eastAsia="Courier New" w:hAnsi="Courier New" w:cs="Courier New"/>
          <w:noProof/>
          <w:color w:val="000000"/>
          <w:lang w:eastAsia="hr-HR"/>
        </w:rPr>
        <mc:AlternateContent>
          <mc:Choice Requires="wps">
            <w:drawing>
              <wp:anchor distT="0" distB="0" distL="114300" distR="114300" simplePos="0" relativeHeight="251891712" behindDoc="0" locked="0" layoutInCell="1" allowOverlap="1" wp14:anchorId="606FA4AB" wp14:editId="360D1501">
                <wp:simplePos x="0" y="0"/>
                <wp:positionH relativeFrom="column">
                  <wp:posOffset>3207166</wp:posOffset>
                </wp:positionH>
                <wp:positionV relativeFrom="paragraph">
                  <wp:posOffset>421292</wp:posOffset>
                </wp:positionV>
                <wp:extent cx="111125" cy="90805"/>
                <wp:effectExtent l="19050" t="0" r="41275" b="23495"/>
                <wp:wrapNone/>
                <wp:docPr id="249" name="Hexagon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2A6FB5" id="Hexagon 249" o:spid="_x0000_s1026" type="#_x0000_t9" style="position:absolute;margin-left:252.55pt;margin-top:33.15pt;width:8.75pt;height:7.1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" fillcolor="#4f81bd [3204]" strokecolor="#4f81bd [3204]"/>
            </w:pict>
          </mc:Fallback>
        </mc:AlternateContent>
      </w:r>
      <w:r w:rsidRPr="007F1104">
        <w:rPr>
          <w:rFonts w:ascii="Courier New" w:eastAsia="Courier New" w:hAnsi="Courier New" w:cs="Courier New"/>
          <w:noProof/>
          <w:color w:val="000000"/>
          <w:lang w:eastAsia="hr-HR"/>
        </w:rPr>
        <mc:AlternateContent>
          <mc:Choice Requires="wps">
            <w:drawing>
              <wp:anchor distT="0" distB="0" distL="114300" distR="114300" simplePos="0" relativeHeight="251889664" behindDoc="0" locked="0" layoutInCell="1" allowOverlap="1" wp14:anchorId="2EEB9BE2" wp14:editId="1FC802BF">
                <wp:simplePos x="0" y="0"/>
                <wp:positionH relativeFrom="column">
                  <wp:posOffset>1270000</wp:posOffset>
                </wp:positionH>
                <wp:positionV relativeFrom="paragraph">
                  <wp:posOffset>1071245</wp:posOffset>
                </wp:positionV>
                <wp:extent cx="111125" cy="90805"/>
                <wp:effectExtent l="19050" t="0" r="41275" b="23495"/>
                <wp:wrapNone/>
                <wp:docPr id="250" name="Hexagon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C04339" id="Hexagon 250" o:spid="_x0000_s1026" type="#_x0000_t9" style="position:absolute;margin-left:100pt;margin-top:84.35pt;width:8.75pt;height:7.1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" fillcolor="#4f81bd [3204]" strokecolor="#4f81bd [3204]"/>
            </w:pict>
          </mc:Fallback>
        </mc:AlternateContent>
      </w:r>
      <w:r w:rsidRPr="007F1104">
        <w:rPr>
          <w:rFonts w:ascii="Courier New" w:eastAsia="Courier New" w:hAnsi="Courier New" w:cs="Courier New"/>
          <w:noProof/>
          <w:color w:val="000000"/>
          <w:lang w:eastAsia="hr-HR"/>
        </w:rPr>
        <w:drawing>
          <wp:inline distT="0" distB="0" distL="0" distR="0" wp14:anchorId="571E2477" wp14:editId="3A69C338">
            <wp:extent cx="1828800" cy="1554480"/>
            <wp:effectExtent l="0" t="0" r="0" b="7620"/>
            <wp:docPr id="12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Pr="007F1104">
        <w:t xml:space="preserve">  </w:t>
      </w:r>
      <w:r w:rsidRPr="007F1104">
        <w:rPr>
          <w:rFonts w:ascii="Courier New" w:eastAsia="Courier New" w:hAnsi="Courier New" w:cs="Courier New"/>
          <w:noProof/>
          <w:color w:val="000000"/>
          <w:lang w:eastAsia="hr-HR"/>
        </w:rPr>
        <w:drawing>
          <wp:inline distT="0" distB="0" distL="0" distR="0" wp14:anchorId="06731AF5" wp14:editId="08DDD3CB">
            <wp:extent cx="1905000" cy="1619250"/>
            <wp:effectExtent l="0" t="0" r="0" b="0"/>
            <wp:docPr id="12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Pr="007F1104">
        <w:t xml:space="preserve">  </w:t>
      </w:r>
      <w:r w:rsidRPr="007F1104">
        <w:rPr>
          <w:rFonts w:ascii="Courier New" w:eastAsia="Courier New" w:hAnsi="Courier New" w:cs="Courier New"/>
          <w:noProof/>
          <w:color w:val="000000"/>
          <w:lang w:eastAsia="hr-HR"/>
        </w:rPr>
        <w:drawing>
          <wp:inline distT="0" distB="0" distL="0" distR="0" wp14:anchorId="4112BB5C" wp14:editId="06AA7D23">
            <wp:extent cx="1906270" cy="1620329"/>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21D834AE" w14:textId="7E69BAA5" w:rsidR="00175D23" w:rsidRPr="00175D23" w:rsidRDefault="00175D23" w:rsidP="009F44B7">
      <w:pPr>
        <w:rPr>
          <w:highlight w:val="yellow"/>
        </w:rPr>
      </w:pPr>
    </w:p>
    <w:p w14:paraId="392A3810" w14:textId="23B59BD9" w:rsidR="00175D23" w:rsidRPr="00175D23" w:rsidRDefault="00175D23" w:rsidP="009F44B7">
      <w:pPr>
        <w:rPr>
          <w:highlight w:val="yellow"/>
        </w:rPr>
      </w:pPr>
    </w:p>
    <w:p w14:paraId="0928AC1A" w14:textId="785F13DE" w:rsidR="00175D23" w:rsidRPr="00175D23" w:rsidRDefault="00175D23" w:rsidP="009F44B7">
      <w:pPr>
        <w:rPr>
          <w:highlight w:val="yellow"/>
        </w:rPr>
      </w:pPr>
    </w:p>
    <w:p w14:paraId="728A3537" w14:textId="3B286BB4" w:rsidR="00175D23" w:rsidRPr="00175D23" w:rsidRDefault="00175D23" w:rsidP="009F44B7">
      <w:pPr>
        <w:rPr>
          <w:highlight w:val="yellow"/>
        </w:rPr>
      </w:pPr>
    </w:p>
    <w:p w14:paraId="18B8A173" w14:textId="7E167012" w:rsidR="00175D23" w:rsidRPr="00175D23" w:rsidRDefault="00175D23" w:rsidP="009F44B7">
      <w:pPr>
        <w:rPr>
          <w:highlight w:val="yellow"/>
        </w:rPr>
      </w:pPr>
    </w:p>
    <w:p w14:paraId="097A5D2B" w14:textId="77777777" w:rsidR="00175D23" w:rsidRPr="007F1104" w:rsidRDefault="00175D23" w:rsidP="00175D23">
      <w:pPr>
        <w:rPr>
          <w:u w:val="single"/>
        </w:rPr>
      </w:pPr>
      <w:r w:rsidRPr="007F1104">
        <w:rPr>
          <w:u w:val="single"/>
        </w:rPr>
        <w:lastRenderedPageBreak/>
        <w:t>METODOLOGIJA I NEPOUZDANOST</w:t>
      </w:r>
    </w:p>
    <w:tbl>
      <w:tblPr>
        <w:tblStyle w:val="TableGrid"/>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63"/>
        <w:gridCol w:w="993"/>
        <w:gridCol w:w="5804"/>
      </w:tblGrid>
      <w:tr w:rsidR="00175D23" w:rsidRPr="007F1104" w14:paraId="67B28AC8" w14:textId="77777777" w:rsidTr="0038787F">
        <w:tc>
          <w:tcPr>
            <w:tcW w:w="2263" w:type="dxa"/>
            <w:vAlign w:val="center"/>
          </w:tcPr>
          <w:p w14:paraId="3654EBDA" w14:textId="77777777" w:rsidR="00175D23" w:rsidRPr="007F1104" w:rsidRDefault="00175D23" w:rsidP="0038787F">
            <w:pPr>
              <w:rPr>
                <w:sz w:val="20"/>
              </w:rPr>
            </w:pPr>
          </w:p>
        </w:tc>
        <w:tc>
          <w:tcPr>
            <w:tcW w:w="6797" w:type="dxa"/>
            <w:gridSpan w:val="2"/>
            <w:vAlign w:val="center"/>
          </w:tcPr>
          <w:p w14:paraId="72E8CAA2" w14:textId="77777777" w:rsidR="00175D23" w:rsidRPr="007F1104" w:rsidRDefault="00175D23" w:rsidP="0038787F">
            <w:pPr>
              <w:jc w:val="left"/>
              <w:rPr>
                <w:sz w:val="20"/>
              </w:rPr>
            </w:pPr>
            <w:r w:rsidRPr="007F1104">
              <w:rPr>
                <w:sz w:val="20"/>
              </w:rPr>
              <w:t>Ne postoji dovoljna količina statističkih, iskustva stručnjaka i ostalih podataka te pouzdana metodologija procjene posljedica zbog čega se očekuju značajnije greške</w:t>
            </w:r>
          </w:p>
        </w:tc>
      </w:tr>
      <w:tr w:rsidR="00175D23" w:rsidRPr="007F1104" w14:paraId="316D6442" w14:textId="77777777" w:rsidTr="0038787F">
        <w:tc>
          <w:tcPr>
            <w:tcW w:w="2263" w:type="dxa"/>
            <w:vAlign w:val="center"/>
          </w:tcPr>
          <w:p w14:paraId="47830415" w14:textId="77777777" w:rsidR="00175D23" w:rsidRPr="007F1104" w:rsidRDefault="00175D23" w:rsidP="0038787F">
            <w:pPr>
              <w:jc w:val="center"/>
              <w:rPr>
                <w:b/>
                <w:sz w:val="20"/>
              </w:rPr>
            </w:pPr>
            <w:r w:rsidRPr="007F1104">
              <w:rPr>
                <w:b/>
                <w:sz w:val="20"/>
              </w:rPr>
              <w:t>Vrlo visoka nepouzdanost</w:t>
            </w:r>
          </w:p>
        </w:tc>
        <w:tc>
          <w:tcPr>
            <w:tcW w:w="993" w:type="dxa"/>
            <w:shd w:val="clear" w:color="auto" w:fill="FF0000"/>
            <w:vAlign w:val="center"/>
          </w:tcPr>
          <w:p w14:paraId="084062EA" w14:textId="77777777" w:rsidR="00175D23" w:rsidRPr="007F1104" w:rsidRDefault="00175D23" w:rsidP="0038787F">
            <w:pPr>
              <w:jc w:val="center"/>
              <w:rPr>
                <w:sz w:val="20"/>
              </w:rPr>
            </w:pPr>
            <w:r w:rsidRPr="007F1104">
              <w:rPr>
                <w:sz w:val="20"/>
              </w:rPr>
              <w:t>4</w:t>
            </w:r>
          </w:p>
        </w:tc>
        <w:tc>
          <w:tcPr>
            <w:tcW w:w="5804" w:type="dxa"/>
            <w:vAlign w:val="center"/>
          </w:tcPr>
          <w:p w14:paraId="291F50D9" w14:textId="77777777" w:rsidR="00175D23" w:rsidRPr="007F1104" w:rsidRDefault="00175D23" w:rsidP="0038787F">
            <w:pPr>
              <w:jc w:val="center"/>
              <w:rPr>
                <w:b/>
                <w:sz w:val="20"/>
              </w:rPr>
            </w:pPr>
          </w:p>
        </w:tc>
      </w:tr>
      <w:tr w:rsidR="00175D23" w:rsidRPr="007F1104" w14:paraId="345DECE8" w14:textId="77777777" w:rsidTr="0038787F">
        <w:tc>
          <w:tcPr>
            <w:tcW w:w="2263" w:type="dxa"/>
            <w:vAlign w:val="center"/>
          </w:tcPr>
          <w:p w14:paraId="4CAC0022" w14:textId="77777777" w:rsidR="00175D23" w:rsidRPr="007F1104" w:rsidRDefault="00175D23" w:rsidP="0038787F">
            <w:pPr>
              <w:jc w:val="center"/>
              <w:rPr>
                <w:b/>
                <w:sz w:val="20"/>
              </w:rPr>
            </w:pPr>
            <w:r w:rsidRPr="007F1104">
              <w:rPr>
                <w:b/>
                <w:sz w:val="20"/>
              </w:rPr>
              <w:t>Visoka nepouzdanost</w:t>
            </w:r>
          </w:p>
        </w:tc>
        <w:tc>
          <w:tcPr>
            <w:tcW w:w="993" w:type="dxa"/>
            <w:shd w:val="clear" w:color="auto" w:fill="FFC000"/>
            <w:vAlign w:val="center"/>
          </w:tcPr>
          <w:p w14:paraId="7D8DEF1D" w14:textId="77777777" w:rsidR="00175D23" w:rsidRPr="007F1104" w:rsidRDefault="00175D23" w:rsidP="0038787F">
            <w:pPr>
              <w:jc w:val="center"/>
              <w:rPr>
                <w:sz w:val="20"/>
              </w:rPr>
            </w:pPr>
            <w:r w:rsidRPr="007F1104">
              <w:rPr>
                <w:sz w:val="20"/>
              </w:rPr>
              <w:t>3</w:t>
            </w:r>
          </w:p>
        </w:tc>
        <w:tc>
          <w:tcPr>
            <w:tcW w:w="5804" w:type="dxa"/>
            <w:vAlign w:val="center"/>
          </w:tcPr>
          <w:p w14:paraId="491B38C6" w14:textId="77777777" w:rsidR="00175D23" w:rsidRPr="007F1104" w:rsidRDefault="00175D23" w:rsidP="0038787F">
            <w:pPr>
              <w:jc w:val="center"/>
              <w:rPr>
                <w:b/>
                <w:sz w:val="20"/>
              </w:rPr>
            </w:pPr>
          </w:p>
        </w:tc>
      </w:tr>
      <w:tr w:rsidR="00175D23" w:rsidRPr="007F1104" w14:paraId="733A9010" w14:textId="77777777" w:rsidTr="0038787F">
        <w:tc>
          <w:tcPr>
            <w:tcW w:w="2263" w:type="dxa"/>
            <w:vAlign w:val="center"/>
          </w:tcPr>
          <w:p w14:paraId="1256461E" w14:textId="77777777" w:rsidR="00175D23" w:rsidRPr="007F1104" w:rsidRDefault="00175D23" w:rsidP="0038787F">
            <w:pPr>
              <w:jc w:val="center"/>
              <w:rPr>
                <w:b/>
                <w:sz w:val="20"/>
              </w:rPr>
            </w:pPr>
            <w:r w:rsidRPr="007F1104">
              <w:rPr>
                <w:b/>
                <w:sz w:val="20"/>
              </w:rPr>
              <w:t>Niska nepouzdanost</w:t>
            </w:r>
          </w:p>
        </w:tc>
        <w:tc>
          <w:tcPr>
            <w:tcW w:w="993" w:type="dxa"/>
            <w:shd w:val="clear" w:color="auto" w:fill="FFFF00"/>
            <w:vAlign w:val="center"/>
          </w:tcPr>
          <w:p w14:paraId="12CCAB77" w14:textId="77777777" w:rsidR="00175D23" w:rsidRPr="007F1104" w:rsidRDefault="00175D23" w:rsidP="0038787F">
            <w:pPr>
              <w:jc w:val="center"/>
              <w:rPr>
                <w:sz w:val="20"/>
              </w:rPr>
            </w:pPr>
            <w:r w:rsidRPr="007F1104">
              <w:rPr>
                <w:sz w:val="20"/>
              </w:rPr>
              <w:t>2</w:t>
            </w:r>
          </w:p>
        </w:tc>
        <w:tc>
          <w:tcPr>
            <w:tcW w:w="5804" w:type="dxa"/>
            <w:vAlign w:val="center"/>
          </w:tcPr>
          <w:p w14:paraId="50DAC168" w14:textId="77777777" w:rsidR="00175D23" w:rsidRPr="007F1104" w:rsidRDefault="00175D23" w:rsidP="0038787F">
            <w:pPr>
              <w:jc w:val="center"/>
              <w:rPr>
                <w:sz w:val="20"/>
              </w:rPr>
            </w:pPr>
            <w:r w:rsidRPr="007F1104">
              <w:rPr>
                <w:b/>
                <w:sz w:val="20"/>
              </w:rPr>
              <w:t>X</w:t>
            </w:r>
          </w:p>
        </w:tc>
      </w:tr>
      <w:tr w:rsidR="00175D23" w:rsidRPr="007F1104" w14:paraId="3DFBC87B" w14:textId="77777777" w:rsidTr="0038787F">
        <w:tc>
          <w:tcPr>
            <w:tcW w:w="2263" w:type="dxa"/>
            <w:vAlign w:val="center"/>
          </w:tcPr>
          <w:p w14:paraId="28B5BB7C" w14:textId="77777777" w:rsidR="00175D23" w:rsidRPr="007F1104" w:rsidRDefault="00175D23" w:rsidP="0038787F">
            <w:pPr>
              <w:jc w:val="center"/>
              <w:rPr>
                <w:b/>
                <w:sz w:val="20"/>
              </w:rPr>
            </w:pPr>
            <w:r w:rsidRPr="007F1104">
              <w:rPr>
                <w:b/>
                <w:sz w:val="20"/>
              </w:rPr>
              <w:t>Vrlo niska nepouzdanost</w:t>
            </w:r>
          </w:p>
        </w:tc>
        <w:tc>
          <w:tcPr>
            <w:tcW w:w="993" w:type="dxa"/>
            <w:shd w:val="clear" w:color="auto" w:fill="92D050"/>
            <w:vAlign w:val="center"/>
          </w:tcPr>
          <w:p w14:paraId="5EE65FAF" w14:textId="77777777" w:rsidR="00175D23" w:rsidRPr="007F1104" w:rsidRDefault="00175D23" w:rsidP="0038787F">
            <w:pPr>
              <w:jc w:val="center"/>
              <w:rPr>
                <w:sz w:val="20"/>
              </w:rPr>
            </w:pPr>
            <w:r w:rsidRPr="007F1104">
              <w:rPr>
                <w:sz w:val="20"/>
              </w:rPr>
              <w:t>1</w:t>
            </w:r>
          </w:p>
        </w:tc>
        <w:tc>
          <w:tcPr>
            <w:tcW w:w="5804" w:type="dxa"/>
            <w:vAlign w:val="center"/>
          </w:tcPr>
          <w:p w14:paraId="46F19C08" w14:textId="77777777" w:rsidR="00175D23" w:rsidRPr="007F1104" w:rsidRDefault="00175D23" w:rsidP="0038787F">
            <w:pPr>
              <w:jc w:val="center"/>
              <w:rPr>
                <w:sz w:val="20"/>
              </w:rPr>
            </w:pPr>
          </w:p>
        </w:tc>
      </w:tr>
      <w:tr w:rsidR="00175D23" w:rsidRPr="007F1104" w14:paraId="2273D9FD" w14:textId="77777777" w:rsidTr="0038787F">
        <w:tc>
          <w:tcPr>
            <w:tcW w:w="2263" w:type="dxa"/>
            <w:vAlign w:val="center"/>
          </w:tcPr>
          <w:p w14:paraId="7F46EDE6" w14:textId="77777777" w:rsidR="00175D23" w:rsidRPr="007F1104" w:rsidRDefault="00175D23" w:rsidP="0038787F">
            <w:pPr>
              <w:rPr>
                <w:sz w:val="20"/>
              </w:rPr>
            </w:pPr>
          </w:p>
        </w:tc>
        <w:tc>
          <w:tcPr>
            <w:tcW w:w="6797" w:type="dxa"/>
            <w:gridSpan w:val="2"/>
            <w:vAlign w:val="center"/>
          </w:tcPr>
          <w:p w14:paraId="5F217AE0" w14:textId="77777777" w:rsidR="00175D23" w:rsidRPr="007F1104" w:rsidRDefault="00175D23" w:rsidP="0038787F">
            <w:pPr>
              <w:jc w:val="left"/>
              <w:rPr>
                <w:sz w:val="20"/>
              </w:rPr>
            </w:pPr>
            <w:r w:rsidRPr="007F1104">
              <w:rPr>
                <w:sz w:val="20"/>
              </w:rPr>
              <w:t>Postoji dovoljna količina statističkih podataka, iskustva stručnjaka i pouzdana metodologija procjene zbog čega je pojavljivanje grešaka vrlo malo vjerojatno</w:t>
            </w:r>
          </w:p>
        </w:tc>
      </w:tr>
    </w:tbl>
    <w:p w14:paraId="517E86FE" w14:textId="77777777" w:rsidR="00175D23" w:rsidRPr="007F1104" w:rsidRDefault="00175D23" w:rsidP="00175D23"/>
    <w:p w14:paraId="7E0D8E12" w14:textId="77777777" w:rsidR="00175D23" w:rsidRPr="00175D23" w:rsidRDefault="00175D23" w:rsidP="00175D23">
      <w:pPr>
        <w:rPr>
          <w:highlight w:val="yellow"/>
        </w:rPr>
      </w:pPr>
    </w:p>
    <w:p w14:paraId="69103389" w14:textId="77777777" w:rsidR="00175D23" w:rsidRPr="00175D23" w:rsidRDefault="00175D23" w:rsidP="00175D23">
      <w:pPr>
        <w:rPr>
          <w:highlight w:val="yellow"/>
        </w:rPr>
      </w:pPr>
    </w:p>
    <w:p w14:paraId="2D95F74C" w14:textId="77777777" w:rsidR="00175D23" w:rsidRPr="00175D23" w:rsidRDefault="00175D23" w:rsidP="00175D23">
      <w:pPr>
        <w:rPr>
          <w:highlight w:val="yellow"/>
        </w:rPr>
      </w:pPr>
    </w:p>
    <w:p w14:paraId="6D3CE0FE" w14:textId="77777777" w:rsidR="00175D23" w:rsidRPr="00175D23" w:rsidRDefault="00175D23" w:rsidP="00175D23">
      <w:pPr>
        <w:rPr>
          <w:highlight w:val="yellow"/>
        </w:rPr>
      </w:pPr>
    </w:p>
    <w:p w14:paraId="53906DED" w14:textId="77777777" w:rsidR="00175D23" w:rsidRPr="00175D23" w:rsidRDefault="00175D23" w:rsidP="00175D23">
      <w:pPr>
        <w:rPr>
          <w:highlight w:val="yellow"/>
        </w:rPr>
      </w:pPr>
    </w:p>
    <w:p w14:paraId="66D60E76" w14:textId="77777777" w:rsidR="00175D23" w:rsidRPr="00175D23" w:rsidRDefault="00175D23" w:rsidP="00175D23">
      <w:pPr>
        <w:rPr>
          <w:highlight w:val="yellow"/>
        </w:rPr>
      </w:pPr>
    </w:p>
    <w:p w14:paraId="3CF5BE40" w14:textId="77777777" w:rsidR="00175D23" w:rsidRPr="00175D23" w:rsidRDefault="00175D23" w:rsidP="00175D23">
      <w:pPr>
        <w:rPr>
          <w:highlight w:val="yellow"/>
        </w:rPr>
      </w:pPr>
    </w:p>
    <w:p w14:paraId="3A9080FB" w14:textId="77777777" w:rsidR="00175D23" w:rsidRPr="00175D23" w:rsidRDefault="00175D23" w:rsidP="00175D23">
      <w:pPr>
        <w:rPr>
          <w:highlight w:val="yellow"/>
        </w:rPr>
      </w:pPr>
    </w:p>
    <w:p w14:paraId="54B0EDF5" w14:textId="77777777" w:rsidR="00175D23" w:rsidRPr="00175D23" w:rsidRDefault="00175D23" w:rsidP="00175D23">
      <w:pPr>
        <w:rPr>
          <w:highlight w:val="yellow"/>
        </w:rPr>
      </w:pPr>
    </w:p>
    <w:p w14:paraId="22A5A281" w14:textId="77777777" w:rsidR="00175D23" w:rsidRPr="00175D23" w:rsidRDefault="00175D23" w:rsidP="00175D23">
      <w:pPr>
        <w:rPr>
          <w:highlight w:val="yellow"/>
        </w:rPr>
      </w:pPr>
    </w:p>
    <w:p w14:paraId="4757E1D0" w14:textId="77777777" w:rsidR="00175D23" w:rsidRPr="007F1104" w:rsidRDefault="00175D23" w:rsidP="00175D23">
      <w:pPr>
        <w:pStyle w:val="Heading4"/>
      </w:pPr>
      <w:r w:rsidRPr="007F1104">
        <w:lastRenderedPageBreak/>
        <w:t xml:space="preserve">Karta rizika </w:t>
      </w:r>
    </w:p>
    <w:p w14:paraId="117ED630" w14:textId="0EDD51F6" w:rsidR="00175D23" w:rsidRPr="007F1104" w:rsidRDefault="0050484B" w:rsidP="00175D23">
      <w:pPr>
        <w:jc w:val="center"/>
      </w:pPr>
      <w:r>
        <w:rPr>
          <w:noProof/>
          <w:lang w:eastAsia="hr-HR"/>
        </w:rPr>
        <w:drawing>
          <wp:inline distT="0" distB="0" distL="0" distR="0" wp14:anchorId="5B9E15F8" wp14:editId="5ABDAF7F">
            <wp:extent cx="4000500" cy="3895725"/>
            <wp:effectExtent l="0" t="0" r="0" b="9525"/>
            <wp:docPr id="929" name="Slika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000500" cy="3895725"/>
                    </a:xfrm>
                    <a:prstGeom prst="rect">
                      <a:avLst/>
                    </a:prstGeom>
                  </pic:spPr>
                </pic:pic>
              </a:graphicData>
            </a:graphic>
          </wp:inline>
        </w:drawing>
      </w:r>
    </w:p>
    <w:p w14:paraId="49EB98F3" w14:textId="77777777" w:rsidR="00175D23" w:rsidRPr="007F1104" w:rsidRDefault="00175D23" w:rsidP="00175D23">
      <w:pPr>
        <w:pStyle w:val="Caption"/>
      </w:pPr>
      <w:r w:rsidRPr="007F1104">
        <w:rPr>
          <w:noProof/>
          <w:lang w:eastAsia="hr-HR"/>
        </w:rPr>
        <w:drawing>
          <wp:anchor distT="0" distB="0" distL="114300" distR="114300" simplePos="0" relativeHeight="251894784" behindDoc="0" locked="0" layoutInCell="1" allowOverlap="1" wp14:anchorId="444F125F" wp14:editId="2880A646">
            <wp:simplePos x="0" y="0"/>
            <wp:positionH relativeFrom="column">
              <wp:posOffset>4472305</wp:posOffset>
            </wp:positionH>
            <wp:positionV relativeFrom="paragraph">
              <wp:posOffset>74930</wp:posOffset>
            </wp:positionV>
            <wp:extent cx="1320165" cy="1200150"/>
            <wp:effectExtent l="0" t="0" r="0" b="0"/>
            <wp:wrapNone/>
            <wp:docPr id="127" name="Picture 272" descr="Slika na kojoj se prikazuje stol&#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272" descr="Slika na kojoj se prikazuje stol&#10;&#10;Opis je automatski generiran"/>
                    <pic:cNvPicPr/>
                  </pic:nvPicPr>
                  <pic:blipFill>
                    <a:blip r:embed="rId38">
                      <a:extLst>
                        <a:ext uri="{28A0092B-C50C-407E-A947-70E740481C1C}">
                          <a14:useLocalDpi xmlns:a14="http://schemas.microsoft.com/office/drawing/2010/main" val="0"/>
                        </a:ext>
                      </a:extLst>
                    </a:blip>
                    <a:stretch>
                      <a:fillRect/>
                    </a:stretch>
                  </pic:blipFill>
                  <pic:spPr>
                    <a:xfrm>
                      <a:off x="0" y="0"/>
                      <a:ext cx="1320165" cy="1200150"/>
                    </a:xfrm>
                    <a:prstGeom prst="rect">
                      <a:avLst/>
                    </a:prstGeom>
                  </pic:spPr>
                </pic:pic>
              </a:graphicData>
            </a:graphic>
          </wp:anchor>
        </w:drawing>
      </w:r>
      <w:r w:rsidRPr="007F1104">
        <w:t xml:space="preserve">                             </w:t>
      </w:r>
    </w:p>
    <w:p w14:paraId="6E576DE1" w14:textId="77777777" w:rsidR="00175D23" w:rsidRPr="007F1104" w:rsidRDefault="00175D23" w:rsidP="00175D23"/>
    <w:p w14:paraId="2B1F3525" w14:textId="77777777" w:rsidR="00175D23" w:rsidRPr="007F1104" w:rsidRDefault="00175D23" w:rsidP="00175D23"/>
    <w:p w14:paraId="67468F33" w14:textId="77777777" w:rsidR="00175D23" w:rsidRPr="007F1104" w:rsidRDefault="00175D23" w:rsidP="00175D23">
      <w:pPr>
        <w:spacing w:before="0" w:after="200"/>
        <w:jc w:val="left"/>
      </w:pPr>
      <w:r w:rsidRPr="007F1104">
        <w:br w:type="page"/>
      </w:r>
    </w:p>
    <w:p w14:paraId="18F091AA" w14:textId="77777777" w:rsidR="00175D23" w:rsidRPr="007F1104" w:rsidRDefault="00175D23" w:rsidP="00175D23">
      <w:pPr>
        <w:pStyle w:val="Heading4"/>
      </w:pPr>
      <w:r w:rsidRPr="007F1104">
        <w:lastRenderedPageBreak/>
        <w:t xml:space="preserve">Karta posljedica </w:t>
      </w:r>
    </w:p>
    <w:p w14:paraId="6010DD14" w14:textId="196D2B44" w:rsidR="00175D23" w:rsidRPr="007F1104" w:rsidRDefault="006E0385" w:rsidP="00175D23">
      <w:pPr>
        <w:jc w:val="center"/>
      </w:pPr>
      <w:r>
        <w:rPr>
          <w:noProof/>
          <w:lang w:eastAsia="hr-HR"/>
        </w:rPr>
        <w:drawing>
          <wp:inline distT="0" distB="0" distL="0" distR="0" wp14:anchorId="0C219757" wp14:editId="7FB78A97">
            <wp:extent cx="4010025" cy="3886200"/>
            <wp:effectExtent l="0" t="0" r="9525" b="0"/>
            <wp:docPr id="124" name="Slika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010025" cy="3886200"/>
                    </a:xfrm>
                    <a:prstGeom prst="rect">
                      <a:avLst/>
                    </a:prstGeom>
                  </pic:spPr>
                </pic:pic>
              </a:graphicData>
            </a:graphic>
          </wp:inline>
        </w:drawing>
      </w:r>
    </w:p>
    <w:p w14:paraId="01FE3C8F" w14:textId="77777777" w:rsidR="00175D23" w:rsidRPr="007A0181" w:rsidRDefault="00175D23" w:rsidP="00175D23">
      <w:pPr>
        <w:pStyle w:val="Caption"/>
      </w:pPr>
      <w:r w:rsidRPr="007F1104">
        <w:rPr>
          <w:noProof/>
          <w:lang w:eastAsia="hr-HR"/>
        </w:rPr>
        <w:drawing>
          <wp:anchor distT="0" distB="0" distL="114300" distR="114300" simplePos="0" relativeHeight="251895808" behindDoc="0" locked="0" layoutInCell="1" allowOverlap="1" wp14:anchorId="04B16D61" wp14:editId="25BDE454">
            <wp:simplePos x="0" y="0"/>
            <wp:positionH relativeFrom="column">
              <wp:posOffset>4398010</wp:posOffset>
            </wp:positionH>
            <wp:positionV relativeFrom="paragraph">
              <wp:posOffset>176530</wp:posOffset>
            </wp:positionV>
            <wp:extent cx="1295400" cy="1278890"/>
            <wp:effectExtent l="0" t="0" r="0" b="0"/>
            <wp:wrapNone/>
            <wp:docPr id="195"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295400" cy="1278890"/>
                    </a:xfrm>
                    <a:prstGeom prst="rect">
                      <a:avLst/>
                    </a:prstGeom>
                  </pic:spPr>
                </pic:pic>
              </a:graphicData>
            </a:graphic>
          </wp:anchor>
        </w:drawing>
      </w:r>
      <w:r w:rsidRPr="007A0181">
        <w:t xml:space="preserve">                            </w:t>
      </w:r>
    </w:p>
    <w:p w14:paraId="1165E9D5" w14:textId="77777777" w:rsidR="00175D23" w:rsidRPr="007A0181" w:rsidRDefault="00175D23" w:rsidP="00175D23"/>
    <w:p w14:paraId="0DC8467C" w14:textId="77777777" w:rsidR="00175D23" w:rsidRPr="007A0181" w:rsidRDefault="00175D23" w:rsidP="00175D23"/>
    <w:p w14:paraId="5744ACB5" w14:textId="77777777" w:rsidR="00175D23" w:rsidRPr="007A0181" w:rsidRDefault="00175D23" w:rsidP="00175D23"/>
    <w:p w14:paraId="00A2754C" w14:textId="77777777" w:rsidR="00175D23" w:rsidRPr="007A0181" w:rsidRDefault="00175D23" w:rsidP="00175D23"/>
    <w:p w14:paraId="3DD664B1" w14:textId="64E1A168" w:rsidR="00175D23" w:rsidRDefault="00175D23" w:rsidP="009F44B7">
      <w:pPr>
        <w:rPr>
          <w:highlight w:val="yellow"/>
        </w:rPr>
      </w:pPr>
    </w:p>
    <w:p w14:paraId="3EF9FB15" w14:textId="1722287A" w:rsidR="00175D23" w:rsidRDefault="00175D23" w:rsidP="009F44B7">
      <w:pPr>
        <w:rPr>
          <w:highlight w:val="yellow"/>
        </w:rPr>
      </w:pPr>
    </w:p>
    <w:p w14:paraId="14778D9D" w14:textId="77777777" w:rsidR="00175D23" w:rsidRPr="007C2FDE" w:rsidRDefault="00175D23" w:rsidP="009F44B7">
      <w:pPr>
        <w:rPr>
          <w:highlight w:val="yellow"/>
        </w:rPr>
      </w:pPr>
    </w:p>
    <w:p w14:paraId="2D46F6F3" w14:textId="4ACE8A65" w:rsidR="004B0CDE" w:rsidRPr="007C2FDE" w:rsidRDefault="004B0CDE" w:rsidP="009F44B7">
      <w:pPr>
        <w:rPr>
          <w:highlight w:val="yellow"/>
        </w:rPr>
      </w:pPr>
    </w:p>
    <w:p w14:paraId="70A03289" w14:textId="00ED25F0" w:rsidR="004B0CDE" w:rsidRDefault="004B0CDE" w:rsidP="009F44B7">
      <w:pPr>
        <w:rPr>
          <w:highlight w:val="yellow"/>
        </w:rPr>
      </w:pPr>
    </w:p>
    <w:p w14:paraId="24D51D3D" w14:textId="1ECF77B8" w:rsidR="00175D23" w:rsidRDefault="00175D23" w:rsidP="009F44B7">
      <w:pPr>
        <w:rPr>
          <w:highlight w:val="yellow"/>
        </w:rPr>
      </w:pPr>
    </w:p>
    <w:p w14:paraId="1830828F" w14:textId="1928FD8D" w:rsidR="00175D23" w:rsidRDefault="00175D23" w:rsidP="009F44B7">
      <w:pPr>
        <w:rPr>
          <w:highlight w:val="yellow"/>
        </w:rPr>
      </w:pPr>
    </w:p>
    <w:p w14:paraId="5493C245" w14:textId="70FBE476" w:rsidR="00175D23" w:rsidRDefault="00175D23" w:rsidP="009F44B7">
      <w:pPr>
        <w:rPr>
          <w:highlight w:val="yellow"/>
        </w:rPr>
      </w:pPr>
    </w:p>
    <w:p w14:paraId="0A788459" w14:textId="48D52E66" w:rsidR="00175D23" w:rsidRDefault="00175D23" w:rsidP="009F44B7">
      <w:pPr>
        <w:rPr>
          <w:highlight w:val="yellow"/>
        </w:rPr>
      </w:pPr>
    </w:p>
    <w:p w14:paraId="3561DBBE" w14:textId="77777777" w:rsidR="00175D23" w:rsidRPr="007C2FDE" w:rsidRDefault="00175D23" w:rsidP="009F44B7">
      <w:pPr>
        <w:rPr>
          <w:highlight w:val="yellow"/>
        </w:rPr>
      </w:pPr>
    </w:p>
    <w:p w14:paraId="15BE2117" w14:textId="77777777" w:rsidR="004658A6" w:rsidRPr="00915AA8" w:rsidRDefault="008E05FA" w:rsidP="004658A6">
      <w:pPr>
        <w:pStyle w:val="Heading2"/>
        <w:ind w:left="426" w:hanging="426"/>
      </w:pPr>
      <w:bookmarkStart w:id="176" w:name="_Toc219880253"/>
      <w:r w:rsidRPr="00915AA8">
        <w:lastRenderedPageBreak/>
        <w:t>Epidemije i pandemije</w:t>
      </w:r>
      <w:bookmarkEnd w:id="176"/>
    </w:p>
    <w:p w14:paraId="3A08199E" w14:textId="77777777" w:rsidR="004658A6" w:rsidRPr="00915AA8" w:rsidRDefault="004658A6" w:rsidP="004658A6">
      <w:pPr>
        <w:pStyle w:val="Heading3"/>
      </w:pPr>
      <w:bookmarkStart w:id="177" w:name="_Toc219880254"/>
      <w:r w:rsidRPr="00915AA8">
        <w:t>Naziv scenarija</w:t>
      </w:r>
      <w:bookmarkEnd w:id="177"/>
    </w:p>
    <w:tbl>
      <w:tblPr>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F21311" w:rsidRPr="00915AA8" w14:paraId="12054690" w14:textId="77777777" w:rsidTr="004B0CDE">
        <w:tc>
          <w:tcPr>
            <w:tcW w:w="9060" w:type="dxa"/>
          </w:tcPr>
          <w:p w14:paraId="63CB86F5" w14:textId="77777777" w:rsidR="00F21311" w:rsidRPr="00915AA8" w:rsidRDefault="00F21311" w:rsidP="007B3AED">
            <w:pPr>
              <w:spacing w:after="0"/>
              <w:ind w:left="29"/>
              <w:rPr>
                <w:b/>
                <w:sz w:val="20"/>
                <w:szCs w:val="20"/>
              </w:rPr>
            </w:pPr>
            <w:r w:rsidRPr="00915AA8">
              <w:rPr>
                <w:b/>
                <w:sz w:val="20"/>
                <w:szCs w:val="20"/>
              </w:rPr>
              <w:t>Naziv scenarija</w:t>
            </w:r>
          </w:p>
        </w:tc>
      </w:tr>
      <w:tr w:rsidR="00F21311" w:rsidRPr="00915AA8" w14:paraId="54D4F734" w14:textId="77777777" w:rsidTr="004B0CDE">
        <w:tc>
          <w:tcPr>
            <w:tcW w:w="9060" w:type="dxa"/>
          </w:tcPr>
          <w:p w14:paraId="6F70C8D1" w14:textId="20CF0406" w:rsidR="00F21311" w:rsidRPr="00915AA8" w:rsidRDefault="004B0CDE" w:rsidP="00F21311">
            <w:pPr>
              <w:spacing w:after="0"/>
              <w:ind w:left="29"/>
              <w:rPr>
                <w:sz w:val="20"/>
                <w:szCs w:val="20"/>
              </w:rPr>
            </w:pPr>
            <w:r w:rsidRPr="00915AA8">
              <w:rPr>
                <w:sz w:val="20"/>
                <w:szCs w:val="20"/>
              </w:rPr>
              <w:t>Pandemija uzrokovana novim koronavirusom (SARS-CoV-2)</w:t>
            </w:r>
          </w:p>
        </w:tc>
      </w:tr>
      <w:tr w:rsidR="00F21311" w:rsidRPr="00915AA8" w14:paraId="249C2C0D" w14:textId="77777777" w:rsidTr="004B0CDE">
        <w:tc>
          <w:tcPr>
            <w:tcW w:w="9060" w:type="dxa"/>
          </w:tcPr>
          <w:p w14:paraId="091C7AB5" w14:textId="77777777" w:rsidR="00F21311" w:rsidRPr="00915AA8" w:rsidRDefault="00F21311" w:rsidP="007B3AED">
            <w:pPr>
              <w:spacing w:after="0"/>
              <w:ind w:left="29"/>
              <w:rPr>
                <w:b/>
                <w:sz w:val="20"/>
                <w:szCs w:val="20"/>
              </w:rPr>
            </w:pPr>
            <w:r w:rsidRPr="00915AA8">
              <w:rPr>
                <w:b/>
                <w:sz w:val="20"/>
                <w:szCs w:val="20"/>
              </w:rPr>
              <w:t>Grupa rizika</w:t>
            </w:r>
          </w:p>
        </w:tc>
      </w:tr>
      <w:tr w:rsidR="00F21311" w:rsidRPr="00915AA8" w14:paraId="7CF6FB3F" w14:textId="77777777" w:rsidTr="004B0CDE">
        <w:tc>
          <w:tcPr>
            <w:tcW w:w="9060" w:type="dxa"/>
          </w:tcPr>
          <w:p w14:paraId="1652AE57" w14:textId="6631C422" w:rsidR="00F21311" w:rsidRPr="00915AA8" w:rsidRDefault="004B0CDE" w:rsidP="007B3AED">
            <w:pPr>
              <w:spacing w:after="0"/>
              <w:ind w:left="29"/>
              <w:rPr>
                <w:sz w:val="20"/>
                <w:szCs w:val="20"/>
              </w:rPr>
            </w:pPr>
            <w:r w:rsidRPr="00915AA8">
              <w:rPr>
                <w:sz w:val="20"/>
                <w:szCs w:val="20"/>
              </w:rPr>
              <w:t>Epidemije</w:t>
            </w:r>
            <w:r w:rsidR="00F21311" w:rsidRPr="00915AA8">
              <w:rPr>
                <w:sz w:val="20"/>
                <w:szCs w:val="20"/>
              </w:rPr>
              <w:t xml:space="preserve"> </w:t>
            </w:r>
            <w:r w:rsidRPr="00915AA8">
              <w:rPr>
                <w:sz w:val="20"/>
                <w:szCs w:val="20"/>
              </w:rPr>
              <w:t xml:space="preserve">i </w:t>
            </w:r>
            <w:r w:rsidR="00F21311" w:rsidRPr="00915AA8">
              <w:rPr>
                <w:sz w:val="20"/>
                <w:szCs w:val="20"/>
              </w:rPr>
              <w:t>pandemije</w:t>
            </w:r>
          </w:p>
        </w:tc>
      </w:tr>
      <w:tr w:rsidR="00F21311" w:rsidRPr="00915AA8" w14:paraId="7ED5FF84" w14:textId="77777777" w:rsidTr="004B0CDE">
        <w:tc>
          <w:tcPr>
            <w:tcW w:w="9060" w:type="dxa"/>
          </w:tcPr>
          <w:p w14:paraId="2A119035" w14:textId="77777777" w:rsidR="00F21311" w:rsidRPr="00915AA8" w:rsidRDefault="00F21311" w:rsidP="007B3AED">
            <w:pPr>
              <w:spacing w:after="0"/>
              <w:ind w:left="29"/>
              <w:rPr>
                <w:b/>
                <w:sz w:val="20"/>
                <w:szCs w:val="20"/>
              </w:rPr>
            </w:pPr>
            <w:r w:rsidRPr="00915AA8">
              <w:rPr>
                <w:b/>
                <w:sz w:val="20"/>
                <w:szCs w:val="20"/>
              </w:rPr>
              <w:t>Rizik</w:t>
            </w:r>
          </w:p>
        </w:tc>
      </w:tr>
      <w:tr w:rsidR="00F21311" w:rsidRPr="00915AA8" w14:paraId="27A0531B" w14:textId="77777777" w:rsidTr="004B0CDE">
        <w:tc>
          <w:tcPr>
            <w:tcW w:w="9060" w:type="dxa"/>
          </w:tcPr>
          <w:p w14:paraId="72B868FB" w14:textId="40DA0B8F" w:rsidR="00F21311" w:rsidRPr="00915AA8" w:rsidRDefault="00F21311" w:rsidP="007B3AED">
            <w:pPr>
              <w:spacing w:after="0"/>
              <w:ind w:left="29"/>
              <w:rPr>
                <w:sz w:val="20"/>
                <w:szCs w:val="20"/>
              </w:rPr>
            </w:pPr>
            <w:r w:rsidRPr="00915AA8">
              <w:rPr>
                <w:sz w:val="20"/>
                <w:szCs w:val="20"/>
              </w:rPr>
              <w:t>Epidemije</w:t>
            </w:r>
            <w:r w:rsidR="004B0CDE" w:rsidRPr="00915AA8">
              <w:rPr>
                <w:sz w:val="20"/>
                <w:szCs w:val="20"/>
              </w:rPr>
              <w:t xml:space="preserve"> </w:t>
            </w:r>
            <w:r w:rsidRPr="00915AA8">
              <w:rPr>
                <w:sz w:val="20"/>
                <w:szCs w:val="20"/>
              </w:rPr>
              <w:t>i pandemije</w:t>
            </w:r>
          </w:p>
        </w:tc>
      </w:tr>
      <w:tr w:rsidR="00F21311" w:rsidRPr="00915AA8" w14:paraId="56613127" w14:textId="77777777" w:rsidTr="004B0CDE">
        <w:tc>
          <w:tcPr>
            <w:tcW w:w="9060" w:type="dxa"/>
          </w:tcPr>
          <w:p w14:paraId="4CA0F844" w14:textId="77777777" w:rsidR="00F21311" w:rsidRPr="00915AA8" w:rsidRDefault="00F21311" w:rsidP="007B3AED">
            <w:pPr>
              <w:spacing w:after="0"/>
              <w:ind w:left="29"/>
              <w:rPr>
                <w:b/>
                <w:sz w:val="20"/>
                <w:szCs w:val="20"/>
              </w:rPr>
            </w:pPr>
            <w:r w:rsidRPr="00915AA8">
              <w:rPr>
                <w:b/>
                <w:sz w:val="20"/>
                <w:szCs w:val="20"/>
              </w:rPr>
              <w:t>Radna skupina</w:t>
            </w:r>
          </w:p>
        </w:tc>
      </w:tr>
      <w:tr w:rsidR="00A253E4" w:rsidRPr="00915AA8" w14:paraId="5AF0F3B0" w14:textId="77777777" w:rsidTr="004B0CDE">
        <w:tc>
          <w:tcPr>
            <w:tcW w:w="9060" w:type="dxa"/>
          </w:tcPr>
          <w:p w14:paraId="69A786F2" w14:textId="007F2675" w:rsidR="00A253E4" w:rsidRPr="007A0181" w:rsidRDefault="00A253E4" w:rsidP="00A253E4">
            <w:pPr>
              <w:spacing w:after="0"/>
              <w:rPr>
                <w:sz w:val="20"/>
                <w:szCs w:val="20"/>
              </w:rPr>
            </w:pPr>
            <w:r w:rsidRPr="001A7A04">
              <w:t>Ivica Stiperski</w:t>
            </w:r>
          </w:p>
        </w:tc>
      </w:tr>
      <w:tr w:rsidR="00A253E4" w:rsidRPr="00915AA8" w14:paraId="65EB7C21" w14:textId="77777777" w:rsidTr="004B0CDE">
        <w:tc>
          <w:tcPr>
            <w:tcW w:w="9060" w:type="dxa"/>
          </w:tcPr>
          <w:p w14:paraId="68C197DA" w14:textId="28F3051C" w:rsidR="00A253E4" w:rsidRPr="007A0181" w:rsidRDefault="00A253E4" w:rsidP="00A253E4">
            <w:pPr>
              <w:spacing w:after="0"/>
              <w:rPr>
                <w:sz w:val="20"/>
                <w:szCs w:val="20"/>
              </w:rPr>
            </w:pPr>
            <w:r>
              <w:t>Mario Čuk</w:t>
            </w:r>
          </w:p>
        </w:tc>
      </w:tr>
      <w:tr w:rsidR="00A253E4" w:rsidRPr="00915AA8" w14:paraId="7E65B5EF" w14:textId="77777777" w:rsidTr="004B0CDE">
        <w:tc>
          <w:tcPr>
            <w:tcW w:w="9060" w:type="dxa"/>
          </w:tcPr>
          <w:p w14:paraId="1605FA72" w14:textId="0E17DC44" w:rsidR="00A253E4" w:rsidRPr="007A0181" w:rsidRDefault="00A253E4" w:rsidP="00A253E4">
            <w:pPr>
              <w:spacing w:after="0"/>
              <w:rPr>
                <w:sz w:val="20"/>
                <w:szCs w:val="20"/>
              </w:rPr>
            </w:pPr>
            <w:r w:rsidRPr="001A7A04">
              <w:t>Silvana Kostanjšek</w:t>
            </w:r>
          </w:p>
        </w:tc>
      </w:tr>
    </w:tbl>
    <w:p w14:paraId="45A47383" w14:textId="77777777" w:rsidR="004658A6" w:rsidRPr="007C2FDE" w:rsidRDefault="004658A6" w:rsidP="004658A6">
      <w:pPr>
        <w:rPr>
          <w:highlight w:val="yellow"/>
        </w:rPr>
      </w:pPr>
    </w:p>
    <w:p w14:paraId="50F037A3" w14:textId="77777777" w:rsidR="004658A6" w:rsidRPr="00915AA8" w:rsidRDefault="004658A6" w:rsidP="004658A6">
      <w:pPr>
        <w:pStyle w:val="Heading3"/>
      </w:pPr>
      <w:bookmarkStart w:id="178" w:name="_Toc219880255"/>
      <w:r w:rsidRPr="00915AA8">
        <w:t>Uvod</w:t>
      </w:r>
      <w:bookmarkEnd w:id="178"/>
    </w:p>
    <w:p w14:paraId="424687FD" w14:textId="77777777" w:rsidR="00A253E4" w:rsidRDefault="00A253E4" w:rsidP="00A253E4">
      <w:pPr>
        <w:tabs>
          <w:tab w:val="left" w:pos="684"/>
        </w:tabs>
        <w:spacing w:after="0"/>
        <w:rPr>
          <w:lang w:eastAsia="hr-HR" w:bidi="my-MM"/>
        </w:rPr>
      </w:pPr>
      <w:r>
        <w:rPr>
          <w:lang w:eastAsia="hr-HR" w:bidi="my-MM"/>
        </w:rPr>
        <w:t>Novi koronavirus koji je  otkriven u Kini krajem 2019. godine, nazvan je SARS-CoV-2 (Severe Acute Respiratory Syndrome Coronavirus-2). Radi se o novom soju koronavirusa koji prije nije bio otkriven kod ljudi. COVID-19 je naziv bolesti uzrokovane SARS-CoV-2.</w:t>
      </w:r>
    </w:p>
    <w:p w14:paraId="26DBD63E" w14:textId="77777777" w:rsidR="00A253E4" w:rsidRDefault="00A253E4" w:rsidP="00A253E4">
      <w:pPr>
        <w:tabs>
          <w:tab w:val="left" w:pos="684"/>
        </w:tabs>
        <w:spacing w:after="0"/>
        <w:rPr>
          <w:lang w:eastAsia="hr-HR" w:bidi="my-MM"/>
        </w:rPr>
      </w:pPr>
      <w:r>
        <w:rPr>
          <w:lang w:eastAsia="hr-HR" w:bidi="my-MM"/>
        </w:rPr>
        <w:t>Koronavirus je respiratorni virus koji se primarno širi u kontaktu s inficiranom osobom putem kapljica iz usta i nosa koje nastaju prilikom govora, kašljanja i kihanja i koje izravno padaju na sluznicu nosa, usta ili očiju druge osobe. Kapljice mogu pasti i na okolne površine, a preko njih se najčešće rukama virus prenese dalje. Zato je važno da svatko prakticira respiratornu higijenu te održava fizičku udaljenost od drugih osoba od najmanje 2 metra. U bliskom kontaktu preporuča se korištenje maski za lice koje prekrivaju usta i nos. Redovitim i pravilnim pranjem ruku smanjujemo mogućnost zaražavanja.</w:t>
      </w:r>
    </w:p>
    <w:p w14:paraId="0BA07C21" w14:textId="5AB6E07D" w:rsidR="00C56371" w:rsidRDefault="00A253E4" w:rsidP="00A253E4">
      <w:pPr>
        <w:tabs>
          <w:tab w:val="left" w:pos="684"/>
        </w:tabs>
        <w:spacing w:after="0"/>
        <w:rPr>
          <w:lang w:eastAsia="hr-HR" w:bidi="my-MM"/>
        </w:rPr>
      </w:pPr>
      <w:r>
        <w:rPr>
          <w:lang w:eastAsia="hr-HR" w:bidi="my-MM"/>
        </w:rPr>
        <w:t>Šišmiši se smatraju prirodnim domaćinima ovih virusa, no velik broj životinja mogu biti nositelji koronavirusa. Na primjer, koronavirus bliskoistočnog respiratornog sindroma (MERS-CoV) prenose deve dok SARS-CoV-1  cibetke, životinje iz reda zvijeri srodnih mačkama.</w:t>
      </w:r>
    </w:p>
    <w:p w14:paraId="040D99A1" w14:textId="77777777" w:rsidR="00A253E4" w:rsidRPr="00915AA8" w:rsidRDefault="00A253E4" w:rsidP="00A253E4">
      <w:pPr>
        <w:tabs>
          <w:tab w:val="left" w:pos="684"/>
        </w:tabs>
        <w:spacing w:after="0"/>
        <w:rPr>
          <w:color w:val="000000"/>
          <w:kern w:val="16"/>
          <w:szCs w:val="22"/>
          <w:lang w:eastAsia="hr-HR" w:bidi="my-MM"/>
        </w:rPr>
      </w:pPr>
    </w:p>
    <w:p w14:paraId="31EC91CF" w14:textId="77777777" w:rsidR="004658A6" w:rsidRPr="00915AA8" w:rsidRDefault="004658A6" w:rsidP="004658A6">
      <w:pPr>
        <w:pStyle w:val="Heading3"/>
      </w:pPr>
      <w:bookmarkStart w:id="179" w:name="_Toc219880256"/>
      <w:r w:rsidRPr="00915AA8">
        <w:t>Prikaz utjecaja na kritičnu infrastrukturu</w:t>
      </w:r>
      <w:bookmarkEnd w:id="179"/>
      <w:r w:rsidR="00BA4451" w:rsidRPr="00915AA8">
        <w:t xml:space="preserve"> </w:t>
      </w:r>
    </w:p>
    <w:tbl>
      <w:tblPr>
        <w:tblW w:w="942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8295"/>
      </w:tblGrid>
      <w:tr w:rsidR="004658A6" w:rsidRPr="00915AA8" w14:paraId="2AD1FB34" w14:textId="77777777" w:rsidTr="00C56371">
        <w:trPr>
          <w:trHeight w:val="517"/>
          <w:jc w:val="center"/>
        </w:trPr>
        <w:tc>
          <w:tcPr>
            <w:tcW w:w="959" w:type="dxa"/>
            <w:vAlign w:val="center"/>
          </w:tcPr>
          <w:p w14:paraId="5BA27F60" w14:textId="77777777" w:rsidR="004658A6" w:rsidRPr="00915AA8" w:rsidRDefault="004658A6" w:rsidP="004658A6">
            <w:pPr>
              <w:spacing w:after="0"/>
              <w:jc w:val="center"/>
              <w:rPr>
                <w:b/>
                <w:sz w:val="20"/>
              </w:rPr>
            </w:pPr>
            <w:r w:rsidRPr="00915AA8">
              <w:rPr>
                <w:b/>
                <w:sz w:val="20"/>
              </w:rPr>
              <w:t>UTJECAJ</w:t>
            </w:r>
          </w:p>
        </w:tc>
        <w:tc>
          <w:tcPr>
            <w:tcW w:w="8464" w:type="dxa"/>
            <w:vAlign w:val="center"/>
          </w:tcPr>
          <w:p w14:paraId="03FD632A" w14:textId="77777777" w:rsidR="004658A6" w:rsidRPr="00915AA8" w:rsidRDefault="004658A6" w:rsidP="004658A6">
            <w:pPr>
              <w:spacing w:after="0"/>
              <w:jc w:val="center"/>
              <w:rPr>
                <w:b/>
                <w:sz w:val="20"/>
              </w:rPr>
            </w:pPr>
            <w:r w:rsidRPr="00915AA8">
              <w:rPr>
                <w:b/>
                <w:sz w:val="20"/>
              </w:rPr>
              <w:t>SEKTOR</w:t>
            </w:r>
          </w:p>
        </w:tc>
      </w:tr>
      <w:tr w:rsidR="004658A6" w:rsidRPr="00915AA8" w14:paraId="7EF8C712" w14:textId="77777777" w:rsidTr="00C56371">
        <w:trPr>
          <w:trHeight w:val="384"/>
          <w:jc w:val="center"/>
        </w:trPr>
        <w:tc>
          <w:tcPr>
            <w:tcW w:w="959" w:type="dxa"/>
            <w:vAlign w:val="center"/>
          </w:tcPr>
          <w:p w14:paraId="549ED587" w14:textId="77777777" w:rsidR="004658A6" w:rsidRPr="00915AA8" w:rsidRDefault="004658A6" w:rsidP="004658A6">
            <w:pPr>
              <w:spacing w:after="0"/>
              <w:jc w:val="center"/>
            </w:pPr>
          </w:p>
        </w:tc>
        <w:tc>
          <w:tcPr>
            <w:tcW w:w="8464" w:type="dxa"/>
            <w:vAlign w:val="center"/>
          </w:tcPr>
          <w:p w14:paraId="6C727B80" w14:textId="77777777" w:rsidR="004658A6" w:rsidRPr="00915AA8" w:rsidRDefault="004658A6" w:rsidP="004658A6">
            <w:pPr>
              <w:spacing w:after="0"/>
              <w:rPr>
                <w:sz w:val="20"/>
                <w:szCs w:val="20"/>
              </w:rPr>
            </w:pPr>
            <w:r w:rsidRPr="00915AA8">
              <w:rPr>
                <w:sz w:val="20"/>
                <w:szCs w:val="20"/>
              </w:rPr>
              <w:t>Energetika (proizvodnja, uključivo akumulacije i brane, prijenos, skladištenje, transport energenata i energije, sustavi za distribuciju)</w:t>
            </w:r>
          </w:p>
        </w:tc>
      </w:tr>
      <w:tr w:rsidR="004658A6" w:rsidRPr="00915AA8" w14:paraId="73DCDCA4" w14:textId="77777777" w:rsidTr="00C56371">
        <w:trPr>
          <w:trHeight w:val="384"/>
          <w:jc w:val="center"/>
        </w:trPr>
        <w:tc>
          <w:tcPr>
            <w:tcW w:w="959" w:type="dxa"/>
            <w:vAlign w:val="center"/>
          </w:tcPr>
          <w:p w14:paraId="28F9FB32" w14:textId="77777777" w:rsidR="004658A6" w:rsidRPr="00915AA8" w:rsidRDefault="004658A6" w:rsidP="004658A6">
            <w:pPr>
              <w:spacing w:after="0"/>
              <w:jc w:val="center"/>
            </w:pPr>
          </w:p>
        </w:tc>
        <w:tc>
          <w:tcPr>
            <w:tcW w:w="8464" w:type="dxa"/>
            <w:vAlign w:val="center"/>
          </w:tcPr>
          <w:p w14:paraId="1926782C" w14:textId="77777777" w:rsidR="004658A6" w:rsidRPr="00915AA8" w:rsidRDefault="004658A6" w:rsidP="004658A6">
            <w:pPr>
              <w:spacing w:after="0"/>
              <w:rPr>
                <w:sz w:val="20"/>
                <w:szCs w:val="20"/>
              </w:rPr>
            </w:pPr>
            <w:r w:rsidRPr="00915AA8">
              <w:rPr>
                <w:sz w:val="20"/>
                <w:szCs w:val="20"/>
              </w:rPr>
              <w:t>Komunikacijska i informacijska tehnologija (elektroničke komunikacije, prijenos podataka, informacijski sustavi, pružanje audio i audiovizualnih medijskih usluga)</w:t>
            </w:r>
          </w:p>
        </w:tc>
      </w:tr>
      <w:tr w:rsidR="004658A6" w:rsidRPr="00915AA8" w14:paraId="01563A67" w14:textId="77777777" w:rsidTr="00C56371">
        <w:trPr>
          <w:trHeight w:val="394"/>
          <w:jc w:val="center"/>
        </w:trPr>
        <w:tc>
          <w:tcPr>
            <w:tcW w:w="959" w:type="dxa"/>
            <w:vAlign w:val="center"/>
          </w:tcPr>
          <w:p w14:paraId="7B09634E" w14:textId="77777777" w:rsidR="004658A6" w:rsidRPr="00915AA8" w:rsidRDefault="004658A6" w:rsidP="004658A6">
            <w:pPr>
              <w:spacing w:after="0"/>
              <w:jc w:val="center"/>
            </w:pPr>
          </w:p>
        </w:tc>
        <w:tc>
          <w:tcPr>
            <w:tcW w:w="8464" w:type="dxa"/>
            <w:vAlign w:val="center"/>
          </w:tcPr>
          <w:p w14:paraId="32339E8C" w14:textId="77777777" w:rsidR="004658A6" w:rsidRPr="00915AA8" w:rsidRDefault="004658A6" w:rsidP="004658A6">
            <w:pPr>
              <w:spacing w:after="0"/>
              <w:rPr>
                <w:sz w:val="20"/>
                <w:szCs w:val="20"/>
              </w:rPr>
            </w:pPr>
            <w:r w:rsidRPr="00915AA8">
              <w:rPr>
                <w:sz w:val="20"/>
                <w:szCs w:val="20"/>
              </w:rPr>
              <w:t>Promet (cestovni, željeznički, zračni, pomorski i promet unutarnjim plovnim putevima)</w:t>
            </w:r>
          </w:p>
        </w:tc>
      </w:tr>
      <w:tr w:rsidR="004658A6" w:rsidRPr="00915AA8" w14:paraId="731003BF" w14:textId="77777777" w:rsidTr="00C56371">
        <w:trPr>
          <w:trHeight w:val="384"/>
          <w:jc w:val="center"/>
        </w:trPr>
        <w:tc>
          <w:tcPr>
            <w:tcW w:w="959" w:type="dxa"/>
            <w:vAlign w:val="center"/>
          </w:tcPr>
          <w:p w14:paraId="640B3737" w14:textId="77777777" w:rsidR="004658A6" w:rsidRPr="00915AA8" w:rsidRDefault="00F21311" w:rsidP="004658A6">
            <w:pPr>
              <w:spacing w:after="0"/>
              <w:jc w:val="center"/>
            </w:pPr>
            <w:r w:rsidRPr="00915AA8">
              <w:t>x</w:t>
            </w:r>
          </w:p>
        </w:tc>
        <w:tc>
          <w:tcPr>
            <w:tcW w:w="8464" w:type="dxa"/>
            <w:vAlign w:val="center"/>
          </w:tcPr>
          <w:p w14:paraId="1D5222DC" w14:textId="77777777" w:rsidR="004658A6" w:rsidRPr="00915AA8" w:rsidRDefault="004658A6" w:rsidP="004658A6">
            <w:pPr>
              <w:spacing w:after="0"/>
              <w:rPr>
                <w:sz w:val="20"/>
                <w:szCs w:val="20"/>
              </w:rPr>
            </w:pPr>
            <w:r w:rsidRPr="00915AA8">
              <w:rPr>
                <w:sz w:val="20"/>
                <w:szCs w:val="20"/>
              </w:rPr>
              <w:t>Zdravstvo (zdravstvena zaštita, proizvodnja, promet i nadzor nad lijekovima)</w:t>
            </w:r>
          </w:p>
        </w:tc>
      </w:tr>
      <w:tr w:rsidR="004658A6" w:rsidRPr="00915AA8" w14:paraId="0C382223" w14:textId="77777777" w:rsidTr="00C56371">
        <w:trPr>
          <w:trHeight w:val="384"/>
          <w:jc w:val="center"/>
        </w:trPr>
        <w:tc>
          <w:tcPr>
            <w:tcW w:w="959" w:type="dxa"/>
            <w:vAlign w:val="center"/>
          </w:tcPr>
          <w:p w14:paraId="486CAE92" w14:textId="77777777" w:rsidR="004658A6" w:rsidRPr="00915AA8" w:rsidRDefault="004658A6" w:rsidP="004658A6">
            <w:pPr>
              <w:spacing w:after="0"/>
              <w:jc w:val="center"/>
            </w:pPr>
          </w:p>
        </w:tc>
        <w:tc>
          <w:tcPr>
            <w:tcW w:w="8464" w:type="dxa"/>
            <w:vAlign w:val="center"/>
          </w:tcPr>
          <w:p w14:paraId="0C71FE5E" w14:textId="77777777" w:rsidR="004658A6" w:rsidRPr="00915AA8" w:rsidRDefault="004658A6" w:rsidP="004658A6">
            <w:pPr>
              <w:spacing w:after="0"/>
              <w:rPr>
                <w:sz w:val="20"/>
                <w:szCs w:val="20"/>
              </w:rPr>
            </w:pPr>
            <w:r w:rsidRPr="00915AA8">
              <w:rPr>
                <w:sz w:val="20"/>
                <w:szCs w:val="20"/>
              </w:rPr>
              <w:t>Vodno gospodarstvo (regulacijske i zaštitne vodne građevine i komunalne vodne građevine)</w:t>
            </w:r>
          </w:p>
        </w:tc>
      </w:tr>
      <w:tr w:rsidR="004658A6" w:rsidRPr="00915AA8" w14:paraId="6EFBEBCE" w14:textId="77777777" w:rsidTr="00C56371">
        <w:trPr>
          <w:trHeight w:val="394"/>
          <w:jc w:val="center"/>
        </w:trPr>
        <w:tc>
          <w:tcPr>
            <w:tcW w:w="959" w:type="dxa"/>
            <w:vAlign w:val="center"/>
          </w:tcPr>
          <w:p w14:paraId="60823EDA" w14:textId="77777777" w:rsidR="004658A6" w:rsidRPr="00915AA8" w:rsidRDefault="004658A6" w:rsidP="004658A6">
            <w:pPr>
              <w:spacing w:after="0"/>
              <w:jc w:val="center"/>
            </w:pPr>
          </w:p>
        </w:tc>
        <w:tc>
          <w:tcPr>
            <w:tcW w:w="8464" w:type="dxa"/>
            <w:vAlign w:val="center"/>
          </w:tcPr>
          <w:p w14:paraId="7FB21C7D" w14:textId="77777777" w:rsidR="004658A6" w:rsidRPr="00915AA8" w:rsidRDefault="004658A6" w:rsidP="004658A6">
            <w:pPr>
              <w:spacing w:after="0"/>
              <w:rPr>
                <w:sz w:val="20"/>
                <w:szCs w:val="20"/>
              </w:rPr>
            </w:pPr>
            <w:r w:rsidRPr="00915AA8">
              <w:rPr>
                <w:sz w:val="20"/>
                <w:szCs w:val="20"/>
              </w:rPr>
              <w:t xml:space="preserve">Hrana (proizvodnja i opskrba hranom i sustav sigurnosti hrane, robne zalihe) </w:t>
            </w:r>
          </w:p>
        </w:tc>
      </w:tr>
      <w:tr w:rsidR="004658A6" w:rsidRPr="00915AA8" w14:paraId="376D3EC9" w14:textId="77777777" w:rsidTr="00C56371">
        <w:trPr>
          <w:trHeight w:val="394"/>
          <w:jc w:val="center"/>
        </w:trPr>
        <w:tc>
          <w:tcPr>
            <w:tcW w:w="959" w:type="dxa"/>
            <w:vAlign w:val="center"/>
          </w:tcPr>
          <w:p w14:paraId="51923C8A" w14:textId="77777777" w:rsidR="004658A6" w:rsidRPr="00915AA8" w:rsidRDefault="004658A6" w:rsidP="004658A6">
            <w:pPr>
              <w:spacing w:after="0"/>
              <w:jc w:val="center"/>
            </w:pPr>
          </w:p>
        </w:tc>
        <w:tc>
          <w:tcPr>
            <w:tcW w:w="8464" w:type="dxa"/>
            <w:vAlign w:val="center"/>
          </w:tcPr>
          <w:p w14:paraId="722959F7" w14:textId="77777777" w:rsidR="004658A6" w:rsidRPr="00915AA8" w:rsidRDefault="004658A6" w:rsidP="004658A6">
            <w:pPr>
              <w:spacing w:after="0"/>
              <w:rPr>
                <w:sz w:val="20"/>
                <w:szCs w:val="20"/>
              </w:rPr>
            </w:pPr>
            <w:r w:rsidRPr="00915AA8">
              <w:rPr>
                <w:sz w:val="20"/>
                <w:szCs w:val="20"/>
              </w:rPr>
              <w:t>Financije (bankarstvo, burze, investicije, sustavi osiguranja i plaćanja)</w:t>
            </w:r>
          </w:p>
        </w:tc>
      </w:tr>
      <w:tr w:rsidR="004658A6" w:rsidRPr="00915AA8" w14:paraId="374B2D6F" w14:textId="77777777" w:rsidTr="00C56371">
        <w:trPr>
          <w:trHeight w:val="394"/>
          <w:jc w:val="center"/>
        </w:trPr>
        <w:tc>
          <w:tcPr>
            <w:tcW w:w="959" w:type="dxa"/>
            <w:vAlign w:val="center"/>
          </w:tcPr>
          <w:p w14:paraId="750E67C7" w14:textId="77777777" w:rsidR="004658A6" w:rsidRPr="00915AA8" w:rsidRDefault="004658A6" w:rsidP="004658A6">
            <w:pPr>
              <w:spacing w:after="0"/>
              <w:jc w:val="center"/>
            </w:pPr>
          </w:p>
        </w:tc>
        <w:tc>
          <w:tcPr>
            <w:tcW w:w="8464" w:type="dxa"/>
            <w:vAlign w:val="center"/>
          </w:tcPr>
          <w:p w14:paraId="44B0376D" w14:textId="77777777" w:rsidR="004658A6" w:rsidRPr="00915AA8" w:rsidRDefault="004658A6" w:rsidP="004658A6">
            <w:pPr>
              <w:spacing w:after="0"/>
              <w:rPr>
                <w:sz w:val="20"/>
                <w:szCs w:val="20"/>
              </w:rPr>
            </w:pPr>
            <w:r w:rsidRPr="00915AA8">
              <w:rPr>
                <w:sz w:val="20"/>
                <w:szCs w:val="20"/>
              </w:rPr>
              <w:t>Proizvodnja, skladištenje i prijevoz opasnih tvari (kemijski, biološki, radiološki i nuklearni materijali)</w:t>
            </w:r>
          </w:p>
        </w:tc>
      </w:tr>
      <w:tr w:rsidR="004658A6" w:rsidRPr="00915AA8" w14:paraId="620917E6" w14:textId="77777777" w:rsidTr="00C56371">
        <w:trPr>
          <w:trHeight w:val="394"/>
          <w:jc w:val="center"/>
        </w:trPr>
        <w:tc>
          <w:tcPr>
            <w:tcW w:w="959" w:type="dxa"/>
            <w:vAlign w:val="center"/>
          </w:tcPr>
          <w:p w14:paraId="5A1AD72F" w14:textId="77777777" w:rsidR="004658A6" w:rsidRPr="00915AA8" w:rsidRDefault="004658A6" w:rsidP="004658A6">
            <w:pPr>
              <w:spacing w:after="0"/>
              <w:jc w:val="center"/>
            </w:pPr>
          </w:p>
        </w:tc>
        <w:tc>
          <w:tcPr>
            <w:tcW w:w="8464" w:type="dxa"/>
            <w:vAlign w:val="center"/>
          </w:tcPr>
          <w:p w14:paraId="52BE1A70" w14:textId="77777777" w:rsidR="004658A6" w:rsidRPr="00915AA8" w:rsidRDefault="004658A6" w:rsidP="004658A6">
            <w:pPr>
              <w:spacing w:after="0"/>
              <w:rPr>
                <w:sz w:val="20"/>
                <w:szCs w:val="20"/>
              </w:rPr>
            </w:pPr>
            <w:r w:rsidRPr="00915AA8">
              <w:rPr>
                <w:sz w:val="20"/>
                <w:szCs w:val="20"/>
              </w:rPr>
              <w:t>Javne službe (osiguranje javnog reda i mira, zaštita i spašavanje, hitna medicinska pomoć)</w:t>
            </w:r>
          </w:p>
        </w:tc>
      </w:tr>
      <w:tr w:rsidR="004658A6" w:rsidRPr="007C2FDE" w14:paraId="2C13335D" w14:textId="77777777" w:rsidTr="00C56371">
        <w:trPr>
          <w:trHeight w:val="394"/>
          <w:jc w:val="center"/>
        </w:trPr>
        <w:tc>
          <w:tcPr>
            <w:tcW w:w="959" w:type="dxa"/>
            <w:vAlign w:val="center"/>
          </w:tcPr>
          <w:p w14:paraId="11E6AAE6" w14:textId="77777777" w:rsidR="004658A6" w:rsidRPr="00915AA8" w:rsidRDefault="004658A6" w:rsidP="004658A6">
            <w:pPr>
              <w:spacing w:after="0"/>
              <w:jc w:val="center"/>
            </w:pPr>
          </w:p>
        </w:tc>
        <w:tc>
          <w:tcPr>
            <w:tcW w:w="8464" w:type="dxa"/>
            <w:vAlign w:val="center"/>
          </w:tcPr>
          <w:p w14:paraId="5936F2F3" w14:textId="77777777" w:rsidR="004658A6" w:rsidRPr="00915AA8" w:rsidRDefault="004658A6" w:rsidP="004658A6">
            <w:pPr>
              <w:spacing w:after="0"/>
              <w:rPr>
                <w:sz w:val="20"/>
                <w:szCs w:val="20"/>
              </w:rPr>
            </w:pPr>
            <w:r w:rsidRPr="00915AA8">
              <w:rPr>
                <w:sz w:val="20"/>
                <w:szCs w:val="20"/>
              </w:rPr>
              <w:t>Nacionalni spomenici i vrijednosti</w:t>
            </w:r>
          </w:p>
        </w:tc>
      </w:tr>
    </w:tbl>
    <w:p w14:paraId="77A63D84" w14:textId="77777777" w:rsidR="004658A6" w:rsidRPr="007C2FDE" w:rsidRDefault="004658A6" w:rsidP="004658A6">
      <w:pPr>
        <w:rPr>
          <w:highlight w:val="yellow"/>
        </w:rPr>
      </w:pPr>
    </w:p>
    <w:p w14:paraId="3F92DCC6" w14:textId="77777777" w:rsidR="004658A6" w:rsidRPr="00915AA8" w:rsidRDefault="004658A6" w:rsidP="004658A6">
      <w:pPr>
        <w:pStyle w:val="Heading3"/>
      </w:pPr>
      <w:bookmarkStart w:id="180" w:name="_Toc219880257"/>
      <w:r w:rsidRPr="00915AA8">
        <w:t>Kontekst</w:t>
      </w:r>
      <w:bookmarkEnd w:id="180"/>
    </w:p>
    <w:p w14:paraId="11784421" w14:textId="77777777" w:rsidR="008A4AEA" w:rsidRPr="00915AA8" w:rsidRDefault="008A4AEA" w:rsidP="008A4AEA">
      <w:pPr>
        <w:rPr>
          <w:color w:val="000000"/>
          <w:lang w:bidi="en-US"/>
        </w:rPr>
      </w:pPr>
      <w:r w:rsidRPr="00915AA8">
        <w:rPr>
          <w:color w:val="000000"/>
          <w:lang w:bidi="en-US"/>
        </w:rPr>
        <w:t>U prosincu 2019. uočeno je  grupiranje oboljelih od upale pluća u gradu Wuhan, Hubei provincija u Kini. Oboljeli su razvili simptome povišene tjelesne temperature i otežanog disanja. Prema raspoloživim podacima, prvi slučaj razvio je simptome 8. prosinca 2019. Oboljeli su se u početku uglavnom epidemiološki povezivali s boravkom na gradskoj tržnici Huanan Seafood Wholesale Market, veleprodajnom tržnicom morskih i drugih živih životinja. Kao uzročnik početkom siječnja identificiran je novi koronavirus (2019-nCoV) koji pripada istoj porodici koronavirusa kao i SARS-CoV. U siječnju 2020. potvrđeni su pojedinačni slučajevi bolesti uzrokovane novim koronavirusom i u drugim gradovima i provincijama Kine,  te u drugim državama (npr. Singapur, Malezija, Australija Tajland, Japan, Južna Koreja, SAD, Kanada, UAE. ) kod ljudi koji su doputovali iz Wuhana i osoba koje su bile s njima u kontaktu. Nekoliko je Europskih zemalja također prijavilo potvrdu bolesti u osoba koje su doputovale iz provincije Hubei i među njihovim kontaktima (Francuska, Finska, Njemačka i Italija).</w:t>
      </w:r>
    </w:p>
    <w:p w14:paraId="4DDA6AD9" w14:textId="77777777" w:rsidR="008A4AEA" w:rsidRPr="00915AA8" w:rsidRDefault="008A4AEA" w:rsidP="008A4AEA">
      <w:pPr>
        <w:rPr>
          <w:color w:val="000000"/>
          <w:lang w:bidi="en-US"/>
        </w:rPr>
      </w:pPr>
      <w:r w:rsidRPr="00915AA8">
        <w:rPr>
          <w:color w:val="000000"/>
          <w:lang w:bidi="en-US"/>
        </w:rPr>
        <w:t>Bolest je karakterizirana povišenom tjelesnom temperaturom i kašljem, a u težim slučajevima može se razviti upala pluća s otežanim disanjem i nedostatkom zraka.</w:t>
      </w:r>
    </w:p>
    <w:p w14:paraId="2CEA9CF1" w14:textId="77777777" w:rsidR="008A4AEA" w:rsidRPr="00915AA8" w:rsidRDefault="008A4AEA" w:rsidP="008A4AEA">
      <w:pPr>
        <w:rPr>
          <w:b/>
          <w:i/>
          <w:color w:val="54883D"/>
          <w:lang w:bidi="en-US"/>
        </w:rPr>
      </w:pPr>
      <w:r w:rsidRPr="00915AA8">
        <w:rPr>
          <w:b/>
          <w:i/>
          <w:color w:val="54883D"/>
          <w:lang w:bidi="en-US"/>
        </w:rPr>
        <w:t>Put prijenosa koronavirusa SARS-CoV-2</w:t>
      </w:r>
    </w:p>
    <w:p w14:paraId="3F93A1F7" w14:textId="77777777" w:rsidR="008A4AEA" w:rsidRPr="00915AA8" w:rsidRDefault="008A4AEA" w:rsidP="008A4AEA">
      <w:pPr>
        <w:rPr>
          <w:color w:val="000000"/>
          <w:lang w:bidi="en-US"/>
        </w:rPr>
      </w:pPr>
      <w:r w:rsidRPr="00915AA8">
        <w:rPr>
          <w:color w:val="000000"/>
          <w:lang w:bidi="en-US"/>
        </w:rPr>
        <w:t>Točan način na koji je novi virus ušao u ljudsku populaciju i načini širenja s čovjeka na čovjeka nisu još sa sigurnošću utvrđeni. Zasad se ne može reći jesu li ljudi zaraženi alimentarnim putem (konzumacijom neadekvatno termički obrađenih namirnica životinjskog porijekla), respiratornim putem (udisanjem aerosola koji nastaje pri manipuliranju životinjama i obradi mesa i ostalih proizvoda životinjskog porijekla), izravnim kontaktom (unosom infektivnog materijala, izlučevina ili krvi životinja putem sluznice ili oštećene kože) ili nekim drugim putem. Pretpostavlja se da je izvor virusa za prvo oboljele osobe životinja, moguće koja se ilegalno prodavala na tržnici. Kineske zdravstvene vlasti su zatvorile tržnicu s kojom se povezuju prvi bolesnici i u tijeku je ispitivanje uzoraka životinja kojima se trgovalo.</w:t>
      </w:r>
    </w:p>
    <w:p w14:paraId="1DB96776" w14:textId="441A1C5A" w:rsidR="008A4AEA" w:rsidRDefault="008A4AEA" w:rsidP="008A4AEA">
      <w:pPr>
        <w:spacing w:after="0"/>
        <w:rPr>
          <w:color w:val="000000"/>
          <w:lang w:bidi="en-US"/>
        </w:rPr>
      </w:pPr>
      <w:r w:rsidRPr="00915AA8">
        <w:rPr>
          <w:color w:val="000000"/>
          <w:lang w:bidi="en-US"/>
        </w:rPr>
        <w:t xml:space="preserve">Iako virus potječe od životinja, on se sada širi s osobe na osobu (prijenos s čovjeka na čovjeka). Trenutno dostupni epidemiološki podaci ukazuju da se virus relativno brzo i lako širi među ljudima, te  se procjenjuje da bi jedna oboljela osoba u prosjeku mogla zaraziti dvije do tri osjetljive osobe. Međutim, na ovaj broj novozaraženih može se značajno utjecati nizom preventivnih mjera kao što su pranje ruku, izbjegavanje kontakta s oboljelima, rana detekcija i izolacija oboljelih te brza samoizolacija njihovih bliskih kontakata i dr. </w:t>
      </w:r>
    </w:p>
    <w:p w14:paraId="7E2444A3" w14:textId="77777777" w:rsidR="00A253E4" w:rsidRDefault="00A253E4" w:rsidP="008A4AEA">
      <w:pPr>
        <w:spacing w:after="0"/>
        <w:rPr>
          <w:color w:val="000000"/>
          <w:lang w:bidi="en-US"/>
        </w:rPr>
      </w:pPr>
    </w:p>
    <w:p w14:paraId="206DEB3D" w14:textId="77777777" w:rsidR="00A253E4" w:rsidRPr="00A14D54" w:rsidRDefault="00A253E4" w:rsidP="00A253E4">
      <w:pPr>
        <w:spacing w:after="0"/>
        <w:rPr>
          <w:color w:val="000000"/>
          <w:lang w:bidi="en-US"/>
        </w:rPr>
      </w:pPr>
      <w:r w:rsidRPr="00A14D54">
        <w:rPr>
          <w:color w:val="000000"/>
          <w:lang w:bidi="en-US"/>
        </w:rPr>
        <w:t xml:space="preserve">COVID-19 prenosi kapljičnim putem. To znači da se infekcija primarno prenosi s osobe na osobu malim kapljicama iz nosa ili usta koje se izbacuju kad oboljela osoba kašlje, kiše ili </w:t>
      </w:r>
      <w:r w:rsidRPr="00A14D54">
        <w:rPr>
          <w:color w:val="000000"/>
          <w:lang w:bidi="en-US"/>
        </w:rPr>
        <w:lastRenderedPageBreak/>
        <w:t>govori. Te su kapljice relativno teške, ne prenose se na veliku udaljenost i relativno brzo padaju na predmete i površine u blizini oboljelog. Druga se osoba zarazi kad udahne takve kontaminirane kapljice. To je razlog zašto se preporučuje fizički razmak od najmanje 1 metra. Kada kapljice padnu na predmete i površine kao što su npr. stolovi, kvake na vratima, rukohvati, ti predmeti postanu kontaminirani te se druge osobe mogu zaraziti dodirujući takve površine i potom dodirujući svoja usta, nos, oči. To je razlog zašto je važno redovito prati ruke sapunom i vodom ili utrljavati dezinficijense na bazi alkohola.</w:t>
      </w:r>
    </w:p>
    <w:p w14:paraId="33E6440D" w14:textId="77777777" w:rsidR="00A253E4" w:rsidRPr="00A14D54" w:rsidRDefault="00A253E4" w:rsidP="00A253E4">
      <w:pPr>
        <w:spacing w:after="0"/>
        <w:rPr>
          <w:color w:val="000000"/>
          <w:lang w:bidi="en-US"/>
        </w:rPr>
      </w:pPr>
      <w:r w:rsidRPr="00A14D54">
        <w:rPr>
          <w:color w:val="000000"/>
          <w:lang w:bidi="en-US"/>
        </w:rPr>
        <w:t>Razdoblje inkubacije (vrijeme od izloženosti virusu do početka simptoma) iznosi pet do šest dana, s rasponom od 1 do 14 dana. Osobe zaražene virusom SARS-CoV-2 najzaraznije su u početku bolesti, no mogu biti zarazne i dan-dva prije pojave simptoma, što je slično zaraznosti kod gripe. Većina osoba u bliskom kontaktu s oboljelom osobom zarazi se unutar prvih pet dana od pojave simptoma u te oboljele osobe. Prijenos infekcije može se dogoditi i od osoba koje nemaju simptome bolesti, od takozvanih asimptomatskih slučajeva, no potrebna su daljnja istraživanja kako bi se utvrdili razmjeri takvih prijenosa.</w:t>
      </w:r>
    </w:p>
    <w:p w14:paraId="23CD65BD" w14:textId="77777777" w:rsidR="00A253E4" w:rsidRPr="00A14D54" w:rsidRDefault="00A253E4" w:rsidP="00A253E4">
      <w:pPr>
        <w:spacing w:after="0"/>
        <w:rPr>
          <w:color w:val="000000"/>
          <w:lang w:bidi="en-US"/>
        </w:rPr>
      </w:pPr>
      <w:r w:rsidRPr="00A14D54">
        <w:rPr>
          <w:color w:val="000000"/>
          <w:lang w:bidi="en-US"/>
        </w:rPr>
        <w:t>Najčešći simptomi su povišena tjelesna temperatura, suhi kašalj i umor. Manje česti simptomi su bolovi u mišićima i zglobovima, začepljen nos ili curenje iz nosa, glavobolja, grlobolja, upala očne spojnice (konjunktivitis),  kratkoća daha,  proljev i trbušne tegobe, iznenadan gubitak mirisa i okusa. Određeni simptomi poput kašlja i gubitka mirisa mogu trajati tjednima nakon što bolesnik prestane biti zarazan za okolinu.</w:t>
      </w:r>
    </w:p>
    <w:p w14:paraId="19C4D449" w14:textId="77777777" w:rsidR="00A253E4" w:rsidRPr="007F3877" w:rsidRDefault="00A253E4" w:rsidP="00A253E4">
      <w:pPr>
        <w:spacing w:after="0"/>
        <w:rPr>
          <w:color w:val="000000"/>
          <w:lang w:bidi="en-US"/>
        </w:rPr>
      </w:pPr>
      <w:r w:rsidRPr="00A14D54">
        <w:rPr>
          <w:color w:val="000000"/>
          <w:lang w:bidi="en-US"/>
        </w:rPr>
        <w:t>Problem kod bolesti COVID-19 njezina je velika zaraznost, odnosno lagan prijenos s čovjeka na čovjeka,  nepostojanje specifičnog lijeka ili cjepiva te to što je velika većina stanovništva osjetljiva, tj. nema imunitet za tu bolest stoga se provode globalne i sustavne mjere sprječavanja širenja bolesti.</w:t>
      </w:r>
    </w:p>
    <w:p w14:paraId="2F10B915" w14:textId="77777777" w:rsidR="00A253E4" w:rsidRPr="007F3877" w:rsidRDefault="00A253E4" w:rsidP="00A253E4">
      <w:pPr>
        <w:spacing w:before="0" w:after="0"/>
        <w:rPr>
          <w:color w:val="000000"/>
          <w:u w:val="single"/>
          <w:lang w:bidi="en-US"/>
        </w:rPr>
      </w:pPr>
    </w:p>
    <w:p w14:paraId="2F9915D3" w14:textId="77777777" w:rsidR="00A253E4" w:rsidRPr="007F3877" w:rsidRDefault="00A253E4" w:rsidP="00A253E4">
      <w:pPr>
        <w:spacing w:after="0"/>
        <w:rPr>
          <w:color w:val="000000"/>
          <w:u w:val="single"/>
          <w:lang w:bidi="en-US"/>
        </w:rPr>
      </w:pPr>
      <w:r w:rsidRPr="007F3877">
        <w:rPr>
          <w:color w:val="000000"/>
          <w:u w:val="single"/>
          <w:lang w:bidi="en-US"/>
        </w:rPr>
        <w:t>Usporedba koronavirusa SARS-CoV-2 sa SARS-om ili sezonskom gripom</w:t>
      </w:r>
    </w:p>
    <w:p w14:paraId="1EE7062A" w14:textId="77777777" w:rsidR="00A253E4" w:rsidRPr="007F3877" w:rsidRDefault="00A253E4" w:rsidP="00A253E4">
      <w:pPr>
        <w:rPr>
          <w:color w:val="000000"/>
          <w:lang w:bidi="en-US"/>
        </w:rPr>
      </w:pPr>
      <w:r w:rsidRPr="007F3877">
        <w:rPr>
          <w:color w:val="000000"/>
          <w:lang w:bidi="en-US"/>
        </w:rPr>
        <w:t>Novi koronavirus genetski je usko povezan s virusom SARS iz 2003. i ta dva virusa imaju slične karakteristike, iako su podaci o ovom virusu još uvijek nepotpuni. SARS se pojavio krajem 2002. godine u Kini. U razdoblju od osam mjeseci 33 države su prijavile više od 8000 slučajeva zaraze virusom SARS-a. Tada je od SARS-a umrla jedna od deset zaraženih osoba. Iako se koronavirus i virusi gripe prenose s osobe na osobu i mogu imati slične simptome, ta dva virusa su vrlo različita te se stoga i ponašaju drugačije.</w:t>
      </w:r>
    </w:p>
    <w:p w14:paraId="1FE429D0" w14:textId="77777777" w:rsidR="00A253E4" w:rsidRPr="007F3877" w:rsidRDefault="00A253E4" w:rsidP="00A253E4">
      <w:pPr>
        <w:rPr>
          <w:color w:val="000000"/>
          <w:lang w:bidi="en-US"/>
        </w:rPr>
      </w:pPr>
      <w:r w:rsidRPr="007F3877">
        <w:rPr>
          <w:color w:val="000000"/>
          <w:lang w:bidi="en-US"/>
        </w:rPr>
        <w:t>Iako se SARS-CoV-2 i virus gripe prenose s osobe na osobu i mogu imati slične simptome, ta dva virusa su vrlo različita i ponašaju se drugačije. Virus sezonske gripe poznat je desetljećima, javlja se sezonski u umjerenim klimatskim područjima, postoji cjepivo protiv njega kao i specifični antivirusni lijekovi. S druge strane, SARS-CoV-2 je potpuno novi virus zbog čega je prisutna opća osjetljivost stanovništva, a zbog još uvijek puno nepoznanica o njemu, teško je predvidjeti intenzitet njegovog širenja u nadolazećim tjednima i mjesecima. Za razliku od virusa gripe, nema cjepiva niti specifičnih lijekova protiv SARS-CoV-2.</w:t>
      </w:r>
    </w:p>
    <w:p w14:paraId="0F24DF04" w14:textId="77777777" w:rsidR="00A253E4" w:rsidRPr="007F3877" w:rsidRDefault="00A253E4" w:rsidP="00A253E4">
      <w:pPr>
        <w:rPr>
          <w:color w:val="000000"/>
          <w:lang w:bidi="en-US"/>
        </w:rPr>
      </w:pPr>
      <w:r w:rsidRPr="007F3877">
        <w:rPr>
          <w:color w:val="000000"/>
          <w:lang w:bidi="en-US"/>
        </w:rPr>
        <w:t>Prema dosadašnjim analizama slučajeva, infekcija COVID-19 u oko 80% slučajeva uzrokuje blagu bolest (bez pneumonije ili blagu upalu pluća) i većina oboljelih se oporavlja, 14% ima težu bolest, a 6% ima teški oblik bolesti.</w:t>
      </w:r>
    </w:p>
    <w:p w14:paraId="148C56C0" w14:textId="77777777" w:rsidR="00A253E4" w:rsidRPr="007F3877" w:rsidRDefault="00A253E4" w:rsidP="00A253E4">
      <w:pPr>
        <w:rPr>
          <w:color w:val="000000"/>
          <w:lang w:bidi="en-US"/>
        </w:rPr>
      </w:pPr>
      <w:r w:rsidRPr="007F3877">
        <w:rPr>
          <w:color w:val="000000"/>
          <w:lang w:bidi="en-US"/>
        </w:rPr>
        <w:t>Velika većina najtežih oblika i smrti dogodila se među starijim osobama i onima s drugim kroničnim bolestima.</w:t>
      </w:r>
    </w:p>
    <w:p w14:paraId="66E8C35D" w14:textId="77777777" w:rsidR="00A253E4" w:rsidRPr="00980E82" w:rsidRDefault="00A253E4" w:rsidP="00A253E4">
      <w:pPr>
        <w:rPr>
          <w:color w:val="auto"/>
          <w:lang w:bidi="en-US"/>
        </w:rPr>
      </w:pPr>
      <w:r w:rsidRPr="00980E82">
        <w:rPr>
          <w:color w:val="auto"/>
          <w:lang w:bidi="en-US"/>
        </w:rPr>
        <w:lastRenderedPageBreak/>
        <w:t>U ožujku 2020. Hrvatska je proglasila epidemiju bolesti COVID-19 zbog javnozdravstvenog rizika od visoke smrtnosti od nove nepoznate zarazne bolesti. Proglašenje epidemije omogućilo je izradu potrebnih mjera za zaštitu zdravlja stanovništva.</w:t>
      </w:r>
    </w:p>
    <w:p w14:paraId="0A9BA8CC" w14:textId="77777777" w:rsidR="00A253E4" w:rsidRPr="00980E82" w:rsidRDefault="00A253E4" w:rsidP="00A253E4">
      <w:pPr>
        <w:rPr>
          <w:color w:val="auto"/>
          <w:lang w:bidi="en-US"/>
        </w:rPr>
      </w:pPr>
      <w:r w:rsidRPr="00980E82">
        <w:rPr>
          <w:color w:val="auto"/>
          <w:lang w:bidi="en-US"/>
        </w:rPr>
        <w:t>Po prvi puta od postojanja Republike Hrvatske aktivirani su svi županijski, gradski i općinski stožeri, ukupno njih 576 sa 4600 članova, i to stupanjem na snagu Zakona o dopunama Zakona o sustavu civilne zaštite.</w:t>
      </w:r>
    </w:p>
    <w:p w14:paraId="10A73DB4" w14:textId="77777777" w:rsidR="00A253E4" w:rsidRPr="00980E82" w:rsidRDefault="00A253E4" w:rsidP="00A253E4">
      <w:pPr>
        <w:rPr>
          <w:color w:val="auto"/>
          <w:lang w:bidi="en-US"/>
        </w:rPr>
      </w:pPr>
      <w:r w:rsidRPr="00980E82">
        <w:rPr>
          <w:color w:val="auto"/>
          <w:lang w:bidi="en-US"/>
        </w:rPr>
        <w:t>Na održanoj sjednici 11. svibnja 2023. godine, Vlada Republike Hrvatske donijela je Odluku o proglašenju prestanka epidemije bolesti COVID-19 uzrokovane virusom SARS-CoV-2. Vlada je u borbi s COVID-19 imenovala Stožer civilne zaštite i to već 20. veljače 2020., a prva sjednica je održana 25. veljače i od tada Stožer kontinuirano djeluje kao operativno tijelo Vlade za sprječavanje širenja bolesti COVID-19.</w:t>
      </w:r>
    </w:p>
    <w:p w14:paraId="7AF6E094" w14:textId="77777777" w:rsidR="00A253E4" w:rsidRPr="00980E82" w:rsidRDefault="00A253E4" w:rsidP="00A253E4">
      <w:pPr>
        <w:rPr>
          <w:color w:val="auto"/>
          <w:lang w:bidi="en-US"/>
        </w:rPr>
      </w:pPr>
      <w:r w:rsidRPr="00980E82">
        <w:rPr>
          <w:color w:val="auto"/>
          <w:lang w:bidi="en-US"/>
        </w:rPr>
        <w:t>Svjetska zdravstvena organizacija 5. svibnja 2023. objavila je da više ne smatra bolest COVID-19 javnozdravstvenom opasnošću koja izaziva međunarodnu zabrinutost. Prema procjeni Hrvatskog zavoda za javno zdravstvo, tijekom pandemije došlo je do spoznaja da će bolest COVID-19 trajno biti prisutna u populaciji, s manjim ili većim intenzitetom čime je izvjesno dugotrajno praćenje kao i daljnje otkrivanje dugotrajnih posljedica bolesti COVID-19. Proglašenje kraja epidemije bolesti COVID-19 u Hrvatskoj temelji se na do danas stečenim spoznajama o virusu, virulenciji i posljedicama bolesti te mogućnostima zaštite populacije tako da više nema potrebe za mjerama koje se propisuju u uvjetima epidemije.</w:t>
      </w:r>
    </w:p>
    <w:p w14:paraId="6C1284D3" w14:textId="77777777" w:rsidR="00A253E4" w:rsidRPr="00980E82" w:rsidRDefault="00A253E4" w:rsidP="00A253E4">
      <w:pPr>
        <w:rPr>
          <w:color w:val="auto"/>
          <w:lang w:bidi="en-US"/>
        </w:rPr>
      </w:pPr>
      <w:r w:rsidRPr="00980E82">
        <w:rPr>
          <w:color w:val="auto"/>
          <w:lang w:bidi="en-US"/>
        </w:rPr>
        <w:t xml:space="preserve">Stoga, a uzimajući u obzir postojeće mjere za smanjenje rizika od bolesti, poput cijepljenja, Vlada Republike Hrvatske donijela je odluku o proglašenju završetka epidemije. Unatoč proglašenju kraja epidemije, važno je nastaviti pratiti epidemiološke podatke i provoditi preporučene radnje za smanjenje rizika od bolesti. </w:t>
      </w:r>
    </w:p>
    <w:p w14:paraId="19B285E1" w14:textId="77777777" w:rsidR="00A253E4" w:rsidRPr="00E04541" w:rsidRDefault="00A253E4" w:rsidP="00A253E4">
      <w:pPr>
        <w:rPr>
          <w:color w:val="000000"/>
          <w:u w:val="single"/>
          <w:lang w:bidi="en-US"/>
        </w:rPr>
      </w:pPr>
      <w:r w:rsidRPr="004E0751">
        <w:rPr>
          <w:color w:val="000000"/>
          <w:u w:val="single"/>
          <w:lang w:bidi="en-US"/>
        </w:rPr>
        <w:t>Cijepljenje:</w:t>
      </w:r>
    </w:p>
    <w:p w14:paraId="70C6D277" w14:textId="77777777" w:rsidR="00A253E4" w:rsidRPr="00E04541" w:rsidRDefault="00A253E4" w:rsidP="00A253E4">
      <w:pPr>
        <w:rPr>
          <w:color w:val="000000"/>
          <w:lang w:bidi="en-US"/>
        </w:rPr>
      </w:pPr>
      <w:r w:rsidRPr="00E04541">
        <w:rPr>
          <w:color w:val="000000"/>
          <w:lang w:bidi="en-US"/>
        </w:rPr>
        <w:t>Nakon što je 26. prosinca 2020. u Hrvatski zavod za javno zdravstvo stiglo prvih 9 750 doza cjepiva protiv</w:t>
      </w:r>
      <w:r>
        <w:rPr>
          <w:color w:val="000000"/>
          <w:lang w:bidi="en-US"/>
        </w:rPr>
        <w:t xml:space="preserve"> </w:t>
      </w:r>
      <w:r w:rsidRPr="00E04541">
        <w:rPr>
          <w:color w:val="000000"/>
          <w:lang w:bidi="en-US"/>
        </w:rPr>
        <w:t>bolesti COVID-19 tvrtke Pfizer-BioNTech u EU registrirano pod nazivom Comirnaty, 27., 28. i 29. prosinca</w:t>
      </w:r>
      <w:r>
        <w:rPr>
          <w:color w:val="000000"/>
          <w:lang w:bidi="en-US"/>
        </w:rPr>
        <w:t xml:space="preserve"> </w:t>
      </w:r>
      <w:r w:rsidRPr="00E04541">
        <w:rPr>
          <w:color w:val="000000"/>
          <w:lang w:bidi="en-US"/>
        </w:rPr>
        <w:t>2020. krenula je distribucija prvih doza cjepiva svim hrvatskim županijama te cijepljenje građana. U tim</w:t>
      </w:r>
      <w:r>
        <w:rPr>
          <w:color w:val="000000"/>
          <w:lang w:bidi="en-US"/>
        </w:rPr>
        <w:t xml:space="preserve"> </w:t>
      </w:r>
      <w:r w:rsidRPr="00E04541">
        <w:rPr>
          <w:color w:val="000000"/>
          <w:lang w:bidi="en-US"/>
        </w:rPr>
        <w:t>danima u svim državama članicama Europske unije odvijali su se ,,Europski dani cijepljenja'', koji su imali</w:t>
      </w:r>
      <w:r>
        <w:rPr>
          <w:color w:val="000000"/>
          <w:lang w:bidi="en-US"/>
        </w:rPr>
        <w:t xml:space="preserve"> </w:t>
      </w:r>
      <w:r w:rsidRPr="00E04541">
        <w:rPr>
          <w:color w:val="000000"/>
          <w:lang w:bidi="en-US"/>
        </w:rPr>
        <w:t>za cilj podići svijest o važnosti cjepiva kao najsigurnijeg načina da se okonča pandemija koronavirusa.</w:t>
      </w:r>
    </w:p>
    <w:p w14:paraId="1685153F" w14:textId="77777777" w:rsidR="00A253E4" w:rsidRPr="00E04541" w:rsidRDefault="00A253E4" w:rsidP="00A253E4">
      <w:pPr>
        <w:rPr>
          <w:color w:val="000000"/>
          <w:lang w:bidi="en-US"/>
        </w:rPr>
      </w:pPr>
      <w:r w:rsidRPr="00E04541">
        <w:rPr>
          <w:color w:val="000000"/>
          <w:lang w:bidi="en-US"/>
        </w:rPr>
        <w:t>Cijepljenje u Republici Hrvatskoj predviđeno je provoditi prema Planu cijepljenja prema kojem se prvi</w:t>
      </w:r>
      <w:r>
        <w:rPr>
          <w:color w:val="000000"/>
          <w:lang w:bidi="en-US"/>
        </w:rPr>
        <w:t xml:space="preserve"> </w:t>
      </w:r>
      <w:r w:rsidRPr="00E04541">
        <w:rPr>
          <w:color w:val="000000"/>
          <w:lang w:bidi="en-US"/>
        </w:rPr>
        <w:t>cijepe djelatnici i korisnici domova za starije osobe (i drugih ustanova za pružanje usluge smještaja u</w:t>
      </w:r>
      <w:r>
        <w:rPr>
          <w:color w:val="000000"/>
          <w:lang w:bidi="en-US"/>
        </w:rPr>
        <w:t xml:space="preserve"> </w:t>
      </w:r>
      <w:r w:rsidRPr="00E04541">
        <w:rPr>
          <w:color w:val="000000"/>
          <w:lang w:bidi="en-US"/>
        </w:rPr>
        <w:t>sustavu socijalne skrbi) i zdravstvene djelatnike (prva faza), zatim sve osobe starije od 65 godina i sve</w:t>
      </w:r>
      <w:r>
        <w:rPr>
          <w:color w:val="000000"/>
          <w:lang w:bidi="en-US"/>
        </w:rPr>
        <w:t xml:space="preserve"> </w:t>
      </w:r>
      <w:r w:rsidRPr="00E04541">
        <w:rPr>
          <w:color w:val="000000"/>
          <w:lang w:bidi="en-US"/>
        </w:rPr>
        <w:t>osobe s kroni</w:t>
      </w:r>
      <w:r>
        <w:rPr>
          <w:color w:val="000000"/>
          <w:lang w:bidi="en-US"/>
        </w:rPr>
        <w:t>čnim bolestima (druga faza), te</w:t>
      </w:r>
      <w:r w:rsidRPr="00E04541">
        <w:rPr>
          <w:color w:val="000000"/>
          <w:lang w:bidi="en-US"/>
        </w:rPr>
        <w:t xml:space="preserve"> na kraju, (treća faza) cjelokupno stanovništvo.</w:t>
      </w:r>
    </w:p>
    <w:p w14:paraId="0A8CC8AA" w14:textId="77777777" w:rsidR="00A253E4" w:rsidRDefault="00A253E4" w:rsidP="00A253E4">
      <w:pPr>
        <w:rPr>
          <w:color w:val="000000"/>
          <w:lang w:bidi="en-US"/>
        </w:rPr>
      </w:pPr>
      <w:r w:rsidRPr="00313AEE">
        <w:rPr>
          <w:color w:val="000000"/>
          <w:lang w:bidi="en-US"/>
        </w:rPr>
        <w:t xml:space="preserve">U tijeku pandemije </w:t>
      </w:r>
      <w:r>
        <w:rPr>
          <w:color w:val="000000"/>
          <w:lang w:bidi="en-US"/>
        </w:rPr>
        <w:t xml:space="preserve">uzorkovane novim koronavirusom </w:t>
      </w:r>
      <w:r w:rsidRPr="00313AEE">
        <w:rPr>
          <w:color w:val="000000"/>
          <w:lang w:bidi="en-US"/>
        </w:rPr>
        <w:t xml:space="preserve">najveća opterećenost </w:t>
      </w:r>
      <w:r>
        <w:rPr>
          <w:color w:val="000000"/>
          <w:lang w:bidi="en-US"/>
        </w:rPr>
        <w:t>upravo</w:t>
      </w:r>
      <w:r w:rsidRPr="00313AEE">
        <w:rPr>
          <w:color w:val="000000"/>
          <w:lang w:bidi="en-US"/>
        </w:rPr>
        <w:t xml:space="preserve"> je ona na zdravstvene službe</w:t>
      </w:r>
      <w:r>
        <w:rPr>
          <w:color w:val="000000"/>
          <w:lang w:bidi="en-US"/>
        </w:rPr>
        <w:t xml:space="preserve"> ali i na druge javne službe</w:t>
      </w:r>
      <w:r w:rsidRPr="00313AEE">
        <w:rPr>
          <w:color w:val="000000"/>
          <w:lang w:bidi="en-US"/>
        </w:rPr>
        <w:t>. Unutar zdravstvene sl</w:t>
      </w:r>
      <w:r>
        <w:rPr>
          <w:color w:val="000000"/>
          <w:lang w:bidi="en-US"/>
        </w:rPr>
        <w:t xml:space="preserve">užbe, najveću opterećenost, podnosi </w:t>
      </w:r>
      <w:r w:rsidRPr="00313AEE">
        <w:rPr>
          <w:color w:val="000000"/>
          <w:lang w:bidi="en-US"/>
        </w:rPr>
        <w:t xml:space="preserve">epidemiološka služba koja je nositelj komunikacije svih protuepidemijskih mjera prema svim dijelovima zdravstvene službe, a ujedno </w:t>
      </w:r>
      <w:r>
        <w:rPr>
          <w:color w:val="000000"/>
          <w:lang w:bidi="en-US"/>
        </w:rPr>
        <w:t xml:space="preserve">i sama provodi </w:t>
      </w:r>
      <w:r w:rsidRPr="00313AEE">
        <w:rPr>
          <w:color w:val="000000"/>
          <w:lang w:bidi="en-US"/>
        </w:rPr>
        <w:t>protuepidemijske mjere obuzdavanja širenja uz aktivno traženje kontakata oboljelih. Osim toga Hrvatski zavod za ja</w:t>
      </w:r>
      <w:r>
        <w:rPr>
          <w:color w:val="000000"/>
          <w:lang w:bidi="en-US"/>
        </w:rPr>
        <w:t>vno zdravstvo (HZJZ) koordinira</w:t>
      </w:r>
      <w:r w:rsidRPr="00313AEE">
        <w:rPr>
          <w:color w:val="000000"/>
          <w:lang w:bidi="en-US"/>
        </w:rPr>
        <w:t xml:space="preserve"> rad svih epidemioloških službi na terenu i drugih dijelova zdravstvene zaštite uz praćenje međunarodne situacije i međunarodnu </w:t>
      </w:r>
      <w:r w:rsidRPr="00313AEE">
        <w:rPr>
          <w:color w:val="000000"/>
          <w:lang w:bidi="en-US"/>
        </w:rPr>
        <w:lastRenderedPageBreak/>
        <w:t xml:space="preserve">komunikaciju, dnevno praćenje kretanja bolesti i podatke o virološkoj konfirmaciji oboljelih i dnevnu analizu epidemiološke situacije, procjenu rizika i predlaganje protuepidemijskih mjera. </w:t>
      </w:r>
    </w:p>
    <w:p w14:paraId="55FACCC4" w14:textId="77777777" w:rsidR="00A253E4" w:rsidRPr="00313AEE" w:rsidRDefault="00A253E4" w:rsidP="00A253E4">
      <w:pPr>
        <w:rPr>
          <w:color w:val="000000"/>
          <w:lang w:bidi="en-US"/>
        </w:rPr>
      </w:pPr>
      <w:r w:rsidRPr="00313AEE">
        <w:rPr>
          <w:color w:val="000000"/>
          <w:lang w:bidi="en-US"/>
        </w:rPr>
        <w:t xml:space="preserve">Uz epidemiološku službu, najveći teret </w:t>
      </w:r>
      <w:r>
        <w:rPr>
          <w:color w:val="000000"/>
          <w:lang w:bidi="en-US"/>
        </w:rPr>
        <w:t>podnosi</w:t>
      </w:r>
      <w:r w:rsidRPr="00313AEE">
        <w:rPr>
          <w:color w:val="000000"/>
          <w:lang w:bidi="en-US"/>
        </w:rPr>
        <w:t xml:space="preserve"> infektološka djelatnost, uz poseban napor djelatnika jedinica intenzivnog liječenja zbog liječenja teških komplikacija </w:t>
      </w:r>
      <w:r>
        <w:rPr>
          <w:color w:val="000000"/>
          <w:lang w:bidi="en-US"/>
        </w:rPr>
        <w:t>bolesti</w:t>
      </w:r>
      <w:r w:rsidRPr="00313AEE">
        <w:rPr>
          <w:color w:val="000000"/>
          <w:lang w:bidi="en-US"/>
        </w:rPr>
        <w:t xml:space="preserve"> poput virusne pneumonije. Dodatno, mnogi drugi bolnički odjeli </w:t>
      </w:r>
      <w:r>
        <w:rPr>
          <w:color w:val="000000"/>
          <w:lang w:bidi="en-US"/>
        </w:rPr>
        <w:t>trpe zbog</w:t>
      </w:r>
      <w:r w:rsidRPr="00313AEE">
        <w:rPr>
          <w:color w:val="000000"/>
          <w:lang w:bidi="en-US"/>
        </w:rPr>
        <w:t xml:space="preserve"> opterećenost pandemijom s obzirom da se infekcija </w:t>
      </w:r>
      <w:r>
        <w:rPr>
          <w:color w:val="000000"/>
          <w:lang w:bidi="en-US"/>
        </w:rPr>
        <w:t>širi</w:t>
      </w:r>
      <w:r w:rsidRPr="00313AEE">
        <w:rPr>
          <w:color w:val="000000"/>
          <w:lang w:bidi="en-US"/>
        </w:rPr>
        <w:t xml:space="preserve"> bolničkim odjelima </w:t>
      </w:r>
      <w:r>
        <w:rPr>
          <w:color w:val="000000"/>
          <w:lang w:bidi="en-US"/>
        </w:rPr>
        <w:t>te nedostaje prijeko potrebnih zdravstvenih djelatnika.</w:t>
      </w:r>
    </w:p>
    <w:p w14:paraId="118E5F16" w14:textId="77777777" w:rsidR="00A253E4" w:rsidRDefault="00A253E4" w:rsidP="00A253E4">
      <w:pPr>
        <w:rPr>
          <w:color w:val="000000"/>
          <w:lang w:bidi="en-US"/>
        </w:rPr>
      </w:pPr>
      <w:r>
        <w:rPr>
          <w:color w:val="000000"/>
          <w:lang w:bidi="en-US"/>
        </w:rPr>
        <w:t>U globalu epidemija uzrokuje znate posljedice na cjelokupni zdravstveni sustav zbog nedostatka zdravstvenih djelatnika, smanjenih bolničkih kapaciteta za oboljele tako i zbog nekontroliranog širenja virusa te povećanog broja novooboljelih.</w:t>
      </w:r>
    </w:p>
    <w:p w14:paraId="1DE28757" w14:textId="77777777" w:rsidR="00A253E4" w:rsidRPr="00313AEE" w:rsidRDefault="00A253E4" w:rsidP="00A253E4">
      <w:pPr>
        <w:rPr>
          <w:rFonts w:cs="Calibri"/>
          <w:color w:val="auto"/>
          <w:szCs w:val="22"/>
        </w:rPr>
      </w:pPr>
      <w:r w:rsidRPr="00313AEE">
        <w:rPr>
          <w:rFonts w:cs="Calibri"/>
          <w:color w:val="auto"/>
          <w:szCs w:val="22"/>
        </w:rPr>
        <w:t xml:space="preserve">Zdravstveni sustav ima ključnu ulogu u epidemiološkom, kliničkom i virološkom praćenju </w:t>
      </w:r>
      <w:r>
        <w:rPr>
          <w:rFonts w:cs="Calibri"/>
          <w:color w:val="auto"/>
          <w:szCs w:val="22"/>
        </w:rPr>
        <w:t xml:space="preserve">COVID-19, </w:t>
      </w:r>
      <w:r w:rsidRPr="00313AEE">
        <w:rPr>
          <w:rFonts w:cs="Calibri"/>
          <w:color w:val="auto"/>
          <w:szCs w:val="22"/>
        </w:rPr>
        <w:t>na temelju kojeg donosi i provodi protuepidemijske mjere i liječenje kojima će se smanjiti rizik od širenja pandemijskog virusa te time smanjiti morbiditet i mortalitet.</w:t>
      </w:r>
    </w:p>
    <w:p w14:paraId="166EDEDD" w14:textId="77777777" w:rsidR="00A253E4" w:rsidRPr="00313AEE" w:rsidRDefault="00A253E4" w:rsidP="00A253E4">
      <w:pPr>
        <w:rPr>
          <w:rFonts w:cs="Calibri"/>
          <w:color w:val="auto"/>
          <w:szCs w:val="22"/>
        </w:rPr>
      </w:pPr>
      <w:r w:rsidRPr="00313AEE">
        <w:rPr>
          <w:rFonts w:cs="Calibri"/>
          <w:color w:val="auto"/>
          <w:szCs w:val="22"/>
        </w:rPr>
        <w:t>Različite strukture nezdravstvenog sustava osiguravaju tijekom pandemije funkcioniranje javnih službi (opskrba energijom, transport, snabdijevanje hranom) kako bi se smanjio utjecaj na zdravstveni sustav, gospodarstvo i društvo u cjelini.</w:t>
      </w:r>
    </w:p>
    <w:p w14:paraId="366877FD" w14:textId="77777777" w:rsidR="00A253E4" w:rsidRPr="007F3877" w:rsidRDefault="00A253E4" w:rsidP="00A253E4">
      <w:pPr>
        <w:spacing w:before="0" w:after="0"/>
        <w:rPr>
          <w:color w:val="auto"/>
          <w:szCs w:val="22"/>
        </w:rPr>
      </w:pPr>
      <w:r w:rsidRPr="007F3877">
        <w:rPr>
          <w:color w:val="auto"/>
          <w:szCs w:val="22"/>
        </w:rPr>
        <w:t>Ozbiljnost događaja pandemije kao i posljedični događaji uvelike ovise o pitanjima koje svaka pandemija postavlja:</w:t>
      </w:r>
    </w:p>
    <w:p w14:paraId="60CFE51F" w14:textId="77777777" w:rsidR="00A253E4" w:rsidRPr="007F3877" w:rsidRDefault="00A253E4" w:rsidP="00A253E4">
      <w:pPr>
        <w:spacing w:line="240" w:lineRule="auto"/>
        <w:rPr>
          <w:color w:val="auto"/>
          <w:szCs w:val="22"/>
        </w:rPr>
      </w:pPr>
      <w:r w:rsidRPr="007F3877">
        <w:rPr>
          <w:color w:val="auto"/>
          <w:szCs w:val="22"/>
        </w:rPr>
        <w:t>a) Koliko učestalo se pojavljuju novi slučajevi,</w:t>
      </w:r>
    </w:p>
    <w:p w14:paraId="2295C9A7" w14:textId="77777777" w:rsidR="00A253E4" w:rsidRPr="007F3877" w:rsidRDefault="00A253E4" w:rsidP="00A253E4">
      <w:pPr>
        <w:spacing w:line="240" w:lineRule="auto"/>
        <w:rPr>
          <w:color w:val="auto"/>
          <w:szCs w:val="22"/>
        </w:rPr>
      </w:pPr>
      <w:r w:rsidRPr="007F3877">
        <w:rPr>
          <w:color w:val="auto"/>
          <w:szCs w:val="22"/>
        </w:rPr>
        <w:t>b) Koje grupe ljudi će teže i ozbiljnije oboliti ili imaju veći rizik za umiranje,</w:t>
      </w:r>
    </w:p>
    <w:p w14:paraId="6765DB04" w14:textId="77777777" w:rsidR="00A253E4" w:rsidRPr="007F3877" w:rsidRDefault="00A253E4" w:rsidP="00A253E4">
      <w:pPr>
        <w:spacing w:line="240" w:lineRule="auto"/>
        <w:rPr>
          <w:color w:val="auto"/>
          <w:szCs w:val="22"/>
        </w:rPr>
      </w:pPr>
      <w:r w:rsidRPr="007F3877">
        <w:rPr>
          <w:color w:val="auto"/>
          <w:szCs w:val="22"/>
        </w:rPr>
        <w:t>c) Koji oblici oboljenja i posljedičnih komplikacija su viđeni u trenutku pojave,</w:t>
      </w:r>
    </w:p>
    <w:p w14:paraId="49901001" w14:textId="77777777" w:rsidR="00A253E4" w:rsidRPr="007F3877" w:rsidRDefault="00A253E4" w:rsidP="00A253E4">
      <w:pPr>
        <w:spacing w:line="240" w:lineRule="auto"/>
        <w:rPr>
          <w:color w:val="auto"/>
          <w:szCs w:val="22"/>
        </w:rPr>
      </w:pPr>
      <w:r w:rsidRPr="007F3877">
        <w:rPr>
          <w:color w:val="auto"/>
          <w:szCs w:val="22"/>
        </w:rPr>
        <w:t>d) Da li je koronavirus osjetljiv na antiviralnu terapiju,</w:t>
      </w:r>
    </w:p>
    <w:p w14:paraId="36C2D141" w14:textId="77777777" w:rsidR="00A253E4" w:rsidRPr="007F3877" w:rsidRDefault="00A253E4" w:rsidP="00A253E4">
      <w:pPr>
        <w:spacing w:line="240" w:lineRule="auto"/>
        <w:rPr>
          <w:color w:val="auto"/>
          <w:szCs w:val="22"/>
        </w:rPr>
      </w:pPr>
      <w:r w:rsidRPr="007F3877">
        <w:rPr>
          <w:color w:val="auto"/>
          <w:szCs w:val="22"/>
        </w:rPr>
        <w:t>e) Koliko će uopće po procjeni ljudi oboljeti od COVID-19,</w:t>
      </w:r>
    </w:p>
    <w:p w14:paraId="6AE26AC0" w14:textId="77777777" w:rsidR="00A253E4" w:rsidRPr="007F3877" w:rsidRDefault="00A253E4" w:rsidP="00A253E4">
      <w:pPr>
        <w:spacing w:line="240" w:lineRule="auto"/>
        <w:rPr>
          <w:color w:val="auto"/>
          <w:szCs w:val="22"/>
        </w:rPr>
      </w:pPr>
      <w:r w:rsidRPr="007F3877">
        <w:rPr>
          <w:color w:val="auto"/>
          <w:szCs w:val="22"/>
        </w:rPr>
        <w:t>f) Kakav će biti utjecaj na zdravstveni sektor u cjelini uključujući i cjelokupni angažman kompletnog zdravstvenog sustava koji ima.</w:t>
      </w:r>
    </w:p>
    <w:p w14:paraId="0B26342D" w14:textId="77777777" w:rsidR="00A253E4" w:rsidRPr="007F3877" w:rsidRDefault="00A253E4" w:rsidP="00A253E4">
      <w:pPr>
        <w:tabs>
          <w:tab w:val="left" w:pos="142"/>
        </w:tabs>
        <w:spacing w:beforeLines="30" w:before="72" w:afterLines="30" w:after="72"/>
        <w:contextualSpacing/>
        <w:rPr>
          <w:szCs w:val="22"/>
          <w:lang w:eastAsia="hr-HR"/>
        </w:rPr>
      </w:pPr>
    </w:p>
    <w:p w14:paraId="53AC4F87" w14:textId="77777777" w:rsidR="00A253E4" w:rsidRDefault="00A253E4" w:rsidP="00A253E4">
      <w:pPr>
        <w:rPr>
          <w:color w:val="auto"/>
          <w:szCs w:val="22"/>
        </w:rPr>
      </w:pPr>
      <w:r w:rsidRPr="007F3877">
        <w:rPr>
          <w:color w:val="auto"/>
          <w:szCs w:val="22"/>
        </w:rPr>
        <w:t>S obzirom na broj osoba oboljelih i umrlih od COVID-19, kao i broj osoba koji koristite i koji će koristiti zdravstvene resurse, dolazi do prekomjernog pritiska na zdravstvene i socijalne službe, te je potrebno osigurati organizacijske prilagodbe sukladno postojećim planovima korištenja kapaciteta potrebnih za povećan priliv oboljelih osoba.</w:t>
      </w:r>
    </w:p>
    <w:p w14:paraId="3C1B42BB" w14:textId="77777777" w:rsidR="00A253E4" w:rsidRPr="00DE2A83" w:rsidRDefault="00A253E4" w:rsidP="00A253E4">
      <w:pPr>
        <w:spacing w:before="120" w:after="120"/>
        <w:rPr>
          <w:color w:val="auto"/>
          <w:szCs w:val="22"/>
        </w:rPr>
      </w:pPr>
      <w:r w:rsidRPr="00DE2A83">
        <w:rPr>
          <w:color w:val="auto"/>
          <w:szCs w:val="22"/>
        </w:rPr>
        <w:t>Zdravstveni resursi koji podnose glavni teret javno zdravstvenog odgovora na pandemiju na području Općine Dubravica su:</w:t>
      </w:r>
    </w:p>
    <w:p w14:paraId="7CDBE41C" w14:textId="77777777" w:rsidR="00A253E4" w:rsidRPr="00DE2A83" w:rsidRDefault="00A253E4" w:rsidP="00A253E4">
      <w:pPr>
        <w:pStyle w:val="ListParagraph"/>
        <w:numPr>
          <w:ilvl w:val="0"/>
          <w:numId w:val="10"/>
        </w:numPr>
        <w:autoSpaceDE/>
        <w:autoSpaceDN/>
        <w:adjustRightInd/>
        <w:spacing w:before="80" w:after="160" w:line="276" w:lineRule="auto"/>
      </w:pPr>
      <w:r w:rsidRPr="00DE2A83">
        <w:t>Dom zdravlja Zagrebačke županije – područna ambulanta Dubravica,</w:t>
      </w:r>
    </w:p>
    <w:p w14:paraId="1ACB00C2" w14:textId="77777777" w:rsidR="00A253E4" w:rsidRPr="00DE2A83" w:rsidRDefault="00A253E4" w:rsidP="00A253E4">
      <w:pPr>
        <w:pStyle w:val="ListParagraph"/>
        <w:numPr>
          <w:ilvl w:val="0"/>
          <w:numId w:val="10"/>
        </w:numPr>
        <w:autoSpaceDE/>
        <w:autoSpaceDN/>
        <w:adjustRightInd/>
        <w:spacing w:before="80" w:after="160" w:line="276" w:lineRule="auto"/>
      </w:pPr>
      <w:r w:rsidRPr="00DE2A83">
        <w:t>Zavod za hitnu medicinu Zagrebačke županije,</w:t>
      </w:r>
    </w:p>
    <w:p w14:paraId="1D32ACC8" w14:textId="6A761806" w:rsidR="00A253E4" w:rsidRPr="00A253E4" w:rsidRDefault="00A253E4" w:rsidP="00A253E4">
      <w:pPr>
        <w:pStyle w:val="ListParagraph"/>
        <w:numPr>
          <w:ilvl w:val="0"/>
          <w:numId w:val="10"/>
        </w:numPr>
        <w:autoSpaceDE/>
        <w:autoSpaceDN/>
        <w:adjustRightInd/>
        <w:spacing w:before="80" w:after="160" w:line="276" w:lineRule="auto"/>
      </w:pPr>
      <w:r w:rsidRPr="00DE2A83">
        <w:t>Zavod za javno zdravstvo Zagrebačke županije.</w:t>
      </w:r>
    </w:p>
    <w:p w14:paraId="1473DC31" w14:textId="77777777" w:rsidR="00A253E4" w:rsidRPr="007F3877" w:rsidRDefault="00A253E4" w:rsidP="00A253E4">
      <w:pPr>
        <w:rPr>
          <w:color w:val="auto"/>
          <w:szCs w:val="22"/>
        </w:rPr>
      </w:pPr>
      <w:r w:rsidRPr="007F3877">
        <w:rPr>
          <w:color w:val="auto"/>
          <w:szCs w:val="22"/>
        </w:rPr>
        <w:t xml:space="preserve">U trenutcima pandemijskog vrhunca smještaj u bolnicama oboljelih od COVID-19, je kapacitetom ograničen, pa je potreban dodatni smještajni kapacitet u drugim ustanovama poput umirovljeničkih domova, dječjih vrtića, škola, hotela i sličnih objekata. </w:t>
      </w:r>
    </w:p>
    <w:p w14:paraId="3BD2F7BA" w14:textId="77777777" w:rsidR="00A253E4" w:rsidRPr="007F3877" w:rsidRDefault="00A253E4" w:rsidP="00A253E4">
      <w:pPr>
        <w:rPr>
          <w:color w:val="auto"/>
          <w:szCs w:val="22"/>
        </w:rPr>
      </w:pPr>
      <w:r w:rsidRPr="007F3877">
        <w:rPr>
          <w:color w:val="auto"/>
          <w:szCs w:val="22"/>
        </w:rPr>
        <w:t xml:space="preserve">Nadalje, posljedice pandemije uzorkovane novim koronavirusom obuhvaćaju i sve aspekte proizašle iz provedbe protuepidemijskih mjera koji se odnose na socijalne navike stanovništva </w:t>
      </w:r>
      <w:r w:rsidRPr="007F3877">
        <w:rPr>
          <w:color w:val="auto"/>
          <w:szCs w:val="22"/>
        </w:rPr>
        <w:lastRenderedPageBreak/>
        <w:t>poput izbjegavanja fizičkog kontakta, pridržavanje socijalne distance, restrikcije putovanja, zatvaranja granice za putovanja, zatvaranja škola i drugih ustanova, te izračun posljedičnih šteta ovakvih događaja također treba uzeti u obzir.</w:t>
      </w:r>
    </w:p>
    <w:p w14:paraId="055CBDD0" w14:textId="77777777" w:rsidR="00387022" w:rsidRPr="007C2FDE" w:rsidRDefault="00387022" w:rsidP="004658A6">
      <w:pPr>
        <w:rPr>
          <w:highlight w:val="yellow"/>
        </w:rPr>
      </w:pPr>
    </w:p>
    <w:p w14:paraId="49BA80DB" w14:textId="77777777" w:rsidR="004658A6" w:rsidRPr="00675E22" w:rsidRDefault="004658A6" w:rsidP="004658A6">
      <w:pPr>
        <w:pStyle w:val="Heading3"/>
      </w:pPr>
      <w:bookmarkStart w:id="181" w:name="_Toc219880258"/>
      <w:r w:rsidRPr="00675E22">
        <w:t>Uzrok</w:t>
      </w:r>
      <w:bookmarkEnd w:id="181"/>
    </w:p>
    <w:p w14:paraId="0CF2103C" w14:textId="77777777" w:rsidR="00FE270B" w:rsidRPr="00675E22" w:rsidRDefault="00FE270B" w:rsidP="00FE270B">
      <w:pPr>
        <w:rPr>
          <w:lang w:bidi="en-US"/>
        </w:rPr>
      </w:pPr>
      <w:r w:rsidRPr="00675E22">
        <w:rPr>
          <w:lang w:bidi="en-US"/>
        </w:rPr>
        <w:t>Uzrok pandemije je novi koronavirus SARS—CoV-2, koji se pojavio krajem 2019. godine u Kini. Radi se o novom soju koronavirusa koji prije nije bio otkriven kod ljudi te uzrokuje bolest COVID-2019.</w:t>
      </w:r>
    </w:p>
    <w:p w14:paraId="3D657522" w14:textId="77777777" w:rsidR="00FE270B" w:rsidRPr="00675E22" w:rsidRDefault="00FE270B" w:rsidP="00FE270B">
      <w:pPr>
        <w:rPr>
          <w:lang w:bidi="en-US"/>
        </w:rPr>
      </w:pPr>
    </w:p>
    <w:p w14:paraId="784B810D" w14:textId="77777777" w:rsidR="00FE270B" w:rsidRPr="00675E22" w:rsidRDefault="00FE270B" w:rsidP="00FE270B">
      <w:pPr>
        <w:rPr>
          <w:b/>
          <w:u w:val="single"/>
        </w:rPr>
      </w:pPr>
      <w:r w:rsidRPr="00675E22">
        <w:rPr>
          <w:b/>
          <w:u w:val="single"/>
        </w:rPr>
        <w:t>RAZVOJ DOGAĐAJA KOJI JE PRETHODIO VELIKOJ NESREĆI</w:t>
      </w:r>
    </w:p>
    <w:p w14:paraId="03A2B88D" w14:textId="77777777" w:rsidR="00FE270B" w:rsidRPr="00675E22" w:rsidRDefault="00FE270B" w:rsidP="00FE270B">
      <w:pPr>
        <w:rPr>
          <w:lang w:bidi="en-US"/>
        </w:rPr>
      </w:pPr>
      <w:r w:rsidRPr="00675E22">
        <w:rPr>
          <w:lang w:bidi="en-US"/>
        </w:rPr>
        <w:t>Koronavirusi su virusi koji cirkuliraju među životinjama no neki od njih mogu prijeći na ljude. Nakon što prijeđu sa životinje na čovjeka mogu se prenositi među ljudima.</w:t>
      </w:r>
    </w:p>
    <w:p w14:paraId="148EB132" w14:textId="77777777" w:rsidR="00FE270B" w:rsidRPr="00675E22" w:rsidRDefault="00FE270B" w:rsidP="00FE270B">
      <w:pPr>
        <w:rPr>
          <w:lang w:bidi="en-US"/>
        </w:rPr>
      </w:pPr>
    </w:p>
    <w:p w14:paraId="413098F1" w14:textId="77777777" w:rsidR="00FE270B" w:rsidRPr="00675E22" w:rsidRDefault="00FE270B" w:rsidP="00FE270B">
      <w:pPr>
        <w:rPr>
          <w:b/>
          <w:u w:val="single"/>
        </w:rPr>
      </w:pPr>
      <w:r w:rsidRPr="00675E22">
        <w:rPr>
          <w:b/>
          <w:u w:val="single"/>
        </w:rPr>
        <w:t>OKIDAČ KOJI JE UZROKOVAO VELIKU NESREĆU</w:t>
      </w:r>
    </w:p>
    <w:p w14:paraId="00681DDC" w14:textId="77777777" w:rsidR="00FE270B" w:rsidRPr="00675E22" w:rsidRDefault="00FE270B" w:rsidP="00FE270B">
      <w:pPr>
        <w:rPr>
          <w:lang w:bidi="en-US"/>
        </w:rPr>
      </w:pPr>
      <w:r w:rsidRPr="00675E22">
        <w:rPr>
          <w:lang w:bidi="en-US"/>
        </w:rPr>
        <w:t xml:space="preserve">Pojava novog koronavirusa koji se sada širi s osobe na osobu (prijenos s čovjeka na čovjeka) iako virus potječe od životinja te je uzrokovao pandemiju. </w:t>
      </w:r>
    </w:p>
    <w:p w14:paraId="354E3F43" w14:textId="77777777" w:rsidR="00FE270B" w:rsidRPr="00675E22" w:rsidRDefault="00FE270B" w:rsidP="00FE270B">
      <w:pPr>
        <w:rPr>
          <w:lang w:bidi="en-US"/>
        </w:rPr>
      </w:pPr>
      <w:r w:rsidRPr="00675E22">
        <w:rPr>
          <w:b/>
          <w:lang w:bidi="en-US"/>
        </w:rPr>
        <w:t>Pandemija</w:t>
      </w:r>
      <w:r w:rsidRPr="00675E22">
        <w:rPr>
          <w:lang w:bidi="en-US"/>
        </w:rPr>
        <w:t xml:space="preserve"> (od grčke riječi pan "svi" i demos "ljudi") označava širenje infekcijske bolesti u širokim geografskim regijama, kontinentalnih ili globalnih razmjera.</w:t>
      </w:r>
    </w:p>
    <w:p w14:paraId="660FA3AF" w14:textId="77777777" w:rsidR="004658A6" w:rsidRPr="00675E22" w:rsidRDefault="004658A6" w:rsidP="004658A6"/>
    <w:p w14:paraId="01075FD9" w14:textId="77777777" w:rsidR="004658A6" w:rsidRPr="00675E22" w:rsidRDefault="004658A6" w:rsidP="004658A6">
      <w:pPr>
        <w:pStyle w:val="Heading3"/>
      </w:pPr>
      <w:bookmarkStart w:id="182" w:name="_Toc219880259"/>
      <w:r w:rsidRPr="00675E22">
        <w:t>Događaj s najgorim mogućim posljedicama</w:t>
      </w:r>
      <w:bookmarkEnd w:id="182"/>
    </w:p>
    <w:p w14:paraId="4AF33F8F" w14:textId="77777777" w:rsidR="00FE270B" w:rsidRPr="00675E22" w:rsidRDefault="00FE270B" w:rsidP="00FE270B">
      <w:pPr>
        <w:rPr>
          <w:color w:val="auto"/>
          <w:lang w:bidi="en-US"/>
        </w:rPr>
      </w:pPr>
      <w:r w:rsidRPr="00675E22">
        <w:rPr>
          <w:color w:val="auto"/>
          <w:lang w:bidi="en-US"/>
        </w:rPr>
        <w:t>Pandemija koronavirusa proširila se na Hrvatsku 25. veljače 2020. godine. Prvi slučaj potvrđen je u Zagrebu. Obolio je 26-godišnjak koji je od 19. do 21. veljače boravio u talijanskom gradu Milanu. Nakon što je pozitivno testiran, hospitaliziran je u Sveučilišnoj bolnici za zarazne bolesti dr. Frana Mihaljevića u Zagrebu.</w:t>
      </w:r>
    </w:p>
    <w:p w14:paraId="70DA1DE6" w14:textId="77777777" w:rsidR="00FE270B" w:rsidRPr="00675E22" w:rsidRDefault="00FE270B" w:rsidP="00FE270B">
      <w:pPr>
        <w:rPr>
          <w:color w:val="auto"/>
          <w:lang w:bidi="en-US"/>
        </w:rPr>
      </w:pPr>
      <w:r w:rsidRPr="00675E22">
        <w:rPr>
          <w:color w:val="auto"/>
          <w:lang w:bidi="en-US"/>
        </w:rPr>
        <w:t>Dana 19. ožujka 2020. zabilježeno je više od 100 slučajeva. Broj oboljelih samo za 2 dana duplicirao se na 200, a zaključno s 27. ožujka potvrđeno je više od 500 slučajeva. Dana 2. travnja zabilježeno je više od 1.000 slučajeva.</w:t>
      </w:r>
    </w:p>
    <w:p w14:paraId="575EFAF3" w14:textId="77777777" w:rsidR="004658A6" w:rsidRPr="0080747F" w:rsidRDefault="004658A6" w:rsidP="004658A6">
      <w:pPr>
        <w:rPr>
          <w:rStyle w:val="IntenseEmphasis"/>
          <w:color w:val="54883D"/>
          <w:u w:val="single"/>
        </w:rPr>
      </w:pPr>
      <w:r w:rsidRPr="0080747F">
        <w:rPr>
          <w:rStyle w:val="IntenseEmphasis"/>
          <w:color w:val="54883D"/>
          <w:u w:val="single"/>
        </w:rPr>
        <w:t>Posljedice</w:t>
      </w:r>
    </w:p>
    <w:p w14:paraId="0D0D6DBA" w14:textId="77777777" w:rsidR="004658A6" w:rsidRPr="0080747F" w:rsidRDefault="004658A6" w:rsidP="004658A6">
      <w:pPr>
        <w:rPr>
          <w:i/>
          <w:color w:val="54883D"/>
          <w:u w:val="single"/>
        </w:rPr>
      </w:pPr>
      <w:r w:rsidRPr="0080747F">
        <w:rPr>
          <w:i/>
          <w:color w:val="54883D"/>
          <w:u w:val="single"/>
        </w:rPr>
        <w:t>Život i zdravlje ljudi</w:t>
      </w:r>
    </w:p>
    <w:p w14:paraId="78ECADB0" w14:textId="28350B87" w:rsidR="004658A6" w:rsidRPr="0080747F" w:rsidRDefault="004658A6" w:rsidP="00BB0070">
      <w:pPr>
        <w:pStyle w:val="Caption"/>
      </w:pPr>
      <w:r w:rsidRPr="0080747F">
        <w:t xml:space="preserve">Tablica </w:t>
      </w:r>
      <w:r w:rsidR="006101D8">
        <w:rPr>
          <w:noProof/>
        </w:rPr>
        <w:fldChar w:fldCharType="begin"/>
      </w:r>
      <w:r w:rsidR="006101D8">
        <w:rPr>
          <w:noProof/>
        </w:rPr>
        <w:instrText xml:space="preserve"> SEQ Tablica \* ARABIC </w:instrText>
      </w:r>
      <w:r w:rsidR="006101D8">
        <w:rPr>
          <w:noProof/>
        </w:rPr>
        <w:fldChar w:fldCharType="separate"/>
      </w:r>
      <w:r w:rsidR="001C5084">
        <w:rPr>
          <w:noProof/>
        </w:rPr>
        <w:t>19</w:t>
      </w:r>
      <w:r w:rsidR="006101D8">
        <w:rPr>
          <w:noProof/>
        </w:rPr>
        <w:fldChar w:fldCharType="end"/>
      </w:r>
      <w:r w:rsidRPr="0080747F">
        <w:t xml:space="preserve">. Vrijednost kriterija za posljedice na život i zdravlje ljudi po kategorijama </w:t>
      </w:r>
    </w:p>
    <w:tbl>
      <w:tblPr>
        <w:tblStyle w:val="GridTable6Colorful-Accent31"/>
        <w:tblW w:w="5000" w:type="pct"/>
        <w:jc w:val="center"/>
        <w:tblLook w:val="04A0" w:firstRow="1" w:lastRow="0" w:firstColumn="1" w:lastColumn="0" w:noHBand="0" w:noVBand="1"/>
      </w:tblPr>
      <w:tblGrid>
        <w:gridCol w:w="1662"/>
        <w:gridCol w:w="2790"/>
        <w:gridCol w:w="2450"/>
        <w:gridCol w:w="2158"/>
      </w:tblGrid>
      <w:tr w:rsidR="006639FE" w:rsidRPr="0080747F" w14:paraId="2529E9E2" w14:textId="77777777" w:rsidTr="00D36391">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EAF1DD" w:themeFill="accent3" w:themeFillTint="33"/>
          </w:tcPr>
          <w:p w14:paraId="26641843" w14:textId="77777777" w:rsidR="006639FE" w:rsidRPr="0080747F" w:rsidRDefault="006639FE" w:rsidP="00D36391">
            <w:pPr>
              <w:spacing w:after="0"/>
              <w:jc w:val="center"/>
              <w:rPr>
                <w:sz w:val="20"/>
                <w:szCs w:val="20"/>
              </w:rPr>
            </w:pPr>
            <w:r w:rsidRPr="0080747F">
              <w:rPr>
                <w:sz w:val="20"/>
                <w:szCs w:val="20"/>
              </w:rPr>
              <w:t>KATEGORIJA</w:t>
            </w:r>
          </w:p>
        </w:tc>
        <w:tc>
          <w:tcPr>
            <w:tcW w:w="1540" w:type="pct"/>
            <w:shd w:val="clear" w:color="auto" w:fill="EAF1DD" w:themeFill="accent3" w:themeFillTint="33"/>
          </w:tcPr>
          <w:p w14:paraId="690390DD" w14:textId="77777777" w:rsidR="006639FE" w:rsidRPr="0080747F" w:rsidRDefault="006639FE" w:rsidP="00D36391">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80747F">
              <w:rPr>
                <w:sz w:val="20"/>
                <w:szCs w:val="20"/>
              </w:rPr>
              <w:t>POSLJEDICE</w:t>
            </w:r>
          </w:p>
        </w:tc>
        <w:tc>
          <w:tcPr>
            <w:tcW w:w="1352" w:type="pct"/>
            <w:shd w:val="clear" w:color="auto" w:fill="EAF1DD" w:themeFill="accent3" w:themeFillTint="33"/>
          </w:tcPr>
          <w:p w14:paraId="48D955E9" w14:textId="77777777" w:rsidR="006639FE" w:rsidRPr="0080747F" w:rsidRDefault="006639FE" w:rsidP="00D36391">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80747F">
              <w:rPr>
                <w:sz w:val="20"/>
                <w:szCs w:val="20"/>
              </w:rPr>
              <w:t>KRITERIJ</w:t>
            </w:r>
          </w:p>
        </w:tc>
        <w:tc>
          <w:tcPr>
            <w:tcW w:w="1191" w:type="pct"/>
            <w:shd w:val="clear" w:color="auto" w:fill="EAF1DD" w:themeFill="accent3" w:themeFillTint="33"/>
          </w:tcPr>
          <w:p w14:paraId="54C1AD80" w14:textId="77777777" w:rsidR="006639FE" w:rsidRPr="0080747F" w:rsidRDefault="006639FE" w:rsidP="00D36391">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80747F">
              <w:rPr>
                <w:sz w:val="20"/>
                <w:szCs w:val="20"/>
              </w:rPr>
              <w:t>ODABRANO</w:t>
            </w:r>
          </w:p>
        </w:tc>
      </w:tr>
      <w:tr w:rsidR="006639FE" w:rsidRPr="0080747F" w14:paraId="044941E3" w14:textId="77777777" w:rsidTr="00D36391">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53FE4989" w14:textId="77777777" w:rsidR="006639FE" w:rsidRPr="0080747F" w:rsidRDefault="006639FE" w:rsidP="00D36391">
            <w:pPr>
              <w:spacing w:after="0"/>
              <w:jc w:val="center"/>
              <w:rPr>
                <w:sz w:val="20"/>
                <w:szCs w:val="20"/>
              </w:rPr>
            </w:pPr>
            <w:r w:rsidRPr="0080747F">
              <w:rPr>
                <w:sz w:val="20"/>
                <w:szCs w:val="20"/>
              </w:rPr>
              <w:t>1.</w:t>
            </w:r>
          </w:p>
        </w:tc>
        <w:tc>
          <w:tcPr>
            <w:tcW w:w="1540" w:type="pct"/>
            <w:shd w:val="clear" w:color="auto" w:fill="FFFFFF" w:themeFill="background1"/>
          </w:tcPr>
          <w:p w14:paraId="5D57DCB7" w14:textId="77777777" w:rsidR="006639FE" w:rsidRPr="0080747F" w:rsidRDefault="006639FE" w:rsidP="00D36391">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80747F">
              <w:rPr>
                <w:sz w:val="20"/>
                <w:szCs w:val="20"/>
              </w:rPr>
              <w:t>Neznatne</w:t>
            </w:r>
          </w:p>
        </w:tc>
        <w:tc>
          <w:tcPr>
            <w:tcW w:w="1352" w:type="pct"/>
            <w:shd w:val="clear" w:color="auto" w:fill="FFFFFF" w:themeFill="background1"/>
          </w:tcPr>
          <w:p w14:paraId="0EBB516B" w14:textId="77777777" w:rsidR="006639FE" w:rsidRPr="0080747F" w:rsidRDefault="006639FE" w:rsidP="00D36391">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80747F">
              <w:rPr>
                <w:sz w:val="20"/>
                <w:szCs w:val="22"/>
              </w:rPr>
              <w:t>&lt; 0,001</w:t>
            </w:r>
          </w:p>
        </w:tc>
        <w:tc>
          <w:tcPr>
            <w:tcW w:w="1191" w:type="pct"/>
            <w:shd w:val="clear" w:color="auto" w:fill="FFFFFF" w:themeFill="background1"/>
          </w:tcPr>
          <w:p w14:paraId="432F2FCA" w14:textId="1AA77D01" w:rsidR="006639FE" w:rsidRPr="0080747F" w:rsidRDefault="006639FE" w:rsidP="00D36391">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6639FE" w:rsidRPr="0080747F" w14:paraId="4D3BEF38" w14:textId="77777777" w:rsidTr="00D36391">
        <w:trPr>
          <w:trHeight w:val="243"/>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09714B5A" w14:textId="77777777" w:rsidR="006639FE" w:rsidRPr="0080747F" w:rsidRDefault="006639FE" w:rsidP="00D36391">
            <w:pPr>
              <w:spacing w:after="0"/>
              <w:jc w:val="center"/>
              <w:rPr>
                <w:sz w:val="20"/>
                <w:szCs w:val="20"/>
              </w:rPr>
            </w:pPr>
            <w:r w:rsidRPr="0080747F">
              <w:rPr>
                <w:sz w:val="20"/>
                <w:szCs w:val="20"/>
              </w:rPr>
              <w:t>2.</w:t>
            </w:r>
          </w:p>
        </w:tc>
        <w:tc>
          <w:tcPr>
            <w:tcW w:w="1540" w:type="pct"/>
            <w:shd w:val="clear" w:color="auto" w:fill="FFFFFF" w:themeFill="background1"/>
          </w:tcPr>
          <w:p w14:paraId="5A6483C6" w14:textId="77777777" w:rsidR="006639FE" w:rsidRPr="0080747F" w:rsidRDefault="006639FE" w:rsidP="00D36391">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80747F">
              <w:rPr>
                <w:sz w:val="20"/>
                <w:szCs w:val="20"/>
              </w:rPr>
              <w:t>Malene</w:t>
            </w:r>
          </w:p>
        </w:tc>
        <w:tc>
          <w:tcPr>
            <w:tcW w:w="1352" w:type="pct"/>
            <w:shd w:val="clear" w:color="auto" w:fill="FFFFFF" w:themeFill="background1"/>
          </w:tcPr>
          <w:p w14:paraId="5D203917" w14:textId="77777777" w:rsidR="006639FE" w:rsidRPr="0080747F" w:rsidRDefault="006639FE" w:rsidP="00D36391">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80747F">
              <w:rPr>
                <w:sz w:val="20"/>
                <w:szCs w:val="22"/>
              </w:rPr>
              <w:t>0,001 - 0,0046</w:t>
            </w:r>
          </w:p>
        </w:tc>
        <w:tc>
          <w:tcPr>
            <w:tcW w:w="1191" w:type="pct"/>
            <w:shd w:val="clear" w:color="auto" w:fill="FFFFFF" w:themeFill="background1"/>
          </w:tcPr>
          <w:p w14:paraId="383B125B" w14:textId="77777777" w:rsidR="006639FE" w:rsidRPr="0080747F" w:rsidRDefault="006639FE" w:rsidP="00D36391">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6639FE" w:rsidRPr="0080747F" w14:paraId="2B18A980" w14:textId="77777777" w:rsidTr="00D36391">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0F552019" w14:textId="77777777" w:rsidR="006639FE" w:rsidRPr="0080747F" w:rsidRDefault="006639FE" w:rsidP="00D36391">
            <w:pPr>
              <w:spacing w:after="0"/>
              <w:jc w:val="center"/>
              <w:rPr>
                <w:sz w:val="20"/>
                <w:szCs w:val="20"/>
              </w:rPr>
            </w:pPr>
            <w:r w:rsidRPr="0080747F">
              <w:rPr>
                <w:sz w:val="20"/>
                <w:szCs w:val="20"/>
              </w:rPr>
              <w:t>3.</w:t>
            </w:r>
          </w:p>
        </w:tc>
        <w:tc>
          <w:tcPr>
            <w:tcW w:w="1540" w:type="pct"/>
            <w:shd w:val="clear" w:color="auto" w:fill="FFFFFF" w:themeFill="background1"/>
          </w:tcPr>
          <w:p w14:paraId="4FBD1002" w14:textId="77777777" w:rsidR="006639FE" w:rsidRPr="0080747F" w:rsidRDefault="006639FE" w:rsidP="00D36391">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80747F">
              <w:rPr>
                <w:sz w:val="20"/>
                <w:szCs w:val="20"/>
              </w:rPr>
              <w:t>Umjerene</w:t>
            </w:r>
          </w:p>
        </w:tc>
        <w:tc>
          <w:tcPr>
            <w:tcW w:w="1352" w:type="pct"/>
            <w:shd w:val="clear" w:color="auto" w:fill="FFFFFF" w:themeFill="background1"/>
          </w:tcPr>
          <w:p w14:paraId="231C0E05" w14:textId="77777777" w:rsidR="006639FE" w:rsidRPr="0080747F" w:rsidRDefault="006639FE" w:rsidP="00D36391">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80747F">
              <w:rPr>
                <w:sz w:val="20"/>
                <w:szCs w:val="22"/>
              </w:rPr>
              <w:t>0,0047 - 0,011</w:t>
            </w:r>
          </w:p>
        </w:tc>
        <w:tc>
          <w:tcPr>
            <w:tcW w:w="1191" w:type="pct"/>
            <w:shd w:val="clear" w:color="auto" w:fill="FFFFFF" w:themeFill="background1"/>
          </w:tcPr>
          <w:p w14:paraId="0652A1DF" w14:textId="77777777" w:rsidR="006639FE" w:rsidRPr="0080747F" w:rsidRDefault="006639FE" w:rsidP="00D36391">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6639FE" w:rsidRPr="0080747F" w14:paraId="23FC933C" w14:textId="77777777" w:rsidTr="00D36391">
        <w:trPr>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6C2B63E5" w14:textId="77777777" w:rsidR="006639FE" w:rsidRPr="0080747F" w:rsidRDefault="006639FE" w:rsidP="00D36391">
            <w:pPr>
              <w:spacing w:after="0"/>
              <w:jc w:val="center"/>
              <w:rPr>
                <w:sz w:val="20"/>
                <w:szCs w:val="20"/>
              </w:rPr>
            </w:pPr>
            <w:r w:rsidRPr="0080747F">
              <w:rPr>
                <w:sz w:val="20"/>
                <w:szCs w:val="20"/>
              </w:rPr>
              <w:t>4.</w:t>
            </w:r>
          </w:p>
        </w:tc>
        <w:tc>
          <w:tcPr>
            <w:tcW w:w="1540" w:type="pct"/>
            <w:shd w:val="clear" w:color="auto" w:fill="FFFFFF" w:themeFill="background1"/>
          </w:tcPr>
          <w:p w14:paraId="57A44492" w14:textId="77777777" w:rsidR="006639FE" w:rsidRPr="0080747F" w:rsidRDefault="006639FE" w:rsidP="00D36391">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80747F">
              <w:rPr>
                <w:sz w:val="20"/>
                <w:szCs w:val="20"/>
              </w:rPr>
              <w:t>Značajne</w:t>
            </w:r>
          </w:p>
        </w:tc>
        <w:tc>
          <w:tcPr>
            <w:tcW w:w="1352" w:type="pct"/>
            <w:shd w:val="clear" w:color="auto" w:fill="FFFFFF" w:themeFill="background1"/>
          </w:tcPr>
          <w:p w14:paraId="53E782F5" w14:textId="77777777" w:rsidR="006639FE" w:rsidRPr="0080747F" w:rsidRDefault="006639FE" w:rsidP="00D36391">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80747F">
              <w:rPr>
                <w:sz w:val="20"/>
                <w:szCs w:val="22"/>
              </w:rPr>
              <w:t>0,012 - 0,035</w:t>
            </w:r>
          </w:p>
        </w:tc>
        <w:tc>
          <w:tcPr>
            <w:tcW w:w="1191" w:type="pct"/>
            <w:shd w:val="clear" w:color="auto" w:fill="FFFFFF" w:themeFill="background1"/>
          </w:tcPr>
          <w:p w14:paraId="7397DCBF" w14:textId="77777777" w:rsidR="006639FE" w:rsidRPr="0080747F" w:rsidRDefault="006639FE" w:rsidP="00D36391">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6639FE" w:rsidRPr="007C2FDE" w14:paraId="3BAD93A0" w14:textId="77777777" w:rsidTr="00D36391">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2BA9246A" w14:textId="77777777" w:rsidR="006639FE" w:rsidRPr="0080747F" w:rsidRDefault="006639FE" w:rsidP="00D36391">
            <w:pPr>
              <w:spacing w:after="0"/>
              <w:jc w:val="center"/>
              <w:rPr>
                <w:sz w:val="20"/>
                <w:szCs w:val="20"/>
              </w:rPr>
            </w:pPr>
            <w:r w:rsidRPr="0080747F">
              <w:rPr>
                <w:sz w:val="20"/>
                <w:szCs w:val="20"/>
              </w:rPr>
              <w:t>5.</w:t>
            </w:r>
          </w:p>
        </w:tc>
        <w:tc>
          <w:tcPr>
            <w:tcW w:w="1540" w:type="pct"/>
            <w:shd w:val="clear" w:color="auto" w:fill="FFFFFF" w:themeFill="background1"/>
          </w:tcPr>
          <w:p w14:paraId="12E6B227" w14:textId="77777777" w:rsidR="006639FE" w:rsidRPr="0080747F" w:rsidRDefault="006639FE" w:rsidP="00D36391">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80747F">
              <w:rPr>
                <w:sz w:val="20"/>
                <w:szCs w:val="20"/>
              </w:rPr>
              <w:t>Katastrofalne</w:t>
            </w:r>
          </w:p>
        </w:tc>
        <w:tc>
          <w:tcPr>
            <w:tcW w:w="1352" w:type="pct"/>
            <w:shd w:val="clear" w:color="auto" w:fill="FFFFFF" w:themeFill="background1"/>
          </w:tcPr>
          <w:p w14:paraId="374D4C20" w14:textId="77777777" w:rsidR="006639FE" w:rsidRPr="0080747F" w:rsidRDefault="006639FE" w:rsidP="00D36391">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80747F">
              <w:rPr>
                <w:sz w:val="20"/>
                <w:szCs w:val="22"/>
              </w:rPr>
              <w:t>0,036 &gt;</w:t>
            </w:r>
          </w:p>
        </w:tc>
        <w:tc>
          <w:tcPr>
            <w:tcW w:w="1191" w:type="pct"/>
            <w:shd w:val="clear" w:color="auto" w:fill="FFFFFF" w:themeFill="background1"/>
          </w:tcPr>
          <w:p w14:paraId="2B6E25D1" w14:textId="64941662" w:rsidR="006639FE" w:rsidRPr="0080747F" w:rsidRDefault="00B638EC" w:rsidP="00D36391">
            <w:pPr>
              <w:spacing w:after="0"/>
              <w:jc w:val="center"/>
              <w:cnfStyle w:val="000000100000" w:firstRow="0" w:lastRow="0" w:firstColumn="0" w:lastColumn="0" w:oddVBand="0" w:evenVBand="0" w:oddHBand="1" w:evenHBand="0" w:firstRowFirstColumn="0" w:firstRowLastColumn="0" w:lastRowFirstColumn="0" w:lastRowLastColumn="0"/>
              <w:rPr>
                <w:bCs/>
                <w:sz w:val="20"/>
                <w:szCs w:val="20"/>
              </w:rPr>
            </w:pPr>
            <w:r w:rsidRPr="0080747F">
              <w:rPr>
                <w:bCs/>
                <w:sz w:val="20"/>
                <w:szCs w:val="20"/>
              </w:rPr>
              <w:t>x</w:t>
            </w:r>
          </w:p>
        </w:tc>
      </w:tr>
    </w:tbl>
    <w:p w14:paraId="1D4DDF09" w14:textId="77777777" w:rsidR="004658A6" w:rsidRPr="007C2FDE" w:rsidRDefault="004658A6" w:rsidP="004658A6">
      <w:pPr>
        <w:rPr>
          <w:highlight w:val="yellow"/>
        </w:rPr>
      </w:pPr>
    </w:p>
    <w:p w14:paraId="4F72246D" w14:textId="77777777" w:rsidR="004658A6" w:rsidRPr="0080747F" w:rsidRDefault="004658A6" w:rsidP="004658A6">
      <w:pPr>
        <w:rPr>
          <w:i/>
          <w:color w:val="54883D"/>
          <w:u w:val="single"/>
        </w:rPr>
      </w:pPr>
      <w:r w:rsidRPr="0080747F">
        <w:rPr>
          <w:i/>
          <w:color w:val="54883D"/>
          <w:u w:val="single"/>
        </w:rPr>
        <w:t>Gospodarstvo</w:t>
      </w:r>
    </w:p>
    <w:p w14:paraId="057E829A" w14:textId="77777777" w:rsidR="00152C9D" w:rsidRPr="0080747F" w:rsidRDefault="00152C9D" w:rsidP="00152C9D">
      <w:pPr>
        <w:rPr>
          <w:szCs w:val="22"/>
        </w:rPr>
      </w:pPr>
      <w:r w:rsidRPr="0080747F">
        <w:rPr>
          <w:szCs w:val="22"/>
        </w:rPr>
        <w:t xml:space="preserve">Posljedice pandemije uzrokovane novim koronavirusom primarno se očituju kroz indirektne troškove kao posljedica „lockdown-a“, apsentizma zaposlenih osoba i troškove zdravstvenog sustava za liječenje oboljelih i provođenje preventivnih mjera u cilju suzbijanja i sprječavanja daljnjeg širenja pandemije. </w:t>
      </w:r>
    </w:p>
    <w:p w14:paraId="68EC405D" w14:textId="6753660A" w:rsidR="00E97D4A" w:rsidRPr="0080747F" w:rsidRDefault="00E97D4A" w:rsidP="00996A8A">
      <w:pPr>
        <w:rPr>
          <w:lang w:bidi="en-US"/>
        </w:rPr>
      </w:pPr>
    </w:p>
    <w:p w14:paraId="4A6E16A9" w14:textId="32CB6956" w:rsidR="004658A6" w:rsidRPr="0080747F" w:rsidRDefault="004658A6" w:rsidP="00BB0070">
      <w:pPr>
        <w:pStyle w:val="Caption"/>
      </w:pPr>
      <w:r w:rsidRPr="0080747F">
        <w:t xml:space="preserve">Tablica </w:t>
      </w:r>
      <w:r w:rsidR="006101D8">
        <w:rPr>
          <w:noProof/>
        </w:rPr>
        <w:fldChar w:fldCharType="begin"/>
      </w:r>
      <w:r w:rsidR="006101D8">
        <w:rPr>
          <w:noProof/>
        </w:rPr>
        <w:instrText xml:space="preserve"> SEQ Tablica \* ARABIC </w:instrText>
      </w:r>
      <w:r w:rsidR="006101D8">
        <w:rPr>
          <w:noProof/>
        </w:rPr>
        <w:fldChar w:fldCharType="separate"/>
      </w:r>
      <w:r w:rsidR="001C5084">
        <w:rPr>
          <w:noProof/>
        </w:rPr>
        <w:t>20</w:t>
      </w:r>
      <w:r w:rsidR="006101D8">
        <w:rPr>
          <w:noProof/>
        </w:rPr>
        <w:fldChar w:fldCharType="end"/>
      </w:r>
      <w:r w:rsidRPr="0080747F">
        <w:t xml:space="preserve">. Vrijednost kriterija za posljedice na gospodarstvo po kategorijama </w:t>
      </w:r>
    </w:p>
    <w:tbl>
      <w:tblPr>
        <w:tblStyle w:val="GridTable6Colorful-Accent31"/>
        <w:tblW w:w="5000" w:type="pct"/>
        <w:jc w:val="center"/>
        <w:tblLook w:val="04A0" w:firstRow="1" w:lastRow="0" w:firstColumn="1" w:lastColumn="0" w:noHBand="0" w:noVBand="1"/>
      </w:tblPr>
      <w:tblGrid>
        <w:gridCol w:w="1642"/>
        <w:gridCol w:w="2598"/>
        <w:gridCol w:w="2859"/>
        <w:gridCol w:w="1961"/>
      </w:tblGrid>
      <w:tr w:rsidR="00FC6E05" w:rsidRPr="00114333" w14:paraId="26028CEC" w14:textId="77777777" w:rsidTr="00114333">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EAF1DD" w:themeFill="accent3" w:themeFillTint="33"/>
          </w:tcPr>
          <w:p w14:paraId="157B5874" w14:textId="77777777" w:rsidR="00FC6E05" w:rsidRPr="00114333" w:rsidRDefault="00FC6E05" w:rsidP="00635259">
            <w:pPr>
              <w:spacing w:after="0"/>
              <w:jc w:val="center"/>
              <w:rPr>
                <w:sz w:val="20"/>
                <w:szCs w:val="20"/>
              </w:rPr>
            </w:pPr>
            <w:r w:rsidRPr="00114333">
              <w:rPr>
                <w:sz w:val="20"/>
                <w:szCs w:val="20"/>
              </w:rPr>
              <w:t>KATEGORIJA</w:t>
            </w:r>
          </w:p>
        </w:tc>
        <w:tc>
          <w:tcPr>
            <w:tcW w:w="1434" w:type="pct"/>
            <w:shd w:val="clear" w:color="auto" w:fill="EAF1DD" w:themeFill="accent3" w:themeFillTint="33"/>
          </w:tcPr>
          <w:p w14:paraId="37FD243F" w14:textId="77777777" w:rsidR="00FC6E05" w:rsidRPr="00114333" w:rsidRDefault="00FC6E05" w:rsidP="0063525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114333">
              <w:rPr>
                <w:sz w:val="20"/>
                <w:szCs w:val="20"/>
              </w:rPr>
              <w:t>POSLJEDICE</w:t>
            </w:r>
          </w:p>
        </w:tc>
        <w:tc>
          <w:tcPr>
            <w:tcW w:w="1578" w:type="pct"/>
            <w:shd w:val="clear" w:color="auto" w:fill="EAF1DD" w:themeFill="accent3" w:themeFillTint="33"/>
          </w:tcPr>
          <w:p w14:paraId="05645105" w14:textId="44043E15" w:rsidR="00FC6E05" w:rsidRPr="00114333" w:rsidRDefault="00FC6E05" w:rsidP="0063525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114333">
              <w:rPr>
                <w:sz w:val="20"/>
                <w:szCs w:val="20"/>
              </w:rPr>
              <w:t>KRITERIJ (</w:t>
            </w:r>
            <w:r w:rsidR="00011E1E">
              <w:rPr>
                <w:sz w:val="20"/>
                <w:szCs w:val="20"/>
              </w:rPr>
              <w:t>€</w:t>
            </w:r>
            <w:r w:rsidRPr="00114333">
              <w:rPr>
                <w:sz w:val="20"/>
                <w:szCs w:val="20"/>
              </w:rPr>
              <w:t>)</w:t>
            </w:r>
          </w:p>
        </w:tc>
        <w:tc>
          <w:tcPr>
            <w:tcW w:w="1082" w:type="pct"/>
            <w:shd w:val="clear" w:color="auto" w:fill="EAF1DD" w:themeFill="accent3" w:themeFillTint="33"/>
          </w:tcPr>
          <w:p w14:paraId="7484CEE8" w14:textId="77777777" w:rsidR="00FC6E05" w:rsidRPr="00114333" w:rsidRDefault="00FC6E05" w:rsidP="0063525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114333">
              <w:rPr>
                <w:sz w:val="20"/>
                <w:szCs w:val="20"/>
              </w:rPr>
              <w:t>ODABRANO</w:t>
            </w:r>
          </w:p>
        </w:tc>
      </w:tr>
      <w:tr w:rsidR="0019476D" w:rsidRPr="00114333" w14:paraId="50746A79" w14:textId="77777777" w:rsidTr="001143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4AE51047" w14:textId="77777777" w:rsidR="0019476D" w:rsidRPr="00114333" w:rsidRDefault="0019476D" w:rsidP="0019476D">
            <w:pPr>
              <w:spacing w:after="0"/>
              <w:jc w:val="center"/>
              <w:rPr>
                <w:sz w:val="20"/>
                <w:szCs w:val="20"/>
              </w:rPr>
            </w:pPr>
            <w:r w:rsidRPr="00114333">
              <w:rPr>
                <w:sz w:val="20"/>
                <w:szCs w:val="20"/>
              </w:rPr>
              <w:t>1.</w:t>
            </w:r>
          </w:p>
        </w:tc>
        <w:tc>
          <w:tcPr>
            <w:tcW w:w="1434" w:type="pct"/>
            <w:shd w:val="clear" w:color="auto" w:fill="FFFFFF" w:themeFill="background1"/>
          </w:tcPr>
          <w:p w14:paraId="50AE45C4" w14:textId="77777777" w:rsidR="0019476D" w:rsidRPr="00114333"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114333">
              <w:rPr>
                <w:sz w:val="20"/>
                <w:szCs w:val="20"/>
              </w:rPr>
              <w:t>Neznatne</w:t>
            </w:r>
          </w:p>
        </w:tc>
        <w:tc>
          <w:tcPr>
            <w:tcW w:w="1578" w:type="pct"/>
            <w:shd w:val="clear" w:color="auto" w:fill="FFFFFF" w:themeFill="background1"/>
          </w:tcPr>
          <w:p w14:paraId="48B73F1A" w14:textId="4424E40D" w:rsidR="0019476D" w:rsidRPr="00114333"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16.006,88 – 32.013,77</w:t>
            </w:r>
          </w:p>
        </w:tc>
        <w:tc>
          <w:tcPr>
            <w:tcW w:w="1082" w:type="pct"/>
            <w:shd w:val="clear" w:color="auto" w:fill="FFFFFF" w:themeFill="background1"/>
            <w:vAlign w:val="center"/>
          </w:tcPr>
          <w:p w14:paraId="38FCAC8D" w14:textId="77777777" w:rsidR="0019476D" w:rsidRPr="00114333"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19476D" w:rsidRPr="00114333" w14:paraId="5A620689" w14:textId="77777777" w:rsidTr="00114333">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1D258837" w14:textId="77777777" w:rsidR="0019476D" w:rsidRPr="00114333" w:rsidRDefault="0019476D" w:rsidP="0019476D">
            <w:pPr>
              <w:spacing w:after="0"/>
              <w:jc w:val="center"/>
              <w:rPr>
                <w:sz w:val="20"/>
                <w:szCs w:val="20"/>
              </w:rPr>
            </w:pPr>
            <w:r w:rsidRPr="00114333">
              <w:rPr>
                <w:sz w:val="20"/>
                <w:szCs w:val="20"/>
              </w:rPr>
              <w:t>2.</w:t>
            </w:r>
          </w:p>
        </w:tc>
        <w:tc>
          <w:tcPr>
            <w:tcW w:w="1434" w:type="pct"/>
            <w:shd w:val="clear" w:color="auto" w:fill="FFFFFF" w:themeFill="background1"/>
          </w:tcPr>
          <w:p w14:paraId="43E75ACE" w14:textId="77777777" w:rsidR="0019476D" w:rsidRPr="00114333"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14333">
              <w:rPr>
                <w:sz w:val="20"/>
                <w:szCs w:val="20"/>
              </w:rPr>
              <w:t>Male</w:t>
            </w:r>
          </w:p>
        </w:tc>
        <w:tc>
          <w:tcPr>
            <w:tcW w:w="1578" w:type="pct"/>
            <w:shd w:val="clear" w:color="auto" w:fill="FFFFFF" w:themeFill="background1"/>
          </w:tcPr>
          <w:p w14:paraId="1D936CDA" w14:textId="564D92C6" w:rsidR="0019476D" w:rsidRPr="00114333"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32.013,77</w:t>
            </w:r>
            <w:r>
              <w:rPr>
                <w:sz w:val="20"/>
                <w:szCs w:val="20"/>
              </w:rPr>
              <w:t xml:space="preserve"> – 160.068,89</w:t>
            </w:r>
          </w:p>
        </w:tc>
        <w:tc>
          <w:tcPr>
            <w:tcW w:w="1082" w:type="pct"/>
            <w:shd w:val="clear" w:color="auto" w:fill="FFFFFF" w:themeFill="background1"/>
          </w:tcPr>
          <w:p w14:paraId="3BC39CC5" w14:textId="34F071EF" w:rsidR="0019476D" w:rsidRPr="00114333"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9476D" w:rsidRPr="00114333" w14:paraId="5139E75E" w14:textId="77777777" w:rsidTr="001143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7DA18EDB" w14:textId="77777777" w:rsidR="0019476D" w:rsidRPr="00114333" w:rsidRDefault="0019476D" w:rsidP="0019476D">
            <w:pPr>
              <w:spacing w:after="0"/>
              <w:jc w:val="center"/>
              <w:rPr>
                <w:sz w:val="20"/>
                <w:szCs w:val="20"/>
              </w:rPr>
            </w:pPr>
            <w:r w:rsidRPr="00114333">
              <w:rPr>
                <w:sz w:val="20"/>
                <w:szCs w:val="20"/>
              </w:rPr>
              <w:t>3.</w:t>
            </w:r>
          </w:p>
        </w:tc>
        <w:tc>
          <w:tcPr>
            <w:tcW w:w="1434" w:type="pct"/>
            <w:shd w:val="clear" w:color="auto" w:fill="FFFFFF" w:themeFill="background1"/>
          </w:tcPr>
          <w:p w14:paraId="39F266A3" w14:textId="77777777" w:rsidR="0019476D" w:rsidRPr="00114333"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114333">
              <w:rPr>
                <w:sz w:val="20"/>
                <w:szCs w:val="20"/>
              </w:rPr>
              <w:t>Umjerene</w:t>
            </w:r>
          </w:p>
        </w:tc>
        <w:tc>
          <w:tcPr>
            <w:tcW w:w="1578" w:type="pct"/>
            <w:shd w:val="clear" w:color="auto" w:fill="FFFFFF" w:themeFill="background1"/>
          </w:tcPr>
          <w:p w14:paraId="23585774" w14:textId="79049DC7" w:rsidR="0019476D" w:rsidRPr="00114333"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19476D">
              <w:rPr>
                <w:sz w:val="20"/>
                <w:szCs w:val="20"/>
              </w:rPr>
              <w:t>160.068,89</w:t>
            </w:r>
            <w:r>
              <w:rPr>
                <w:sz w:val="20"/>
                <w:szCs w:val="20"/>
              </w:rPr>
              <w:t xml:space="preserve"> – 480.206,67</w:t>
            </w:r>
          </w:p>
        </w:tc>
        <w:tc>
          <w:tcPr>
            <w:tcW w:w="1082" w:type="pct"/>
            <w:shd w:val="clear" w:color="auto" w:fill="FFFFFF" w:themeFill="background1"/>
          </w:tcPr>
          <w:p w14:paraId="0F1FC79F" w14:textId="074FA5FC" w:rsidR="0019476D" w:rsidRPr="00114333"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114333">
              <w:rPr>
                <w:sz w:val="20"/>
                <w:szCs w:val="20"/>
              </w:rPr>
              <w:t>x</w:t>
            </w:r>
          </w:p>
        </w:tc>
      </w:tr>
      <w:tr w:rsidR="0019476D" w:rsidRPr="00114333" w14:paraId="29641718" w14:textId="77777777" w:rsidTr="00114333">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356DDB5D" w14:textId="77777777" w:rsidR="0019476D" w:rsidRPr="00114333" w:rsidRDefault="0019476D" w:rsidP="0019476D">
            <w:pPr>
              <w:spacing w:after="0"/>
              <w:jc w:val="center"/>
              <w:rPr>
                <w:sz w:val="20"/>
                <w:szCs w:val="20"/>
              </w:rPr>
            </w:pPr>
            <w:r w:rsidRPr="00114333">
              <w:rPr>
                <w:sz w:val="20"/>
                <w:szCs w:val="20"/>
              </w:rPr>
              <w:t>4.</w:t>
            </w:r>
          </w:p>
        </w:tc>
        <w:tc>
          <w:tcPr>
            <w:tcW w:w="1434" w:type="pct"/>
            <w:shd w:val="clear" w:color="auto" w:fill="FFFFFF" w:themeFill="background1"/>
          </w:tcPr>
          <w:p w14:paraId="52854CEF" w14:textId="77777777" w:rsidR="0019476D" w:rsidRPr="00114333"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14333">
              <w:rPr>
                <w:sz w:val="20"/>
                <w:szCs w:val="20"/>
              </w:rPr>
              <w:t>Značajne</w:t>
            </w:r>
          </w:p>
        </w:tc>
        <w:tc>
          <w:tcPr>
            <w:tcW w:w="1578" w:type="pct"/>
            <w:shd w:val="clear" w:color="auto" w:fill="FFFFFF" w:themeFill="background1"/>
          </w:tcPr>
          <w:p w14:paraId="5EE557F8" w14:textId="4125D20E" w:rsidR="0019476D" w:rsidRPr="00114333"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480.206,67</w:t>
            </w:r>
            <w:r>
              <w:rPr>
                <w:sz w:val="20"/>
                <w:szCs w:val="20"/>
              </w:rPr>
              <w:t xml:space="preserve"> – 800.344,45</w:t>
            </w:r>
          </w:p>
        </w:tc>
        <w:tc>
          <w:tcPr>
            <w:tcW w:w="1082" w:type="pct"/>
            <w:shd w:val="clear" w:color="auto" w:fill="FFFFFF" w:themeFill="background1"/>
          </w:tcPr>
          <w:p w14:paraId="1F6CBB8F" w14:textId="28CA9294" w:rsidR="0019476D" w:rsidRPr="00114333"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9476D" w:rsidRPr="007C2FDE" w14:paraId="0A422C3E" w14:textId="77777777" w:rsidTr="001143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7FD6CBC2" w14:textId="77777777" w:rsidR="0019476D" w:rsidRPr="00114333" w:rsidRDefault="0019476D" w:rsidP="0019476D">
            <w:pPr>
              <w:spacing w:after="0"/>
              <w:jc w:val="center"/>
              <w:rPr>
                <w:sz w:val="20"/>
                <w:szCs w:val="20"/>
              </w:rPr>
            </w:pPr>
            <w:r w:rsidRPr="00114333">
              <w:rPr>
                <w:sz w:val="20"/>
                <w:szCs w:val="20"/>
              </w:rPr>
              <w:t>5.</w:t>
            </w:r>
          </w:p>
        </w:tc>
        <w:tc>
          <w:tcPr>
            <w:tcW w:w="1434" w:type="pct"/>
            <w:shd w:val="clear" w:color="auto" w:fill="FFFFFF" w:themeFill="background1"/>
          </w:tcPr>
          <w:p w14:paraId="6E53BBB9" w14:textId="77777777" w:rsidR="0019476D" w:rsidRPr="00114333"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114333">
              <w:rPr>
                <w:sz w:val="20"/>
                <w:szCs w:val="20"/>
              </w:rPr>
              <w:t>Katastrofalne</w:t>
            </w:r>
          </w:p>
        </w:tc>
        <w:tc>
          <w:tcPr>
            <w:tcW w:w="1578" w:type="pct"/>
            <w:shd w:val="clear" w:color="auto" w:fill="FFFFFF" w:themeFill="background1"/>
          </w:tcPr>
          <w:p w14:paraId="1D5597ED" w14:textId="62F8392D" w:rsidR="0019476D" w:rsidRPr="0080747F"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&gt;</w:t>
            </w:r>
            <w:r w:rsidRPr="0019476D">
              <w:rPr>
                <w:sz w:val="20"/>
                <w:szCs w:val="20"/>
              </w:rPr>
              <w:t>800.344,45</w:t>
            </w:r>
          </w:p>
        </w:tc>
        <w:tc>
          <w:tcPr>
            <w:tcW w:w="1082" w:type="pct"/>
            <w:shd w:val="clear" w:color="auto" w:fill="FFFFFF" w:themeFill="background1"/>
          </w:tcPr>
          <w:p w14:paraId="77B23257" w14:textId="77777777" w:rsidR="0019476D" w:rsidRPr="0080747F"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3CE7A70A" w14:textId="77777777" w:rsidR="004658A6" w:rsidRPr="007C2FDE" w:rsidRDefault="004658A6" w:rsidP="004658A6">
      <w:pPr>
        <w:rPr>
          <w:highlight w:val="yellow"/>
        </w:rPr>
      </w:pPr>
    </w:p>
    <w:p w14:paraId="1DFFF783" w14:textId="77777777" w:rsidR="004658A6" w:rsidRPr="008C584B" w:rsidRDefault="004658A6" w:rsidP="004658A6">
      <w:pPr>
        <w:rPr>
          <w:i/>
          <w:color w:val="54883D"/>
          <w:u w:val="single"/>
        </w:rPr>
      </w:pPr>
      <w:r w:rsidRPr="008C584B">
        <w:rPr>
          <w:i/>
          <w:color w:val="54883D"/>
          <w:u w:val="single"/>
        </w:rPr>
        <w:t>Društvena stabilnost i politika</w:t>
      </w:r>
    </w:p>
    <w:p w14:paraId="392295AF" w14:textId="77777777" w:rsidR="008228E8" w:rsidRPr="008C584B" w:rsidRDefault="008228E8" w:rsidP="008228E8">
      <w:pPr>
        <w:spacing w:after="0"/>
        <w:rPr>
          <w:i/>
          <w:iCs/>
          <w:color w:val="54883D"/>
        </w:rPr>
      </w:pPr>
      <w:r w:rsidRPr="008C584B">
        <w:rPr>
          <w:i/>
          <w:iCs/>
          <w:color w:val="54883D"/>
        </w:rPr>
        <w:t>Zdravstvo</w:t>
      </w:r>
    </w:p>
    <w:p w14:paraId="7ED53B3A" w14:textId="77777777" w:rsidR="008228E8" w:rsidRPr="008C584B" w:rsidRDefault="008228E8" w:rsidP="008228E8">
      <w:pPr>
        <w:spacing w:after="0"/>
        <w:rPr>
          <w:iCs/>
          <w:color w:val="auto"/>
        </w:rPr>
      </w:pPr>
      <w:r w:rsidRPr="008C584B">
        <w:rPr>
          <w:iCs/>
          <w:color w:val="auto"/>
        </w:rPr>
        <w:t xml:space="preserve">Moguće su poteškoće u održavanju zdravstvene zaštite zbog većeg broja oboljelih koji zahtijevaju veći angažman zdravstvenih djelatnika. </w:t>
      </w:r>
    </w:p>
    <w:p w14:paraId="330A9A3A" w14:textId="77777777" w:rsidR="008228E8" w:rsidRPr="008C584B" w:rsidRDefault="008228E8" w:rsidP="008228E8">
      <w:pPr>
        <w:spacing w:after="0"/>
        <w:rPr>
          <w:color w:val="54883D"/>
          <w:szCs w:val="20"/>
        </w:rPr>
      </w:pPr>
      <w:r w:rsidRPr="008C584B">
        <w:rPr>
          <w:i/>
          <w:iCs/>
          <w:color w:val="54883D"/>
        </w:rPr>
        <w:t>Javne službe</w:t>
      </w:r>
    </w:p>
    <w:p w14:paraId="38CB73FE" w14:textId="77777777" w:rsidR="008228E8" w:rsidRPr="008C584B" w:rsidRDefault="008228E8" w:rsidP="008228E8">
      <w:pPr>
        <w:spacing w:after="0"/>
        <w:rPr>
          <w:szCs w:val="20"/>
        </w:rPr>
      </w:pPr>
      <w:r w:rsidRPr="008C584B">
        <w:rPr>
          <w:szCs w:val="20"/>
        </w:rPr>
        <w:t>Može doći do poteškoća u radu javnih službi zbog povećanog broja osoba na bolovanju.</w:t>
      </w:r>
    </w:p>
    <w:p w14:paraId="5DD87ACE" w14:textId="77777777" w:rsidR="00F92653" w:rsidRPr="007C2FDE" w:rsidRDefault="00F92653" w:rsidP="004658A6">
      <w:pPr>
        <w:rPr>
          <w:szCs w:val="22"/>
          <w:highlight w:val="yellow"/>
        </w:rPr>
      </w:pPr>
    </w:p>
    <w:p w14:paraId="14D6D5CC" w14:textId="1405A31A" w:rsidR="006D09E8" w:rsidRPr="00AB5093" w:rsidRDefault="006D09E8" w:rsidP="00BB0070">
      <w:pPr>
        <w:pStyle w:val="Caption"/>
      </w:pPr>
      <w:r w:rsidRPr="00AB5093">
        <w:t xml:space="preserve">Tablica </w:t>
      </w:r>
      <w:r w:rsidR="006101D8">
        <w:rPr>
          <w:noProof/>
        </w:rPr>
        <w:fldChar w:fldCharType="begin"/>
      </w:r>
      <w:r w:rsidR="006101D8">
        <w:rPr>
          <w:noProof/>
        </w:rPr>
        <w:instrText xml:space="preserve"> SEQ Tablica \* ARABIC </w:instrText>
      </w:r>
      <w:r w:rsidR="006101D8">
        <w:rPr>
          <w:noProof/>
        </w:rPr>
        <w:fldChar w:fldCharType="separate"/>
      </w:r>
      <w:r w:rsidR="001C5084">
        <w:rPr>
          <w:noProof/>
        </w:rPr>
        <w:t>21</w:t>
      </w:r>
      <w:r w:rsidR="006101D8">
        <w:rPr>
          <w:noProof/>
        </w:rPr>
        <w:fldChar w:fldCharType="end"/>
      </w:r>
      <w:r w:rsidRPr="00AB5093">
        <w:t xml:space="preserve">. Vrijednost kriterija za posljedice na društvenu stabilnost i politiku </w:t>
      </w:r>
    </w:p>
    <w:p w14:paraId="10D4A6E3" w14:textId="54EC1FD7" w:rsidR="006D09E8" w:rsidRPr="00AB5093" w:rsidRDefault="006D09E8" w:rsidP="00BB0070">
      <w:pPr>
        <w:pStyle w:val="Caption"/>
      </w:pPr>
      <w:r w:rsidRPr="00AB5093">
        <w:t xml:space="preserve">- oštećena kritična infrastruktura </w:t>
      </w:r>
    </w:p>
    <w:tbl>
      <w:tblPr>
        <w:tblStyle w:val="GridTable6Colorful-Accent31"/>
        <w:tblW w:w="5000" w:type="pct"/>
        <w:jc w:val="center"/>
        <w:tblLook w:val="04A0" w:firstRow="1" w:lastRow="0" w:firstColumn="1" w:lastColumn="0" w:noHBand="0" w:noVBand="1"/>
      </w:tblPr>
      <w:tblGrid>
        <w:gridCol w:w="1642"/>
        <w:gridCol w:w="2598"/>
        <w:gridCol w:w="2859"/>
        <w:gridCol w:w="1961"/>
      </w:tblGrid>
      <w:tr w:rsidR="00F92653" w:rsidRPr="002869C7" w14:paraId="1BC0EA1C" w14:textId="77777777" w:rsidTr="002869C7">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EAF1DD" w:themeFill="accent3" w:themeFillTint="33"/>
          </w:tcPr>
          <w:p w14:paraId="604C2E0A" w14:textId="77777777" w:rsidR="00F92653" w:rsidRPr="002869C7" w:rsidRDefault="00F92653" w:rsidP="00635259">
            <w:pPr>
              <w:spacing w:after="0"/>
              <w:jc w:val="center"/>
              <w:rPr>
                <w:sz w:val="20"/>
                <w:szCs w:val="20"/>
              </w:rPr>
            </w:pPr>
            <w:r w:rsidRPr="002869C7">
              <w:rPr>
                <w:sz w:val="20"/>
                <w:szCs w:val="20"/>
              </w:rPr>
              <w:t>KATEGORIJA</w:t>
            </w:r>
          </w:p>
        </w:tc>
        <w:tc>
          <w:tcPr>
            <w:tcW w:w="1434" w:type="pct"/>
            <w:shd w:val="clear" w:color="auto" w:fill="EAF1DD" w:themeFill="accent3" w:themeFillTint="33"/>
          </w:tcPr>
          <w:p w14:paraId="658F18C3" w14:textId="77777777" w:rsidR="00F92653" w:rsidRPr="002869C7" w:rsidRDefault="00F92653" w:rsidP="0063525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2869C7">
              <w:rPr>
                <w:sz w:val="20"/>
                <w:szCs w:val="20"/>
              </w:rPr>
              <w:t>POSLJEDICE</w:t>
            </w:r>
          </w:p>
        </w:tc>
        <w:tc>
          <w:tcPr>
            <w:tcW w:w="1578" w:type="pct"/>
            <w:shd w:val="clear" w:color="auto" w:fill="EAF1DD" w:themeFill="accent3" w:themeFillTint="33"/>
          </w:tcPr>
          <w:p w14:paraId="3DB5D698" w14:textId="1FF69AB5" w:rsidR="00F92653" w:rsidRPr="002869C7" w:rsidRDefault="00F92653" w:rsidP="0063525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2869C7">
              <w:rPr>
                <w:sz w:val="20"/>
                <w:szCs w:val="20"/>
              </w:rPr>
              <w:t>KRITERIJ (</w:t>
            </w:r>
            <w:r w:rsidR="00011E1E">
              <w:rPr>
                <w:sz w:val="20"/>
                <w:szCs w:val="20"/>
              </w:rPr>
              <w:t>€</w:t>
            </w:r>
            <w:r w:rsidRPr="002869C7">
              <w:rPr>
                <w:sz w:val="20"/>
                <w:szCs w:val="20"/>
              </w:rPr>
              <w:t>)</w:t>
            </w:r>
          </w:p>
        </w:tc>
        <w:tc>
          <w:tcPr>
            <w:tcW w:w="1082" w:type="pct"/>
            <w:shd w:val="clear" w:color="auto" w:fill="EAF1DD" w:themeFill="accent3" w:themeFillTint="33"/>
          </w:tcPr>
          <w:p w14:paraId="03F65253" w14:textId="77777777" w:rsidR="00F92653" w:rsidRPr="002869C7" w:rsidRDefault="00F92653" w:rsidP="0063525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2869C7">
              <w:rPr>
                <w:sz w:val="20"/>
                <w:szCs w:val="20"/>
              </w:rPr>
              <w:t>ODABRANO</w:t>
            </w:r>
          </w:p>
        </w:tc>
      </w:tr>
      <w:tr w:rsidR="0019476D" w:rsidRPr="002869C7" w14:paraId="5721E674" w14:textId="77777777" w:rsidTr="002869C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52E1F13D" w14:textId="77777777" w:rsidR="0019476D" w:rsidRPr="002869C7" w:rsidRDefault="0019476D" w:rsidP="0019476D">
            <w:pPr>
              <w:spacing w:after="0"/>
              <w:jc w:val="center"/>
              <w:rPr>
                <w:sz w:val="20"/>
                <w:szCs w:val="20"/>
              </w:rPr>
            </w:pPr>
            <w:r w:rsidRPr="002869C7">
              <w:rPr>
                <w:sz w:val="20"/>
                <w:szCs w:val="20"/>
              </w:rPr>
              <w:t>1.</w:t>
            </w:r>
          </w:p>
        </w:tc>
        <w:tc>
          <w:tcPr>
            <w:tcW w:w="1434" w:type="pct"/>
            <w:shd w:val="clear" w:color="auto" w:fill="FFFFFF" w:themeFill="background1"/>
          </w:tcPr>
          <w:p w14:paraId="40F08C6C" w14:textId="77777777" w:rsidR="0019476D" w:rsidRPr="002869C7"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869C7">
              <w:rPr>
                <w:sz w:val="20"/>
                <w:szCs w:val="20"/>
              </w:rPr>
              <w:t>Neznatne</w:t>
            </w:r>
          </w:p>
        </w:tc>
        <w:tc>
          <w:tcPr>
            <w:tcW w:w="1578" w:type="pct"/>
            <w:shd w:val="clear" w:color="auto" w:fill="FFFFFF" w:themeFill="background1"/>
          </w:tcPr>
          <w:p w14:paraId="6747EE36" w14:textId="7981E817" w:rsidR="0019476D" w:rsidRPr="002869C7"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16.006,88 – 32.013,77</w:t>
            </w:r>
          </w:p>
        </w:tc>
        <w:tc>
          <w:tcPr>
            <w:tcW w:w="1082" w:type="pct"/>
            <w:shd w:val="clear" w:color="auto" w:fill="FFFFFF" w:themeFill="background1"/>
            <w:vAlign w:val="center"/>
          </w:tcPr>
          <w:p w14:paraId="4D8A8BCC" w14:textId="5D64EA78" w:rsidR="0019476D" w:rsidRPr="002869C7"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bCs/>
                <w:sz w:val="20"/>
                <w:szCs w:val="20"/>
              </w:rPr>
            </w:pPr>
            <w:r w:rsidRPr="002869C7">
              <w:rPr>
                <w:bCs/>
                <w:sz w:val="20"/>
                <w:szCs w:val="20"/>
              </w:rPr>
              <w:t>x</w:t>
            </w:r>
          </w:p>
        </w:tc>
      </w:tr>
      <w:tr w:rsidR="0019476D" w:rsidRPr="002869C7" w14:paraId="5C7F3D95" w14:textId="77777777" w:rsidTr="002869C7">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4A92C5B5" w14:textId="77777777" w:rsidR="0019476D" w:rsidRPr="002869C7" w:rsidRDefault="0019476D" w:rsidP="0019476D">
            <w:pPr>
              <w:spacing w:after="0"/>
              <w:jc w:val="center"/>
              <w:rPr>
                <w:sz w:val="20"/>
                <w:szCs w:val="20"/>
              </w:rPr>
            </w:pPr>
            <w:r w:rsidRPr="002869C7">
              <w:rPr>
                <w:sz w:val="20"/>
                <w:szCs w:val="20"/>
              </w:rPr>
              <w:t>2.</w:t>
            </w:r>
          </w:p>
        </w:tc>
        <w:tc>
          <w:tcPr>
            <w:tcW w:w="1434" w:type="pct"/>
            <w:shd w:val="clear" w:color="auto" w:fill="FFFFFF" w:themeFill="background1"/>
          </w:tcPr>
          <w:p w14:paraId="7BB79B39" w14:textId="77777777" w:rsidR="0019476D" w:rsidRPr="002869C7"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869C7">
              <w:rPr>
                <w:sz w:val="20"/>
                <w:szCs w:val="20"/>
              </w:rPr>
              <w:t>Male</w:t>
            </w:r>
          </w:p>
        </w:tc>
        <w:tc>
          <w:tcPr>
            <w:tcW w:w="1578" w:type="pct"/>
            <w:shd w:val="clear" w:color="auto" w:fill="FFFFFF" w:themeFill="background1"/>
          </w:tcPr>
          <w:p w14:paraId="4DCADE2E" w14:textId="07B1A8F4" w:rsidR="0019476D" w:rsidRPr="002869C7"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32.013,77</w:t>
            </w:r>
            <w:r>
              <w:rPr>
                <w:sz w:val="20"/>
                <w:szCs w:val="20"/>
              </w:rPr>
              <w:t xml:space="preserve"> – 160.068,89</w:t>
            </w:r>
          </w:p>
        </w:tc>
        <w:tc>
          <w:tcPr>
            <w:tcW w:w="1082" w:type="pct"/>
            <w:shd w:val="clear" w:color="auto" w:fill="FFFFFF" w:themeFill="background1"/>
          </w:tcPr>
          <w:p w14:paraId="7ABA69F1" w14:textId="77777777" w:rsidR="0019476D" w:rsidRPr="002869C7"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9476D" w:rsidRPr="002869C7" w14:paraId="5E1223DF" w14:textId="77777777" w:rsidTr="002869C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186A60DC" w14:textId="77777777" w:rsidR="0019476D" w:rsidRPr="002869C7" w:rsidRDefault="0019476D" w:rsidP="0019476D">
            <w:pPr>
              <w:spacing w:after="0"/>
              <w:jc w:val="center"/>
              <w:rPr>
                <w:sz w:val="20"/>
                <w:szCs w:val="20"/>
              </w:rPr>
            </w:pPr>
            <w:r w:rsidRPr="002869C7">
              <w:rPr>
                <w:sz w:val="20"/>
                <w:szCs w:val="20"/>
              </w:rPr>
              <w:t>3.</w:t>
            </w:r>
          </w:p>
        </w:tc>
        <w:tc>
          <w:tcPr>
            <w:tcW w:w="1434" w:type="pct"/>
            <w:shd w:val="clear" w:color="auto" w:fill="FFFFFF" w:themeFill="background1"/>
          </w:tcPr>
          <w:p w14:paraId="4412A8B2" w14:textId="77777777" w:rsidR="0019476D" w:rsidRPr="002869C7"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869C7">
              <w:rPr>
                <w:sz w:val="20"/>
                <w:szCs w:val="20"/>
              </w:rPr>
              <w:t>Umjerene</w:t>
            </w:r>
          </w:p>
        </w:tc>
        <w:tc>
          <w:tcPr>
            <w:tcW w:w="1578" w:type="pct"/>
            <w:shd w:val="clear" w:color="auto" w:fill="FFFFFF" w:themeFill="background1"/>
          </w:tcPr>
          <w:p w14:paraId="1ADE872A" w14:textId="45AB5003" w:rsidR="0019476D" w:rsidRPr="002869C7"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19476D">
              <w:rPr>
                <w:sz w:val="20"/>
                <w:szCs w:val="20"/>
              </w:rPr>
              <w:t>160.068,89</w:t>
            </w:r>
            <w:r>
              <w:rPr>
                <w:sz w:val="20"/>
                <w:szCs w:val="20"/>
              </w:rPr>
              <w:t xml:space="preserve"> – 480.206,67</w:t>
            </w:r>
          </w:p>
        </w:tc>
        <w:tc>
          <w:tcPr>
            <w:tcW w:w="1082" w:type="pct"/>
            <w:shd w:val="clear" w:color="auto" w:fill="FFFFFF" w:themeFill="background1"/>
          </w:tcPr>
          <w:p w14:paraId="65F40935" w14:textId="77777777" w:rsidR="0019476D" w:rsidRPr="002869C7"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19476D" w:rsidRPr="002869C7" w14:paraId="57F1E46A" w14:textId="77777777" w:rsidTr="002869C7">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78F7183F" w14:textId="77777777" w:rsidR="0019476D" w:rsidRPr="002869C7" w:rsidRDefault="0019476D" w:rsidP="0019476D">
            <w:pPr>
              <w:spacing w:after="0"/>
              <w:jc w:val="center"/>
              <w:rPr>
                <w:sz w:val="20"/>
                <w:szCs w:val="20"/>
              </w:rPr>
            </w:pPr>
            <w:r w:rsidRPr="002869C7">
              <w:rPr>
                <w:sz w:val="20"/>
                <w:szCs w:val="20"/>
              </w:rPr>
              <w:t>4.</w:t>
            </w:r>
          </w:p>
        </w:tc>
        <w:tc>
          <w:tcPr>
            <w:tcW w:w="1434" w:type="pct"/>
            <w:shd w:val="clear" w:color="auto" w:fill="FFFFFF" w:themeFill="background1"/>
          </w:tcPr>
          <w:p w14:paraId="3A6A1ADA" w14:textId="77777777" w:rsidR="0019476D" w:rsidRPr="002869C7"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869C7">
              <w:rPr>
                <w:sz w:val="20"/>
                <w:szCs w:val="20"/>
              </w:rPr>
              <w:t>Značajne</w:t>
            </w:r>
          </w:p>
        </w:tc>
        <w:tc>
          <w:tcPr>
            <w:tcW w:w="1578" w:type="pct"/>
            <w:shd w:val="clear" w:color="auto" w:fill="FFFFFF" w:themeFill="background1"/>
          </w:tcPr>
          <w:p w14:paraId="139501AD" w14:textId="582965D8" w:rsidR="0019476D" w:rsidRPr="002869C7"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480.206,67</w:t>
            </w:r>
            <w:r>
              <w:rPr>
                <w:sz w:val="20"/>
                <w:szCs w:val="20"/>
              </w:rPr>
              <w:t xml:space="preserve"> – 800.344,45</w:t>
            </w:r>
          </w:p>
        </w:tc>
        <w:tc>
          <w:tcPr>
            <w:tcW w:w="1082" w:type="pct"/>
            <w:shd w:val="clear" w:color="auto" w:fill="FFFFFF" w:themeFill="background1"/>
          </w:tcPr>
          <w:p w14:paraId="566E1393" w14:textId="0383DF3B" w:rsidR="0019476D" w:rsidRPr="002869C7"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9476D" w:rsidRPr="007C2FDE" w14:paraId="73DF6CFC" w14:textId="77777777" w:rsidTr="002869C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75D49391" w14:textId="77777777" w:rsidR="0019476D" w:rsidRPr="002869C7" w:rsidRDefault="0019476D" w:rsidP="0019476D">
            <w:pPr>
              <w:spacing w:after="0"/>
              <w:jc w:val="center"/>
              <w:rPr>
                <w:sz w:val="20"/>
                <w:szCs w:val="20"/>
              </w:rPr>
            </w:pPr>
            <w:r w:rsidRPr="002869C7">
              <w:rPr>
                <w:sz w:val="20"/>
                <w:szCs w:val="20"/>
              </w:rPr>
              <w:t>5.</w:t>
            </w:r>
          </w:p>
        </w:tc>
        <w:tc>
          <w:tcPr>
            <w:tcW w:w="1434" w:type="pct"/>
            <w:shd w:val="clear" w:color="auto" w:fill="FFFFFF" w:themeFill="background1"/>
          </w:tcPr>
          <w:p w14:paraId="772E1271" w14:textId="77777777" w:rsidR="0019476D" w:rsidRPr="002869C7"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869C7">
              <w:rPr>
                <w:sz w:val="20"/>
                <w:szCs w:val="20"/>
              </w:rPr>
              <w:t>Katastrofalne</w:t>
            </w:r>
          </w:p>
        </w:tc>
        <w:tc>
          <w:tcPr>
            <w:tcW w:w="1578" w:type="pct"/>
            <w:shd w:val="clear" w:color="auto" w:fill="FFFFFF" w:themeFill="background1"/>
          </w:tcPr>
          <w:p w14:paraId="3D866120" w14:textId="4734F8BE" w:rsidR="0019476D" w:rsidRPr="002869C7"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&gt;</w:t>
            </w:r>
            <w:r w:rsidRPr="0019476D">
              <w:rPr>
                <w:sz w:val="20"/>
                <w:szCs w:val="20"/>
              </w:rPr>
              <w:t>800.344,45</w:t>
            </w:r>
          </w:p>
        </w:tc>
        <w:tc>
          <w:tcPr>
            <w:tcW w:w="1082" w:type="pct"/>
            <w:shd w:val="clear" w:color="auto" w:fill="FFFFFF" w:themeFill="background1"/>
          </w:tcPr>
          <w:p w14:paraId="6748EE00" w14:textId="77777777" w:rsidR="0019476D" w:rsidRPr="002869C7"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41C218F2" w14:textId="77777777" w:rsidR="006D09E8" w:rsidRPr="007C2FDE" w:rsidRDefault="006D09E8" w:rsidP="006D09E8">
      <w:pPr>
        <w:rPr>
          <w:rFonts w:eastAsiaTheme="minorHAnsi"/>
          <w:b/>
          <w:highlight w:val="yellow"/>
          <w:u w:val="single"/>
        </w:rPr>
      </w:pPr>
    </w:p>
    <w:p w14:paraId="4E43E33D" w14:textId="77777777" w:rsidR="006D09E8" w:rsidRPr="00AB5093" w:rsidRDefault="006D09E8" w:rsidP="006D09E8">
      <w:pPr>
        <w:rPr>
          <w:rFonts w:eastAsiaTheme="minorHAnsi"/>
          <w:b/>
          <w:color w:val="54883D"/>
          <w:u w:val="single"/>
        </w:rPr>
      </w:pPr>
      <w:r w:rsidRPr="00AB5093">
        <w:rPr>
          <w:rFonts w:eastAsiaTheme="minorHAnsi"/>
          <w:b/>
          <w:color w:val="54883D"/>
          <w:u w:val="single"/>
        </w:rPr>
        <w:t>Posljedice po građevine javnog društvenog značaja:</w:t>
      </w:r>
    </w:p>
    <w:p w14:paraId="7C06C3DF" w14:textId="77777777" w:rsidR="00011E1E" w:rsidRDefault="00011E1E" w:rsidP="00011E1E">
      <w:pPr>
        <w:spacing w:after="0"/>
        <w:rPr>
          <w:szCs w:val="22"/>
        </w:rPr>
      </w:pPr>
      <w:r w:rsidRPr="007F3877">
        <w:rPr>
          <w:szCs w:val="22"/>
        </w:rPr>
        <w:t>Zbog povećanog broja bolovanja dolazi do poteškoća u radu kritičnih službi koje zahtijevaju i prekovremeni rad i uvođenje dodatnih smjena te je zbog provedbe preventivnih mjera i organizacijskih prilagodbi došlo do prestanka rada nekih javnih službi na više od mjesec dana te su radile samo hitne službe.</w:t>
      </w:r>
    </w:p>
    <w:p w14:paraId="276852BB" w14:textId="7DC97421" w:rsidR="006D09E8" w:rsidRPr="00AB5093" w:rsidRDefault="006D09E8" w:rsidP="00BB0070">
      <w:pPr>
        <w:pStyle w:val="Caption"/>
      </w:pPr>
      <w:r w:rsidRPr="00AB5093">
        <w:lastRenderedPageBreak/>
        <w:t xml:space="preserve">Tablica </w:t>
      </w:r>
      <w:r w:rsidR="006101D8">
        <w:rPr>
          <w:noProof/>
        </w:rPr>
        <w:fldChar w:fldCharType="begin"/>
      </w:r>
      <w:r w:rsidR="006101D8">
        <w:rPr>
          <w:noProof/>
        </w:rPr>
        <w:instrText xml:space="preserve"> SEQ Tablica \* ARABIC </w:instrText>
      </w:r>
      <w:r w:rsidR="006101D8">
        <w:rPr>
          <w:noProof/>
        </w:rPr>
        <w:fldChar w:fldCharType="separate"/>
      </w:r>
      <w:r w:rsidR="001C5084">
        <w:rPr>
          <w:noProof/>
        </w:rPr>
        <w:t>22</w:t>
      </w:r>
      <w:r w:rsidR="006101D8">
        <w:rPr>
          <w:noProof/>
        </w:rPr>
        <w:fldChar w:fldCharType="end"/>
      </w:r>
      <w:r w:rsidRPr="00AB5093">
        <w:t xml:space="preserve">. Vrijednost kriterija za posljedice na društvenu stabilnost i politiku </w:t>
      </w:r>
    </w:p>
    <w:p w14:paraId="683A94DE" w14:textId="7517818B" w:rsidR="006D09E8" w:rsidRPr="00AB5093" w:rsidRDefault="006D09E8" w:rsidP="00BB0070">
      <w:pPr>
        <w:pStyle w:val="Caption"/>
      </w:pPr>
      <w:r w:rsidRPr="00AB5093">
        <w:t xml:space="preserve"> - štete/gubitci na ustanovama/građevinama javnog društvenog značaja</w:t>
      </w:r>
      <w:r w:rsidR="00F21311" w:rsidRPr="00AB5093">
        <w:t xml:space="preserve"> </w:t>
      </w:r>
    </w:p>
    <w:tbl>
      <w:tblPr>
        <w:tblStyle w:val="GridTable6Colorful-Accent31"/>
        <w:tblW w:w="5000" w:type="pct"/>
        <w:jc w:val="center"/>
        <w:tblLook w:val="04A0" w:firstRow="1" w:lastRow="0" w:firstColumn="1" w:lastColumn="0" w:noHBand="0" w:noVBand="1"/>
      </w:tblPr>
      <w:tblGrid>
        <w:gridCol w:w="1642"/>
        <w:gridCol w:w="2598"/>
        <w:gridCol w:w="2859"/>
        <w:gridCol w:w="1961"/>
      </w:tblGrid>
      <w:tr w:rsidR="00F92653" w:rsidRPr="002869C7" w14:paraId="45CD3F79" w14:textId="77777777" w:rsidTr="002869C7">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EAF1DD" w:themeFill="accent3" w:themeFillTint="33"/>
          </w:tcPr>
          <w:p w14:paraId="64E382ED" w14:textId="77777777" w:rsidR="00F92653" w:rsidRPr="002869C7" w:rsidRDefault="00F92653" w:rsidP="00635259">
            <w:pPr>
              <w:spacing w:after="0"/>
              <w:jc w:val="center"/>
              <w:rPr>
                <w:sz w:val="20"/>
                <w:szCs w:val="20"/>
              </w:rPr>
            </w:pPr>
            <w:r w:rsidRPr="002869C7">
              <w:rPr>
                <w:sz w:val="20"/>
                <w:szCs w:val="20"/>
              </w:rPr>
              <w:t>KATEGORIJA</w:t>
            </w:r>
          </w:p>
        </w:tc>
        <w:tc>
          <w:tcPr>
            <w:tcW w:w="1434" w:type="pct"/>
            <w:shd w:val="clear" w:color="auto" w:fill="EAF1DD" w:themeFill="accent3" w:themeFillTint="33"/>
          </w:tcPr>
          <w:p w14:paraId="0722A25B" w14:textId="77777777" w:rsidR="00F92653" w:rsidRPr="002869C7" w:rsidRDefault="00F92653" w:rsidP="0063525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2869C7">
              <w:rPr>
                <w:sz w:val="20"/>
                <w:szCs w:val="20"/>
              </w:rPr>
              <w:t>POSLJEDICE</w:t>
            </w:r>
          </w:p>
        </w:tc>
        <w:tc>
          <w:tcPr>
            <w:tcW w:w="1578" w:type="pct"/>
            <w:shd w:val="clear" w:color="auto" w:fill="EAF1DD" w:themeFill="accent3" w:themeFillTint="33"/>
          </w:tcPr>
          <w:p w14:paraId="56BB31E2" w14:textId="07BE7CE6" w:rsidR="00F92653" w:rsidRPr="002869C7" w:rsidRDefault="00F92653" w:rsidP="0063525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2869C7">
              <w:rPr>
                <w:sz w:val="20"/>
                <w:szCs w:val="20"/>
              </w:rPr>
              <w:t>KRITERIJ (</w:t>
            </w:r>
            <w:r w:rsidR="00011E1E">
              <w:rPr>
                <w:sz w:val="20"/>
                <w:szCs w:val="20"/>
              </w:rPr>
              <w:t>€</w:t>
            </w:r>
            <w:r w:rsidRPr="002869C7">
              <w:rPr>
                <w:sz w:val="20"/>
                <w:szCs w:val="20"/>
              </w:rPr>
              <w:t>)</w:t>
            </w:r>
          </w:p>
        </w:tc>
        <w:tc>
          <w:tcPr>
            <w:tcW w:w="1082" w:type="pct"/>
            <w:shd w:val="clear" w:color="auto" w:fill="EAF1DD" w:themeFill="accent3" w:themeFillTint="33"/>
          </w:tcPr>
          <w:p w14:paraId="6675871D" w14:textId="77777777" w:rsidR="00F92653" w:rsidRPr="002869C7" w:rsidRDefault="00F92653" w:rsidP="0063525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2869C7">
              <w:rPr>
                <w:sz w:val="20"/>
                <w:szCs w:val="20"/>
              </w:rPr>
              <w:t>ODABRANO</w:t>
            </w:r>
          </w:p>
        </w:tc>
      </w:tr>
      <w:tr w:rsidR="0019476D" w:rsidRPr="002869C7" w14:paraId="26260227" w14:textId="77777777" w:rsidTr="002869C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6E08D9EC" w14:textId="77777777" w:rsidR="0019476D" w:rsidRPr="002869C7" w:rsidRDefault="0019476D" w:rsidP="0019476D">
            <w:pPr>
              <w:spacing w:after="0"/>
              <w:jc w:val="center"/>
              <w:rPr>
                <w:sz w:val="20"/>
                <w:szCs w:val="20"/>
              </w:rPr>
            </w:pPr>
            <w:r w:rsidRPr="002869C7">
              <w:rPr>
                <w:sz w:val="20"/>
                <w:szCs w:val="20"/>
              </w:rPr>
              <w:t>1.</w:t>
            </w:r>
          </w:p>
        </w:tc>
        <w:tc>
          <w:tcPr>
            <w:tcW w:w="1434" w:type="pct"/>
            <w:shd w:val="clear" w:color="auto" w:fill="FFFFFF" w:themeFill="background1"/>
          </w:tcPr>
          <w:p w14:paraId="649D322F" w14:textId="77777777" w:rsidR="0019476D" w:rsidRPr="002869C7"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869C7">
              <w:rPr>
                <w:sz w:val="20"/>
                <w:szCs w:val="20"/>
              </w:rPr>
              <w:t>Neznatne</w:t>
            </w:r>
          </w:p>
        </w:tc>
        <w:tc>
          <w:tcPr>
            <w:tcW w:w="1578" w:type="pct"/>
            <w:shd w:val="clear" w:color="auto" w:fill="FFFFFF" w:themeFill="background1"/>
          </w:tcPr>
          <w:p w14:paraId="7D9B3439" w14:textId="50FEB22F" w:rsidR="0019476D" w:rsidRPr="002869C7"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16.006,88 – 32.013,77</w:t>
            </w:r>
          </w:p>
        </w:tc>
        <w:tc>
          <w:tcPr>
            <w:tcW w:w="1082" w:type="pct"/>
            <w:shd w:val="clear" w:color="auto" w:fill="FFFFFF" w:themeFill="background1"/>
            <w:vAlign w:val="center"/>
          </w:tcPr>
          <w:p w14:paraId="462F7846" w14:textId="35AFE1E9" w:rsidR="0019476D" w:rsidRPr="002869C7"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bCs/>
                <w:sz w:val="20"/>
                <w:szCs w:val="20"/>
              </w:rPr>
            </w:pPr>
            <w:r w:rsidRPr="002869C7">
              <w:rPr>
                <w:bCs/>
                <w:sz w:val="20"/>
                <w:szCs w:val="20"/>
              </w:rPr>
              <w:t>x</w:t>
            </w:r>
          </w:p>
        </w:tc>
      </w:tr>
      <w:tr w:rsidR="0019476D" w:rsidRPr="002869C7" w14:paraId="74C1004E" w14:textId="77777777" w:rsidTr="002869C7">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1B2D5B27" w14:textId="77777777" w:rsidR="0019476D" w:rsidRPr="002869C7" w:rsidRDefault="0019476D" w:rsidP="0019476D">
            <w:pPr>
              <w:spacing w:after="0"/>
              <w:jc w:val="center"/>
              <w:rPr>
                <w:sz w:val="20"/>
                <w:szCs w:val="20"/>
              </w:rPr>
            </w:pPr>
            <w:r w:rsidRPr="002869C7">
              <w:rPr>
                <w:sz w:val="20"/>
                <w:szCs w:val="20"/>
              </w:rPr>
              <w:t>2.</w:t>
            </w:r>
          </w:p>
        </w:tc>
        <w:tc>
          <w:tcPr>
            <w:tcW w:w="1434" w:type="pct"/>
            <w:shd w:val="clear" w:color="auto" w:fill="FFFFFF" w:themeFill="background1"/>
          </w:tcPr>
          <w:p w14:paraId="360E977F" w14:textId="77777777" w:rsidR="0019476D" w:rsidRPr="002869C7"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869C7">
              <w:rPr>
                <w:sz w:val="20"/>
                <w:szCs w:val="20"/>
              </w:rPr>
              <w:t>Male</w:t>
            </w:r>
          </w:p>
        </w:tc>
        <w:tc>
          <w:tcPr>
            <w:tcW w:w="1578" w:type="pct"/>
            <w:shd w:val="clear" w:color="auto" w:fill="FFFFFF" w:themeFill="background1"/>
          </w:tcPr>
          <w:p w14:paraId="68D6C30B" w14:textId="56069881" w:rsidR="0019476D" w:rsidRPr="002869C7"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32.013,77</w:t>
            </w:r>
            <w:r>
              <w:rPr>
                <w:sz w:val="20"/>
                <w:szCs w:val="20"/>
              </w:rPr>
              <w:t xml:space="preserve"> – 160.068,89</w:t>
            </w:r>
          </w:p>
        </w:tc>
        <w:tc>
          <w:tcPr>
            <w:tcW w:w="1082" w:type="pct"/>
            <w:shd w:val="clear" w:color="auto" w:fill="FFFFFF" w:themeFill="background1"/>
          </w:tcPr>
          <w:p w14:paraId="12056A05" w14:textId="77777777" w:rsidR="0019476D" w:rsidRPr="002869C7"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9476D" w:rsidRPr="002869C7" w14:paraId="0220DAF8" w14:textId="77777777" w:rsidTr="002869C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2B359CE9" w14:textId="77777777" w:rsidR="0019476D" w:rsidRPr="002869C7" w:rsidRDefault="0019476D" w:rsidP="0019476D">
            <w:pPr>
              <w:spacing w:after="0"/>
              <w:jc w:val="center"/>
              <w:rPr>
                <w:sz w:val="20"/>
                <w:szCs w:val="20"/>
              </w:rPr>
            </w:pPr>
            <w:r w:rsidRPr="002869C7">
              <w:rPr>
                <w:sz w:val="20"/>
                <w:szCs w:val="20"/>
              </w:rPr>
              <w:t>3.</w:t>
            </w:r>
          </w:p>
        </w:tc>
        <w:tc>
          <w:tcPr>
            <w:tcW w:w="1434" w:type="pct"/>
            <w:shd w:val="clear" w:color="auto" w:fill="FFFFFF" w:themeFill="background1"/>
          </w:tcPr>
          <w:p w14:paraId="42D151C3" w14:textId="77777777" w:rsidR="0019476D" w:rsidRPr="002869C7"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869C7">
              <w:rPr>
                <w:sz w:val="20"/>
                <w:szCs w:val="20"/>
              </w:rPr>
              <w:t>Umjerene</w:t>
            </w:r>
          </w:p>
        </w:tc>
        <w:tc>
          <w:tcPr>
            <w:tcW w:w="1578" w:type="pct"/>
            <w:shd w:val="clear" w:color="auto" w:fill="FFFFFF" w:themeFill="background1"/>
          </w:tcPr>
          <w:p w14:paraId="733A8BBD" w14:textId="56156820" w:rsidR="0019476D" w:rsidRPr="002869C7"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19476D">
              <w:rPr>
                <w:sz w:val="20"/>
                <w:szCs w:val="20"/>
              </w:rPr>
              <w:t>160.068,89</w:t>
            </w:r>
            <w:r>
              <w:rPr>
                <w:sz w:val="20"/>
                <w:szCs w:val="20"/>
              </w:rPr>
              <w:t xml:space="preserve"> – 480.206,67</w:t>
            </w:r>
          </w:p>
        </w:tc>
        <w:tc>
          <w:tcPr>
            <w:tcW w:w="1082" w:type="pct"/>
            <w:shd w:val="clear" w:color="auto" w:fill="FFFFFF" w:themeFill="background1"/>
          </w:tcPr>
          <w:p w14:paraId="280FD310" w14:textId="77777777" w:rsidR="0019476D" w:rsidRPr="002869C7"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19476D" w:rsidRPr="002869C7" w14:paraId="4BD93883" w14:textId="77777777" w:rsidTr="002869C7">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417CFA84" w14:textId="77777777" w:rsidR="0019476D" w:rsidRPr="002869C7" w:rsidRDefault="0019476D" w:rsidP="0019476D">
            <w:pPr>
              <w:spacing w:after="0"/>
              <w:jc w:val="center"/>
              <w:rPr>
                <w:sz w:val="20"/>
                <w:szCs w:val="20"/>
              </w:rPr>
            </w:pPr>
            <w:r w:rsidRPr="002869C7">
              <w:rPr>
                <w:sz w:val="20"/>
                <w:szCs w:val="20"/>
              </w:rPr>
              <w:t>4.</w:t>
            </w:r>
          </w:p>
        </w:tc>
        <w:tc>
          <w:tcPr>
            <w:tcW w:w="1434" w:type="pct"/>
            <w:shd w:val="clear" w:color="auto" w:fill="FFFFFF" w:themeFill="background1"/>
          </w:tcPr>
          <w:p w14:paraId="72A36A0D" w14:textId="77777777" w:rsidR="0019476D" w:rsidRPr="002869C7"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869C7">
              <w:rPr>
                <w:sz w:val="20"/>
                <w:szCs w:val="20"/>
              </w:rPr>
              <w:t>Značajne</w:t>
            </w:r>
          </w:p>
        </w:tc>
        <w:tc>
          <w:tcPr>
            <w:tcW w:w="1578" w:type="pct"/>
            <w:shd w:val="clear" w:color="auto" w:fill="FFFFFF" w:themeFill="background1"/>
          </w:tcPr>
          <w:p w14:paraId="02286C3D" w14:textId="0E48769C" w:rsidR="0019476D" w:rsidRPr="002869C7"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9476D">
              <w:rPr>
                <w:sz w:val="20"/>
                <w:szCs w:val="20"/>
              </w:rPr>
              <w:t>480.206,67</w:t>
            </w:r>
            <w:r>
              <w:rPr>
                <w:sz w:val="20"/>
                <w:szCs w:val="20"/>
              </w:rPr>
              <w:t xml:space="preserve"> – 800.344,45</w:t>
            </w:r>
          </w:p>
        </w:tc>
        <w:tc>
          <w:tcPr>
            <w:tcW w:w="1082" w:type="pct"/>
            <w:shd w:val="clear" w:color="auto" w:fill="FFFFFF" w:themeFill="background1"/>
          </w:tcPr>
          <w:p w14:paraId="63CD08D8" w14:textId="377A72E0" w:rsidR="0019476D" w:rsidRPr="002869C7" w:rsidRDefault="0019476D" w:rsidP="001947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9476D" w:rsidRPr="007C2FDE" w14:paraId="59B952F2" w14:textId="77777777" w:rsidTr="002869C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6759D59A" w14:textId="77777777" w:rsidR="0019476D" w:rsidRPr="002869C7" w:rsidRDefault="0019476D" w:rsidP="0019476D">
            <w:pPr>
              <w:spacing w:after="0"/>
              <w:jc w:val="center"/>
              <w:rPr>
                <w:sz w:val="20"/>
                <w:szCs w:val="20"/>
              </w:rPr>
            </w:pPr>
            <w:r w:rsidRPr="002869C7">
              <w:rPr>
                <w:sz w:val="20"/>
                <w:szCs w:val="20"/>
              </w:rPr>
              <w:t>5.</w:t>
            </w:r>
          </w:p>
        </w:tc>
        <w:tc>
          <w:tcPr>
            <w:tcW w:w="1434" w:type="pct"/>
            <w:shd w:val="clear" w:color="auto" w:fill="FFFFFF" w:themeFill="background1"/>
          </w:tcPr>
          <w:p w14:paraId="7C6450E1" w14:textId="77777777" w:rsidR="0019476D" w:rsidRPr="002869C7"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869C7">
              <w:rPr>
                <w:sz w:val="20"/>
                <w:szCs w:val="20"/>
              </w:rPr>
              <w:t>Katastrofalne</w:t>
            </w:r>
          </w:p>
        </w:tc>
        <w:tc>
          <w:tcPr>
            <w:tcW w:w="1578" w:type="pct"/>
            <w:shd w:val="clear" w:color="auto" w:fill="FFFFFF" w:themeFill="background1"/>
          </w:tcPr>
          <w:p w14:paraId="2F7FC312" w14:textId="0CFAF021" w:rsidR="0019476D" w:rsidRPr="002869C7"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&gt;</w:t>
            </w:r>
            <w:r w:rsidRPr="0019476D">
              <w:rPr>
                <w:sz w:val="20"/>
                <w:szCs w:val="20"/>
              </w:rPr>
              <w:t>800.344,45</w:t>
            </w:r>
          </w:p>
        </w:tc>
        <w:tc>
          <w:tcPr>
            <w:tcW w:w="1082" w:type="pct"/>
            <w:shd w:val="clear" w:color="auto" w:fill="FFFFFF" w:themeFill="background1"/>
          </w:tcPr>
          <w:p w14:paraId="536B62C7" w14:textId="77777777" w:rsidR="0019476D" w:rsidRPr="002869C7" w:rsidRDefault="0019476D" w:rsidP="001947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3E58C0BD" w14:textId="08D72C0F" w:rsidR="006D09E8" w:rsidRPr="007C2FDE" w:rsidRDefault="006D09E8" w:rsidP="006D09E8">
      <w:pPr>
        <w:rPr>
          <w:b/>
          <w:bCs/>
          <w:i/>
          <w:color w:val="54883D"/>
          <w:sz w:val="20"/>
          <w:szCs w:val="18"/>
          <w:highlight w:val="yellow"/>
        </w:rPr>
      </w:pPr>
    </w:p>
    <w:p w14:paraId="41C1E7BB" w14:textId="77777777" w:rsidR="00C26172" w:rsidRPr="00AB5093" w:rsidRDefault="00C26172" w:rsidP="006D09E8">
      <w:pPr>
        <w:rPr>
          <w:b/>
          <w:bCs/>
          <w:i/>
          <w:color w:val="54883D"/>
          <w:sz w:val="20"/>
          <w:szCs w:val="18"/>
        </w:rPr>
      </w:pPr>
    </w:p>
    <w:p w14:paraId="5078CBBF" w14:textId="4C893246" w:rsidR="006D09E8" w:rsidRPr="00AB5093" w:rsidRDefault="006D09E8" w:rsidP="00BB0070">
      <w:pPr>
        <w:pStyle w:val="Caption"/>
      </w:pPr>
      <w:r w:rsidRPr="00AB5093">
        <w:t xml:space="preserve">Tablica </w:t>
      </w:r>
      <w:r w:rsidR="006101D8">
        <w:rPr>
          <w:noProof/>
        </w:rPr>
        <w:fldChar w:fldCharType="begin"/>
      </w:r>
      <w:r w:rsidR="006101D8">
        <w:rPr>
          <w:noProof/>
        </w:rPr>
        <w:instrText xml:space="preserve"> SEQ Tablica \* ARABIC </w:instrText>
      </w:r>
      <w:r w:rsidR="006101D8">
        <w:rPr>
          <w:noProof/>
        </w:rPr>
        <w:fldChar w:fldCharType="separate"/>
      </w:r>
      <w:r w:rsidR="001C5084">
        <w:rPr>
          <w:noProof/>
        </w:rPr>
        <w:t>23</w:t>
      </w:r>
      <w:r w:rsidR="006101D8">
        <w:rPr>
          <w:noProof/>
        </w:rPr>
        <w:fldChar w:fldCharType="end"/>
      </w:r>
      <w:r w:rsidRPr="00AB5093">
        <w:t xml:space="preserve">. Vrijednost kriterija za društvenu stabilnost i politiku - zbirno </w:t>
      </w:r>
      <w:r w:rsidR="00C26172" w:rsidRPr="00AB5093">
        <w:t>– epidemije i pandemije</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7"/>
        <w:gridCol w:w="2109"/>
        <w:gridCol w:w="2834"/>
        <w:gridCol w:w="1423"/>
      </w:tblGrid>
      <w:tr w:rsidR="006D09E8" w:rsidRPr="00AB5093" w14:paraId="7BF72B99" w14:textId="77777777" w:rsidTr="00DC020E">
        <w:trPr>
          <w:jc w:val="center"/>
        </w:trPr>
        <w:tc>
          <w:tcPr>
            <w:tcW w:w="1557" w:type="dxa"/>
            <w:shd w:val="clear" w:color="auto" w:fill="EAF1DD" w:themeFill="accent3" w:themeFillTint="33"/>
            <w:vAlign w:val="center"/>
          </w:tcPr>
          <w:p w14:paraId="452D4590" w14:textId="77777777" w:rsidR="006D09E8" w:rsidRPr="00AB5093" w:rsidRDefault="006D09E8" w:rsidP="005902F8">
            <w:pPr>
              <w:spacing w:after="0"/>
              <w:ind w:left="29"/>
              <w:jc w:val="center"/>
              <w:rPr>
                <w:b/>
                <w:sz w:val="20"/>
              </w:rPr>
            </w:pPr>
            <w:r w:rsidRPr="00AB5093">
              <w:rPr>
                <w:b/>
                <w:sz w:val="20"/>
              </w:rPr>
              <w:t>KATEGORIJA</w:t>
            </w:r>
          </w:p>
        </w:tc>
        <w:tc>
          <w:tcPr>
            <w:tcW w:w="2109" w:type="dxa"/>
            <w:shd w:val="clear" w:color="auto" w:fill="EAF1DD" w:themeFill="accent3" w:themeFillTint="33"/>
            <w:vAlign w:val="center"/>
          </w:tcPr>
          <w:p w14:paraId="74D283B8" w14:textId="77777777" w:rsidR="006D09E8" w:rsidRPr="00AB5093" w:rsidRDefault="006D09E8" w:rsidP="005902F8">
            <w:pPr>
              <w:spacing w:after="0"/>
              <w:ind w:left="29"/>
              <w:jc w:val="center"/>
              <w:rPr>
                <w:b/>
                <w:sz w:val="20"/>
              </w:rPr>
            </w:pPr>
            <w:r w:rsidRPr="00AB5093">
              <w:rPr>
                <w:b/>
                <w:sz w:val="20"/>
              </w:rPr>
              <w:t>KRITIČNA INFRASTRUKTURA</w:t>
            </w:r>
          </w:p>
        </w:tc>
        <w:tc>
          <w:tcPr>
            <w:tcW w:w="2834" w:type="dxa"/>
            <w:shd w:val="clear" w:color="auto" w:fill="EAF1DD" w:themeFill="accent3" w:themeFillTint="33"/>
            <w:vAlign w:val="center"/>
          </w:tcPr>
          <w:p w14:paraId="4B1424F3" w14:textId="77777777" w:rsidR="006D09E8" w:rsidRPr="00AB5093" w:rsidRDefault="006D09E8" w:rsidP="005902F8">
            <w:pPr>
              <w:spacing w:after="0"/>
              <w:ind w:left="29"/>
              <w:jc w:val="center"/>
              <w:rPr>
                <w:b/>
                <w:sz w:val="20"/>
              </w:rPr>
            </w:pPr>
            <w:r w:rsidRPr="00AB5093">
              <w:rPr>
                <w:b/>
                <w:sz w:val="20"/>
              </w:rPr>
              <w:t>USTANOVE/GRAĐEVINE JAVNOG DRUŠTVENOG ZNAČAJA</w:t>
            </w:r>
          </w:p>
        </w:tc>
        <w:tc>
          <w:tcPr>
            <w:tcW w:w="1423" w:type="dxa"/>
            <w:shd w:val="clear" w:color="auto" w:fill="EAF1DD" w:themeFill="accent3" w:themeFillTint="33"/>
            <w:vAlign w:val="center"/>
          </w:tcPr>
          <w:p w14:paraId="5EDA68E6" w14:textId="77777777" w:rsidR="006D09E8" w:rsidRPr="00AB5093" w:rsidRDefault="006D09E8" w:rsidP="005902F8">
            <w:pPr>
              <w:spacing w:after="0"/>
              <w:ind w:left="29"/>
              <w:jc w:val="center"/>
              <w:rPr>
                <w:b/>
                <w:sz w:val="20"/>
              </w:rPr>
            </w:pPr>
            <w:r w:rsidRPr="00AB5093">
              <w:rPr>
                <w:b/>
                <w:sz w:val="20"/>
              </w:rPr>
              <w:t>ODABRANO</w:t>
            </w:r>
          </w:p>
        </w:tc>
      </w:tr>
      <w:tr w:rsidR="006D09E8" w:rsidRPr="00AB5093" w14:paraId="3BC875FA" w14:textId="77777777" w:rsidTr="00DC020E">
        <w:trPr>
          <w:jc w:val="center"/>
        </w:trPr>
        <w:tc>
          <w:tcPr>
            <w:tcW w:w="1557" w:type="dxa"/>
            <w:vAlign w:val="center"/>
          </w:tcPr>
          <w:p w14:paraId="545089F0" w14:textId="77777777" w:rsidR="006D09E8" w:rsidRPr="00AB5093" w:rsidRDefault="006D09E8" w:rsidP="005902F8">
            <w:pPr>
              <w:spacing w:after="0"/>
              <w:ind w:left="29" w:hanging="29"/>
              <w:jc w:val="center"/>
              <w:rPr>
                <w:sz w:val="20"/>
              </w:rPr>
            </w:pPr>
            <w:r w:rsidRPr="00AB5093">
              <w:rPr>
                <w:sz w:val="20"/>
              </w:rPr>
              <w:t>1.</w:t>
            </w:r>
          </w:p>
        </w:tc>
        <w:tc>
          <w:tcPr>
            <w:tcW w:w="2109" w:type="dxa"/>
            <w:vAlign w:val="center"/>
          </w:tcPr>
          <w:p w14:paraId="30C891AF" w14:textId="77777777" w:rsidR="006D09E8" w:rsidRPr="00AB5093" w:rsidRDefault="00AA329D" w:rsidP="005902F8">
            <w:pPr>
              <w:spacing w:after="0"/>
              <w:ind w:left="29" w:hanging="29"/>
              <w:jc w:val="center"/>
              <w:rPr>
                <w:sz w:val="20"/>
              </w:rPr>
            </w:pPr>
            <w:r w:rsidRPr="00AB5093">
              <w:rPr>
                <w:sz w:val="20"/>
              </w:rPr>
              <w:t>x</w:t>
            </w:r>
          </w:p>
        </w:tc>
        <w:tc>
          <w:tcPr>
            <w:tcW w:w="2834" w:type="dxa"/>
          </w:tcPr>
          <w:p w14:paraId="1989A3B8" w14:textId="77777777" w:rsidR="006D09E8" w:rsidRPr="00AB5093" w:rsidRDefault="006D09E8" w:rsidP="005902F8">
            <w:pPr>
              <w:spacing w:after="0"/>
              <w:ind w:left="29" w:hanging="29"/>
              <w:jc w:val="center"/>
              <w:rPr>
                <w:sz w:val="20"/>
              </w:rPr>
            </w:pPr>
            <w:r w:rsidRPr="00AB5093">
              <w:rPr>
                <w:sz w:val="20"/>
              </w:rPr>
              <w:t>x</w:t>
            </w:r>
          </w:p>
        </w:tc>
        <w:tc>
          <w:tcPr>
            <w:tcW w:w="1423" w:type="dxa"/>
          </w:tcPr>
          <w:p w14:paraId="505A85B6" w14:textId="77777777" w:rsidR="006D09E8" w:rsidRPr="00AB5093" w:rsidRDefault="00AA329D" w:rsidP="005902F8">
            <w:pPr>
              <w:spacing w:after="0"/>
              <w:ind w:left="29" w:hanging="29"/>
              <w:jc w:val="center"/>
              <w:rPr>
                <w:sz w:val="20"/>
              </w:rPr>
            </w:pPr>
            <w:r w:rsidRPr="00AB5093">
              <w:rPr>
                <w:sz w:val="20"/>
              </w:rPr>
              <w:t>x</w:t>
            </w:r>
          </w:p>
        </w:tc>
      </w:tr>
      <w:tr w:rsidR="006D09E8" w:rsidRPr="00AB5093" w14:paraId="5729F68D" w14:textId="77777777" w:rsidTr="00DC020E">
        <w:trPr>
          <w:jc w:val="center"/>
        </w:trPr>
        <w:tc>
          <w:tcPr>
            <w:tcW w:w="1557" w:type="dxa"/>
            <w:vAlign w:val="center"/>
          </w:tcPr>
          <w:p w14:paraId="1462D004" w14:textId="77777777" w:rsidR="006D09E8" w:rsidRPr="00AB5093" w:rsidRDefault="006D09E8" w:rsidP="005902F8">
            <w:pPr>
              <w:spacing w:after="0"/>
              <w:ind w:left="29" w:hanging="29"/>
              <w:jc w:val="center"/>
              <w:rPr>
                <w:sz w:val="20"/>
              </w:rPr>
            </w:pPr>
            <w:r w:rsidRPr="00AB5093">
              <w:rPr>
                <w:sz w:val="20"/>
              </w:rPr>
              <w:t>2.</w:t>
            </w:r>
          </w:p>
        </w:tc>
        <w:tc>
          <w:tcPr>
            <w:tcW w:w="2109" w:type="dxa"/>
            <w:vAlign w:val="center"/>
          </w:tcPr>
          <w:p w14:paraId="2DD2D4EA" w14:textId="77777777" w:rsidR="006D09E8" w:rsidRPr="00AB5093" w:rsidRDefault="006D09E8" w:rsidP="005902F8">
            <w:pPr>
              <w:spacing w:after="0"/>
              <w:ind w:left="29" w:hanging="29"/>
              <w:jc w:val="center"/>
              <w:rPr>
                <w:sz w:val="20"/>
              </w:rPr>
            </w:pPr>
          </w:p>
        </w:tc>
        <w:tc>
          <w:tcPr>
            <w:tcW w:w="2834" w:type="dxa"/>
          </w:tcPr>
          <w:p w14:paraId="0C3ED5F9" w14:textId="77777777" w:rsidR="006D09E8" w:rsidRPr="00AB5093" w:rsidRDefault="006D09E8" w:rsidP="005902F8">
            <w:pPr>
              <w:spacing w:after="0"/>
              <w:ind w:left="29" w:hanging="29"/>
              <w:jc w:val="center"/>
              <w:rPr>
                <w:sz w:val="20"/>
              </w:rPr>
            </w:pPr>
          </w:p>
        </w:tc>
        <w:tc>
          <w:tcPr>
            <w:tcW w:w="1423" w:type="dxa"/>
          </w:tcPr>
          <w:p w14:paraId="61A37770" w14:textId="77777777" w:rsidR="006D09E8" w:rsidRPr="00AB5093" w:rsidRDefault="006D09E8" w:rsidP="005902F8">
            <w:pPr>
              <w:spacing w:after="0"/>
              <w:ind w:left="29" w:hanging="29"/>
              <w:jc w:val="center"/>
              <w:rPr>
                <w:sz w:val="20"/>
              </w:rPr>
            </w:pPr>
          </w:p>
        </w:tc>
      </w:tr>
      <w:tr w:rsidR="006D09E8" w:rsidRPr="00AB5093" w14:paraId="0A43C394" w14:textId="77777777" w:rsidTr="00DC020E">
        <w:trPr>
          <w:jc w:val="center"/>
        </w:trPr>
        <w:tc>
          <w:tcPr>
            <w:tcW w:w="1557" w:type="dxa"/>
            <w:vAlign w:val="center"/>
          </w:tcPr>
          <w:p w14:paraId="7FE46A84" w14:textId="77777777" w:rsidR="006D09E8" w:rsidRPr="00AB5093" w:rsidRDefault="006D09E8" w:rsidP="005902F8">
            <w:pPr>
              <w:spacing w:after="0"/>
              <w:ind w:left="29" w:hanging="29"/>
              <w:jc w:val="center"/>
              <w:rPr>
                <w:sz w:val="20"/>
              </w:rPr>
            </w:pPr>
            <w:r w:rsidRPr="00AB5093">
              <w:rPr>
                <w:sz w:val="20"/>
              </w:rPr>
              <w:t>3.</w:t>
            </w:r>
          </w:p>
        </w:tc>
        <w:tc>
          <w:tcPr>
            <w:tcW w:w="2109" w:type="dxa"/>
            <w:vAlign w:val="center"/>
          </w:tcPr>
          <w:p w14:paraId="78D74E59" w14:textId="77777777" w:rsidR="006D09E8" w:rsidRPr="00AB5093" w:rsidRDefault="006D09E8" w:rsidP="005902F8">
            <w:pPr>
              <w:spacing w:after="0"/>
              <w:ind w:left="29" w:hanging="29"/>
              <w:jc w:val="center"/>
              <w:rPr>
                <w:sz w:val="20"/>
              </w:rPr>
            </w:pPr>
          </w:p>
        </w:tc>
        <w:tc>
          <w:tcPr>
            <w:tcW w:w="2834" w:type="dxa"/>
          </w:tcPr>
          <w:p w14:paraId="76E5AB08" w14:textId="77777777" w:rsidR="006D09E8" w:rsidRPr="00AB5093" w:rsidRDefault="006D09E8" w:rsidP="005902F8">
            <w:pPr>
              <w:spacing w:after="0"/>
              <w:ind w:left="29" w:hanging="29"/>
              <w:jc w:val="center"/>
              <w:rPr>
                <w:sz w:val="20"/>
              </w:rPr>
            </w:pPr>
          </w:p>
        </w:tc>
        <w:tc>
          <w:tcPr>
            <w:tcW w:w="1423" w:type="dxa"/>
          </w:tcPr>
          <w:p w14:paraId="63DF581A" w14:textId="77777777" w:rsidR="006D09E8" w:rsidRPr="00AB5093" w:rsidRDefault="006D09E8" w:rsidP="005902F8">
            <w:pPr>
              <w:spacing w:after="0"/>
              <w:ind w:left="29" w:hanging="29"/>
              <w:jc w:val="center"/>
              <w:rPr>
                <w:sz w:val="20"/>
              </w:rPr>
            </w:pPr>
          </w:p>
        </w:tc>
      </w:tr>
      <w:tr w:rsidR="006D09E8" w:rsidRPr="00AB5093" w14:paraId="16C71C3F" w14:textId="77777777" w:rsidTr="00DC020E">
        <w:trPr>
          <w:jc w:val="center"/>
        </w:trPr>
        <w:tc>
          <w:tcPr>
            <w:tcW w:w="1557" w:type="dxa"/>
            <w:vAlign w:val="center"/>
          </w:tcPr>
          <w:p w14:paraId="64B2A7FB" w14:textId="77777777" w:rsidR="006D09E8" w:rsidRPr="00AB5093" w:rsidRDefault="006D09E8" w:rsidP="005902F8">
            <w:pPr>
              <w:spacing w:after="0"/>
              <w:ind w:left="29" w:hanging="29"/>
              <w:jc w:val="center"/>
              <w:rPr>
                <w:sz w:val="20"/>
              </w:rPr>
            </w:pPr>
            <w:r w:rsidRPr="00AB5093">
              <w:rPr>
                <w:sz w:val="20"/>
              </w:rPr>
              <w:t>4.</w:t>
            </w:r>
          </w:p>
        </w:tc>
        <w:tc>
          <w:tcPr>
            <w:tcW w:w="2109" w:type="dxa"/>
            <w:vAlign w:val="center"/>
          </w:tcPr>
          <w:p w14:paraId="34E33043" w14:textId="77777777" w:rsidR="006D09E8" w:rsidRPr="00AB5093" w:rsidRDefault="006D09E8" w:rsidP="005902F8">
            <w:pPr>
              <w:spacing w:after="0"/>
              <w:ind w:left="29" w:hanging="29"/>
              <w:jc w:val="center"/>
              <w:rPr>
                <w:sz w:val="20"/>
              </w:rPr>
            </w:pPr>
          </w:p>
        </w:tc>
        <w:tc>
          <w:tcPr>
            <w:tcW w:w="2834" w:type="dxa"/>
          </w:tcPr>
          <w:p w14:paraId="0ABF3948" w14:textId="77777777" w:rsidR="006D09E8" w:rsidRPr="00AB5093" w:rsidRDefault="006D09E8" w:rsidP="005902F8">
            <w:pPr>
              <w:spacing w:after="0"/>
              <w:ind w:left="29" w:hanging="29"/>
              <w:jc w:val="center"/>
              <w:rPr>
                <w:sz w:val="20"/>
              </w:rPr>
            </w:pPr>
          </w:p>
        </w:tc>
        <w:tc>
          <w:tcPr>
            <w:tcW w:w="1423" w:type="dxa"/>
          </w:tcPr>
          <w:p w14:paraId="650548CF" w14:textId="77777777" w:rsidR="006D09E8" w:rsidRPr="00AB5093" w:rsidRDefault="006D09E8" w:rsidP="005902F8">
            <w:pPr>
              <w:spacing w:after="0"/>
              <w:ind w:left="29" w:hanging="29"/>
              <w:jc w:val="center"/>
              <w:rPr>
                <w:sz w:val="20"/>
              </w:rPr>
            </w:pPr>
          </w:p>
        </w:tc>
      </w:tr>
      <w:tr w:rsidR="006D09E8" w:rsidRPr="007C2FDE" w14:paraId="78A0DEC9" w14:textId="77777777" w:rsidTr="00DC020E">
        <w:trPr>
          <w:jc w:val="center"/>
        </w:trPr>
        <w:tc>
          <w:tcPr>
            <w:tcW w:w="1557" w:type="dxa"/>
            <w:vAlign w:val="center"/>
          </w:tcPr>
          <w:p w14:paraId="6F9357B4" w14:textId="77777777" w:rsidR="006D09E8" w:rsidRPr="00AB5093" w:rsidRDefault="006D09E8" w:rsidP="005902F8">
            <w:pPr>
              <w:spacing w:after="0"/>
              <w:ind w:left="29" w:hanging="29"/>
              <w:jc w:val="center"/>
              <w:rPr>
                <w:sz w:val="20"/>
              </w:rPr>
            </w:pPr>
            <w:r w:rsidRPr="00AB5093">
              <w:rPr>
                <w:sz w:val="20"/>
              </w:rPr>
              <w:t>5.</w:t>
            </w:r>
          </w:p>
        </w:tc>
        <w:tc>
          <w:tcPr>
            <w:tcW w:w="2109" w:type="dxa"/>
            <w:vAlign w:val="center"/>
          </w:tcPr>
          <w:p w14:paraId="029884CA" w14:textId="77777777" w:rsidR="006D09E8" w:rsidRPr="00AB5093" w:rsidRDefault="006D09E8" w:rsidP="005902F8">
            <w:pPr>
              <w:spacing w:after="0"/>
              <w:ind w:left="29" w:hanging="29"/>
              <w:jc w:val="center"/>
              <w:rPr>
                <w:sz w:val="20"/>
              </w:rPr>
            </w:pPr>
          </w:p>
        </w:tc>
        <w:tc>
          <w:tcPr>
            <w:tcW w:w="2834" w:type="dxa"/>
          </w:tcPr>
          <w:p w14:paraId="302AD82E" w14:textId="77777777" w:rsidR="006D09E8" w:rsidRPr="00AB5093" w:rsidRDefault="006D09E8" w:rsidP="005902F8">
            <w:pPr>
              <w:spacing w:after="0"/>
              <w:ind w:left="29" w:hanging="29"/>
              <w:jc w:val="center"/>
              <w:rPr>
                <w:sz w:val="20"/>
              </w:rPr>
            </w:pPr>
          </w:p>
        </w:tc>
        <w:tc>
          <w:tcPr>
            <w:tcW w:w="1423" w:type="dxa"/>
          </w:tcPr>
          <w:p w14:paraId="76B42949" w14:textId="77777777" w:rsidR="006D09E8" w:rsidRPr="00AB5093" w:rsidRDefault="006D09E8" w:rsidP="005902F8">
            <w:pPr>
              <w:spacing w:after="0"/>
              <w:ind w:left="29" w:hanging="29"/>
              <w:jc w:val="center"/>
              <w:rPr>
                <w:sz w:val="20"/>
              </w:rPr>
            </w:pPr>
          </w:p>
        </w:tc>
      </w:tr>
    </w:tbl>
    <w:p w14:paraId="2184B69B" w14:textId="77777777" w:rsidR="00DC020E" w:rsidRPr="007C2FDE" w:rsidRDefault="00DC020E" w:rsidP="004658A6">
      <w:pPr>
        <w:rPr>
          <w:rStyle w:val="IntenseEmphasis"/>
          <w:color w:val="54883D"/>
          <w:highlight w:val="yellow"/>
          <w:u w:val="single"/>
        </w:rPr>
      </w:pPr>
    </w:p>
    <w:p w14:paraId="7B34FCF8" w14:textId="61D0C78F" w:rsidR="004658A6" w:rsidRPr="00AB5093" w:rsidRDefault="004658A6" w:rsidP="004658A6">
      <w:pPr>
        <w:rPr>
          <w:i/>
          <w:iCs/>
          <w:color w:val="54883D"/>
          <w:u w:val="single"/>
        </w:rPr>
      </w:pPr>
      <w:r w:rsidRPr="00AB5093">
        <w:rPr>
          <w:rStyle w:val="IntenseEmphasis"/>
          <w:color w:val="54883D"/>
          <w:u w:val="single"/>
        </w:rPr>
        <w:t>Vjerojatnost događaja</w:t>
      </w:r>
    </w:p>
    <w:p w14:paraId="66293BB1" w14:textId="77777777" w:rsidR="00C26172" w:rsidRPr="00AB5093" w:rsidRDefault="00C26172" w:rsidP="00C26172">
      <w:r w:rsidRPr="00AB5093">
        <w:t>S obzirom na razmatrajuće podatke, odabrana je mala vjerojatnost pojavljivanja.</w:t>
      </w:r>
    </w:p>
    <w:p w14:paraId="4D8C6F6C" w14:textId="75905E92" w:rsidR="004658A6" w:rsidRPr="00AB5093" w:rsidRDefault="004658A6" w:rsidP="00BB0070">
      <w:pPr>
        <w:pStyle w:val="Caption"/>
      </w:pPr>
      <w:r w:rsidRPr="00AB5093">
        <w:t xml:space="preserve">Tablica </w:t>
      </w:r>
      <w:r w:rsidR="006101D8">
        <w:rPr>
          <w:noProof/>
        </w:rPr>
        <w:fldChar w:fldCharType="begin"/>
      </w:r>
      <w:r w:rsidR="006101D8">
        <w:rPr>
          <w:noProof/>
        </w:rPr>
        <w:instrText xml:space="preserve"> SEQ Tablica \* ARABIC </w:instrText>
      </w:r>
      <w:r w:rsidR="006101D8">
        <w:rPr>
          <w:noProof/>
        </w:rPr>
        <w:fldChar w:fldCharType="separate"/>
      </w:r>
      <w:r w:rsidR="001C5084">
        <w:rPr>
          <w:noProof/>
        </w:rPr>
        <w:t>24</w:t>
      </w:r>
      <w:r w:rsidR="006101D8">
        <w:rPr>
          <w:noProof/>
        </w:rPr>
        <w:fldChar w:fldCharType="end"/>
      </w:r>
      <w:r w:rsidRPr="00AB5093">
        <w:t xml:space="preserve">. Vjerojatnost/frekvencija </w:t>
      </w:r>
      <w:r w:rsidR="00C26172" w:rsidRPr="00AB5093">
        <w:t>–</w:t>
      </w:r>
      <w:r w:rsidRPr="00AB5093">
        <w:t xml:space="preserve"> </w:t>
      </w:r>
      <w:r w:rsidR="00C26172" w:rsidRPr="00AB5093">
        <w:t>epidemije i pandemije</w:t>
      </w:r>
    </w:p>
    <w:tbl>
      <w:tblPr>
        <w:tblW w:w="906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384"/>
        <w:gridCol w:w="1588"/>
        <w:gridCol w:w="1559"/>
        <w:gridCol w:w="2977"/>
        <w:gridCol w:w="1559"/>
      </w:tblGrid>
      <w:tr w:rsidR="004658A6" w:rsidRPr="00AB5093" w14:paraId="27FD6B97" w14:textId="77777777" w:rsidTr="009264F3">
        <w:trPr>
          <w:trHeight w:val="254"/>
          <w:jc w:val="center"/>
        </w:trPr>
        <w:tc>
          <w:tcPr>
            <w:tcW w:w="1384" w:type="dxa"/>
            <w:vMerge w:val="restart"/>
            <w:shd w:val="clear" w:color="auto" w:fill="EAF1DD" w:themeFill="accent3" w:themeFillTint="33"/>
            <w:vAlign w:val="center"/>
          </w:tcPr>
          <w:p w14:paraId="1F9B5CE6" w14:textId="77777777" w:rsidR="004658A6" w:rsidRPr="00AB5093" w:rsidRDefault="004658A6" w:rsidP="004658A6">
            <w:pPr>
              <w:spacing w:after="0" w:line="240" w:lineRule="auto"/>
              <w:jc w:val="center"/>
              <w:rPr>
                <w:b/>
                <w:sz w:val="20"/>
                <w:szCs w:val="20"/>
              </w:rPr>
            </w:pPr>
            <w:r w:rsidRPr="00AB5093">
              <w:rPr>
                <w:b/>
                <w:sz w:val="20"/>
                <w:szCs w:val="20"/>
              </w:rPr>
              <w:t>KATEGORIJA</w:t>
            </w:r>
          </w:p>
        </w:tc>
        <w:tc>
          <w:tcPr>
            <w:tcW w:w="7683" w:type="dxa"/>
            <w:gridSpan w:val="4"/>
            <w:shd w:val="clear" w:color="auto" w:fill="EAF1DD" w:themeFill="accent3" w:themeFillTint="33"/>
          </w:tcPr>
          <w:p w14:paraId="2647B527" w14:textId="77777777" w:rsidR="004658A6" w:rsidRPr="00AB5093" w:rsidRDefault="004658A6" w:rsidP="004658A6">
            <w:pPr>
              <w:spacing w:after="0" w:line="240" w:lineRule="auto"/>
              <w:jc w:val="center"/>
              <w:rPr>
                <w:b/>
                <w:sz w:val="20"/>
                <w:szCs w:val="20"/>
              </w:rPr>
            </w:pPr>
            <w:r w:rsidRPr="00AB5093">
              <w:rPr>
                <w:b/>
                <w:sz w:val="20"/>
                <w:szCs w:val="20"/>
              </w:rPr>
              <w:t>VJEROJATNOST/FREKVENCIJA</w:t>
            </w:r>
          </w:p>
        </w:tc>
      </w:tr>
      <w:tr w:rsidR="004658A6" w:rsidRPr="00AB5093" w14:paraId="40089426" w14:textId="77777777" w:rsidTr="009264F3">
        <w:trPr>
          <w:trHeight w:val="152"/>
          <w:jc w:val="center"/>
        </w:trPr>
        <w:tc>
          <w:tcPr>
            <w:tcW w:w="1384" w:type="dxa"/>
            <w:vMerge/>
            <w:shd w:val="clear" w:color="auto" w:fill="EAF1DD" w:themeFill="accent3" w:themeFillTint="33"/>
          </w:tcPr>
          <w:p w14:paraId="40155234" w14:textId="77777777" w:rsidR="004658A6" w:rsidRPr="00AB5093" w:rsidRDefault="004658A6" w:rsidP="004658A6">
            <w:pPr>
              <w:spacing w:after="0" w:line="240" w:lineRule="auto"/>
              <w:rPr>
                <w:b/>
                <w:sz w:val="20"/>
                <w:szCs w:val="20"/>
              </w:rPr>
            </w:pPr>
          </w:p>
        </w:tc>
        <w:tc>
          <w:tcPr>
            <w:tcW w:w="1588" w:type="dxa"/>
            <w:shd w:val="clear" w:color="auto" w:fill="EAF1DD" w:themeFill="accent3" w:themeFillTint="33"/>
          </w:tcPr>
          <w:p w14:paraId="0CFF6046" w14:textId="77777777" w:rsidR="004658A6" w:rsidRPr="00AB5093" w:rsidRDefault="004658A6" w:rsidP="004658A6">
            <w:pPr>
              <w:spacing w:after="0" w:line="240" w:lineRule="auto"/>
              <w:jc w:val="center"/>
              <w:rPr>
                <w:b/>
                <w:sz w:val="20"/>
                <w:szCs w:val="20"/>
              </w:rPr>
            </w:pPr>
            <w:r w:rsidRPr="00AB5093">
              <w:rPr>
                <w:b/>
                <w:sz w:val="20"/>
                <w:szCs w:val="20"/>
              </w:rPr>
              <w:t>KVALITATIVNO</w:t>
            </w:r>
          </w:p>
        </w:tc>
        <w:tc>
          <w:tcPr>
            <w:tcW w:w="1559" w:type="dxa"/>
            <w:shd w:val="clear" w:color="auto" w:fill="EAF1DD" w:themeFill="accent3" w:themeFillTint="33"/>
          </w:tcPr>
          <w:p w14:paraId="3C1D0691" w14:textId="77777777" w:rsidR="004658A6" w:rsidRPr="00AB5093" w:rsidRDefault="004658A6" w:rsidP="004658A6">
            <w:pPr>
              <w:spacing w:after="0" w:line="240" w:lineRule="auto"/>
              <w:jc w:val="center"/>
              <w:rPr>
                <w:b/>
                <w:sz w:val="20"/>
                <w:szCs w:val="20"/>
              </w:rPr>
            </w:pPr>
            <w:r w:rsidRPr="00AB5093">
              <w:rPr>
                <w:b/>
                <w:sz w:val="20"/>
                <w:szCs w:val="20"/>
              </w:rPr>
              <w:t>VJEROJATNOST</w:t>
            </w:r>
          </w:p>
        </w:tc>
        <w:tc>
          <w:tcPr>
            <w:tcW w:w="2977" w:type="dxa"/>
            <w:shd w:val="clear" w:color="auto" w:fill="EAF1DD" w:themeFill="accent3" w:themeFillTint="33"/>
          </w:tcPr>
          <w:p w14:paraId="4091B7CD" w14:textId="77777777" w:rsidR="004658A6" w:rsidRPr="00AB5093" w:rsidRDefault="004658A6" w:rsidP="004658A6">
            <w:pPr>
              <w:spacing w:after="0" w:line="240" w:lineRule="auto"/>
              <w:jc w:val="center"/>
              <w:rPr>
                <w:b/>
                <w:sz w:val="20"/>
                <w:szCs w:val="20"/>
              </w:rPr>
            </w:pPr>
            <w:r w:rsidRPr="00AB5093">
              <w:rPr>
                <w:b/>
                <w:sz w:val="20"/>
                <w:szCs w:val="20"/>
              </w:rPr>
              <w:t>FREKVENCIJA</w:t>
            </w:r>
          </w:p>
        </w:tc>
        <w:tc>
          <w:tcPr>
            <w:tcW w:w="1559" w:type="dxa"/>
            <w:shd w:val="clear" w:color="auto" w:fill="EAF1DD" w:themeFill="accent3" w:themeFillTint="33"/>
          </w:tcPr>
          <w:p w14:paraId="3145061F" w14:textId="77777777" w:rsidR="004658A6" w:rsidRPr="00AB5093" w:rsidRDefault="004658A6" w:rsidP="004658A6">
            <w:pPr>
              <w:spacing w:after="0" w:line="240" w:lineRule="auto"/>
              <w:jc w:val="center"/>
              <w:rPr>
                <w:b/>
                <w:sz w:val="20"/>
                <w:szCs w:val="20"/>
              </w:rPr>
            </w:pPr>
            <w:r w:rsidRPr="00AB5093">
              <w:rPr>
                <w:b/>
                <w:sz w:val="20"/>
                <w:szCs w:val="20"/>
              </w:rPr>
              <w:t>ODABRANO</w:t>
            </w:r>
          </w:p>
        </w:tc>
      </w:tr>
      <w:tr w:rsidR="004658A6" w:rsidRPr="00AB5093" w14:paraId="05DADC18" w14:textId="77777777" w:rsidTr="00AA329D">
        <w:trPr>
          <w:trHeight w:val="254"/>
          <w:jc w:val="center"/>
        </w:trPr>
        <w:tc>
          <w:tcPr>
            <w:tcW w:w="1384" w:type="dxa"/>
          </w:tcPr>
          <w:p w14:paraId="24285B2F" w14:textId="77777777" w:rsidR="004658A6" w:rsidRPr="00AB5093" w:rsidRDefault="004658A6" w:rsidP="004658A6">
            <w:pPr>
              <w:spacing w:after="0" w:line="240" w:lineRule="auto"/>
              <w:jc w:val="center"/>
              <w:rPr>
                <w:b/>
                <w:sz w:val="20"/>
                <w:szCs w:val="20"/>
              </w:rPr>
            </w:pPr>
            <w:r w:rsidRPr="00AB5093">
              <w:rPr>
                <w:b/>
                <w:sz w:val="20"/>
                <w:szCs w:val="20"/>
              </w:rPr>
              <w:t>1</w:t>
            </w:r>
          </w:p>
        </w:tc>
        <w:tc>
          <w:tcPr>
            <w:tcW w:w="1588" w:type="dxa"/>
          </w:tcPr>
          <w:p w14:paraId="3B3EEAB3" w14:textId="77777777" w:rsidR="004658A6" w:rsidRPr="00AB5093" w:rsidRDefault="004658A6" w:rsidP="004658A6">
            <w:pPr>
              <w:spacing w:after="0" w:line="240" w:lineRule="auto"/>
              <w:jc w:val="center"/>
              <w:rPr>
                <w:sz w:val="20"/>
                <w:szCs w:val="20"/>
              </w:rPr>
            </w:pPr>
            <w:r w:rsidRPr="00AB5093">
              <w:rPr>
                <w:sz w:val="20"/>
                <w:szCs w:val="20"/>
              </w:rPr>
              <w:t>Iznimno mala</w:t>
            </w:r>
          </w:p>
        </w:tc>
        <w:tc>
          <w:tcPr>
            <w:tcW w:w="1559" w:type="dxa"/>
          </w:tcPr>
          <w:p w14:paraId="77BE9995" w14:textId="77777777" w:rsidR="004658A6" w:rsidRPr="00AB5093" w:rsidRDefault="004658A6" w:rsidP="004658A6">
            <w:pPr>
              <w:spacing w:after="0" w:line="240" w:lineRule="auto"/>
              <w:jc w:val="center"/>
              <w:rPr>
                <w:sz w:val="20"/>
                <w:szCs w:val="20"/>
              </w:rPr>
            </w:pPr>
            <w:r w:rsidRPr="00AB5093">
              <w:rPr>
                <w:sz w:val="20"/>
                <w:szCs w:val="20"/>
              </w:rPr>
              <w:t>&lt;1 %</w:t>
            </w:r>
          </w:p>
        </w:tc>
        <w:tc>
          <w:tcPr>
            <w:tcW w:w="2977" w:type="dxa"/>
          </w:tcPr>
          <w:p w14:paraId="6616F10C" w14:textId="77777777" w:rsidR="004658A6" w:rsidRPr="00AB5093" w:rsidRDefault="004658A6" w:rsidP="004658A6">
            <w:pPr>
              <w:spacing w:after="0" w:line="240" w:lineRule="auto"/>
              <w:jc w:val="center"/>
              <w:rPr>
                <w:sz w:val="20"/>
                <w:szCs w:val="20"/>
              </w:rPr>
            </w:pPr>
            <w:r w:rsidRPr="00AB5093">
              <w:rPr>
                <w:sz w:val="20"/>
                <w:szCs w:val="20"/>
              </w:rPr>
              <w:t>1 događaj u 100 godina i rjeđe</w:t>
            </w:r>
          </w:p>
        </w:tc>
        <w:tc>
          <w:tcPr>
            <w:tcW w:w="1559" w:type="dxa"/>
          </w:tcPr>
          <w:p w14:paraId="192A4662" w14:textId="77777777" w:rsidR="004658A6" w:rsidRPr="00AB5093" w:rsidRDefault="004658A6" w:rsidP="004658A6">
            <w:pPr>
              <w:spacing w:after="0" w:line="240" w:lineRule="auto"/>
              <w:jc w:val="center"/>
              <w:rPr>
                <w:sz w:val="20"/>
                <w:szCs w:val="20"/>
              </w:rPr>
            </w:pPr>
          </w:p>
        </w:tc>
      </w:tr>
      <w:tr w:rsidR="004658A6" w:rsidRPr="00AB5093" w14:paraId="446009E7" w14:textId="77777777" w:rsidTr="00DC020E">
        <w:trPr>
          <w:trHeight w:val="254"/>
          <w:jc w:val="center"/>
        </w:trPr>
        <w:tc>
          <w:tcPr>
            <w:tcW w:w="1384" w:type="dxa"/>
          </w:tcPr>
          <w:p w14:paraId="383A4AED" w14:textId="77777777" w:rsidR="004658A6" w:rsidRPr="00AB5093" w:rsidRDefault="004658A6" w:rsidP="004658A6">
            <w:pPr>
              <w:spacing w:after="0" w:line="240" w:lineRule="auto"/>
              <w:jc w:val="center"/>
              <w:rPr>
                <w:b/>
                <w:sz w:val="20"/>
                <w:szCs w:val="20"/>
              </w:rPr>
            </w:pPr>
            <w:r w:rsidRPr="00AB5093">
              <w:rPr>
                <w:b/>
                <w:sz w:val="20"/>
                <w:szCs w:val="20"/>
              </w:rPr>
              <w:t>2</w:t>
            </w:r>
          </w:p>
        </w:tc>
        <w:tc>
          <w:tcPr>
            <w:tcW w:w="1588" w:type="dxa"/>
          </w:tcPr>
          <w:p w14:paraId="2F594781" w14:textId="77777777" w:rsidR="004658A6" w:rsidRPr="00AB5093" w:rsidRDefault="004658A6" w:rsidP="004658A6">
            <w:pPr>
              <w:spacing w:after="0" w:line="240" w:lineRule="auto"/>
              <w:jc w:val="center"/>
              <w:rPr>
                <w:sz w:val="20"/>
                <w:szCs w:val="20"/>
              </w:rPr>
            </w:pPr>
            <w:r w:rsidRPr="00AB5093">
              <w:rPr>
                <w:sz w:val="20"/>
                <w:szCs w:val="20"/>
              </w:rPr>
              <w:t>Mala</w:t>
            </w:r>
          </w:p>
        </w:tc>
        <w:tc>
          <w:tcPr>
            <w:tcW w:w="1559" w:type="dxa"/>
          </w:tcPr>
          <w:p w14:paraId="0F18FECD" w14:textId="77777777" w:rsidR="004658A6" w:rsidRPr="00AB5093" w:rsidRDefault="004658A6" w:rsidP="004658A6">
            <w:pPr>
              <w:spacing w:after="0" w:line="240" w:lineRule="auto"/>
              <w:jc w:val="center"/>
              <w:rPr>
                <w:sz w:val="20"/>
                <w:szCs w:val="20"/>
              </w:rPr>
            </w:pPr>
            <w:r w:rsidRPr="00AB5093">
              <w:rPr>
                <w:sz w:val="20"/>
                <w:szCs w:val="20"/>
              </w:rPr>
              <w:t>1 – 5 %</w:t>
            </w:r>
          </w:p>
        </w:tc>
        <w:tc>
          <w:tcPr>
            <w:tcW w:w="2977" w:type="dxa"/>
          </w:tcPr>
          <w:p w14:paraId="4CF3B745" w14:textId="77777777" w:rsidR="004658A6" w:rsidRPr="00AB5093" w:rsidRDefault="004658A6" w:rsidP="004658A6">
            <w:pPr>
              <w:spacing w:after="0" w:line="240" w:lineRule="auto"/>
              <w:jc w:val="center"/>
              <w:rPr>
                <w:sz w:val="20"/>
                <w:szCs w:val="20"/>
              </w:rPr>
            </w:pPr>
            <w:r w:rsidRPr="00AB5093">
              <w:rPr>
                <w:sz w:val="20"/>
                <w:szCs w:val="20"/>
              </w:rPr>
              <w:t>1 događaj u 20 do 100 godina</w:t>
            </w:r>
          </w:p>
        </w:tc>
        <w:tc>
          <w:tcPr>
            <w:tcW w:w="1559" w:type="dxa"/>
          </w:tcPr>
          <w:p w14:paraId="3CCA9FC4" w14:textId="77777777" w:rsidR="004658A6" w:rsidRPr="00AB5093" w:rsidRDefault="004658A6" w:rsidP="004658A6">
            <w:pPr>
              <w:spacing w:after="0" w:line="240" w:lineRule="auto"/>
              <w:jc w:val="center"/>
              <w:rPr>
                <w:sz w:val="20"/>
                <w:szCs w:val="20"/>
              </w:rPr>
            </w:pPr>
            <w:r w:rsidRPr="00AB5093">
              <w:rPr>
                <w:sz w:val="20"/>
                <w:szCs w:val="20"/>
              </w:rPr>
              <w:t>x</w:t>
            </w:r>
          </w:p>
        </w:tc>
      </w:tr>
      <w:tr w:rsidR="004658A6" w:rsidRPr="00AB5093" w14:paraId="7DB171E4" w14:textId="77777777" w:rsidTr="00AA329D">
        <w:trPr>
          <w:trHeight w:val="254"/>
          <w:jc w:val="center"/>
        </w:trPr>
        <w:tc>
          <w:tcPr>
            <w:tcW w:w="1384" w:type="dxa"/>
          </w:tcPr>
          <w:p w14:paraId="3368CBBE" w14:textId="77777777" w:rsidR="004658A6" w:rsidRPr="00AB5093" w:rsidRDefault="004658A6" w:rsidP="004658A6">
            <w:pPr>
              <w:spacing w:after="0" w:line="240" w:lineRule="auto"/>
              <w:jc w:val="center"/>
              <w:rPr>
                <w:b/>
                <w:sz w:val="20"/>
                <w:szCs w:val="20"/>
              </w:rPr>
            </w:pPr>
            <w:r w:rsidRPr="00AB5093">
              <w:rPr>
                <w:b/>
                <w:sz w:val="20"/>
                <w:szCs w:val="20"/>
              </w:rPr>
              <w:t>3</w:t>
            </w:r>
          </w:p>
        </w:tc>
        <w:tc>
          <w:tcPr>
            <w:tcW w:w="1588" w:type="dxa"/>
          </w:tcPr>
          <w:p w14:paraId="565D1648" w14:textId="77777777" w:rsidR="004658A6" w:rsidRPr="00AB5093" w:rsidRDefault="004658A6" w:rsidP="004658A6">
            <w:pPr>
              <w:spacing w:after="0" w:line="240" w:lineRule="auto"/>
              <w:jc w:val="center"/>
              <w:rPr>
                <w:sz w:val="20"/>
                <w:szCs w:val="20"/>
              </w:rPr>
            </w:pPr>
            <w:r w:rsidRPr="00AB5093">
              <w:rPr>
                <w:sz w:val="20"/>
                <w:szCs w:val="20"/>
              </w:rPr>
              <w:t>Umjerena</w:t>
            </w:r>
          </w:p>
        </w:tc>
        <w:tc>
          <w:tcPr>
            <w:tcW w:w="1559" w:type="dxa"/>
          </w:tcPr>
          <w:p w14:paraId="4C2CB554" w14:textId="77777777" w:rsidR="004658A6" w:rsidRPr="00AB5093" w:rsidRDefault="004658A6" w:rsidP="004658A6">
            <w:pPr>
              <w:spacing w:after="0" w:line="240" w:lineRule="auto"/>
              <w:jc w:val="center"/>
              <w:rPr>
                <w:sz w:val="20"/>
                <w:szCs w:val="20"/>
              </w:rPr>
            </w:pPr>
            <w:r w:rsidRPr="00AB5093">
              <w:rPr>
                <w:sz w:val="20"/>
                <w:szCs w:val="20"/>
              </w:rPr>
              <w:t>5 – 50 %</w:t>
            </w:r>
          </w:p>
        </w:tc>
        <w:tc>
          <w:tcPr>
            <w:tcW w:w="2977" w:type="dxa"/>
          </w:tcPr>
          <w:p w14:paraId="6A3523F1" w14:textId="77777777" w:rsidR="004658A6" w:rsidRPr="00AB5093" w:rsidRDefault="004658A6" w:rsidP="004658A6">
            <w:pPr>
              <w:spacing w:after="0" w:line="240" w:lineRule="auto"/>
              <w:jc w:val="center"/>
              <w:rPr>
                <w:sz w:val="20"/>
                <w:szCs w:val="20"/>
              </w:rPr>
            </w:pPr>
            <w:r w:rsidRPr="00AB5093">
              <w:rPr>
                <w:sz w:val="20"/>
                <w:szCs w:val="20"/>
              </w:rPr>
              <w:t>1 događaj u 2 do 20 godina</w:t>
            </w:r>
          </w:p>
        </w:tc>
        <w:tc>
          <w:tcPr>
            <w:tcW w:w="1559" w:type="dxa"/>
          </w:tcPr>
          <w:p w14:paraId="13B0B8E2" w14:textId="77777777" w:rsidR="004658A6" w:rsidRPr="00AB5093" w:rsidRDefault="004658A6" w:rsidP="004658A6">
            <w:pPr>
              <w:spacing w:after="0" w:line="240" w:lineRule="auto"/>
              <w:jc w:val="center"/>
              <w:rPr>
                <w:sz w:val="20"/>
                <w:szCs w:val="20"/>
              </w:rPr>
            </w:pPr>
          </w:p>
        </w:tc>
      </w:tr>
      <w:tr w:rsidR="004658A6" w:rsidRPr="00AB5093" w14:paraId="4672C036" w14:textId="77777777" w:rsidTr="00DC020E">
        <w:trPr>
          <w:trHeight w:val="254"/>
          <w:jc w:val="center"/>
        </w:trPr>
        <w:tc>
          <w:tcPr>
            <w:tcW w:w="1384" w:type="dxa"/>
          </w:tcPr>
          <w:p w14:paraId="1B6B3616" w14:textId="77777777" w:rsidR="004658A6" w:rsidRPr="00AB5093" w:rsidRDefault="004658A6" w:rsidP="004658A6">
            <w:pPr>
              <w:spacing w:after="0" w:line="240" w:lineRule="auto"/>
              <w:jc w:val="center"/>
              <w:rPr>
                <w:b/>
                <w:sz w:val="20"/>
                <w:szCs w:val="20"/>
              </w:rPr>
            </w:pPr>
            <w:r w:rsidRPr="00AB5093">
              <w:rPr>
                <w:b/>
                <w:sz w:val="20"/>
                <w:szCs w:val="20"/>
              </w:rPr>
              <w:t>4</w:t>
            </w:r>
          </w:p>
        </w:tc>
        <w:tc>
          <w:tcPr>
            <w:tcW w:w="1588" w:type="dxa"/>
          </w:tcPr>
          <w:p w14:paraId="7B06A003" w14:textId="77777777" w:rsidR="004658A6" w:rsidRPr="00AB5093" w:rsidRDefault="004658A6" w:rsidP="004658A6">
            <w:pPr>
              <w:spacing w:after="0" w:line="240" w:lineRule="auto"/>
              <w:jc w:val="center"/>
              <w:rPr>
                <w:sz w:val="20"/>
                <w:szCs w:val="20"/>
              </w:rPr>
            </w:pPr>
            <w:r w:rsidRPr="00AB5093">
              <w:rPr>
                <w:sz w:val="20"/>
                <w:szCs w:val="20"/>
              </w:rPr>
              <w:t>Velika</w:t>
            </w:r>
          </w:p>
        </w:tc>
        <w:tc>
          <w:tcPr>
            <w:tcW w:w="1559" w:type="dxa"/>
          </w:tcPr>
          <w:p w14:paraId="483591DE" w14:textId="77777777" w:rsidR="004658A6" w:rsidRPr="00AB5093" w:rsidRDefault="004658A6" w:rsidP="004658A6">
            <w:pPr>
              <w:spacing w:after="0" w:line="240" w:lineRule="auto"/>
              <w:jc w:val="center"/>
              <w:rPr>
                <w:sz w:val="20"/>
                <w:szCs w:val="20"/>
              </w:rPr>
            </w:pPr>
            <w:r w:rsidRPr="00AB5093">
              <w:rPr>
                <w:sz w:val="20"/>
                <w:szCs w:val="20"/>
              </w:rPr>
              <w:t>51 – 98 %</w:t>
            </w:r>
          </w:p>
        </w:tc>
        <w:tc>
          <w:tcPr>
            <w:tcW w:w="2977" w:type="dxa"/>
          </w:tcPr>
          <w:p w14:paraId="4A29D860" w14:textId="77777777" w:rsidR="004658A6" w:rsidRPr="00AB5093" w:rsidRDefault="004658A6" w:rsidP="004658A6">
            <w:pPr>
              <w:spacing w:after="0" w:line="240" w:lineRule="auto"/>
              <w:jc w:val="center"/>
              <w:rPr>
                <w:sz w:val="20"/>
                <w:szCs w:val="20"/>
              </w:rPr>
            </w:pPr>
            <w:r w:rsidRPr="00AB5093">
              <w:rPr>
                <w:sz w:val="20"/>
                <w:szCs w:val="20"/>
              </w:rPr>
              <w:t>1 događaj 1 do 2 godine</w:t>
            </w:r>
          </w:p>
        </w:tc>
        <w:tc>
          <w:tcPr>
            <w:tcW w:w="1559" w:type="dxa"/>
          </w:tcPr>
          <w:p w14:paraId="425EB5D7" w14:textId="77777777" w:rsidR="004658A6" w:rsidRPr="00AB5093" w:rsidRDefault="004658A6" w:rsidP="004658A6">
            <w:pPr>
              <w:spacing w:after="0" w:line="240" w:lineRule="auto"/>
              <w:jc w:val="center"/>
              <w:rPr>
                <w:sz w:val="20"/>
                <w:szCs w:val="20"/>
              </w:rPr>
            </w:pPr>
          </w:p>
        </w:tc>
      </w:tr>
      <w:tr w:rsidR="004658A6" w:rsidRPr="00AB5093" w14:paraId="15E49B44" w14:textId="77777777" w:rsidTr="00AA329D">
        <w:trPr>
          <w:trHeight w:val="270"/>
          <w:jc w:val="center"/>
        </w:trPr>
        <w:tc>
          <w:tcPr>
            <w:tcW w:w="1384" w:type="dxa"/>
          </w:tcPr>
          <w:p w14:paraId="3B44BFEB" w14:textId="77777777" w:rsidR="004658A6" w:rsidRPr="00AB5093" w:rsidRDefault="004658A6" w:rsidP="004658A6">
            <w:pPr>
              <w:spacing w:after="0" w:line="240" w:lineRule="auto"/>
              <w:jc w:val="center"/>
              <w:rPr>
                <w:b/>
                <w:sz w:val="20"/>
                <w:szCs w:val="20"/>
              </w:rPr>
            </w:pPr>
            <w:r w:rsidRPr="00AB5093">
              <w:rPr>
                <w:b/>
                <w:sz w:val="20"/>
                <w:szCs w:val="20"/>
              </w:rPr>
              <w:t>5</w:t>
            </w:r>
          </w:p>
        </w:tc>
        <w:tc>
          <w:tcPr>
            <w:tcW w:w="1588" w:type="dxa"/>
          </w:tcPr>
          <w:p w14:paraId="57836E37" w14:textId="77777777" w:rsidR="004658A6" w:rsidRPr="00AB5093" w:rsidRDefault="004658A6" w:rsidP="004658A6">
            <w:pPr>
              <w:spacing w:after="0" w:line="240" w:lineRule="auto"/>
              <w:jc w:val="center"/>
              <w:rPr>
                <w:sz w:val="20"/>
                <w:szCs w:val="20"/>
              </w:rPr>
            </w:pPr>
            <w:r w:rsidRPr="00AB5093">
              <w:rPr>
                <w:sz w:val="20"/>
                <w:szCs w:val="20"/>
              </w:rPr>
              <w:t>Iznimno velika</w:t>
            </w:r>
          </w:p>
        </w:tc>
        <w:tc>
          <w:tcPr>
            <w:tcW w:w="1559" w:type="dxa"/>
          </w:tcPr>
          <w:p w14:paraId="682817A2" w14:textId="77777777" w:rsidR="004658A6" w:rsidRPr="00AB5093" w:rsidRDefault="004658A6" w:rsidP="004658A6">
            <w:pPr>
              <w:spacing w:after="0" w:line="240" w:lineRule="auto"/>
              <w:jc w:val="center"/>
              <w:rPr>
                <w:sz w:val="20"/>
                <w:szCs w:val="20"/>
              </w:rPr>
            </w:pPr>
            <w:r w:rsidRPr="00AB5093">
              <w:rPr>
                <w:sz w:val="20"/>
                <w:szCs w:val="20"/>
              </w:rPr>
              <w:t>&gt; 98 %</w:t>
            </w:r>
          </w:p>
        </w:tc>
        <w:tc>
          <w:tcPr>
            <w:tcW w:w="2977" w:type="dxa"/>
          </w:tcPr>
          <w:p w14:paraId="651F9204" w14:textId="77777777" w:rsidR="004658A6" w:rsidRPr="00AB5093" w:rsidRDefault="004658A6" w:rsidP="004658A6">
            <w:pPr>
              <w:spacing w:after="0" w:line="240" w:lineRule="auto"/>
              <w:jc w:val="center"/>
              <w:rPr>
                <w:sz w:val="20"/>
                <w:szCs w:val="20"/>
              </w:rPr>
            </w:pPr>
            <w:r w:rsidRPr="00AB5093">
              <w:rPr>
                <w:sz w:val="20"/>
                <w:szCs w:val="20"/>
              </w:rPr>
              <w:t>1 događaj godišnje ili češće</w:t>
            </w:r>
          </w:p>
        </w:tc>
        <w:tc>
          <w:tcPr>
            <w:tcW w:w="1559" w:type="dxa"/>
          </w:tcPr>
          <w:p w14:paraId="0731A070" w14:textId="77777777" w:rsidR="004658A6" w:rsidRPr="00AB5093" w:rsidRDefault="004658A6" w:rsidP="004658A6">
            <w:pPr>
              <w:spacing w:after="0" w:line="240" w:lineRule="auto"/>
              <w:jc w:val="center"/>
              <w:rPr>
                <w:sz w:val="20"/>
                <w:szCs w:val="20"/>
              </w:rPr>
            </w:pPr>
          </w:p>
        </w:tc>
      </w:tr>
    </w:tbl>
    <w:p w14:paraId="77A73529" w14:textId="77777777" w:rsidR="00AA329D" w:rsidRDefault="00AA329D" w:rsidP="004658A6"/>
    <w:p w14:paraId="51AEB3EB" w14:textId="77777777" w:rsidR="00011E1E" w:rsidRDefault="00011E1E" w:rsidP="004658A6"/>
    <w:p w14:paraId="4A5F3EE3" w14:textId="77777777" w:rsidR="00011E1E" w:rsidRDefault="00011E1E" w:rsidP="004658A6"/>
    <w:p w14:paraId="0993AD81" w14:textId="77777777" w:rsidR="00011E1E" w:rsidRPr="00AB5093" w:rsidRDefault="00011E1E" w:rsidP="004658A6"/>
    <w:p w14:paraId="64AF560F" w14:textId="77777777" w:rsidR="004658A6" w:rsidRPr="00AB5093" w:rsidRDefault="004658A6" w:rsidP="004658A6">
      <w:pPr>
        <w:pStyle w:val="Heading3"/>
      </w:pPr>
      <w:bookmarkStart w:id="183" w:name="_Toc219880260"/>
      <w:r w:rsidRPr="00AB5093">
        <w:lastRenderedPageBreak/>
        <w:t>Podaci, izvori i metode proračuna</w:t>
      </w:r>
      <w:bookmarkEnd w:id="183"/>
    </w:p>
    <w:p w14:paraId="35857A81" w14:textId="77777777" w:rsidR="004658A6" w:rsidRPr="00AB5093" w:rsidRDefault="004658A6" w:rsidP="004658A6">
      <w:r w:rsidRPr="00AB5093">
        <w:t>Prilikom izračuna zona ugroženosti i procjene rizika korišteni su podaci iz:</w:t>
      </w:r>
    </w:p>
    <w:p w14:paraId="1B4C4832" w14:textId="5DEE8547" w:rsidR="006B36FE" w:rsidRPr="00AB5093" w:rsidRDefault="007C2FDE" w:rsidP="00CA7C99">
      <w:pPr>
        <w:pStyle w:val="ListParagraph"/>
        <w:numPr>
          <w:ilvl w:val="0"/>
          <w:numId w:val="5"/>
        </w:numPr>
      </w:pPr>
      <w:r w:rsidRPr="00AB5093">
        <w:t>Općina Dubravica</w:t>
      </w:r>
      <w:r w:rsidR="004658A6" w:rsidRPr="00AB5093">
        <w:t xml:space="preserve"> </w:t>
      </w:r>
    </w:p>
    <w:p w14:paraId="587A6F38" w14:textId="7EAEF718" w:rsidR="006B36FE" w:rsidRPr="00AB5093" w:rsidRDefault="006B36FE" w:rsidP="00CA7C99">
      <w:pPr>
        <w:pStyle w:val="ListParagraph"/>
        <w:numPr>
          <w:ilvl w:val="0"/>
          <w:numId w:val="5"/>
        </w:numPr>
        <w:tabs>
          <w:tab w:val="left" w:pos="2445"/>
        </w:tabs>
        <w:spacing w:beforeLines="30" w:before="72" w:afterLines="30" w:after="72" w:line="276" w:lineRule="auto"/>
      </w:pPr>
      <w:r w:rsidRPr="00AB5093">
        <w:t>Procjene rizika od katastrofa za Republiku Hrvatsku</w:t>
      </w:r>
      <w:r w:rsidR="00011E1E">
        <w:t xml:space="preserve"> 2024.</w:t>
      </w:r>
      <w:r w:rsidRPr="00AB5093">
        <w:t xml:space="preserve">, </w:t>
      </w:r>
    </w:p>
    <w:p w14:paraId="6C099500" w14:textId="77777777" w:rsidR="006B36FE" w:rsidRPr="00AB5093" w:rsidRDefault="006B36FE" w:rsidP="00CA7C99">
      <w:pPr>
        <w:pStyle w:val="ListParagraph"/>
        <w:numPr>
          <w:ilvl w:val="0"/>
          <w:numId w:val="5"/>
        </w:numPr>
        <w:tabs>
          <w:tab w:val="left" w:pos="2445"/>
        </w:tabs>
        <w:spacing w:beforeLines="30" w:before="72" w:afterLines="30" w:after="72" w:line="276" w:lineRule="auto"/>
      </w:pPr>
      <w:r w:rsidRPr="00AB5093">
        <w:t>Hrvatskog zavoda za javno zdravstvo,</w:t>
      </w:r>
    </w:p>
    <w:p w14:paraId="21DABF8B" w14:textId="170D7385" w:rsidR="004658A6" w:rsidRPr="00AB5093" w:rsidRDefault="006B36FE" w:rsidP="00CA7C99">
      <w:pPr>
        <w:pStyle w:val="ListParagraph"/>
        <w:numPr>
          <w:ilvl w:val="0"/>
          <w:numId w:val="5"/>
        </w:numPr>
        <w:tabs>
          <w:tab w:val="left" w:pos="2445"/>
        </w:tabs>
        <w:spacing w:beforeLines="30" w:before="72" w:afterLines="30" w:after="72" w:line="276" w:lineRule="auto"/>
      </w:pPr>
      <w:r w:rsidRPr="00AB5093">
        <w:t>European Centre for Disease Prevention and Control -An agency of the European Union.</w:t>
      </w:r>
    </w:p>
    <w:p w14:paraId="51182923" w14:textId="77777777" w:rsidR="00DC020E" w:rsidRPr="00AB5093" w:rsidRDefault="00DC020E" w:rsidP="00951846">
      <w:pPr>
        <w:rPr>
          <w:u w:val="single"/>
        </w:rPr>
      </w:pPr>
    </w:p>
    <w:p w14:paraId="54453481" w14:textId="42172C45" w:rsidR="00951846" w:rsidRPr="00AB5093" w:rsidRDefault="00951846" w:rsidP="00951846">
      <w:pPr>
        <w:rPr>
          <w:u w:val="single"/>
        </w:rPr>
      </w:pPr>
      <w:r w:rsidRPr="00AB5093">
        <w:rPr>
          <w:u w:val="single"/>
        </w:rPr>
        <w:t>METODOLOGIJA I NEPOUZDANOST</w:t>
      </w:r>
    </w:p>
    <w:tbl>
      <w:tblPr>
        <w:tblStyle w:val="TableGrid"/>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63"/>
        <w:gridCol w:w="993"/>
        <w:gridCol w:w="5804"/>
      </w:tblGrid>
      <w:tr w:rsidR="00951846" w:rsidRPr="00AB5093" w14:paraId="62ACD252" w14:textId="77777777" w:rsidTr="00647A1F">
        <w:tc>
          <w:tcPr>
            <w:tcW w:w="2263" w:type="dxa"/>
            <w:vAlign w:val="center"/>
          </w:tcPr>
          <w:p w14:paraId="7DFC0FED" w14:textId="77777777" w:rsidR="00951846" w:rsidRPr="00AB5093" w:rsidRDefault="00951846" w:rsidP="00647A1F">
            <w:pPr>
              <w:rPr>
                <w:sz w:val="20"/>
              </w:rPr>
            </w:pPr>
          </w:p>
        </w:tc>
        <w:tc>
          <w:tcPr>
            <w:tcW w:w="6797" w:type="dxa"/>
            <w:gridSpan w:val="2"/>
            <w:vAlign w:val="center"/>
          </w:tcPr>
          <w:p w14:paraId="49FBF9D9" w14:textId="77777777" w:rsidR="00951846" w:rsidRPr="00AB5093" w:rsidRDefault="00951846" w:rsidP="00647A1F">
            <w:pPr>
              <w:jc w:val="left"/>
              <w:rPr>
                <w:sz w:val="20"/>
              </w:rPr>
            </w:pPr>
            <w:r w:rsidRPr="00AB5093">
              <w:rPr>
                <w:sz w:val="20"/>
              </w:rPr>
              <w:t>Ne postoji dovoljna količina statističkih, iskustva stručnjaka i ostalih podataka te pouzdana metodologija procjene posljedica zbog čega se očekuju značajnije greške</w:t>
            </w:r>
          </w:p>
        </w:tc>
      </w:tr>
      <w:tr w:rsidR="00951846" w:rsidRPr="00AB5093" w14:paraId="2CC82DA1" w14:textId="77777777" w:rsidTr="00647A1F">
        <w:tc>
          <w:tcPr>
            <w:tcW w:w="2263" w:type="dxa"/>
            <w:vAlign w:val="center"/>
          </w:tcPr>
          <w:p w14:paraId="1B0D817D" w14:textId="77777777" w:rsidR="00951846" w:rsidRPr="00AB5093" w:rsidRDefault="00951846" w:rsidP="00647A1F">
            <w:pPr>
              <w:jc w:val="center"/>
              <w:rPr>
                <w:b/>
                <w:sz w:val="20"/>
              </w:rPr>
            </w:pPr>
            <w:r w:rsidRPr="00AB5093">
              <w:rPr>
                <w:b/>
                <w:sz w:val="20"/>
              </w:rPr>
              <w:t>Vrlo visoka nepouzdanost</w:t>
            </w:r>
          </w:p>
        </w:tc>
        <w:tc>
          <w:tcPr>
            <w:tcW w:w="993" w:type="dxa"/>
            <w:shd w:val="clear" w:color="auto" w:fill="FF0000"/>
            <w:vAlign w:val="center"/>
          </w:tcPr>
          <w:p w14:paraId="702D48E3" w14:textId="77777777" w:rsidR="00951846" w:rsidRPr="00AB5093" w:rsidRDefault="00951846" w:rsidP="00647A1F">
            <w:pPr>
              <w:jc w:val="center"/>
              <w:rPr>
                <w:sz w:val="20"/>
              </w:rPr>
            </w:pPr>
            <w:r w:rsidRPr="00AB5093">
              <w:rPr>
                <w:sz w:val="20"/>
              </w:rPr>
              <w:t>4</w:t>
            </w:r>
          </w:p>
        </w:tc>
        <w:tc>
          <w:tcPr>
            <w:tcW w:w="5804" w:type="dxa"/>
            <w:vAlign w:val="center"/>
          </w:tcPr>
          <w:p w14:paraId="14521A50" w14:textId="77777777" w:rsidR="00951846" w:rsidRPr="00AB5093" w:rsidRDefault="00951846" w:rsidP="00647A1F">
            <w:pPr>
              <w:jc w:val="center"/>
              <w:rPr>
                <w:b/>
                <w:sz w:val="20"/>
              </w:rPr>
            </w:pPr>
          </w:p>
        </w:tc>
      </w:tr>
      <w:tr w:rsidR="00951846" w:rsidRPr="00AB5093" w14:paraId="10DA89FA" w14:textId="77777777" w:rsidTr="00647A1F">
        <w:tc>
          <w:tcPr>
            <w:tcW w:w="2263" w:type="dxa"/>
            <w:vAlign w:val="center"/>
          </w:tcPr>
          <w:p w14:paraId="168B46AB" w14:textId="77777777" w:rsidR="00951846" w:rsidRPr="00AB5093" w:rsidRDefault="00951846" w:rsidP="00647A1F">
            <w:pPr>
              <w:jc w:val="center"/>
              <w:rPr>
                <w:b/>
                <w:sz w:val="20"/>
              </w:rPr>
            </w:pPr>
            <w:r w:rsidRPr="00AB5093">
              <w:rPr>
                <w:b/>
                <w:sz w:val="20"/>
              </w:rPr>
              <w:t>Visoka nepouzdanost</w:t>
            </w:r>
          </w:p>
        </w:tc>
        <w:tc>
          <w:tcPr>
            <w:tcW w:w="993" w:type="dxa"/>
            <w:shd w:val="clear" w:color="auto" w:fill="FFC000"/>
            <w:vAlign w:val="center"/>
          </w:tcPr>
          <w:p w14:paraId="7822C50A" w14:textId="77777777" w:rsidR="00951846" w:rsidRPr="00AB5093" w:rsidRDefault="00951846" w:rsidP="00647A1F">
            <w:pPr>
              <w:jc w:val="center"/>
              <w:rPr>
                <w:sz w:val="20"/>
              </w:rPr>
            </w:pPr>
            <w:r w:rsidRPr="00AB5093">
              <w:rPr>
                <w:sz w:val="20"/>
              </w:rPr>
              <w:t>3</w:t>
            </w:r>
          </w:p>
        </w:tc>
        <w:tc>
          <w:tcPr>
            <w:tcW w:w="5804" w:type="dxa"/>
            <w:vAlign w:val="center"/>
          </w:tcPr>
          <w:p w14:paraId="68EE164D" w14:textId="77777777" w:rsidR="00951846" w:rsidRPr="00AB5093" w:rsidRDefault="00951846" w:rsidP="00647A1F">
            <w:pPr>
              <w:jc w:val="center"/>
              <w:rPr>
                <w:b/>
                <w:sz w:val="20"/>
              </w:rPr>
            </w:pPr>
            <w:r w:rsidRPr="00AB5093">
              <w:rPr>
                <w:b/>
                <w:sz w:val="20"/>
              </w:rPr>
              <w:t>X</w:t>
            </w:r>
          </w:p>
        </w:tc>
      </w:tr>
      <w:tr w:rsidR="00951846" w:rsidRPr="00AB5093" w14:paraId="42BBC74B" w14:textId="77777777" w:rsidTr="00647A1F">
        <w:tc>
          <w:tcPr>
            <w:tcW w:w="2263" w:type="dxa"/>
            <w:vAlign w:val="center"/>
          </w:tcPr>
          <w:p w14:paraId="2AEBF4EB" w14:textId="77777777" w:rsidR="00951846" w:rsidRPr="00AB5093" w:rsidRDefault="00951846" w:rsidP="00647A1F">
            <w:pPr>
              <w:jc w:val="center"/>
              <w:rPr>
                <w:b/>
                <w:sz w:val="20"/>
              </w:rPr>
            </w:pPr>
            <w:r w:rsidRPr="00AB5093">
              <w:rPr>
                <w:b/>
                <w:sz w:val="20"/>
              </w:rPr>
              <w:t>Niska nepouzdanost</w:t>
            </w:r>
          </w:p>
        </w:tc>
        <w:tc>
          <w:tcPr>
            <w:tcW w:w="993" w:type="dxa"/>
            <w:shd w:val="clear" w:color="auto" w:fill="FFFF00"/>
            <w:vAlign w:val="center"/>
          </w:tcPr>
          <w:p w14:paraId="391F9E95" w14:textId="77777777" w:rsidR="00951846" w:rsidRPr="00AB5093" w:rsidRDefault="00951846" w:rsidP="00647A1F">
            <w:pPr>
              <w:jc w:val="center"/>
              <w:rPr>
                <w:sz w:val="20"/>
              </w:rPr>
            </w:pPr>
            <w:r w:rsidRPr="00AB5093">
              <w:rPr>
                <w:sz w:val="20"/>
              </w:rPr>
              <w:t>2</w:t>
            </w:r>
          </w:p>
        </w:tc>
        <w:tc>
          <w:tcPr>
            <w:tcW w:w="5804" w:type="dxa"/>
            <w:vAlign w:val="center"/>
          </w:tcPr>
          <w:p w14:paraId="0D139159" w14:textId="77777777" w:rsidR="00951846" w:rsidRPr="00AB5093" w:rsidRDefault="00951846" w:rsidP="00647A1F">
            <w:pPr>
              <w:jc w:val="center"/>
              <w:rPr>
                <w:sz w:val="20"/>
              </w:rPr>
            </w:pPr>
          </w:p>
        </w:tc>
      </w:tr>
      <w:tr w:rsidR="00951846" w:rsidRPr="00AB5093" w14:paraId="7DBAEBDF" w14:textId="77777777" w:rsidTr="00647A1F">
        <w:tc>
          <w:tcPr>
            <w:tcW w:w="2263" w:type="dxa"/>
            <w:vAlign w:val="center"/>
          </w:tcPr>
          <w:p w14:paraId="38D9586C" w14:textId="77777777" w:rsidR="00951846" w:rsidRPr="00AB5093" w:rsidRDefault="00951846" w:rsidP="00647A1F">
            <w:pPr>
              <w:jc w:val="center"/>
              <w:rPr>
                <w:b/>
                <w:sz w:val="20"/>
              </w:rPr>
            </w:pPr>
            <w:r w:rsidRPr="00AB5093">
              <w:rPr>
                <w:b/>
                <w:sz w:val="20"/>
              </w:rPr>
              <w:t>Vrlo niska nepouzdanost</w:t>
            </w:r>
          </w:p>
        </w:tc>
        <w:tc>
          <w:tcPr>
            <w:tcW w:w="993" w:type="dxa"/>
            <w:shd w:val="clear" w:color="auto" w:fill="92D050"/>
            <w:vAlign w:val="center"/>
          </w:tcPr>
          <w:p w14:paraId="0521E85A" w14:textId="77777777" w:rsidR="00951846" w:rsidRPr="00AB5093" w:rsidRDefault="00951846" w:rsidP="00647A1F">
            <w:pPr>
              <w:jc w:val="center"/>
              <w:rPr>
                <w:sz w:val="20"/>
              </w:rPr>
            </w:pPr>
            <w:r w:rsidRPr="00AB5093">
              <w:rPr>
                <w:sz w:val="20"/>
              </w:rPr>
              <w:t>1</w:t>
            </w:r>
          </w:p>
        </w:tc>
        <w:tc>
          <w:tcPr>
            <w:tcW w:w="5804" w:type="dxa"/>
            <w:vAlign w:val="center"/>
          </w:tcPr>
          <w:p w14:paraId="00DB7242" w14:textId="77777777" w:rsidR="00951846" w:rsidRPr="00AB5093" w:rsidRDefault="00951846" w:rsidP="00647A1F">
            <w:pPr>
              <w:jc w:val="center"/>
              <w:rPr>
                <w:sz w:val="20"/>
              </w:rPr>
            </w:pPr>
          </w:p>
        </w:tc>
      </w:tr>
      <w:tr w:rsidR="00951846" w:rsidRPr="007C2FDE" w14:paraId="5273548D" w14:textId="77777777" w:rsidTr="00647A1F">
        <w:tc>
          <w:tcPr>
            <w:tcW w:w="2263" w:type="dxa"/>
            <w:vAlign w:val="center"/>
          </w:tcPr>
          <w:p w14:paraId="06F7B610" w14:textId="77777777" w:rsidR="00951846" w:rsidRPr="00AB5093" w:rsidRDefault="00951846" w:rsidP="00647A1F">
            <w:pPr>
              <w:rPr>
                <w:sz w:val="20"/>
              </w:rPr>
            </w:pPr>
          </w:p>
        </w:tc>
        <w:tc>
          <w:tcPr>
            <w:tcW w:w="6797" w:type="dxa"/>
            <w:gridSpan w:val="2"/>
            <w:vAlign w:val="center"/>
          </w:tcPr>
          <w:p w14:paraId="68103FFA" w14:textId="77777777" w:rsidR="00951846" w:rsidRPr="00AB5093" w:rsidRDefault="00951846" w:rsidP="00647A1F">
            <w:pPr>
              <w:jc w:val="left"/>
              <w:rPr>
                <w:sz w:val="20"/>
              </w:rPr>
            </w:pPr>
            <w:r w:rsidRPr="00AB5093">
              <w:rPr>
                <w:sz w:val="20"/>
              </w:rPr>
              <w:t>Postoji dovoljna količina statističkih podataka, iskustva stručnjaka i pouzdana metodologija procjene zbog čega je pojavljivanje grešaka vrlo malo vjerojatno</w:t>
            </w:r>
          </w:p>
        </w:tc>
      </w:tr>
    </w:tbl>
    <w:p w14:paraId="064F7712" w14:textId="77777777" w:rsidR="006D09E8" w:rsidRPr="007C2FDE" w:rsidRDefault="006D09E8" w:rsidP="004658A6">
      <w:pPr>
        <w:rPr>
          <w:highlight w:val="yellow"/>
        </w:rPr>
      </w:pPr>
    </w:p>
    <w:p w14:paraId="03454B41" w14:textId="35B7857B" w:rsidR="006D09E8" w:rsidRPr="007C2FDE" w:rsidRDefault="006D09E8" w:rsidP="004658A6">
      <w:pPr>
        <w:rPr>
          <w:highlight w:val="yellow"/>
        </w:rPr>
      </w:pPr>
    </w:p>
    <w:p w14:paraId="5C88A18A" w14:textId="00AA0D85" w:rsidR="00DC020E" w:rsidRPr="007C2FDE" w:rsidRDefault="00DC020E" w:rsidP="004658A6">
      <w:pPr>
        <w:rPr>
          <w:highlight w:val="yellow"/>
        </w:rPr>
      </w:pPr>
    </w:p>
    <w:p w14:paraId="16D54763" w14:textId="7C1BB132" w:rsidR="00DC020E" w:rsidRDefault="00DC020E" w:rsidP="004658A6">
      <w:pPr>
        <w:rPr>
          <w:highlight w:val="yellow"/>
        </w:rPr>
      </w:pPr>
    </w:p>
    <w:p w14:paraId="5265C335" w14:textId="77777777" w:rsidR="00011E1E" w:rsidRDefault="00011E1E" w:rsidP="004658A6">
      <w:pPr>
        <w:rPr>
          <w:highlight w:val="yellow"/>
        </w:rPr>
      </w:pPr>
    </w:p>
    <w:p w14:paraId="63615BD8" w14:textId="77777777" w:rsidR="00011E1E" w:rsidRDefault="00011E1E" w:rsidP="004658A6">
      <w:pPr>
        <w:rPr>
          <w:highlight w:val="yellow"/>
        </w:rPr>
      </w:pPr>
    </w:p>
    <w:p w14:paraId="56234B2B" w14:textId="77777777" w:rsidR="00011E1E" w:rsidRDefault="00011E1E" w:rsidP="004658A6">
      <w:pPr>
        <w:rPr>
          <w:highlight w:val="yellow"/>
        </w:rPr>
      </w:pPr>
    </w:p>
    <w:p w14:paraId="5ACAA339" w14:textId="77777777" w:rsidR="00011E1E" w:rsidRDefault="00011E1E" w:rsidP="004658A6">
      <w:pPr>
        <w:rPr>
          <w:highlight w:val="yellow"/>
        </w:rPr>
      </w:pPr>
    </w:p>
    <w:p w14:paraId="41FD5ADC" w14:textId="77777777" w:rsidR="00011E1E" w:rsidRDefault="00011E1E" w:rsidP="004658A6">
      <w:pPr>
        <w:rPr>
          <w:highlight w:val="yellow"/>
        </w:rPr>
      </w:pPr>
    </w:p>
    <w:p w14:paraId="07724207" w14:textId="77777777" w:rsidR="00011E1E" w:rsidRDefault="00011E1E" w:rsidP="004658A6">
      <w:pPr>
        <w:rPr>
          <w:highlight w:val="yellow"/>
        </w:rPr>
      </w:pPr>
    </w:p>
    <w:p w14:paraId="3FCB9D44" w14:textId="77777777" w:rsidR="00011E1E" w:rsidRDefault="00011E1E" w:rsidP="004658A6">
      <w:pPr>
        <w:rPr>
          <w:highlight w:val="yellow"/>
        </w:rPr>
      </w:pPr>
    </w:p>
    <w:p w14:paraId="0793F4E1" w14:textId="77777777" w:rsidR="00011E1E" w:rsidRPr="007C2FDE" w:rsidRDefault="00011E1E" w:rsidP="004658A6">
      <w:pPr>
        <w:rPr>
          <w:highlight w:val="yellow"/>
        </w:rPr>
      </w:pPr>
    </w:p>
    <w:p w14:paraId="1464BF14" w14:textId="77777777" w:rsidR="004658A6" w:rsidRPr="00AB5093" w:rsidRDefault="004658A6" w:rsidP="004658A6">
      <w:pPr>
        <w:pStyle w:val="Heading3"/>
      </w:pPr>
      <w:bookmarkStart w:id="184" w:name="_Toc219880261"/>
      <w:r w:rsidRPr="00AB5093">
        <w:lastRenderedPageBreak/>
        <w:t>Matrice rizika</w:t>
      </w:r>
      <w:bookmarkEnd w:id="184"/>
    </w:p>
    <w:p w14:paraId="78031A29" w14:textId="77777777" w:rsidR="00AA329D" w:rsidRPr="00AB5093" w:rsidRDefault="00AA329D" w:rsidP="00AA329D">
      <w:pPr>
        <w:rPr>
          <w:b/>
          <w:i/>
          <w:noProof/>
          <w:u w:val="single"/>
          <w:lang w:eastAsia="hr-HR"/>
        </w:rPr>
      </w:pPr>
      <w:r w:rsidRPr="00AB5093">
        <w:rPr>
          <w:b/>
          <w:i/>
          <w:noProof/>
          <w:u w:val="single"/>
          <w:lang w:eastAsia="hr-HR"/>
        </w:rPr>
        <w:t xml:space="preserve">RIZIK: </w:t>
      </w:r>
    </w:p>
    <w:p w14:paraId="2A0F9B12" w14:textId="77777777" w:rsidR="00AA329D" w:rsidRPr="00AB5093" w:rsidRDefault="00AA329D" w:rsidP="00AA329D">
      <w:pPr>
        <w:rPr>
          <w:noProof/>
          <w:lang w:eastAsia="hr-HR"/>
        </w:rPr>
      </w:pPr>
      <w:r w:rsidRPr="00AB5093">
        <w:rPr>
          <w:noProof/>
          <w:lang w:eastAsia="hr-HR"/>
        </w:rPr>
        <w:t>Epidemije i pandemije</w:t>
      </w:r>
    </w:p>
    <w:p w14:paraId="33BCC4E7" w14:textId="77777777" w:rsidR="00AA329D" w:rsidRPr="00AB5093" w:rsidRDefault="00AA329D" w:rsidP="00B070CF">
      <w:pPr>
        <w:spacing w:before="120" w:after="120"/>
        <w:rPr>
          <w:b/>
          <w:i/>
          <w:noProof/>
          <w:u w:val="single"/>
          <w:lang w:eastAsia="hr-HR"/>
        </w:rPr>
      </w:pPr>
      <w:r w:rsidRPr="00AB5093">
        <w:rPr>
          <w:b/>
          <w:i/>
          <w:noProof/>
          <w:u w:val="single"/>
          <w:lang w:eastAsia="hr-HR"/>
        </w:rPr>
        <w:t xml:space="preserve">NAZIV SCENARIJA: </w:t>
      </w:r>
    </w:p>
    <w:p w14:paraId="6BDA90B5" w14:textId="4B229955" w:rsidR="00AA329D" w:rsidRPr="00AB5093" w:rsidRDefault="00951846" w:rsidP="00AA329D">
      <w:pPr>
        <w:rPr>
          <w:noProof/>
          <w:lang w:eastAsia="hr-HR"/>
        </w:rPr>
      </w:pPr>
      <w:r w:rsidRPr="00AB5093">
        <w:t>Pandemija uzrokovana novim koronavirusom (SARS-CoV-2 virusa)</w:t>
      </w:r>
    </w:p>
    <w:p w14:paraId="4AB87856" w14:textId="77777777" w:rsidR="00951846" w:rsidRPr="00AB5093" w:rsidRDefault="00951846" w:rsidP="00AA329D">
      <w:pPr>
        <w:rPr>
          <w:noProof/>
          <w:lang w:eastAsia="hr-HR"/>
        </w:rPr>
      </w:pPr>
    </w:p>
    <w:p w14:paraId="3AEE51D6" w14:textId="77777777" w:rsidR="004658A6" w:rsidRPr="00AB5093" w:rsidRDefault="004658A6" w:rsidP="004658A6">
      <w:r w:rsidRPr="00AB5093">
        <w:rPr>
          <w:rFonts w:ascii="Courier New" w:eastAsia="Courier New" w:hAnsi="Courier New" w:cs="Courier New"/>
          <w:noProof/>
          <w:color w:val="000000"/>
          <w:lang w:eastAsia="hr-HR"/>
        </w:rPr>
        <mc:AlternateContent>
          <mc:Choice Requires="wps">
            <w:drawing>
              <wp:anchor distT="0" distB="0" distL="114300" distR="114300" simplePos="0" relativeHeight="251755520" behindDoc="0" locked="0" layoutInCell="1" allowOverlap="1" wp14:anchorId="22147573" wp14:editId="05EA7E0B">
                <wp:simplePos x="0" y="0"/>
                <wp:positionH relativeFrom="column">
                  <wp:posOffset>1890395</wp:posOffset>
                </wp:positionH>
                <wp:positionV relativeFrom="paragraph">
                  <wp:posOffset>1780540</wp:posOffset>
                </wp:positionV>
                <wp:extent cx="314325" cy="252730"/>
                <wp:effectExtent l="19050" t="0" r="28575" b="13970"/>
                <wp:wrapNone/>
                <wp:docPr id="311" name="Hexagon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30C34C" id="Hexagon 311" o:spid="_x0000_s1026" type="#_x0000_t9" style="position:absolute;margin-left:148.85pt;margin-top:140.2pt;width:24.75pt;height:19.9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" adj="5313" fillcolor="#4f81bd [3204]" strokecolor="#4f81bd [3204]"/>
            </w:pict>
          </mc:Fallback>
        </mc:AlternateContent>
      </w:r>
      <w:r w:rsidRPr="00AB5093">
        <w:rPr>
          <w:rFonts w:ascii="Courier New" w:eastAsia="Courier New" w:hAnsi="Courier New" w:cs="Courier New"/>
          <w:noProof/>
          <w:color w:val="000000"/>
          <w:lang w:eastAsia="hr-HR"/>
        </w:rPr>
        <w:drawing>
          <wp:inline distT="0" distB="0" distL="0" distR="0" wp14:anchorId="0FF2277E" wp14:editId="57E1C8CA">
            <wp:extent cx="5210175" cy="4443973"/>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63C64FBD" w14:textId="77777777" w:rsidR="004658A6" w:rsidRPr="00AB5093" w:rsidRDefault="004658A6" w:rsidP="004658A6">
      <w:pPr>
        <w:rPr>
          <w:b/>
          <w:sz w:val="20"/>
        </w:rPr>
      </w:pPr>
      <w:r w:rsidRPr="00AB5093">
        <w:rPr>
          <w:b/>
          <w:sz w:val="20"/>
        </w:rPr>
        <w:t xml:space="preserve">           Život i zdravlje ljudi</w:t>
      </w:r>
      <w:r w:rsidRPr="00AB5093">
        <w:rPr>
          <w:b/>
          <w:sz w:val="20"/>
        </w:rPr>
        <w:tab/>
      </w:r>
      <w:r w:rsidRPr="00AB5093">
        <w:rPr>
          <w:b/>
          <w:sz w:val="20"/>
        </w:rPr>
        <w:tab/>
        <w:t xml:space="preserve">       Gospodarstvo</w:t>
      </w:r>
      <w:r w:rsidRPr="00AB5093">
        <w:rPr>
          <w:b/>
          <w:sz w:val="20"/>
        </w:rPr>
        <w:tab/>
        <w:t xml:space="preserve">          Društvena stabilnost i politika</w:t>
      </w:r>
    </w:p>
    <w:p w14:paraId="49EDED10" w14:textId="23A890D9" w:rsidR="004658A6" w:rsidRPr="00AB5093" w:rsidRDefault="00AB5093" w:rsidP="004658A6">
      <w:r w:rsidRPr="00AB5093">
        <w:rPr>
          <w:rFonts w:ascii="Courier New" w:eastAsia="Courier New" w:hAnsi="Courier New" w:cs="Courier New"/>
          <w:noProof/>
          <w:color w:val="000000"/>
          <w:lang w:eastAsia="hr-HR"/>
        </w:rPr>
        <mc:AlternateContent>
          <mc:Choice Requires="wps">
            <w:drawing>
              <wp:anchor distT="0" distB="0" distL="114300" distR="114300" simplePos="0" relativeHeight="251756544" behindDoc="0" locked="0" layoutInCell="1" allowOverlap="1" wp14:anchorId="5883B3F7" wp14:editId="06397BA2">
                <wp:simplePos x="0" y="0"/>
                <wp:positionH relativeFrom="column">
                  <wp:posOffset>2576195</wp:posOffset>
                </wp:positionH>
                <wp:positionV relativeFrom="paragraph">
                  <wp:posOffset>651510</wp:posOffset>
                </wp:positionV>
                <wp:extent cx="111125" cy="90805"/>
                <wp:effectExtent l="19050" t="0" r="41275" b="23495"/>
                <wp:wrapNone/>
                <wp:docPr id="317" name="Hexagon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407637" id="Hexagon 317" o:spid="_x0000_s1026" type="#_x0000_t9" style="position:absolute;margin-left:202.85pt;margin-top:51.3pt;width:8.75pt;height:7.1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" fillcolor="#4f81bd [3204]" strokecolor="#4f81bd [3204]"/>
            </w:pict>
          </mc:Fallback>
        </mc:AlternateContent>
      </w:r>
      <w:r w:rsidR="00AA329D" w:rsidRPr="00AB5093">
        <w:rPr>
          <w:rFonts w:ascii="Courier New" w:eastAsia="Courier New" w:hAnsi="Courier New" w:cs="Courier New"/>
          <w:noProof/>
          <w:color w:val="000000"/>
          <w:lang w:eastAsia="hr-HR"/>
        </w:rPr>
        <mc:AlternateContent>
          <mc:Choice Requires="wps">
            <w:drawing>
              <wp:anchor distT="0" distB="0" distL="114300" distR="114300" simplePos="0" relativeHeight="251757568" behindDoc="0" locked="0" layoutInCell="1" allowOverlap="1" wp14:anchorId="0BE0DA2F" wp14:editId="221CB5B3">
                <wp:simplePos x="0" y="0"/>
                <wp:positionH relativeFrom="column">
                  <wp:posOffset>4541520</wp:posOffset>
                </wp:positionH>
                <wp:positionV relativeFrom="paragraph">
                  <wp:posOffset>1057275</wp:posOffset>
                </wp:positionV>
                <wp:extent cx="111125" cy="90805"/>
                <wp:effectExtent l="19050" t="0" r="41275" b="23495"/>
                <wp:wrapNone/>
                <wp:docPr id="316" name="Hexagon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6AEA03" id="Hexagon 316" o:spid="_x0000_s1026" type="#_x0000_t9" style="position:absolute;margin-left:357.6pt;margin-top:83.25pt;width:8.75pt;height:7.1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" fillcolor="#4f81bd [3204]" strokecolor="#4f81bd [3204]"/>
            </w:pict>
          </mc:Fallback>
        </mc:AlternateContent>
      </w:r>
      <w:r w:rsidR="009D2AA1" w:rsidRPr="00AB5093">
        <w:rPr>
          <w:rFonts w:ascii="Courier New" w:eastAsia="Courier New" w:hAnsi="Courier New" w:cs="Courier New"/>
          <w:noProof/>
          <w:color w:val="000000"/>
          <w:lang w:eastAsia="hr-HR"/>
        </w:rPr>
        <mc:AlternateContent>
          <mc:Choice Requires="wps">
            <w:drawing>
              <wp:anchor distT="0" distB="0" distL="114300" distR="114300" simplePos="0" relativeHeight="251754496" behindDoc="0" locked="0" layoutInCell="1" allowOverlap="1" wp14:anchorId="2B93BB97" wp14:editId="5D90601A">
                <wp:simplePos x="0" y="0"/>
                <wp:positionH relativeFrom="column">
                  <wp:posOffset>669925</wp:posOffset>
                </wp:positionH>
                <wp:positionV relativeFrom="paragraph">
                  <wp:posOffset>280035</wp:posOffset>
                </wp:positionV>
                <wp:extent cx="111125" cy="90805"/>
                <wp:effectExtent l="19050" t="0" r="41275" b="23495"/>
                <wp:wrapNone/>
                <wp:docPr id="318" name="Hexagon 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8FB372" id="Hexagon 318" o:spid="_x0000_s1026" type="#_x0000_t9" style="position:absolute;margin-left:52.75pt;margin-top:22.05pt;width:8.75pt;height:7.1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" fillcolor="#4f81bd [3204]" strokecolor="#4f81bd [3204]"/>
            </w:pict>
          </mc:Fallback>
        </mc:AlternateContent>
      </w:r>
      <w:r w:rsidR="004658A6" w:rsidRPr="00AB5093">
        <w:rPr>
          <w:rFonts w:ascii="Courier New" w:eastAsia="Courier New" w:hAnsi="Courier New" w:cs="Courier New"/>
          <w:noProof/>
          <w:color w:val="000000"/>
          <w:lang w:eastAsia="hr-HR"/>
        </w:rPr>
        <w:drawing>
          <wp:inline distT="0" distB="0" distL="0" distR="0" wp14:anchorId="06C3B3E5" wp14:editId="1CD901A1">
            <wp:extent cx="1828800" cy="1554480"/>
            <wp:effectExtent l="0" t="0" r="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4658A6" w:rsidRPr="00AB5093">
        <w:t xml:space="preserve">  </w:t>
      </w:r>
      <w:r w:rsidR="004658A6" w:rsidRPr="00AB5093">
        <w:rPr>
          <w:rFonts w:ascii="Courier New" w:eastAsia="Courier New" w:hAnsi="Courier New" w:cs="Courier New"/>
          <w:noProof/>
          <w:color w:val="000000"/>
          <w:lang w:eastAsia="hr-HR"/>
        </w:rPr>
        <w:drawing>
          <wp:inline distT="0" distB="0" distL="0" distR="0" wp14:anchorId="4C20421F" wp14:editId="0C9587CA">
            <wp:extent cx="1905000" cy="16192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4658A6" w:rsidRPr="00AB5093">
        <w:t xml:space="preserve">  </w:t>
      </w:r>
      <w:r w:rsidR="004658A6" w:rsidRPr="00AB5093">
        <w:rPr>
          <w:rFonts w:ascii="Courier New" w:eastAsia="Courier New" w:hAnsi="Courier New" w:cs="Courier New"/>
          <w:noProof/>
          <w:color w:val="000000"/>
          <w:lang w:eastAsia="hr-HR"/>
        </w:rPr>
        <w:drawing>
          <wp:inline distT="0" distB="0" distL="0" distR="0" wp14:anchorId="5F8712C5" wp14:editId="5BE7E6DB">
            <wp:extent cx="1906270" cy="1620329"/>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37E36696" w14:textId="09613337" w:rsidR="001659D8" w:rsidRPr="007C2FDE" w:rsidRDefault="001659D8" w:rsidP="00207DB2">
      <w:pPr>
        <w:rPr>
          <w:highlight w:val="yellow"/>
        </w:rPr>
      </w:pPr>
    </w:p>
    <w:p w14:paraId="70F67695" w14:textId="3A301569" w:rsidR="00951846" w:rsidRPr="007C2FDE" w:rsidRDefault="00951846" w:rsidP="00207DB2">
      <w:pPr>
        <w:rPr>
          <w:highlight w:val="yellow"/>
        </w:rPr>
      </w:pPr>
    </w:p>
    <w:p w14:paraId="1FD6DC2C" w14:textId="77777777" w:rsidR="00951846" w:rsidRPr="00AB5093" w:rsidRDefault="00951846" w:rsidP="00951846">
      <w:pPr>
        <w:pStyle w:val="Heading4"/>
      </w:pPr>
      <w:r w:rsidRPr="00AB5093">
        <w:lastRenderedPageBreak/>
        <w:t xml:space="preserve">Karta rizika </w:t>
      </w:r>
    </w:p>
    <w:p w14:paraId="10C93EF5" w14:textId="640980A0" w:rsidR="00951846" w:rsidRPr="00AB5093" w:rsidRDefault="0050484B" w:rsidP="00AB5093">
      <w:pPr>
        <w:jc w:val="center"/>
        <w:rPr>
          <w:noProof/>
        </w:rPr>
      </w:pPr>
      <w:r>
        <w:rPr>
          <w:noProof/>
          <w:lang w:eastAsia="hr-HR"/>
        </w:rPr>
        <w:drawing>
          <wp:inline distT="0" distB="0" distL="0" distR="0" wp14:anchorId="5B987648" wp14:editId="02FE812D">
            <wp:extent cx="4000500" cy="3895725"/>
            <wp:effectExtent l="0" t="0" r="0" b="9525"/>
            <wp:docPr id="48" name="Slika 48"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lika 48" descr="Slika na kojoj se prikazuje karta&#10;&#10;Opis je automatski generiran"/>
                    <pic:cNvPicPr/>
                  </pic:nvPicPr>
                  <pic:blipFill>
                    <a:blip r:embed="rId108"/>
                    <a:stretch>
                      <a:fillRect/>
                    </a:stretch>
                  </pic:blipFill>
                  <pic:spPr>
                    <a:xfrm>
                      <a:off x="0" y="0"/>
                      <a:ext cx="4000500" cy="3895725"/>
                    </a:xfrm>
                    <a:prstGeom prst="rect">
                      <a:avLst/>
                    </a:prstGeom>
                  </pic:spPr>
                </pic:pic>
              </a:graphicData>
            </a:graphic>
          </wp:inline>
        </w:drawing>
      </w:r>
    </w:p>
    <w:p w14:paraId="1380EE9C" w14:textId="77777777" w:rsidR="00951846" w:rsidRPr="00AB5093" w:rsidRDefault="00951846" w:rsidP="00951846">
      <w:pPr>
        <w:jc w:val="right"/>
      </w:pPr>
      <w:r w:rsidRPr="00AB5093">
        <w:rPr>
          <w:noProof/>
        </w:rPr>
        <w:t xml:space="preserve"> </w:t>
      </w:r>
      <w:r w:rsidRPr="00AB5093">
        <w:t xml:space="preserve"> </w:t>
      </w:r>
    </w:p>
    <w:p w14:paraId="544E9396" w14:textId="77777777" w:rsidR="00951846" w:rsidRPr="00AB5093" w:rsidRDefault="00951846" w:rsidP="00951846">
      <w:pPr>
        <w:pStyle w:val="Caption"/>
      </w:pPr>
      <w:r w:rsidRPr="00AB5093">
        <w:rPr>
          <w:noProof/>
          <w:lang w:eastAsia="hr-HR"/>
        </w:rPr>
        <w:drawing>
          <wp:anchor distT="0" distB="0" distL="114300" distR="114300" simplePos="0" relativeHeight="251834368" behindDoc="0" locked="0" layoutInCell="1" allowOverlap="1" wp14:anchorId="64C2960A" wp14:editId="1802ED6E">
            <wp:simplePos x="0" y="0"/>
            <wp:positionH relativeFrom="column">
              <wp:posOffset>4472305</wp:posOffset>
            </wp:positionH>
            <wp:positionV relativeFrom="paragraph">
              <wp:posOffset>74930</wp:posOffset>
            </wp:positionV>
            <wp:extent cx="1320165" cy="1200150"/>
            <wp:effectExtent l="0" t="0" r="0" b="0"/>
            <wp:wrapNone/>
            <wp:docPr id="933"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1320165" cy="1200150"/>
                    </a:xfrm>
                    <a:prstGeom prst="rect">
                      <a:avLst/>
                    </a:prstGeom>
                  </pic:spPr>
                </pic:pic>
              </a:graphicData>
            </a:graphic>
          </wp:anchor>
        </w:drawing>
      </w:r>
      <w:r w:rsidRPr="00AB5093">
        <w:t xml:space="preserve">                             </w:t>
      </w:r>
    </w:p>
    <w:p w14:paraId="6580D52E" w14:textId="77777777" w:rsidR="00951846" w:rsidRPr="00AB5093" w:rsidRDefault="00951846" w:rsidP="00951846"/>
    <w:p w14:paraId="1A7F30F0" w14:textId="77777777" w:rsidR="00951846" w:rsidRPr="00AB5093" w:rsidRDefault="00951846" w:rsidP="00951846"/>
    <w:p w14:paraId="1C8517E5" w14:textId="77777777" w:rsidR="00951846" w:rsidRPr="00AB5093" w:rsidRDefault="00951846" w:rsidP="00951846">
      <w:pPr>
        <w:spacing w:before="0" w:after="200"/>
        <w:jc w:val="left"/>
      </w:pPr>
      <w:r w:rsidRPr="00AB5093">
        <w:br w:type="page"/>
      </w:r>
    </w:p>
    <w:p w14:paraId="38F26237" w14:textId="77777777" w:rsidR="00951846" w:rsidRPr="00AB5093" w:rsidRDefault="00951846" w:rsidP="00951846">
      <w:pPr>
        <w:pStyle w:val="Heading4"/>
      </w:pPr>
      <w:r w:rsidRPr="00AB5093">
        <w:lastRenderedPageBreak/>
        <w:t xml:space="preserve">Karta posljedica </w:t>
      </w:r>
    </w:p>
    <w:p w14:paraId="59B1F96B" w14:textId="2ECDE05B" w:rsidR="00951846" w:rsidRPr="00AB5093" w:rsidRDefault="00F714A0" w:rsidP="00F714A0">
      <w:pPr>
        <w:jc w:val="center"/>
      </w:pPr>
      <w:r>
        <w:rPr>
          <w:noProof/>
          <w:lang w:eastAsia="hr-HR"/>
        </w:rPr>
        <w:drawing>
          <wp:inline distT="0" distB="0" distL="0" distR="0" wp14:anchorId="51F2716F" wp14:editId="5CF67FDF">
            <wp:extent cx="4010025" cy="3886200"/>
            <wp:effectExtent l="0" t="0" r="9525" b="0"/>
            <wp:docPr id="192" name="Slika 192"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Slika 192" descr="Slika na kojoj se prikazuje karta&#10;&#10;Opis je automatski generiran"/>
                    <pic:cNvPicPr/>
                  </pic:nvPicPr>
                  <pic:blipFill>
                    <a:blip r:embed="rId37"/>
                    <a:stretch>
                      <a:fillRect/>
                    </a:stretch>
                  </pic:blipFill>
                  <pic:spPr>
                    <a:xfrm>
                      <a:off x="0" y="0"/>
                      <a:ext cx="4010025" cy="3886200"/>
                    </a:xfrm>
                    <a:prstGeom prst="rect">
                      <a:avLst/>
                    </a:prstGeom>
                  </pic:spPr>
                </pic:pic>
              </a:graphicData>
            </a:graphic>
          </wp:inline>
        </w:drawing>
      </w:r>
      <w:r w:rsidR="00951846" w:rsidRPr="00AB5093">
        <w:rPr>
          <w:noProof/>
        </w:rPr>
        <w:t xml:space="preserve"> </w:t>
      </w:r>
      <w:r w:rsidR="00951846" w:rsidRPr="00AB5093">
        <w:t xml:space="preserve"> </w:t>
      </w:r>
    </w:p>
    <w:p w14:paraId="1BBA58D6" w14:textId="77777777" w:rsidR="00951846" w:rsidRPr="00AB5093" w:rsidRDefault="00951846" w:rsidP="00951846">
      <w:pPr>
        <w:pStyle w:val="Caption"/>
      </w:pPr>
      <w:r w:rsidRPr="00AB5093">
        <w:rPr>
          <w:noProof/>
          <w:lang w:eastAsia="hr-HR"/>
        </w:rPr>
        <w:drawing>
          <wp:anchor distT="0" distB="0" distL="114300" distR="114300" simplePos="0" relativeHeight="251835392" behindDoc="0" locked="0" layoutInCell="1" allowOverlap="1" wp14:anchorId="11A4C461" wp14:editId="790E6698">
            <wp:simplePos x="0" y="0"/>
            <wp:positionH relativeFrom="column">
              <wp:posOffset>4398010</wp:posOffset>
            </wp:positionH>
            <wp:positionV relativeFrom="paragraph">
              <wp:posOffset>176530</wp:posOffset>
            </wp:positionV>
            <wp:extent cx="1295400" cy="1278890"/>
            <wp:effectExtent l="0" t="0" r="0" b="0"/>
            <wp:wrapNone/>
            <wp:docPr id="940"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295400" cy="1278890"/>
                    </a:xfrm>
                    <a:prstGeom prst="rect">
                      <a:avLst/>
                    </a:prstGeom>
                  </pic:spPr>
                </pic:pic>
              </a:graphicData>
            </a:graphic>
          </wp:anchor>
        </w:drawing>
      </w:r>
      <w:r w:rsidRPr="00AB5093">
        <w:t xml:space="preserve">                            </w:t>
      </w:r>
    </w:p>
    <w:p w14:paraId="56EED0D9" w14:textId="77777777" w:rsidR="00951846" w:rsidRPr="00AB5093" w:rsidRDefault="00951846" w:rsidP="00951846"/>
    <w:p w14:paraId="22CEFD22" w14:textId="77777777" w:rsidR="00951846" w:rsidRPr="00AB5093" w:rsidRDefault="00951846" w:rsidP="00951846"/>
    <w:p w14:paraId="79D1D531" w14:textId="77777777" w:rsidR="00951846" w:rsidRPr="00AB5093" w:rsidRDefault="00951846" w:rsidP="00951846"/>
    <w:p w14:paraId="01ECC2D3" w14:textId="77777777" w:rsidR="00951846" w:rsidRPr="00AB5093" w:rsidRDefault="00951846" w:rsidP="00951846"/>
    <w:p w14:paraId="61B22A8B" w14:textId="77D52CDC" w:rsidR="00951846" w:rsidRPr="00AB5093" w:rsidRDefault="00951846" w:rsidP="00207DB2"/>
    <w:p w14:paraId="4826EF2E" w14:textId="78A2BCBB" w:rsidR="00951846" w:rsidRPr="007C2FDE" w:rsidRDefault="00951846" w:rsidP="00207DB2">
      <w:pPr>
        <w:rPr>
          <w:highlight w:val="yellow"/>
        </w:rPr>
      </w:pPr>
    </w:p>
    <w:p w14:paraId="162F46AD" w14:textId="780F130A" w:rsidR="00951846" w:rsidRPr="007C2FDE" w:rsidRDefault="00951846" w:rsidP="00207DB2">
      <w:pPr>
        <w:rPr>
          <w:highlight w:val="yellow"/>
        </w:rPr>
      </w:pPr>
    </w:p>
    <w:p w14:paraId="755A5B38" w14:textId="0C78BE3A" w:rsidR="00951846" w:rsidRPr="007C2FDE" w:rsidRDefault="00951846" w:rsidP="00207DB2">
      <w:pPr>
        <w:rPr>
          <w:highlight w:val="yellow"/>
        </w:rPr>
      </w:pPr>
    </w:p>
    <w:p w14:paraId="0F26611C" w14:textId="66FF36C9" w:rsidR="00951846" w:rsidRPr="007C2FDE" w:rsidRDefault="00951846" w:rsidP="00207DB2">
      <w:pPr>
        <w:rPr>
          <w:highlight w:val="yellow"/>
        </w:rPr>
      </w:pPr>
    </w:p>
    <w:p w14:paraId="67E59E80" w14:textId="334102A8" w:rsidR="00951846" w:rsidRPr="007C2FDE" w:rsidRDefault="00951846" w:rsidP="00207DB2">
      <w:pPr>
        <w:rPr>
          <w:highlight w:val="yellow"/>
        </w:rPr>
      </w:pPr>
    </w:p>
    <w:p w14:paraId="600FABD0" w14:textId="52332EFA" w:rsidR="00951846" w:rsidRPr="007C2FDE" w:rsidRDefault="00951846" w:rsidP="00207DB2">
      <w:pPr>
        <w:rPr>
          <w:highlight w:val="yellow"/>
        </w:rPr>
      </w:pPr>
    </w:p>
    <w:p w14:paraId="109E1712" w14:textId="5A0B014E" w:rsidR="00951846" w:rsidRPr="007C2FDE" w:rsidRDefault="00951846" w:rsidP="00207DB2">
      <w:pPr>
        <w:rPr>
          <w:highlight w:val="yellow"/>
        </w:rPr>
      </w:pPr>
    </w:p>
    <w:p w14:paraId="733DFB7A" w14:textId="509C47C7" w:rsidR="00951846" w:rsidRDefault="00951846" w:rsidP="00207DB2">
      <w:pPr>
        <w:rPr>
          <w:highlight w:val="yellow"/>
        </w:rPr>
      </w:pPr>
    </w:p>
    <w:p w14:paraId="167A7CAE" w14:textId="30B94E58" w:rsidR="00175D23" w:rsidRDefault="00175D23" w:rsidP="00207DB2">
      <w:pPr>
        <w:rPr>
          <w:highlight w:val="yellow"/>
        </w:rPr>
      </w:pPr>
    </w:p>
    <w:p w14:paraId="29E34DCD" w14:textId="77777777" w:rsidR="00687833" w:rsidRPr="0010577A" w:rsidRDefault="00B72A40" w:rsidP="007C3B46">
      <w:pPr>
        <w:pStyle w:val="Heading1"/>
        <w:numPr>
          <w:ilvl w:val="0"/>
          <w:numId w:val="3"/>
        </w:numPr>
      </w:pPr>
      <w:bookmarkStart w:id="185" w:name="_Toc219880262"/>
      <w:r w:rsidRPr="0010577A">
        <w:lastRenderedPageBreak/>
        <w:t>USPOREDBA RIZIKA</w:t>
      </w:r>
      <w:bookmarkEnd w:id="185"/>
    </w:p>
    <w:p w14:paraId="102C8BFD" w14:textId="77777777" w:rsidR="00C06B93" w:rsidRPr="0010577A" w:rsidRDefault="00C06B93" w:rsidP="00C06B93">
      <w:r w:rsidRPr="0010577A">
        <w:t>U ovom poglavlju prikazana je usporedba rezultata procjene jednostavnih rizika te obrada svih scenarija. Svi rezultati iskazani u zajedničkoj matrici.</w:t>
      </w:r>
    </w:p>
    <w:p w14:paraId="18032C93" w14:textId="77777777" w:rsidR="00C06B93" w:rsidRPr="0010577A" w:rsidRDefault="00C06B93" w:rsidP="00C06B93"/>
    <w:p w14:paraId="4CD1B7B4" w14:textId="77777777" w:rsidR="00687833" w:rsidRPr="004A7ED2" w:rsidRDefault="00C06B93" w:rsidP="00C71096">
      <w:pPr>
        <w:jc w:val="center"/>
        <w:rPr>
          <w:b/>
          <w:i/>
        </w:rPr>
      </w:pPr>
      <w:r w:rsidRPr="004A7ED2">
        <w:rPr>
          <w:b/>
          <w:i/>
        </w:rPr>
        <w:t xml:space="preserve">Događaj </w:t>
      </w:r>
      <w:r w:rsidR="00C71096" w:rsidRPr="004A7ED2">
        <w:rPr>
          <w:b/>
          <w:i/>
        </w:rPr>
        <w:t>s najgorim mogućim posljedicama</w:t>
      </w:r>
    </w:p>
    <w:p w14:paraId="248145FD" w14:textId="597F20B4" w:rsidR="00E45E60" w:rsidRPr="004A7ED2" w:rsidRDefault="004A7ED2" w:rsidP="00C71096">
      <w:r w:rsidRPr="004A7ED2">
        <w:rPr>
          <w:rFonts w:ascii="Courier New" w:eastAsia="Courier New" w:hAnsi="Courier New" w:cs="Courier New"/>
          <w:noProof/>
          <w:color w:val="000000"/>
          <w:lang w:eastAsia="hr-HR"/>
        </w:rPr>
        <mc:AlternateContent>
          <mc:Choice Requires="wps">
            <w:drawing>
              <wp:anchor distT="0" distB="0" distL="114300" distR="114300" simplePos="0" relativeHeight="251798528" behindDoc="0" locked="0" layoutInCell="1" allowOverlap="1" wp14:anchorId="16AAEEE1" wp14:editId="3F5E8938">
                <wp:simplePos x="0" y="0"/>
                <wp:positionH relativeFrom="column">
                  <wp:posOffset>2442845</wp:posOffset>
                </wp:positionH>
                <wp:positionV relativeFrom="paragraph">
                  <wp:posOffset>2451735</wp:posOffset>
                </wp:positionV>
                <wp:extent cx="228600" cy="200025"/>
                <wp:effectExtent l="19050" t="0" r="19050" b="28575"/>
                <wp:wrapNone/>
                <wp:docPr id="46" name="Hexagon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0002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F054DA"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46" o:spid="_x0000_s1026" type="#_x0000_t9" style="position:absolute;margin-left:192.35pt;margin-top:193.05pt;width:18pt;height:15.7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" adj="5782" fillcolor="#4f81bd [3204]" strokecolor="#4f81bd [3204]"/>
            </w:pict>
          </mc:Fallback>
        </mc:AlternateContent>
      </w:r>
      <w:r w:rsidRPr="004A7ED2">
        <w:rPr>
          <w:noProof/>
          <w:sz w:val="32"/>
          <w:szCs w:val="32"/>
          <w:lang w:eastAsia="hr-HR"/>
        </w:rPr>
        <mc:AlternateContent>
          <mc:Choice Requires="wps">
            <w:drawing>
              <wp:anchor distT="0" distB="0" distL="114300" distR="114300" simplePos="0" relativeHeight="251912192" behindDoc="0" locked="0" layoutInCell="1" allowOverlap="1" wp14:anchorId="558407E5" wp14:editId="01A0D87B">
                <wp:simplePos x="0" y="0"/>
                <wp:positionH relativeFrom="column">
                  <wp:posOffset>4300220</wp:posOffset>
                </wp:positionH>
                <wp:positionV relativeFrom="paragraph">
                  <wp:posOffset>2762250</wp:posOffset>
                </wp:positionV>
                <wp:extent cx="952500" cy="571500"/>
                <wp:effectExtent l="0" t="0" r="0" b="0"/>
                <wp:wrapNone/>
                <wp:docPr id="938" name="Text Box 45"/>
                <wp:cNvGraphicFramePr/>
                <a:graphic xmlns:a="http://schemas.openxmlformats.org/drawingml/2006/main">
                  <a:graphicData uri="http://schemas.microsoft.com/office/word/2010/wordprocessingShape">
                    <wps:wsp>
                      <wps:cNvSpPr txBox="1"/>
                      <wps:spPr>
                        <a:xfrm>
                          <a:off x="0" y="0"/>
                          <a:ext cx="952500" cy="571500"/>
                        </a:xfrm>
                        <a:prstGeom prst="rect">
                          <a:avLst/>
                        </a:prstGeom>
                        <a:noFill/>
                        <a:ln w="6350">
                          <a:noFill/>
                        </a:ln>
                        <a:effectLst/>
                      </wps:spPr>
                      <wps:txbx>
                        <w:txbxContent>
                          <w:p w14:paraId="2C72B89E" w14:textId="42E24C0F" w:rsidR="004A7ED2" w:rsidRDefault="004A7ED2" w:rsidP="004A7ED2">
                            <w:r>
                              <w:t>ekstremne temperature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407E5" id="Text Box 45" o:spid="_x0000_s1037" type="#_x0000_t202" style="position:absolute;left:0;text-align:left;margin-left:338.6pt;margin-top:217.5pt;width:75pt;height:4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" filled="f" stroked="f" strokeweight=".5pt">
                <v:textbox>
                  <w:txbxContent>
                    <w:p w14:paraId="2C72B89E" w14:textId="42E24C0F" w:rsidR="004A7ED2" w:rsidRDefault="004A7ED2" w:rsidP="004A7ED2">
                      <w:r>
                        <w:t>ekstremne temperature</w:t>
                      </w:r>
                    </w:p>
                  </w:txbxContent>
                </v:textbox>
              </v:shape>
            </w:pict>
          </mc:Fallback>
        </mc:AlternateContent>
      </w:r>
      <w:r w:rsidRPr="004A7ED2">
        <w:rPr>
          <w:noProof/>
          <w:sz w:val="32"/>
          <w:szCs w:val="32"/>
          <w:lang w:eastAsia="hr-HR"/>
        </w:rPr>
        <mc:AlternateContent>
          <mc:Choice Requires="wps">
            <w:drawing>
              <wp:anchor distT="0" distB="0" distL="114300" distR="114300" simplePos="0" relativeHeight="251914240" behindDoc="0" locked="0" layoutInCell="1" allowOverlap="1" wp14:anchorId="602E0969" wp14:editId="726D7593">
                <wp:simplePos x="0" y="0"/>
                <wp:positionH relativeFrom="column">
                  <wp:posOffset>2261870</wp:posOffset>
                </wp:positionH>
                <wp:positionV relativeFrom="paragraph">
                  <wp:posOffset>2828925</wp:posOffset>
                </wp:positionV>
                <wp:extent cx="695325" cy="371475"/>
                <wp:effectExtent l="0" t="0" r="0" b="0"/>
                <wp:wrapNone/>
                <wp:docPr id="939" name="Text Box 45"/>
                <wp:cNvGraphicFramePr/>
                <a:graphic xmlns:a="http://schemas.openxmlformats.org/drawingml/2006/main">
                  <a:graphicData uri="http://schemas.microsoft.com/office/word/2010/wordprocessingShape">
                    <wps:wsp>
                      <wps:cNvSpPr txBox="1"/>
                      <wps:spPr>
                        <a:xfrm>
                          <a:off x="0" y="0"/>
                          <a:ext cx="695325" cy="371475"/>
                        </a:xfrm>
                        <a:prstGeom prst="rect">
                          <a:avLst/>
                        </a:prstGeom>
                        <a:noFill/>
                        <a:ln w="6350">
                          <a:noFill/>
                        </a:ln>
                        <a:effectLst/>
                      </wps:spPr>
                      <wps:txbx>
                        <w:txbxContent>
                          <w:p w14:paraId="3D987667" w14:textId="48984E14" w:rsidR="004A7ED2" w:rsidRDefault="004A7ED2" w:rsidP="004A7ED2">
                            <w:r>
                              <w:t>poplava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2E0969" id="_x0000_s1038" type="#_x0000_t202" style="position:absolute;left:0;text-align:left;margin-left:178.1pt;margin-top:222.75pt;width:54.75pt;height:29.2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" filled="f" stroked="f" strokeweight=".5pt">
                <v:textbox>
                  <w:txbxContent>
                    <w:p w14:paraId="3D987667" w14:textId="48984E14" w:rsidR="004A7ED2" w:rsidRDefault="004A7ED2" w:rsidP="004A7ED2">
                      <w:r>
                        <w:t>poplava</w:t>
                      </w:r>
                    </w:p>
                  </w:txbxContent>
                </v:textbox>
              </v:shape>
            </w:pict>
          </mc:Fallback>
        </mc:AlternateContent>
      </w:r>
      <w:r w:rsidRPr="004A7ED2">
        <w:rPr>
          <w:noProof/>
          <w:sz w:val="32"/>
          <w:szCs w:val="32"/>
          <w:lang w:eastAsia="hr-HR"/>
        </w:rPr>
        <mc:AlternateContent>
          <mc:Choice Requires="wps">
            <w:drawing>
              <wp:anchor distT="0" distB="0" distL="114300" distR="114300" simplePos="0" relativeHeight="251916288" behindDoc="0" locked="0" layoutInCell="1" allowOverlap="1" wp14:anchorId="481C87D0" wp14:editId="4C780A4E">
                <wp:simplePos x="0" y="0"/>
                <wp:positionH relativeFrom="column">
                  <wp:posOffset>4490720</wp:posOffset>
                </wp:positionH>
                <wp:positionV relativeFrom="paragraph">
                  <wp:posOffset>2114550</wp:posOffset>
                </wp:positionV>
                <wp:extent cx="600075" cy="371475"/>
                <wp:effectExtent l="0" t="0" r="0" b="0"/>
                <wp:wrapNone/>
                <wp:docPr id="945" name="Text Box 45"/>
                <wp:cNvGraphicFramePr/>
                <a:graphic xmlns:a="http://schemas.openxmlformats.org/drawingml/2006/main">
                  <a:graphicData uri="http://schemas.microsoft.com/office/word/2010/wordprocessingShape">
                    <wps:wsp>
                      <wps:cNvSpPr txBox="1"/>
                      <wps:spPr>
                        <a:xfrm>
                          <a:off x="0" y="0"/>
                          <a:ext cx="600075" cy="371475"/>
                        </a:xfrm>
                        <a:prstGeom prst="rect">
                          <a:avLst/>
                        </a:prstGeom>
                        <a:noFill/>
                        <a:ln w="6350">
                          <a:noFill/>
                        </a:ln>
                        <a:effectLst/>
                      </wps:spPr>
                      <wps:txbx>
                        <w:txbxContent>
                          <w:p w14:paraId="358FF871" w14:textId="473C807B" w:rsidR="004A7ED2" w:rsidRDefault="004A7ED2" w:rsidP="004A7ED2">
                            <w:r>
                              <w:t>mraz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1C87D0" id="_x0000_s1039" type="#_x0000_t202" style="position:absolute;left:0;text-align:left;margin-left:353.6pt;margin-top:166.5pt;width:47.25pt;height:29.2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" filled="f" stroked="f" strokeweight=".5pt">
                <v:textbox>
                  <w:txbxContent>
                    <w:p w14:paraId="358FF871" w14:textId="473C807B" w:rsidR="004A7ED2" w:rsidRDefault="004A7ED2" w:rsidP="004A7ED2">
                      <w:r>
                        <w:t>mraz</w:t>
                      </w:r>
                    </w:p>
                  </w:txbxContent>
                </v:textbox>
              </v:shape>
            </w:pict>
          </mc:Fallback>
        </mc:AlternateContent>
      </w:r>
      <w:r w:rsidRPr="004A7ED2">
        <w:rPr>
          <w:rFonts w:ascii="Courier New" w:eastAsia="Courier New" w:hAnsi="Courier New" w:cs="Courier New"/>
          <w:noProof/>
          <w:color w:val="000000"/>
          <w:lang w:eastAsia="hr-HR"/>
        </w:rPr>
        <mc:AlternateContent>
          <mc:Choice Requires="wps">
            <w:drawing>
              <wp:anchor distT="0" distB="0" distL="114300" distR="114300" simplePos="0" relativeHeight="251906048" behindDoc="0" locked="0" layoutInCell="1" allowOverlap="1" wp14:anchorId="37A81268" wp14:editId="08EE213C">
                <wp:simplePos x="0" y="0"/>
                <wp:positionH relativeFrom="margin">
                  <wp:posOffset>2480945</wp:posOffset>
                </wp:positionH>
                <wp:positionV relativeFrom="paragraph">
                  <wp:posOffset>3248025</wp:posOffset>
                </wp:positionV>
                <wp:extent cx="228600" cy="200025"/>
                <wp:effectExtent l="19050" t="0" r="19050" b="28575"/>
                <wp:wrapNone/>
                <wp:docPr id="930" name="Hexagon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0002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8DA05E" id="Hexagon 44" o:spid="_x0000_s1026" type="#_x0000_t9" style="position:absolute;margin-left:195.35pt;margin-top:255.75pt;width:18pt;height:15.75pt;z-index:25190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" adj="5782" fillcolor="#4f81bd [3204]" strokecolor="#4f81bd [3204]">
                <w10:wrap anchorx="margin"/>
              </v:shape>
            </w:pict>
          </mc:Fallback>
        </mc:AlternateContent>
      </w:r>
      <w:r w:rsidRPr="004A7ED2">
        <w:rPr>
          <w:rFonts w:ascii="Courier New" w:eastAsia="Courier New" w:hAnsi="Courier New" w:cs="Courier New"/>
          <w:noProof/>
          <w:color w:val="000000"/>
          <w:lang w:eastAsia="hr-HR"/>
        </w:rPr>
        <mc:AlternateContent>
          <mc:Choice Requires="wps">
            <w:drawing>
              <wp:anchor distT="0" distB="0" distL="114300" distR="114300" simplePos="0" relativeHeight="251908096" behindDoc="0" locked="0" layoutInCell="1" allowOverlap="1" wp14:anchorId="095D4D6E" wp14:editId="6EDBCE72">
                <wp:simplePos x="0" y="0"/>
                <wp:positionH relativeFrom="margin">
                  <wp:posOffset>4643120</wp:posOffset>
                </wp:positionH>
                <wp:positionV relativeFrom="paragraph">
                  <wp:posOffset>3238500</wp:posOffset>
                </wp:positionV>
                <wp:extent cx="228600" cy="200025"/>
                <wp:effectExtent l="19050" t="0" r="19050" b="28575"/>
                <wp:wrapNone/>
                <wp:docPr id="934" name="Hexagon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0002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11357A" id="Hexagon 44" o:spid="_x0000_s1026" type="#_x0000_t9" style="position:absolute;margin-left:365.6pt;margin-top:255pt;width:18pt;height:15.75pt;z-index:25190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" adj="5782" fillcolor="#4f81bd [3204]" strokecolor="#4f81bd [3204]">
                <w10:wrap anchorx="margin"/>
              </v:shape>
            </w:pict>
          </mc:Fallback>
        </mc:AlternateContent>
      </w:r>
      <w:r w:rsidRPr="004A7ED2">
        <w:rPr>
          <w:rFonts w:ascii="Courier New" w:eastAsia="Courier New" w:hAnsi="Courier New" w:cs="Courier New"/>
          <w:noProof/>
          <w:color w:val="000000"/>
          <w:lang w:eastAsia="hr-HR"/>
        </w:rPr>
        <mc:AlternateContent>
          <mc:Choice Requires="wps">
            <w:drawing>
              <wp:anchor distT="0" distB="0" distL="114300" distR="114300" simplePos="0" relativeHeight="251910144" behindDoc="0" locked="0" layoutInCell="1" allowOverlap="1" wp14:anchorId="263F9455" wp14:editId="1B2226BF">
                <wp:simplePos x="0" y="0"/>
                <wp:positionH relativeFrom="margin">
                  <wp:posOffset>4643120</wp:posOffset>
                </wp:positionH>
                <wp:positionV relativeFrom="paragraph">
                  <wp:posOffset>2466975</wp:posOffset>
                </wp:positionV>
                <wp:extent cx="228600" cy="200025"/>
                <wp:effectExtent l="19050" t="0" r="19050" b="28575"/>
                <wp:wrapNone/>
                <wp:docPr id="937" name="Hexagon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0002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380F81" id="Hexagon 44" o:spid="_x0000_s1026" type="#_x0000_t9" style="position:absolute;margin-left:365.6pt;margin-top:194.25pt;width:18pt;height:15.75pt;z-index:25191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" adj="5782" fillcolor="#4f81bd [3204]" strokecolor="#4f81bd [3204]">
                <w10:wrap anchorx="margin"/>
              </v:shape>
            </w:pict>
          </mc:Fallback>
        </mc:AlternateContent>
      </w:r>
      <w:r w:rsidRPr="004A7ED2">
        <w:rPr>
          <w:rFonts w:ascii="Courier New" w:eastAsia="Courier New" w:hAnsi="Courier New" w:cs="Courier New"/>
          <w:noProof/>
          <w:color w:val="000000"/>
          <w:lang w:eastAsia="hr-HR"/>
        </w:rPr>
        <mc:AlternateContent>
          <mc:Choice Requires="wps">
            <w:drawing>
              <wp:anchor distT="0" distB="0" distL="114300" distR="114300" simplePos="0" relativeHeight="251794432" behindDoc="0" locked="0" layoutInCell="1" allowOverlap="1" wp14:anchorId="649E7A98" wp14:editId="07815AAE">
                <wp:simplePos x="0" y="0"/>
                <wp:positionH relativeFrom="margin">
                  <wp:posOffset>3185795</wp:posOffset>
                </wp:positionH>
                <wp:positionV relativeFrom="paragraph">
                  <wp:posOffset>3928110</wp:posOffset>
                </wp:positionV>
                <wp:extent cx="228600" cy="200025"/>
                <wp:effectExtent l="19050" t="0" r="19050" b="28575"/>
                <wp:wrapNone/>
                <wp:docPr id="44" name="Hexagon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0002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D45B94" id="Hexagon 44" o:spid="_x0000_s1026" type="#_x0000_t9" style="position:absolute;margin-left:250.85pt;margin-top:309.3pt;width:18pt;height:15.75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" adj="5782" fillcolor="#4f81bd [3204]" strokecolor="#4f81bd [3204]">
                <w10:wrap anchorx="margin"/>
              </v:shape>
            </w:pict>
          </mc:Fallback>
        </mc:AlternateContent>
      </w:r>
      <w:r w:rsidRPr="004A7ED2">
        <w:rPr>
          <w:noProof/>
          <w:sz w:val="32"/>
          <w:szCs w:val="32"/>
          <w:lang w:eastAsia="hr-HR"/>
        </w:rPr>
        <mc:AlternateContent>
          <mc:Choice Requires="wps">
            <w:drawing>
              <wp:anchor distT="0" distB="0" distL="114300" distR="114300" simplePos="0" relativeHeight="251796480" behindDoc="0" locked="0" layoutInCell="1" allowOverlap="1" wp14:anchorId="3B37E44B" wp14:editId="5DB5ADBA">
                <wp:simplePos x="0" y="0"/>
                <wp:positionH relativeFrom="column">
                  <wp:posOffset>3052445</wp:posOffset>
                </wp:positionH>
                <wp:positionV relativeFrom="paragraph">
                  <wp:posOffset>3547110</wp:posOffset>
                </wp:positionV>
                <wp:extent cx="600075" cy="371475"/>
                <wp:effectExtent l="0" t="0" r="0" b="0"/>
                <wp:wrapNone/>
                <wp:docPr id="45" name="Text Box 45"/>
                <wp:cNvGraphicFramePr/>
                <a:graphic xmlns:a="http://schemas.openxmlformats.org/drawingml/2006/main">
                  <a:graphicData uri="http://schemas.microsoft.com/office/word/2010/wordprocessingShape">
                    <wps:wsp>
                      <wps:cNvSpPr txBox="1"/>
                      <wps:spPr>
                        <a:xfrm>
                          <a:off x="0" y="0"/>
                          <a:ext cx="600075" cy="371475"/>
                        </a:xfrm>
                        <a:prstGeom prst="rect">
                          <a:avLst/>
                        </a:prstGeom>
                        <a:noFill/>
                        <a:ln w="6350">
                          <a:noFill/>
                        </a:ln>
                        <a:effectLst/>
                      </wps:spPr>
                      <wps:txbx>
                        <w:txbxContent>
                          <w:p w14:paraId="65EBE536" w14:textId="6BA08F89" w:rsidR="00787E82" w:rsidRDefault="004A7ED2" w:rsidP="00C71096">
                            <w:r>
                              <w:t>suša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37E44B" id="_x0000_s1040" type="#_x0000_t202" style="position:absolute;left:0;text-align:left;margin-left:240.35pt;margin-top:279.3pt;width:47.25pt;height:29.2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" filled="f" stroked="f" strokeweight=".5pt">
                <v:textbox>
                  <w:txbxContent>
                    <w:p w14:paraId="65EBE536" w14:textId="6BA08F89" w:rsidR="00787E82" w:rsidRDefault="004A7ED2" w:rsidP="00C71096">
                      <w:r>
                        <w:t>suša</w:t>
                      </w:r>
                    </w:p>
                  </w:txbxContent>
                </v:textbox>
              </v:shape>
            </w:pict>
          </mc:Fallback>
        </mc:AlternateContent>
      </w:r>
      <w:r w:rsidR="0010577A" w:rsidRPr="004A7ED2">
        <w:rPr>
          <w:rFonts w:ascii="Courier New" w:eastAsia="Courier New" w:hAnsi="Courier New" w:cs="Courier New"/>
          <w:noProof/>
          <w:color w:val="000000"/>
          <w:lang w:eastAsia="hr-HR"/>
        </w:rPr>
        <mc:AlternateContent>
          <mc:Choice Requires="wps">
            <w:drawing>
              <wp:anchor distT="0" distB="0" distL="114300" distR="114300" simplePos="0" relativeHeight="251786240" behindDoc="0" locked="0" layoutInCell="1" allowOverlap="1" wp14:anchorId="20A363BD" wp14:editId="7D168B47">
                <wp:simplePos x="0" y="0"/>
                <wp:positionH relativeFrom="column">
                  <wp:posOffset>1709420</wp:posOffset>
                </wp:positionH>
                <wp:positionV relativeFrom="paragraph">
                  <wp:posOffset>899160</wp:posOffset>
                </wp:positionV>
                <wp:extent cx="228600" cy="200025"/>
                <wp:effectExtent l="19050" t="0" r="19050" b="28575"/>
                <wp:wrapNone/>
                <wp:docPr id="253" name="Hexagon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0002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535214"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253" o:spid="_x0000_s1026" type="#_x0000_t9" style="position:absolute;margin-left:134.6pt;margin-top:70.8pt;width:18pt;height:15.7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" adj="5782" fillcolor="#4f81bd [3204]" strokecolor="#4f81bd [3204]"/>
            </w:pict>
          </mc:Fallback>
        </mc:AlternateContent>
      </w:r>
      <w:r w:rsidR="00C71096" w:rsidRPr="004A7ED2">
        <w:rPr>
          <w:noProof/>
          <w:sz w:val="32"/>
          <w:szCs w:val="32"/>
          <w:lang w:eastAsia="hr-HR"/>
        </w:rPr>
        <mc:AlternateContent>
          <mc:Choice Requires="wps">
            <w:drawing>
              <wp:anchor distT="0" distB="0" distL="114300" distR="114300" simplePos="0" relativeHeight="251788288" behindDoc="0" locked="0" layoutInCell="1" allowOverlap="1" wp14:anchorId="6A9050D9" wp14:editId="3E17E11A">
                <wp:simplePos x="0" y="0"/>
                <wp:positionH relativeFrom="column">
                  <wp:posOffset>1528445</wp:posOffset>
                </wp:positionH>
                <wp:positionV relativeFrom="paragraph">
                  <wp:posOffset>527685</wp:posOffset>
                </wp:positionV>
                <wp:extent cx="600075" cy="371475"/>
                <wp:effectExtent l="0" t="0" r="0" b="0"/>
                <wp:wrapNone/>
                <wp:docPr id="39" name="Text Box 39"/>
                <wp:cNvGraphicFramePr/>
                <a:graphic xmlns:a="http://schemas.openxmlformats.org/drawingml/2006/main">
                  <a:graphicData uri="http://schemas.microsoft.com/office/word/2010/wordprocessingShape">
                    <wps:wsp>
                      <wps:cNvSpPr txBox="1"/>
                      <wps:spPr>
                        <a:xfrm>
                          <a:off x="0" y="0"/>
                          <a:ext cx="600075" cy="371475"/>
                        </a:xfrm>
                        <a:prstGeom prst="rect">
                          <a:avLst/>
                        </a:prstGeom>
                        <a:noFill/>
                        <a:ln w="6350">
                          <a:noFill/>
                        </a:ln>
                        <a:effectLst/>
                      </wps:spPr>
                      <wps:txbx>
                        <w:txbxContent>
                          <w:p w14:paraId="0E1008D1" w14:textId="77777777" w:rsidR="00787E82" w:rsidRDefault="00787E82" w:rsidP="00C71096">
                            <w:r>
                              <w:t>potres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9050D9" id="Text Box 39" o:spid="_x0000_s1041" type="#_x0000_t202" style="position:absolute;left:0;text-align:left;margin-left:120.35pt;margin-top:41.55pt;width:47.25pt;height:29.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" filled="f" stroked="f" strokeweight=".5pt">
                <v:textbox>
                  <w:txbxContent>
                    <w:p w14:paraId="0E1008D1" w14:textId="77777777" w:rsidR="00787E82" w:rsidRDefault="00787E82" w:rsidP="00C71096">
                      <w:r>
                        <w:t>potres</w:t>
                      </w:r>
                    </w:p>
                  </w:txbxContent>
                </v:textbox>
              </v:shape>
            </w:pict>
          </mc:Fallback>
        </mc:AlternateContent>
      </w:r>
      <w:r w:rsidR="00C71096" w:rsidRPr="004A7ED2">
        <w:rPr>
          <w:noProof/>
          <w:sz w:val="32"/>
          <w:szCs w:val="32"/>
          <w:lang w:eastAsia="hr-HR"/>
        </w:rPr>
        <mc:AlternateContent>
          <mc:Choice Requires="wps">
            <w:drawing>
              <wp:anchor distT="0" distB="0" distL="114300" distR="114300" simplePos="0" relativeHeight="251800576" behindDoc="0" locked="0" layoutInCell="1" allowOverlap="1" wp14:anchorId="48F30646" wp14:editId="1C3A3964">
                <wp:simplePos x="0" y="0"/>
                <wp:positionH relativeFrom="column">
                  <wp:posOffset>2099945</wp:posOffset>
                </wp:positionH>
                <wp:positionV relativeFrom="paragraph">
                  <wp:posOffset>2004060</wp:posOffset>
                </wp:positionV>
                <wp:extent cx="914400" cy="495300"/>
                <wp:effectExtent l="0" t="0" r="0" b="0"/>
                <wp:wrapNone/>
                <wp:docPr id="47" name="Text Box 47"/>
                <wp:cNvGraphicFramePr/>
                <a:graphic xmlns:a="http://schemas.openxmlformats.org/drawingml/2006/main">
                  <a:graphicData uri="http://schemas.microsoft.com/office/word/2010/wordprocessingShape">
                    <wps:wsp>
                      <wps:cNvSpPr txBox="1"/>
                      <wps:spPr>
                        <a:xfrm>
                          <a:off x="0" y="0"/>
                          <a:ext cx="914400" cy="495300"/>
                        </a:xfrm>
                        <a:prstGeom prst="rect">
                          <a:avLst/>
                        </a:prstGeom>
                        <a:noFill/>
                        <a:ln w="6350">
                          <a:noFill/>
                        </a:ln>
                        <a:effectLst/>
                      </wps:spPr>
                      <wps:txbx>
                        <w:txbxContent>
                          <w:p w14:paraId="16EA32A0" w14:textId="78290D09" w:rsidR="00787E82" w:rsidRDefault="004A7ED2" w:rsidP="00C71096">
                            <w:r>
                              <w:t>e</w:t>
                            </w:r>
                            <w:r w:rsidR="00787E82">
                              <w:t>pidemije i pandemije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F30646" id="Text Box 47" o:spid="_x0000_s1042" type="#_x0000_t202" style="position:absolute;left:0;text-align:left;margin-left:165.35pt;margin-top:157.8pt;width:1in;height:39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" filled="f" stroked="f" strokeweight=".5pt">
                <v:textbox>
                  <w:txbxContent>
                    <w:p w14:paraId="16EA32A0" w14:textId="78290D09" w:rsidR="00787E82" w:rsidRDefault="004A7ED2" w:rsidP="00C71096">
                      <w:r>
                        <w:t>e</w:t>
                      </w:r>
                      <w:r w:rsidR="00787E82">
                        <w:t>pidemije i pandemije</w:t>
                      </w:r>
                    </w:p>
                  </w:txbxContent>
                </v:textbox>
              </v:shape>
            </w:pict>
          </mc:Fallback>
        </mc:AlternateContent>
      </w:r>
      <w:r w:rsidR="00AA329D" w:rsidRPr="004A7ED2">
        <w:rPr>
          <w:rFonts w:ascii="Courier New" w:eastAsia="Courier New" w:hAnsi="Courier New" w:cs="Courier New"/>
          <w:noProof/>
          <w:color w:val="000000"/>
          <w:lang w:eastAsia="hr-HR"/>
        </w:rPr>
        <w:drawing>
          <wp:inline distT="0" distB="0" distL="0" distR="0" wp14:anchorId="6E8B0EFA" wp14:editId="6BD42317">
            <wp:extent cx="6600825" cy="5630115"/>
            <wp:effectExtent l="0" t="0" r="0" b="889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00825" cy="5630115"/>
                    </a:xfrm>
                    <a:prstGeom prst="rect">
                      <a:avLst/>
                    </a:prstGeom>
                    <a:noFill/>
                    <a:ln>
                      <a:noFill/>
                    </a:ln>
                  </pic:spPr>
                </pic:pic>
              </a:graphicData>
            </a:graphic>
          </wp:inline>
        </w:drawing>
      </w:r>
    </w:p>
    <w:p w14:paraId="0E66CD56" w14:textId="77777777" w:rsidR="00C06B93" w:rsidRPr="004A7ED2" w:rsidRDefault="00C06B93" w:rsidP="00207DB2"/>
    <w:p w14:paraId="18E0083A" w14:textId="77777777" w:rsidR="00C06B93" w:rsidRPr="004A7ED2" w:rsidRDefault="00C06B93" w:rsidP="00207DB2"/>
    <w:p w14:paraId="65A86472" w14:textId="77777777" w:rsidR="00C06B93" w:rsidRPr="004A7ED2" w:rsidRDefault="00C06B93" w:rsidP="00207DB2"/>
    <w:p w14:paraId="08225F48" w14:textId="77777777" w:rsidR="00C06B93" w:rsidRPr="004A7ED2" w:rsidRDefault="00C06B93" w:rsidP="00207DB2"/>
    <w:p w14:paraId="29ADF5EB" w14:textId="77777777" w:rsidR="00217028" w:rsidRPr="007C2FDE" w:rsidRDefault="00217028" w:rsidP="00207DB2">
      <w:pPr>
        <w:rPr>
          <w:highlight w:val="yellow"/>
        </w:rPr>
      </w:pPr>
    </w:p>
    <w:p w14:paraId="11C00B05" w14:textId="77777777" w:rsidR="001659D8" w:rsidRPr="007C2FDE" w:rsidRDefault="001659D8" w:rsidP="00207DB2">
      <w:pPr>
        <w:rPr>
          <w:highlight w:val="yellow"/>
        </w:rPr>
      </w:pPr>
    </w:p>
    <w:p w14:paraId="0F737FB5" w14:textId="77777777" w:rsidR="00217028" w:rsidRPr="006818F7" w:rsidRDefault="00C06B93" w:rsidP="007C3B46">
      <w:pPr>
        <w:pStyle w:val="Heading1"/>
        <w:numPr>
          <w:ilvl w:val="0"/>
          <w:numId w:val="3"/>
        </w:numPr>
      </w:pPr>
      <w:bookmarkStart w:id="186" w:name="_Toc219880263"/>
      <w:r w:rsidRPr="006818F7">
        <w:lastRenderedPageBreak/>
        <w:t>ANALIZA SUSTAVA CIVILNE ZAŠTITE</w:t>
      </w:r>
      <w:bookmarkEnd w:id="186"/>
    </w:p>
    <w:p w14:paraId="7666F563" w14:textId="43C6E653" w:rsidR="00AB035A" w:rsidRPr="006818F7" w:rsidRDefault="00C06B93" w:rsidP="00AB035A">
      <w:pPr>
        <w:spacing w:after="0"/>
        <w:rPr>
          <w:lang w:eastAsia="hr-HR"/>
        </w:rPr>
      </w:pPr>
      <w:r w:rsidRPr="006818F7">
        <w:rPr>
          <w:lang w:eastAsia="hr-HR"/>
        </w:rPr>
        <w:t>Za potrebe ove analize sustava civilne zaštite potrebno je izraditi analizu na području preventive i reagiranja.</w:t>
      </w:r>
      <w:r w:rsidR="00AB035A" w:rsidRPr="006818F7">
        <w:rPr>
          <w:lang w:eastAsia="hr-HR"/>
        </w:rPr>
        <w:t xml:space="preserve"> Analiza stanja sustava civilne zaštite na području </w:t>
      </w:r>
      <w:r w:rsidR="00136A13" w:rsidRPr="006818F7">
        <w:rPr>
          <w:lang w:eastAsia="hr-HR"/>
        </w:rPr>
        <w:t>Općine Dubravica</w:t>
      </w:r>
      <w:r w:rsidR="00AB035A" w:rsidRPr="006818F7">
        <w:rPr>
          <w:lang w:eastAsia="hr-HR"/>
        </w:rPr>
        <w:t xml:space="preserve">  ocjenjivat će se temeljem tvrdnji iz tabličnih prikaza te izvedenih zaključaka. Ocjene će se dodijeliti temeljem omjera pozitivnih i negativnih tvrdnji u tablicama. Ocjene će se prikazati na sljedeći način:</w:t>
      </w:r>
    </w:p>
    <w:p w14:paraId="66E0DE35" w14:textId="77777777" w:rsidR="00AB035A" w:rsidRPr="006818F7" w:rsidRDefault="00AB035A" w:rsidP="00CA7C99">
      <w:pPr>
        <w:numPr>
          <w:ilvl w:val="0"/>
          <w:numId w:val="13"/>
        </w:numPr>
        <w:tabs>
          <w:tab w:val="left" w:pos="2445"/>
        </w:tabs>
        <w:spacing w:beforeLines="30" w:before="72" w:afterLines="30" w:after="72"/>
        <w:contextualSpacing/>
        <w:rPr>
          <w:lang w:eastAsia="hr-HR"/>
        </w:rPr>
      </w:pPr>
      <w:r w:rsidRPr="006818F7">
        <w:rPr>
          <w:lang w:eastAsia="hr-HR"/>
        </w:rPr>
        <w:t>0-25% - vrlo niska spremnost</w:t>
      </w:r>
    </w:p>
    <w:p w14:paraId="5BB99236" w14:textId="77777777" w:rsidR="00AB035A" w:rsidRPr="006818F7" w:rsidRDefault="00AB035A" w:rsidP="00CA7C99">
      <w:pPr>
        <w:numPr>
          <w:ilvl w:val="0"/>
          <w:numId w:val="13"/>
        </w:numPr>
        <w:tabs>
          <w:tab w:val="left" w:pos="2445"/>
        </w:tabs>
        <w:spacing w:beforeLines="30" w:before="72" w:afterLines="30" w:after="72"/>
        <w:contextualSpacing/>
        <w:rPr>
          <w:lang w:eastAsia="hr-HR"/>
        </w:rPr>
      </w:pPr>
      <w:r w:rsidRPr="006818F7">
        <w:rPr>
          <w:lang w:eastAsia="hr-HR"/>
        </w:rPr>
        <w:t>26-50% - niska spremnost</w:t>
      </w:r>
    </w:p>
    <w:p w14:paraId="792AFE3A" w14:textId="77777777" w:rsidR="00AB035A" w:rsidRPr="006818F7" w:rsidRDefault="00AB035A" w:rsidP="00CA7C99">
      <w:pPr>
        <w:numPr>
          <w:ilvl w:val="0"/>
          <w:numId w:val="13"/>
        </w:numPr>
        <w:tabs>
          <w:tab w:val="left" w:pos="2445"/>
        </w:tabs>
        <w:spacing w:beforeLines="30" w:before="72" w:afterLines="30" w:after="72"/>
        <w:contextualSpacing/>
        <w:rPr>
          <w:lang w:eastAsia="hr-HR"/>
        </w:rPr>
      </w:pPr>
      <w:r w:rsidRPr="006818F7">
        <w:rPr>
          <w:lang w:eastAsia="hr-HR"/>
        </w:rPr>
        <w:t>51-75% - visoka spremnosti</w:t>
      </w:r>
    </w:p>
    <w:p w14:paraId="0167E465" w14:textId="77777777" w:rsidR="00AB035A" w:rsidRPr="006818F7" w:rsidRDefault="00AB035A" w:rsidP="00CA7C99">
      <w:pPr>
        <w:numPr>
          <w:ilvl w:val="0"/>
          <w:numId w:val="13"/>
        </w:numPr>
        <w:tabs>
          <w:tab w:val="left" w:pos="2445"/>
        </w:tabs>
        <w:spacing w:beforeLines="30" w:before="72" w:afterLines="30" w:after="72"/>
        <w:contextualSpacing/>
        <w:rPr>
          <w:lang w:eastAsia="hr-HR"/>
        </w:rPr>
      </w:pPr>
      <w:r w:rsidRPr="006818F7">
        <w:rPr>
          <w:lang w:eastAsia="hr-HR"/>
        </w:rPr>
        <w:t>76-100% - vrlo visoka spremnost</w:t>
      </w:r>
    </w:p>
    <w:p w14:paraId="0B0BB331" w14:textId="77777777" w:rsidR="00C06B93" w:rsidRPr="006818F7" w:rsidRDefault="00C06B93" w:rsidP="00207DB2"/>
    <w:p w14:paraId="5AE6235C" w14:textId="77777777" w:rsidR="00C06B93" w:rsidRPr="006818F7" w:rsidRDefault="00C06B93" w:rsidP="00207DB2">
      <w:pPr>
        <w:pStyle w:val="Heading2"/>
        <w:ind w:left="426" w:hanging="426"/>
      </w:pPr>
      <w:bookmarkStart w:id="187" w:name="_Toc219880264"/>
      <w:r w:rsidRPr="006818F7">
        <w:t>Područje preventive</w:t>
      </w:r>
      <w:bookmarkEnd w:id="187"/>
    </w:p>
    <w:p w14:paraId="752DCF13" w14:textId="77777777" w:rsidR="00E83A36" w:rsidRPr="006818F7" w:rsidRDefault="00E83A36" w:rsidP="00E83A36">
      <w:pPr>
        <w:rPr>
          <w:lang w:eastAsia="hr-HR"/>
        </w:rPr>
      </w:pPr>
      <w:r w:rsidRPr="006818F7">
        <w:rPr>
          <w:lang w:eastAsia="hr-HR"/>
        </w:rPr>
        <w:t>Analiza na području preventive sastoji se od sljedećih elemenata:</w:t>
      </w:r>
    </w:p>
    <w:p w14:paraId="796E0BE0" w14:textId="5DDBD1C5" w:rsidR="00E83A36" w:rsidRPr="006818F7" w:rsidRDefault="00B47511" w:rsidP="00E83A36">
      <w:pPr>
        <w:keepNext/>
        <w:keepLines/>
        <w:spacing w:before="40"/>
        <w:ind w:left="709" w:hanging="709"/>
        <w:outlineLvl w:val="2"/>
        <w:rPr>
          <w:rFonts w:cstheme="majorBidi"/>
          <w:bCs/>
          <w:color w:val="54883D"/>
          <w:sz w:val="28"/>
          <w:lang w:bidi="en-US"/>
        </w:rPr>
      </w:pPr>
      <w:bookmarkStart w:id="188" w:name="_Toc5701525"/>
      <w:bookmarkStart w:id="189" w:name="_Toc5969843"/>
      <w:bookmarkStart w:id="190" w:name="_Toc9596666"/>
      <w:bookmarkStart w:id="191" w:name="_Toc48299608"/>
      <w:bookmarkStart w:id="192" w:name="_Toc73428559"/>
      <w:bookmarkStart w:id="193" w:name="_Toc73428698"/>
      <w:bookmarkStart w:id="194" w:name="_Toc78285510"/>
      <w:bookmarkStart w:id="195" w:name="_Toc219880265"/>
      <w:r w:rsidRPr="006818F7">
        <w:rPr>
          <w:rFonts w:cstheme="majorBidi"/>
          <w:color w:val="54883D"/>
          <w:sz w:val="28"/>
          <w:lang w:eastAsia="hr-HR" w:bidi="en-US"/>
        </w:rPr>
        <w:t>7</w:t>
      </w:r>
      <w:r w:rsidR="00E83A36" w:rsidRPr="006818F7">
        <w:rPr>
          <w:rFonts w:cstheme="majorBidi"/>
          <w:color w:val="54883D"/>
          <w:sz w:val="28"/>
          <w:lang w:eastAsia="hr-HR" w:bidi="en-US"/>
        </w:rPr>
        <w:t xml:space="preserve">.1.1 </w:t>
      </w:r>
      <w:r w:rsidR="00E83A36" w:rsidRPr="006818F7">
        <w:rPr>
          <w:rFonts w:cstheme="majorBidi"/>
          <w:color w:val="54883D"/>
          <w:sz w:val="28"/>
          <w:lang w:bidi="en-US"/>
        </w:rPr>
        <w:t>Usvojenost strategija, normativne uređenosti te izrađenost procjena i planova od značaja za sustav civilne zaštite</w:t>
      </w:r>
      <w:bookmarkEnd w:id="188"/>
      <w:bookmarkEnd w:id="189"/>
      <w:bookmarkEnd w:id="190"/>
      <w:bookmarkEnd w:id="191"/>
      <w:bookmarkEnd w:id="192"/>
      <w:bookmarkEnd w:id="193"/>
      <w:bookmarkEnd w:id="194"/>
      <w:bookmarkEnd w:id="195"/>
    </w:p>
    <w:tbl>
      <w:tblPr>
        <w:tblStyle w:val="Reetkatablice14"/>
        <w:tblW w:w="892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846"/>
        <w:gridCol w:w="6379"/>
        <w:gridCol w:w="851"/>
        <w:gridCol w:w="850"/>
      </w:tblGrid>
      <w:tr w:rsidR="00E83A36" w:rsidRPr="006818F7" w14:paraId="7D4EF185" w14:textId="77777777" w:rsidTr="00647A1F">
        <w:trPr>
          <w:jc w:val="center"/>
        </w:trPr>
        <w:tc>
          <w:tcPr>
            <w:tcW w:w="846" w:type="dxa"/>
            <w:vMerge w:val="restart"/>
            <w:vAlign w:val="center"/>
          </w:tcPr>
          <w:p w14:paraId="0DCA99DF" w14:textId="77777777" w:rsidR="00E83A36" w:rsidRPr="006818F7" w:rsidRDefault="00E83A36" w:rsidP="00647A1F">
            <w:pPr>
              <w:spacing w:after="0"/>
              <w:jc w:val="center"/>
              <w:rPr>
                <w:b/>
                <w:sz w:val="20"/>
                <w:szCs w:val="20"/>
              </w:rPr>
            </w:pPr>
            <w:r w:rsidRPr="006818F7">
              <w:rPr>
                <w:b/>
                <w:sz w:val="20"/>
                <w:szCs w:val="20"/>
              </w:rPr>
              <w:t>R. br.</w:t>
            </w:r>
          </w:p>
        </w:tc>
        <w:tc>
          <w:tcPr>
            <w:tcW w:w="6379" w:type="dxa"/>
            <w:vMerge w:val="restart"/>
            <w:vAlign w:val="center"/>
          </w:tcPr>
          <w:p w14:paraId="307DBF7A" w14:textId="77777777" w:rsidR="00E83A36" w:rsidRPr="006818F7" w:rsidRDefault="00E83A36" w:rsidP="00647A1F">
            <w:pPr>
              <w:spacing w:after="0"/>
              <w:jc w:val="center"/>
              <w:rPr>
                <w:b/>
                <w:sz w:val="20"/>
                <w:szCs w:val="20"/>
              </w:rPr>
            </w:pPr>
            <w:r w:rsidRPr="006818F7">
              <w:rPr>
                <w:b/>
                <w:sz w:val="20"/>
                <w:szCs w:val="20"/>
              </w:rPr>
              <w:t>OPIS</w:t>
            </w:r>
          </w:p>
        </w:tc>
        <w:tc>
          <w:tcPr>
            <w:tcW w:w="1701" w:type="dxa"/>
            <w:gridSpan w:val="2"/>
            <w:vAlign w:val="center"/>
          </w:tcPr>
          <w:p w14:paraId="63277F63" w14:textId="77777777" w:rsidR="00E83A36" w:rsidRPr="006818F7" w:rsidRDefault="00E83A36" w:rsidP="00647A1F">
            <w:pPr>
              <w:spacing w:after="0"/>
              <w:jc w:val="center"/>
              <w:rPr>
                <w:b/>
                <w:sz w:val="20"/>
                <w:szCs w:val="20"/>
              </w:rPr>
            </w:pPr>
            <w:r w:rsidRPr="006818F7">
              <w:rPr>
                <w:b/>
                <w:sz w:val="20"/>
                <w:szCs w:val="20"/>
              </w:rPr>
              <w:t>TVRDNJA</w:t>
            </w:r>
          </w:p>
        </w:tc>
      </w:tr>
      <w:tr w:rsidR="00E83A36" w:rsidRPr="006818F7" w14:paraId="4BEF8D5B" w14:textId="77777777" w:rsidTr="00647A1F">
        <w:trPr>
          <w:jc w:val="center"/>
        </w:trPr>
        <w:tc>
          <w:tcPr>
            <w:tcW w:w="846" w:type="dxa"/>
            <w:vMerge/>
            <w:vAlign w:val="center"/>
          </w:tcPr>
          <w:p w14:paraId="5894857C" w14:textId="77777777" w:rsidR="00E83A36" w:rsidRPr="006818F7" w:rsidRDefault="00E83A36" w:rsidP="00647A1F">
            <w:pPr>
              <w:spacing w:after="0"/>
              <w:jc w:val="center"/>
              <w:rPr>
                <w:b/>
                <w:sz w:val="20"/>
                <w:szCs w:val="20"/>
              </w:rPr>
            </w:pPr>
          </w:p>
        </w:tc>
        <w:tc>
          <w:tcPr>
            <w:tcW w:w="6379" w:type="dxa"/>
            <w:vMerge/>
            <w:vAlign w:val="center"/>
          </w:tcPr>
          <w:p w14:paraId="54D1BDC9" w14:textId="77777777" w:rsidR="00E83A36" w:rsidRPr="006818F7" w:rsidRDefault="00E83A36" w:rsidP="00647A1F">
            <w:pPr>
              <w:spacing w:after="0"/>
              <w:jc w:val="center"/>
              <w:rPr>
                <w:b/>
                <w:sz w:val="20"/>
                <w:szCs w:val="20"/>
              </w:rPr>
            </w:pPr>
          </w:p>
        </w:tc>
        <w:tc>
          <w:tcPr>
            <w:tcW w:w="851" w:type="dxa"/>
            <w:vAlign w:val="center"/>
          </w:tcPr>
          <w:p w14:paraId="0D6ABCC3" w14:textId="77777777" w:rsidR="00E83A36" w:rsidRPr="006818F7" w:rsidRDefault="00E83A36" w:rsidP="00647A1F">
            <w:pPr>
              <w:spacing w:after="0"/>
              <w:jc w:val="center"/>
              <w:rPr>
                <w:b/>
                <w:sz w:val="20"/>
                <w:szCs w:val="20"/>
              </w:rPr>
            </w:pPr>
            <w:r w:rsidRPr="006818F7">
              <w:rPr>
                <w:b/>
                <w:sz w:val="20"/>
                <w:szCs w:val="20"/>
              </w:rPr>
              <w:t>DA</w:t>
            </w:r>
          </w:p>
        </w:tc>
        <w:tc>
          <w:tcPr>
            <w:tcW w:w="850" w:type="dxa"/>
            <w:vAlign w:val="center"/>
          </w:tcPr>
          <w:p w14:paraId="52D8382A" w14:textId="77777777" w:rsidR="00E83A36" w:rsidRPr="006818F7" w:rsidRDefault="00E83A36" w:rsidP="00647A1F">
            <w:pPr>
              <w:spacing w:after="0"/>
              <w:jc w:val="center"/>
              <w:rPr>
                <w:b/>
                <w:sz w:val="20"/>
                <w:szCs w:val="20"/>
              </w:rPr>
            </w:pPr>
            <w:r w:rsidRPr="006818F7">
              <w:rPr>
                <w:b/>
                <w:sz w:val="20"/>
                <w:szCs w:val="20"/>
              </w:rPr>
              <w:t>NE</w:t>
            </w:r>
          </w:p>
        </w:tc>
      </w:tr>
      <w:tr w:rsidR="00E83A36" w:rsidRPr="006818F7" w14:paraId="489DD7D9" w14:textId="77777777" w:rsidTr="00647A1F">
        <w:trPr>
          <w:jc w:val="center"/>
        </w:trPr>
        <w:tc>
          <w:tcPr>
            <w:tcW w:w="846" w:type="dxa"/>
            <w:vAlign w:val="center"/>
          </w:tcPr>
          <w:p w14:paraId="400EBDB1" w14:textId="77777777" w:rsidR="00E83A36" w:rsidRPr="006818F7" w:rsidRDefault="00E83A36" w:rsidP="00647A1F">
            <w:pPr>
              <w:spacing w:after="0"/>
              <w:jc w:val="center"/>
              <w:rPr>
                <w:b/>
                <w:sz w:val="20"/>
                <w:szCs w:val="20"/>
              </w:rPr>
            </w:pPr>
            <w:r w:rsidRPr="006818F7">
              <w:rPr>
                <w:b/>
                <w:sz w:val="20"/>
                <w:szCs w:val="20"/>
              </w:rPr>
              <w:t>1.</w:t>
            </w:r>
          </w:p>
        </w:tc>
        <w:tc>
          <w:tcPr>
            <w:tcW w:w="6379" w:type="dxa"/>
            <w:vAlign w:val="center"/>
          </w:tcPr>
          <w:p w14:paraId="108FFCC8" w14:textId="5BB86DE3" w:rsidR="00E83A36" w:rsidRPr="006818F7" w:rsidRDefault="00E83A36" w:rsidP="00647A1F">
            <w:pPr>
              <w:spacing w:after="0"/>
              <w:rPr>
                <w:sz w:val="20"/>
                <w:szCs w:val="20"/>
              </w:rPr>
            </w:pPr>
            <w:r w:rsidRPr="006818F7">
              <w:rPr>
                <w:sz w:val="20"/>
                <w:szCs w:val="20"/>
              </w:rPr>
              <w:t xml:space="preserve">Postoji li zaposlenik/zaposlenici </w:t>
            </w:r>
            <w:r w:rsidR="00136A13" w:rsidRPr="006818F7">
              <w:rPr>
                <w:sz w:val="20"/>
                <w:szCs w:val="20"/>
              </w:rPr>
              <w:t>Općine Dubravica</w:t>
            </w:r>
            <w:r w:rsidRPr="006818F7">
              <w:rPr>
                <w:sz w:val="20"/>
                <w:szCs w:val="20"/>
              </w:rPr>
              <w:t xml:space="preserve"> zaduženi za praćenje propisa iz sustava civilne zaštite i njihovu implementaciju, vođenje baze podataka, praćenje troškova nastalih prirodnim nepogodama?</w:t>
            </w:r>
          </w:p>
        </w:tc>
        <w:tc>
          <w:tcPr>
            <w:tcW w:w="851" w:type="dxa"/>
            <w:vAlign w:val="center"/>
          </w:tcPr>
          <w:p w14:paraId="7EE13116" w14:textId="77777777" w:rsidR="00E83A36" w:rsidRPr="006818F7" w:rsidRDefault="00E83A36" w:rsidP="00647A1F">
            <w:pPr>
              <w:spacing w:after="0"/>
              <w:jc w:val="center"/>
              <w:rPr>
                <w:b/>
                <w:sz w:val="20"/>
                <w:szCs w:val="20"/>
              </w:rPr>
            </w:pPr>
            <w:r w:rsidRPr="006818F7">
              <w:rPr>
                <w:b/>
                <w:sz w:val="20"/>
                <w:szCs w:val="20"/>
              </w:rPr>
              <w:t>x</w:t>
            </w:r>
          </w:p>
        </w:tc>
        <w:tc>
          <w:tcPr>
            <w:tcW w:w="850" w:type="dxa"/>
            <w:vAlign w:val="center"/>
          </w:tcPr>
          <w:p w14:paraId="20250E2F" w14:textId="77777777" w:rsidR="00E83A36" w:rsidRPr="006818F7" w:rsidRDefault="00E83A36" w:rsidP="00647A1F">
            <w:pPr>
              <w:spacing w:after="0"/>
              <w:jc w:val="center"/>
              <w:rPr>
                <w:b/>
                <w:sz w:val="20"/>
                <w:szCs w:val="20"/>
              </w:rPr>
            </w:pPr>
          </w:p>
        </w:tc>
      </w:tr>
      <w:tr w:rsidR="00E83A36" w:rsidRPr="006818F7" w14:paraId="35FAC780" w14:textId="77777777" w:rsidTr="00647A1F">
        <w:trPr>
          <w:jc w:val="center"/>
        </w:trPr>
        <w:tc>
          <w:tcPr>
            <w:tcW w:w="846" w:type="dxa"/>
            <w:vAlign w:val="center"/>
          </w:tcPr>
          <w:p w14:paraId="6A6E7134" w14:textId="77777777" w:rsidR="00E83A36" w:rsidRPr="006818F7" w:rsidRDefault="00E83A36" w:rsidP="00647A1F">
            <w:pPr>
              <w:spacing w:after="0"/>
              <w:jc w:val="center"/>
              <w:rPr>
                <w:b/>
                <w:sz w:val="20"/>
                <w:szCs w:val="20"/>
              </w:rPr>
            </w:pPr>
            <w:r w:rsidRPr="006818F7">
              <w:rPr>
                <w:b/>
                <w:sz w:val="20"/>
                <w:szCs w:val="20"/>
              </w:rPr>
              <w:t>2.</w:t>
            </w:r>
          </w:p>
        </w:tc>
        <w:tc>
          <w:tcPr>
            <w:tcW w:w="6379" w:type="dxa"/>
            <w:vAlign w:val="center"/>
          </w:tcPr>
          <w:p w14:paraId="29F9BBC6" w14:textId="77777777" w:rsidR="00E83A36" w:rsidRPr="006818F7" w:rsidRDefault="00E83A36" w:rsidP="00647A1F">
            <w:pPr>
              <w:spacing w:after="0"/>
              <w:rPr>
                <w:sz w:val="20"/>
                <w:szCs w:val="20"/>
              </w:rPr>
            </w:pPr>
            <w:r w:rsidRPr="006818F7">
              <w:rPr>
                <w:sz w:val="20"/>
                <w:szCs w:val="20"/>
              </w:rPr>
              <w:t>Osnovan Stožer civilne zaštite</w:t>
            </w:r>
          </w:p>
        </w:tc>
        <w:tc>
          <w:tcPr>
            <w:tcW w:w="851" w:type="dxa"/>
            <w:vAlign w:val="center"/>
          </w:tcPr>
          <w:p w14:paraId="6CA55346" w14:textId="77777777" w:rsidR="00E83A36" w:rsidRPr="006818F7" w:rsidRDefault="00E83A36" w:rsidP="00647A1F">
            <w:pPr>
              <w:spacing w:after="0"/>
              <w:jc w:val="center"/>
              <w:rPr>
                <w:b/>
                <w:sz w:val="20"/>
                <w:szCs w:val="20"/>
              </w:rPr>
            </w:pPr>
            <w:r w:rsidRPr="006818F7">
              <w:rPr>
                <w:b/>
                <w:sz w:val="20"/>
                <w:szCs w:val="20"/>
              </w:rPr>
              <w:t>x</w:t>
            </w:r>
          </w:p>
        </w:tc>
        <w:tc>
          <w:tcPr>
            <w:tcW w:w="850" w:type="dxa"/>
            <w:vAlign w:val="center"/>
          </w:tcPr>
          <w:p w14:paraId="1D78950D" w14:textId="77777777" w:rsidR="00E83A36" w:rsidRPr="006818F7" w:rsidRDefault="00E83A36" w:rsidP="00647A1F">
            <w:pPr>
              <w:spacing w:after="0"/>
              <w:jc w:val="center"/>
              <w:rPr>
                <w:b/>
                <w:sz w:val="20"/>
                <w:szCs w:val="20"/>
              </w:rPr>
            </w:pPr>
          </w:p>
        </w:tc>
      </w:tr>
      <w:tr w:rsidR="009040E8" w:rsidRPr="006818F7" w14:paraId="01724CDB" w14:textId="77777777" w:rsidTr="00647A1F">
        <w:trPr>
          <w:jc w:val="center"/>
        </w:trPr>
        <w:tc>
          <w:tcPr>
            <w:tcW w:w="846" w:type="dxa"/>
            <w:vAlign w:val="center"/>
          </w:tcPr>
          <w:p w14:paraId="51E7123C" w14:textId="779C0C01" w:rsidR="009040E8" w:rsidRPr="006818F7" w:rsidRDefault="009040E8" w:rsidP="009040E8">
            <w:pPr>
              <w:spacing w:after="0"/>
              <w:jc w:val="center"/>
              <w:rPr>
                <w:b/>
                <w:sz w:val="20"/>
                <w:szCs w:val="20"/>
              </w:rPr>
            </w:pPr>
            <w:r>
              <w:rPr>
                <w:b/>
                <w:sz w:val="20"/>
                <w:szCs w:val="20"/>
              </w:rPr>
              <w:t>3.</w:t>
            </w:r>
          </w:p>
        </w:tc>
        <w:tc>
          <w:tcPr>
            <w:tcW w:w="6379" w:type="dxa"/>
            <w:vAlign w:val="center"/>
          </w:tcPr>
          <w:p w14:paraId="28B373C5" w14:textId="0BC087F0" w:rsidR="009040E8" w:rsidRPr="006818F7" w:rsidRDefault="009040E8" w:rsidP="009040E8">
            <w:pPr>
              <w:spacing w:after="0"/>
              <w:rPr>
                <w:sz w:val="20"/>
                <w:szCs w:val="20"/>
              </w:rPr>
            </w:pPr>
            <w:r>
              <w:rPr>
                <w:sz w:val="20"/>
                <w:szCs w:val="20"/>
              </w:rPr>
              <w:t>Osnovana postrojba civilne zaštite opće namjene i specijalističke namjene</w:t>
            </w:r>
          </w:p>
        </w:tc>
        <w:tc>
          <w:tcPr>
            <w:tcW w:w="851" w:type="dxa"/>
            <w:vAlign w:val="center"/>
          </w:tcPr>
          <w:p w14:paraId="076D1C98" w14:textId="742BB489" w:rsidR="009040E8" w:rsidRPr="006818F7" w:rsidRDefault="009040E8" w:rsidP="009040E8">
            <w:pPr>
              <w:spacing w:after="0"/>
              <w:jc w:val="center"/>
              <w:rPr>
                <w:b/>
                <w:sz w:val="20"/>
                <w:szCs w:val="20"/>
              </w:rPr>
            </w:pPr>
            <w:r>
              <w:rPr>
                <w:b/>
                <w:sz w:val="20"/>
                <w:szCs w:val="20"/>
              </w:rPr>
              <w:t>x</w:t>
            </w:r>
          </w:p>
        </w:tc>
        <w:tc>
          <w:tcPr>
            <w:tcW w:w="850" w:type="dxa"/>
            <w:vAlign w:val="center"/>
          </w:tcPr>
          <w:p w14:paraId="7FEEA664" w14:textId="77777777" w:rsidR="009040E8" w:rsidRPr="006818F7" w:rsidRDefault="009040E8" w:rsidP="009040E8">
            <w:pPr>
              <w:spacing w:after="0"/>
              <w:jc w:val="center"/>
              <w:rPr>
                <w:b/>
                <w:sz w:val="20"/>
                <w:szCs w:val="20"/>
              </w:rPr>
            </w:pPr>
          </w:p>
        </w:tc>
      </w:tr>
      <w:tr w:rsidR="009040E8" w:rsidRPr="006818F7" w14:paraId="685948BC" w14:textId="77777777" w:rsidTr="00647A1F">
        <w:trPr>
          <w:jc w:val="center"/>
        </w:trPr>
        <w:tc>
          <w:tcPr>
            <w:tcW w:w="846" w:type="dxa"/>
            <w:vAlign w:val="center"/>
          </w:tcPr>
          <w:p w14:paraId="70C440AE" w14:textId="34A8FD95" w:rsidR="009040E8" w:rsidRPr="006818F7" w:rsidRDefault="009040E8" w:rsidP="009040E8">
            <w:pPr>
              <w:spacing w:after="0"/>
              <w:jc w:val="center"/>
              <w:rPr>
                <w:b/>
                <w:sz w:val="20"/>
                <w:szCs w:val="20"/>
              </w:rPr>
            </w:pPr>
            <w:r w:rsidRPr="000D0E32">
              <w:rPr>
                <w:b/>
                <w:sz w:val="20"/>
                <w:szCs w:val="20"/>
              </w:rPr>
              <w:t>4.</w:t>
            </w:r>
          </w:p>
        </w:tc>
        <w:tc>
          <w:tcPr>
            <w:tcW w:w="6379" w:type="dxa"/>
            <w:vAlign w:val="center"/>
          </w:tcPr>
          <w:p w14:paraId="33F2427B" w14:textId="77777777" w:rsidR="009040E8" w:rsidRPr="006818F7" w:rsidRDefault="009040E8" w:rsidP="009040E8">
            <w:pPr>
              <w:spacing w:after="0"/>
              <w:rPr>
                <w:sz w:val="20"/>
                <w:szCs w:val="20"/>
              </w:rPr>
            </w:pPr>
            <w:r w:rsidRPr="006818F7">
              <w:rPr>
                <w:sz w:val="20"/>
                <w:szCs w:val="20"/>
              </w:rPr>
              <w:t>Osnovane gotove snage civilne zaštite (Vatrogasne postrojbe, Društvo Crvenog križa, HGSS)</w:t>
            </w:r>
          </w:p>
        </w:tc>
        <w:tc>
          <w:tcPr>
            <w:tcW w:w="851" w:type="dxa"/>
            <w:vAlign w:val="center"/>
          </w:tcPr>
          <w:p w14:paraId="6FED387B" w14:textId="77777777" w:rsidR="009040E8" w:rsidRPr="006818F7" w:rsidRDefault="009040E8" w:rsidP="009040E8">
            <w:pPr>
              <w:spacing w:after="0"/>
              <w:jc w:val="center"/>
              <w:rPr>
                <w:b/>
                <w:sz w:val="20"/>
                <w:szCs w:val="20"/>
              </w:rPr>
            </w:pPr>
            <w:r w:rsidRPr="006818F7">
              <w:rPr>
                <w:b/>
                <w:sz w:val="20"/>
                <w:szCs w:val="20"/>
              </w:rPr>
              <w:t>x</w:t>
            </w:r>
          </w:p>
        </w:tc>
        <w:tc>
          <w:tcPr>
            <w:tcW w:w="850" w:type="dxa"/>
            <w:vAlign w:val="center"/>
          </w:tcPr>
          <w:p w14:paraId="7A9CB1AE" w14:textId="77777777" w:rsidR="009040E8" w:rsidRPr="006818F7" w:rsidRDefault="009040E8" w:rsidP="009040E8">
            <w:pPr>
              <w:spacing w:after="0"/>
              <w:jc w:val="center"/>
              <w:rPr>
                <w:b/>
                <w:sz w:val="20"/>
                <w:szCs w:val="20"/>
              </w:rPr>
            </w:pPr>
          </w:p>
        </w:tc>
      </w:tr>
      <w:tr w:rsidR="009040E8" w:rsidRPr="006818F7" w14:paraId="355A5012" w14:textId="77777777" w:rsidTr="00647A1F">
        <w:trPr>
          <w:jc w:val="center"/>
        </w:trPr>
        <w:tc>
          <w:tcPr>
            <w:tcW w:w="846" w:type="dxa"/>
            <w:vAlign w:val="center"/>
          </w:tcPr>
          <w:p w14:paraId="44483D1F" w14:textId="0A592539" w:rsidR="009040E8" w:rsidRPr="006818F7" w:rsidRDefault="009040E8" w:rsidP="009040E8">
            <w:pPr>
              <w:spacing w:after="0"/>
              <w:jc w:val="center"/>
              <w:rPr>
                <w:b/>
                <w:sz w:val="20"/>
                <w:szCs w:val="20"/>
              </w:rPr>
            </w:pPr>
            <w:r w:rsidRPr="000D0E32">
              <w:rPr>
                <w:b/>
                <w:sz w:val="20"/>
                <w:szCs w:val="20"/>
              </w:rPr>
              <w:t>5.</w:t>
            </w:r>
          </w:p>
        </w:tc>
        <w:tc>
          <w:tcPr>
            <w:tcW w:w="6379" w:type="dxa"/>
            <w:vAlign w:val="center"/>
          </w:tcPr>
          <w:p w14:paraId="225DAC86" w14:textId="77777777" w:rsidR="009040E8" w:rsidRPr="006818F7" w:rsidRDefault="009040E8" w:rsidP="009040E8">
            <w:pPr>
              <w:spacing w:after="0"/>
              <w:rPr>
                <w:sz w:val="20"/>
                <w:szCs w:val="20"/>
              </w:rPr>
            </w:pPr>
            <w:r w:rsidRPr="006818F7">
              <w:rPr>
                <w:sz w:val="20"/>
                <w:szCs w:val="20"/>
              </w:rPr>
              <w:t>Određene pravne osobe od interesa za sustav civilne zaštite</w:t>
            </w:r>
          </w:p>
        </w:tc>
        <w:tc>
          <w:tcPr>
            <w:tcW w:w="851" w:type="dxa"/>
            <w:vAlign w:val="center"/>
          </w:tcPr>
          <w:p w14:paraId="7EB0577C" w14:textId="77777777" w:rsidR="009040E8" w:rsidRPr="006818F7" w:rsidRDefault="009040E8" w:rsidP="009040E8">
            <w:pPr>
              <w:spacing w:after="0"/>
              <w:jc w:val="center"/>
              <w:rPr>
                <w:b/>
                <w:sz w:val="20"/>
                <w:szCs w:val="20"/>
              </w:rPr>
            </w:pPr>
            <w:r w:rsidRPr="006818F7">
              <w:rPr>
                <w:b/>
                <w:sz w:val="20"/>
                <w:szCs w:val="20"/>
              </w:rPr>
              <w:t>x</w:t>
            </w:r>
          </w:p>
        </w:tc>
        <w:tc>
          <w:tcPr>
            <w:tcW w:w="850" w:type="dxa"/>
            <w:vAlign w:val="center"/>
          </w:tcPr>
          <w:p w14:paraId="4E1922D6" w14:textId="77777777" w:rsidR="009040E8" w:rsidRPr="006818F7" w:rsidRDefault="009040E8" w:rsidP="009040E8">
            <w:pPr>
              <w:spacing w:after="0"/>
              <w:jc w:val="center"/>
              <w:rPr>
                <w:b/>
                <w:sz w:val="20"/>
                <w:szCs w:val="20"/>
              </w:rPr>
            </w:pPr>
          </w:p>
        </w:tc>
      </w:tr>
      <w:tr w:rsidR="009040E8" w:rsidRPr="006818F7" w14:paraId="453A6E59" w14:textId="77777777" w:rsidTr="00647A1F">
        <w:trPr>
          <w:jc w:val="center"/>
        </w:trPr>
        <w:tc>
          <w:tcPr>
            <w:tcW w:w="846" w:type="dxa"/>
            <w:vAlign w:val="center"/>
          </w:tcPr>
          <w:p w14:paraId="64BEA4B1" w14:textId="24C72A51" w:rsidR="009040E8" w:rsidRPr="006818F7" w:rsidRDefault="009040E8" w:rsidP="009040E8">
            <w:pPr>
              <w:spacing w:after="0"/>
              <w:jc w:val="center"/>
              <w:rPr>
                <w:b/>
                <w:sz w:val="20"/>
                <w:szCs w:val="20"/>
              </w:rPr>
            </w:pPr>
            <w:r>
              <w:rPr>
                <w:b/>
                <w:sz w:val="20"/>
                <w:szCs w:val="20"/>
              </w:rPr>
              <w:t>6.</w:t>
            </w:r>
          </w:p>
        </w:tc>
        <w:tc>
          <w:tcPr>
            <w:tcW w:w="6379" w:type="dxa"/>
            <w:vAlign w:val="center"/>
          </w:tcPr>
          <w:p w14:paraId="00C1188F" w14:textId="77777777" w:rsidR="009040E8" w:rsidRPr="006818F7" w:rsidRDefault="009040E8" w:rsidP="009040E8">
            <w:pPr>
              <w:spacing w:after="0"/>
              <w:rPr>
                <w:sz w:val="20"/>
                <w:szCs w:val="20"/>
              </w:rPr>
            </w:pPr>
            <w:r w:rsidRPr="006818F7">
              <w:rPr>
                <w:sz w:val="20"/>
                <w:szCs w:val="20"/>
              </w:rPr>
              <w:t xml:space="preserve">Imenovani povjerenici i zamjenici povjerenika civilne zaštite </w:t>
            </w:r>
          </w:p>
        </w:tc>
        <w:tc>
          <w:tcPr>
            <w:tcW w:w="851" w:type="dxa"/>
            <w:vAlign w:val="center"/>
          </w:tcPr>
          <w:p w14:paraId="0AD7DBE7" w14:textId="77777777" w:rsidR="009040E8" w:rsidRPr="006818F7" w:rsidRDefault="009040E8" w:rsidP="009040E8">
            <w:pPr>
              <w:spacing w:after="0"/>
              <w:jc w:val="center"/>
              <w:rPr>
                <w:b/>
                <w:sz w:val="20"/>
                <w:szCs w:val="20"/>
              </w:rPr>
            </w:pPr>
            <w:r w:rsidRPr="006818F7">
              <w:rPr>
                <w:b/>
                <w:sz w:val="20"/>
                <w:szCs w:val="20"/>
              </w:rPr>
              <w:t>x</w:t>
            </w:r>
          </w:p>
        </w:tc>
        <w:tc>
          <w:tcPr>
            <w:tcW w:w="850" w:type="dxa"/>
            <w:vAlign w:val="center"/>
          </w:tcPr>
          <w:p w14:paraId="161BD801" w14:textId="77777777" w:rsidR="009040E8" w:rsidRPr="006818F7" w:rsidRDefault="009040E8" w:rsidP="009040E8">
            <w:pPr>
              <w:spacing w:after="0"/>
              <w:jc w:val="center"/>
              <w:rPr>
                <w:b/>
                <w:sz w:val="20"/>
                <w:szCs w:val="20"/>
              </w:rPr>
            </w:pPr>
          </w:p>
        </w:tc>
      </w:tr>
      <w:tr w:rsidR="009040E8" w:rsidRPr="006818F7" w14:paraId="39C70AFB" w14:textId="77777777" w:rsidTr="00647A1F">
        <w:trPr>
          <w:jc w:val="center"/>
        </w:trPr>
        <w:tc>
          <w:tcPr>
            <w:tcW w:w="846" w:type="dxa"/>
            <w:vAlign w:val="center"/>
          </w:tcPr>
          <w:p w14:paraId="6DA83591" w14:textId="66188808" w:rsidR="009040E8" w:rsidRPr="006818F7" w:rsidRDefault="009040E8" w:rsidP="009040E8">
            <w:pPr>
              <w:spacing w:after="0"/>
              <w:jc w:val="center"/>
              <w:rPr>
                <w:b/>
                <w:sz w:val="20"/>
                <w:szCs w:val="20"/>
              </w:rPr>
            </w:pPr>
            <w:r>
              <w:rPr>
                <w:b/>
                <w:sz w:val="20"/>
                <w:szCs w:val="20"/>
              </w:rPr>
              <w:t>7</w:t>
            </w:r>
            <w:r w:rsidRPr="000D0E32">
              <w:rPr>
                <w:b/>
                <w:sz w:val="20"/>
                <w:szCs w:val="20"/>
              </w:rPr>
              <w:t>.</w:t>
            </w:r>
          </w:p>
        </w:tc>
        <w:tc>
          <w:tcPr>
            <w:tcW w:w="6379" w:type="dxa"/>
            <w:vAlign w:val="center"/>
          </w:tcPr>
          <w:p w14:paraId="691BED1D" w14:textId="77777777" w:rsidR="009040E8" w:rsidRPr="006818F7" w:rsidRDefault="009040E8" w:rsidP="009040E8">
            <w:pPr>
              <w:spacing w:after="0"/>
              <w:rPr>
                <w:sz w:val="20"/>
                <w:szCs w:val="20"/>
              </w:rPr>
            </w:pPr>
            <w:r w:rsidRPr="006818F7">
              <w:rPr>
                <w:sz w:val="20"/>
                <w:szCs w:val="20"/>
              </w:rPr>
              <w:t>Izrađena Procjena rizika od velikih nesreća</w:t>
            </w:r>
          </w:p>
        </w:tc>
        <w:tc>
          <w:tcPr>
            <w:tcW w:w="851" w:type="dxa"/>
            <w:vAlign w:val="center"/>
          </w:tcPr>
          <w:p w14:paraId="6F647209" w14:textId="77777777" w:rsidR="009040E8" w:rsidRPr="006818F7" w:rsidRDefault="009040E8" w:rsidP="009040E8">
            <w:pPr>
              <w:spacing w:after="0"/>
              <w:jc w:val="center"/>
              <w:rPr>
                <w:b/>
                <w:sz w:val="20"/>
                <w:szCs w:val="20"/>
              </w:rPr>
            </w:pPr>
            <w:r w:rsidRPr="006818F7">
              <w:rPr>
                <w:b/>
                <w:sz w:val="20"/>
                <w:szCs w:val="20"/>
              </w:rPr>
              <w:t>x</w:t>
            </w:r>
          </w:p>
        </w:tc>
        <w:tc>
          <w:tcPr>
            <w:tcW w:w="850" w:type="dxa"/>
            <w:vAlign w:val="center"/>
          </w:tcPr>
          <w:p w14:paraId="7B77B0D0" w14:textId="77777777" w:rsidR="009040E8" w:rsidRPr="006818F7" w:rsidRDefault="009040E8" w:rsidP="009040E8">
            <w:pPr>
              <w:spacing w:after="0"/>
              <w:jc w:val="center"/>
              <w:rPr>
                <w:b/>
                <w:sz w:val="20"/>
                <w:szCs w:val="20"/>
              </w:rPr>
            </w:pPr>
          </w:p>
        </w:tc>
      </w:tr>
      <w:tr w:rsidR="009040E8" w:rsidRPr="006818F7" w14:paraId="6372E5C8" w14:textId="77777777" w:rsidTr="00647A1F">
        <w:trPr>
          <w:jc w:val="center"/>
        </w:trPr>
        <w:tc>
          <w:tcPr>
            <w:tcW w:w="846" w:type="dxa"/>
            <w:vAlign w:val="center"/>
          </w:tcPr>
          <w:p w14:paraId="23FD1CEC" w14:textId="472EA196" w:rsidR="009040E8" w:rsidRPr="006818F7" w:rsidRDefault="009040E8" w:rsidP="009040E8">
            <w:pPr>
              <w:spacing w:after="0"/>
              <w:jc w:val="center"/>
              <w:rPr>
                <w:b/>
                <w:sz w:val="20"/>
                <w:szCs w:val="20"/>
              </w:rPr>
            </w:pPr>
            <w:r>
              <w:rPr>
                <w:b/>
                <w:sz w:val="20"/>
                <w:szCs w:val="20"/>
              </w:rPr>
              <w:t>9</w:t>
            </w:r>
            <w:r w:rsidRPr="000D0E32">
              <w:rPr>
                <w:b/>
                <w:sz w:val="20"/>
                <w:szCs w:val="20"/>
              </w:rPr>
              <w:t>.</w:t>
            </w:r>
          </w:p>
        </w:tc>
        <w:tc>
          <w:tcPr>
            <w:tcW w:w="6379" w:type="dxa"/>
            <w:vAlign w:val="center"/>
          </w:tcPr>
          <w:p w14:paraId="404B4620" w14:textId="77777777" w:rsidR="009040E8" w:rsidRPr="006818F7" w:rsidRDefault="009040E8" w:rsidP="009040E8">
            <w:pPr>
              <w:spacing w:after="0"/>
              <w:rPr>
                <w:sz w:val="20"/>
                <w:szCs w:val="20"/>
              </w:rPr>
            </w:pPr>
            <w:r w:rsidRPr="006818F7">
              <w:rPr>
                <w:sz w:val="20"/>
                <w:szCs w:val="20"/>
              </w:rPr>
              <w:t>Izrađen Plan djelovanja civilne zaštite</w:t>
            </w:r>
          </w:p>
        </w:tc>
        <w:tc>
          <w:tcPr>
            <w:tcW w:w="851" w:type="dxa"/>
            <w:vAlign w:val="center"/>
          </w:tcPr>
          <w:p w14:paraId="22CE22E7" w14:textId="68E9A481" w:rsidR="009040E8" w:rsidRPr="006818F7" w:rsidRDefault="009040E8" w:rsidP="009040E8">
            <w:pPr>
              <w:spacing w:after="0"/>
              <w:jc w:val="center"/>
              <w:rPr>
                <w:b/>
                <w:sz w:val="20"/>
                <w:szCs w:val="20"/>
              </w:rPr>
            </w:pPr>
            <w:r w:rsidRPr="006818F7">
              <w:rPr>
                <w:b/>
                <w:sz w:val="20"/>
                <w:szCs w:val="20"/>
              </w:rPr>
              <w:t>x</w:t>
            </w:r>
          </w:p>
        </w:tc>
        <w:tc>
          <w:tcPr>
            <w:tcW w:w="850" w:type="dxa"/>
            <w:vAlign w:val="center"/>
          </w:tcPr>
          <w:p w14:paraId="591DB343" w14:textId="5685DFDA" w:rsidR="009040E8" w:rsidRPr="006818F7" w:rsidRDefault="009040E8" w:rsidP="009040E8">
            <w:pPr>
              <w:spacing w:after="0"/>
              <w:jc w:val="center"/>
              <w:rPr>
                <w:b/>
                <w:sz w:val="20"/>
                <w:szCs w:val="20"/>
              </w:rPr>
            </w:pPr>
          </w:p>
        </w:tc>
      </w:tr>
      <w:tr w:rsidR="009040E8" w:rsidRPr="006818F7" w14:paraId="7DF6A553" w14:textId="77777777" w:rsidTr="00647A1F">
        <w:trPr>
          <w:jc w:val="center"/>
        </w:trPr>
        <w:tc>
          <w:tcPr>
            <w:tcW w:w="846" w:type="dxa"/>
            <w:vAlign w:val="center"/>
          </w:tcPr>
          <w:p w14:paraId="49E61EB2" w14:textId="26396C09" w:rsidR="009040E8" w:rsidRPr="006818F7" w:rsidRDefault="009040E8" w:rsidP="009040E8">
            <w:pPr>
              <w:spacing w:after="0"/>
              <w:jc w:val="center"/>
              <w:rPr>
                <w:b/>
                <w:sz w:val="20"/>
                <w:szCs w:val="20"/>
              </w:rPr>
            </w:pPr>
            <w:r>
              <w:rPr>
                <w:b/>
                <w:sz w:val="20"/>
                <w:szCs w:val="20"/>
              </w:rPr>
              <w:t>10</w:t>
            </w:r>
            <w:r w:rsidRPr="000D0E32">
              <w:rPr>
                <w:b/>
                <w:sz w:val="20"/>
                <w:szCs w:val="20"/>
              </w:rPr>
              <w:t>.</w:t>
            </w:r>
          </w:p>
        </w:tc>
        <w:tc>
          <w:tcPr>
            <w:tcW w:w="6379" w:type="dxa"/>
            <w:vAlign w:val="center"/>
          </w:tcPr>
          <w:p w14:paraId="1C3461DE" w14:textId="77777777" w:rsidR="009040E8" w:rsidRPr="006818F7" w:rsidRDefault="009040E8" w:rsidP="009040E8">
            <w:pPr>
              <w:spacing w:after="0"/>
              <w:rPr>
                <w:sz w:val="20"/>
                <w:szCs w:val="20"/>
              </w:rPr>
            </w:pPr>
            <w:r w:rsidRPr="006818F7">
              <w:rPr>
                <w:sz w:val="20"/>
                <w:szCs w:val="20"/>
              </w:rPr>
              <w:t>Izrađeni Operativni planovi civilne zaštite pravnih osoba o načinu organiziranja provedbe mjera i aktivnosti u sustavu civilne zaštite (vatrogasne postrojbe, HGSS, Društvo Crvenog križa, pravne osobe od interesa za sustav civilne zaštite)</w:t>
            </w:r>
          </w:p>
        </w:tc>
        <w:tc>
          <w:tcPr>
            <w:tcW w:w="851" w:type="dxa"/>
            <w:vAlign w:val="center"/>
          </w:tcPr>
          <w:p w14:paraId="209B34E7" w14:textId="77777777" w:rsidR="009040E8" w:rsidRPr="006818F7" w:rsidRDefault="009040E8" w:rsidP="009040E8">
            <w:pPr>
              <w:spacing w:after="0"/>
              <w:jc w:val="center"/>
              <w:rPr>
                <w:b/>
                <w:sz w:val="20"/>
                <w:szCs w:val="20"/>
              </w:rPr>
            </w:pPr>
          </w:p>
        </w:tc>
        <w:tc>
          <w:tcPr>
            <w:tcW w:w="850" w:type="dxa"/>
            <w:vAlign w:val="center"/>
          </w:tcPr>
          <w:p w14:paraId="7D493EAE" w14:textId="77777777" w:rsidR="009040E8" w:rsidRPr="006818F7" w:rsidRDefault="009040E8" w:rsidP="009040E8">
            <w:pPr>
              <w:spacing w:after="0"/>
              <w:jc w:val="center"/>
              <w:rPr>
                <w:b/>
                <w:sz w:val="20"/>
                <w:szCs w:val="20"/>
              </w:rPr>
            </w:pPr>
            <w:r w:rsidRPr="006818F7">
              <w:rPr>
                <w:b/>
                <w:sz w:val="20"/>
                <w:szCs w:val="20"/>
              </w:rPr>
              <w:t>x</w:t>
            </w:r>
          </w:p>
        </w:tc>
      </w:tr>
      <w:tr w:rsidR="009040E8" w:rsidRPr="006818F7" w14:paraId="39B5CB18" w14:textId="77777777" w:rsidTr="00647A1F">
        <w:trPr>
          <w:jc w:val="center"/>
        </w:trPr>
        <w:tc>
          <w:tcPr>
            <w:tcW w:w="846" w:type="dxa"/>
            <w:vAlign w:val="center"/>
          </w:tcPr>
          <w:p w14:paraId="7A3154C3" w14:textId="016D5299" w:rsidR="009040E8" w:rsidRPr="006818F7" w:rsidRDefault="009040E8" w:rsidP="009040E8">
            <w:pPr>
              <w:spacing w:after="0"/>
              <w:jc w:val="center"/>
              <w:rPr>
                <w:b/>
                <w:sz w:val="20"/>
                <w:szCs w:val="20"/>
              </w:rPr>
            </w:pPr>
            <w:r>
              <w:rPr>
                <w:b/>
                <w:sz w:val="20"/>
                <w:szCs w:val="20"/>
              </w:rPr>
              <w:t>11</w:t>
            </w:r>
            <w:r w:rsidRPr="000D0E32">
              <w:rPr>
                <w:b/>
                <w:sz w:val="20"/>
                <w:szCs w:val="20"/>
              </w:rPr>
              <w:t>.</w:t>
            </w:r>
          </w:p>
        </w:tc>
        <w:tc>
          <w:tcPr>
            <w:tcW w:w="6379" w:type="dxa"/>
            <w:vAlign w:val="center"/>
          </w:tcPr>
          <w:p w14:paraId="518DC788" w14:textId="77777777" w:rsidR="009040E8" w:rsidRPr="006818F7" w:rsidRDefault="009040E8" w:rsidP="009040E8">
            <w:pPr>
              <w:spacing w:after="0"/>
              <w:rPr>
                <w:sz w:val="20"/>
                <w:szCs w:val="20"/>
              </w:rPr>
            </w:pPr>
            <w:r w:rsidRPr="006818F7">
              <w:rPr>
                <w:sz w:val="20"/>
                <w:szCs w:val="20"/>
              </w:rPr>
              <w:t>Izrađene smjernice za organizaciju i razvoj sustava civilne zaštite</w:t>
            </w:r>
          </w:p>
        </w:tc>
        <w:tc>
          <w:tcPr>
            <w:tcW w:w="851" w:type="dxa"/>
            <w:vAlign w:val="center"/>
          </w:tcPr>
          <w:p w14:paraId="472C8EA3" w14:textId="77777777" w:rsidR="009040E8" w:rsidRPr="006818F7" w:rsidRDefault="009040E8" w:rsidP="009040E8">
            <w:pPr>
              <w:spacing w:after="0"/>
              <w:jc w:val="center"/>
              <w:rPr>
                <w:b/>
                <w:sz w:val="20"/>
                <w:szCs w:val="20"/>
              </w:rPr>
            </w:pPr>
            <w:r w:rsidRPr="006818F7">
              <w:rPr>
                <w:b/>
                <w:sz w:val="20"/>
                <w:szCs w:val="20"/>
              </w:rPr>
              <w:t>x</w:t>
            </w:r>
          </w:p>
        </w:tc>
        <w:tc>
          <w:tcPr>
            <w:tcW w:w="850" w:type="dxa"/>
            <w:vAlign w:val="center"/>
          </w:tcPr>
          <w:p w14:paraId="1368E214" w14:textId="77777777" w:rsidR="009040E8" w:rsidRPr="006818F7" w:rsidRDefault="009040E8" w:rsidP="009040E8">
            <w:pPr>
              <w:spacing w:after="0"/>
              <w:jc w:val="center"/>
              <w:rPr>
                <w:b/>
                <w:sz w:val="20"/>
                <w:szCs w:val="20"/>
              </w:rPr>
            </w:pPr>
          </w:p>
        </w:tc>
      </w:tr>
      <w:tr w:rsidR="009040E8" w:rsidRPr="006818F7" w14:paraId="7B6048F5" w14:textId="77777777" w:rsidTr="00647A1F">
        <w:trPr>
          <w:jc w:val="center"/>
        </w:trPr>
        <w:tc>
          <w:tcPr>
            <w:tcW w:w="846" w:type="dxa"/>
            <w:vAlign w:val="center"/>
          </w:tcPr>
          <w:p w14:paraId="0E3D298B" w14:textId="41128978" w:rsidR="009040E8" w:rsidRPr="006818F7" w:rsidRDefault="009040E8" w:rsidP="009040E8">
            <w:pPr>
              <w:spacing w:after="0"/>
              <w:jc w:val="center"/>
              <w:rPr>
                <w:b/>
                <w:sz w:val="20"/>
                <w:szCs w:val="20"/>
              </w:rPr>
            </w:pPr>
            <w:r>
              <w:rPr>
                <w:b/>
                <w:sz w:val="20"/>
                <w:szCs w:val="20"/>
              </w:rPr>
              <w:t>12</w:t>
            </w:r>
            <w:r w:rsidRPr="000D0E32">
              <w:rPr>
                <w:b/>
                <w:sz w:val="20"/>
                <w:szCs w:val="20"/>
              </w:rPr>
              <w:t>.</w:t>
            </w:r>
          </w:p>
        </w:tc>
        <w:tc>
          <w:tcPr>
            <w:tcW w:w="6379" w:type="dxa"/>
            <w:vAlign w:val="center"/>
          </w:tcPr>
          <w:p w14:paraId="5B6F7A75" w14:textId="77777777" w:rsidR="009040E8" w:rsidRPr="006818F7" w:rsidRDefault="009040E8" w:rsidP="009040E8">
            <w:pPr>
              <w:spacing w:after="0"/>
              <w:rPr>
                <w:sz w:val="20"/>
                <w:szCs w:val="20"/>
              </w:rPr>
            </w:pPr>
            <w:r w:rsidRPr="006818F7">
              <w:rPr>
                <w:sz w:val="20"/>
                <w:szCs w:val="20"/>
              </w:rPr>
              <w:t>Izrađena godišnja analiza stanja sustava civilne zaštite</w:t>
            </w:r>
          </w:p>
        </w:tc>
        <w:tc>
          <w:tcPr>
            <w:tcW w:w="851" w:type="dxa"/>
            <w:vAlign w:val="center"/>
          </w:tcPr>
          <w:p w14:paraId="5EB9C6D9" w14:textId="77777777" w:rsidR="009040E8" w:rsidRPr="006818F7" w:rsidRDefault="009040E8" w:rsidP="009040E8">
            <w:pPr>
              <w:spacing w:after="0"/>
              <w:jc w:val="center"/>
              <w:rPr>
                <w:b/>
                <w:sz w:val="20"/>
                <w:szCs w:val="20"/>
              </w:rPr>
            </w:pPr>
            <w:r w:rsidRPr="006818F7">
              <w:rPr>
                <w:b/>
                <w:sz w:val="20"/>
                <w:szCs w:val="20"/>
              </w:rPr>
              <w:t>x</w:t>
            </w:r>
          </w:p>
        </w:tc>
        <w:tc>
          <w:tcPr>
            <w:tcW w:w="850" w:type="dxa"/>
            <w:vAlign w:val="center"/>
          </w:tcPr>
          <w:p w14:paraId="180E65B3" w14:textId="77777777" w:rsidR="009040E8" w:rsidRPr="006818F7" w:rsidRDefault="009040E8" w:rsidP="009040E8">
            <w:pPr>
              <w:spacing w:after="0"/>
              <w:jc w:val="center"/>
              <w:rPr>
                <w:b/>
                <w:sz w:val="20"/>
                <w:szCs w:val="20"/>
              </w:rPr>
            </w:pPr>
          </w:p>
        </w:tc>
      </w:tr>
      <w:tr w:rsidR="009040E8" w:rsidRPr="006818F7" w14:paraId="213F48D6" w14:textId="77777777" w:rsidTr="00647A1F">
        <w:trPr>
          <w:jc w:val="center"/>
        </w:trPr>
        <w:tc>
          <w:tcPr>
            <w:tcW w:w="846" w:type="dxa"/>
            <w:vAlign w:val="center"/>
          </w:tcPr>
          <w:p w14:paraId="37DBE367" w14:textId="08986F5E" w:rsidR="009040E8" w:rsidRPr="006818F7" w:rsidRDefault="009040E8" w:rsidP="009040E8">
            <w:pPr>
              <w:spacing w:after="0"/>
              <w:jc w:val="center"/>
              <w:rPr>
                <w:b/>
                <w:sz w:val="20"/>
                <w:szCs w:val="20"/>
              </w:rPr>
            </w:pPr>
            <w:r>
              <w:rPr>
                <w:b/>
                <w:sz w:val="20"/>
                <w:szCs w:val="20"/>
              </w:rPr>
              <w:t>13</w:t>
            </w:r>
            <w:r w:rsidRPr="000D0E32">
              <w:rPr>
                <w:b/>
                <w:sz w:val="20"/>
                <w:szCs w:val="20"/>
              </w:rPr>
              <w:t>.</w:t>
            </w:r>
          </w:p>
        </w:tc>
        <w:tc>
          <w:tcPr>
            <w:tcW w:w="6379" w:type="dxa"/>
            <w:vAlign w:val="center"/>
          </w:tcPr>
          <w:p w14:paraId="09AFBEC3" w14:textId="77777777" w:rsidR="009040E8" w:rsidRPr="006818F7" w:rsidRDefault="009040E8" w:rsidP="009040E8">
            <w:pPr>
              <w:spacing w:after="0"/>
              <w:rPr>
                <w:sz w:val="20"/>
                <w:szCs w:val="20"/>
              </w:rPr>
            </w:pPr>
            <w:r w:rsidRPr="006818F7">
              <w:rPr>
                <w:sz w:val="20"/>
                <w:szCs w:val="20"/>
              </w:rPr>
              <w:t>Izrađen godišnji plan razvoja sustava civilne zaštite s financijskim učincima za trogodišnje razdoblje</w:t>
            </w:r>
          </w:p>
        </w:tc>
        <w:tc>
          <w:tcPr>
            <w:tcW w:w="851" w:type="dxa"/>
            <w:vAlign w:val="center"/>
          </w:tcPr>
          <w:p w14:paraId="3635F83C" w14:textId="77777777" w:rsidR="009040E8" w:rsidRPr="006818F7" w:rsidRDefault="009040E8" w:rsidP="009040E8">
            <w:pPr>
              <w:spacing w:after="0"/>
              <w:jc w:val="center"/>
              <w:rPr>
                <w:b/>
                <w:sz w:val="20"/>
                <w:szCs w:val="20"/>
              </w:rPr>
            </w:pPr>
            <w:r w:rsidRPr="006818F7">
              <w:rPr>
                <w:b/>
                <w:sz w:val="20"/>
                <w:szCs w:val="20"/>
              </w:rPr>
              <w:t>x</w:t>
            </w:r>
          </w:p>
        </w:tc>
        <w:tc>
          <w:tcPr>
            <w:tcW w:w="850" w:type="dxa"/>
            <w:vAlign w:val="center"/>
          </w:tcPr>
          <w:p w14:paraId="4F80F4E1" w14:textId="77777777" w:rsidR="009040E8" w:rsidRPr="006818F7" w:rsidRDefault="009040E8" w:rsidP="009040E8">
            <w:pPr>
              <w:spacing w:after="0"/>
              <w:jc w:val="center"/>
              <w:rPr>
                <w:b/>
                <w:sz w:val="20"/>
                <w:szCs w:val="20"/>
              </w:rPr>
            </w:pPr>
          </w:p>
        </w:tc>
      </w:tr>
      <w:tr w:rsidR="009040E8" w:rsidRPr="006818F7" w14:paraId="3D7A69FA" w14:textId="77777777" w:rsidTr="00647A1F">
        <w:trPr>
          <w:jc w:val="center"/>
        </w:trPr>
        <w:tc>
          <w:tcPr>
            <w:tcW w:w="846" w:type="dxa"/>
            <w:vAlign w:val="center"/>
          </w:tcPr>
          <w:p w14:paraId="13D9FF34" w14:textId="0971AB20" w:rsidR="009040E8" w:rsidRPr="006818F7" w:rsidRDefault="009040E8" w:rsidP="009040E8">
            <w:pPr>
              <w:spacing w:after="0"/>
              <w:jc w:val="center"/>
              <w:rPr>
                <w:b/>
                <w:sz w:val="20"/>
                <w:szCs w:val="20"/>
              </w:rPr>
            </w:pPr>
            <w:r>
              <w:rPr>
                <w:b/>
                <w:sz w:val="20"/>
                <w:szCs w:val="20"/>
              </w:rPr>
              <w:t>14</w:t>
            </w:r>
            <w:r w:rsidRPr="000D0E32">
              <w:rPr>
                <w:b/>
                <w:sz w:val="20"/>
                <w:szCs w:val="20"/>
              </w:rPr>
              <w:t>.</w:t>
            </w:r>
          </w:p>
        </w:tc>
        <w:tc>
          <w:tcPr>
            <w:tcW w:w="6379" w:type="dxa"/>
            <w:vAlign w:val="center"/>
          </w:tcPr>
          <w:p w14:paraId="2D202FFB" w14:textId="77777777" w:rsidR="009040E8" w:rsidRPr="006818F7" w:rsidRDefault="009040E8" w:rsidP="009040E8">
            <w:pPr>
              <w:spacing w:after="0"/>
              <w:rPr>
                <w:sz w:val="20"/>
                <w:szCs w:val="20"/>
              </w:rPr>
            </w:pPr>
            <w:r w:rsidRPr="006818F7">
              <w:rPr>
                <w:sz w:val="20"/>
                <w:szCs w:val="20"/>
              </w:rPr>
              <w:t>Izrađen Plan pozivanja Stožera civilne zaštite</w:t>
            </w:r>
          </w:p>
        </w:tc>
        <w:tc>
          <w:tcPr>
            <w:tcW w:w="851" w:type="dxa"/>
            <w:vAlign w:val="center"/>
          </w:tcPr>
          <w:p w14:paraId="46DD6B9A" w14:textId="77777777" w:rsidR="009040E8" w:rsidRPr="006818F7" w:rsidRDefault="009040E8" w:rsidP="009040E8">
            <w:pPr>
              <w:spacing w:after="0"/>
              <w:jc w:val="center"/>
              <w:rPr>
                <w:b/>
                <w:sz w:val="20"/>
                <w:szCs w:val="20"/>
              </w:rPr>
            </w:pPr>
            <w:r w:rsidRPr="006818F7">
              <w:rPr>
                <w:b/>
                <w:sz w:val="20"/>
                <w:szCs w:val="20"/>
              </w:rPr>
              <w:t>x</w:t>
            </w:r>
          </w:p>
        </w:tc>
        <w:tc>
          <w:tcPr>
            <w:tcW w:w="850" w:type="dxa"/>
            <w:vAlign w:val="center"/>
          </w:tcPr>
          <w:p w14:paraId="3775CE5C" w14:textId="77777777" w:rsidR="009040E8" w:rsidRPr="006818F7" w:rsidRDefault="009040E8" w:rsidP="009040E8">
            <w:pPr>
              <w:spacing w:after="0"/>
              <w:jc w:val="center"/>
              <w:rPr>
                <w:b/>
                <w:sz w:val="20"/>
                <w:szCs w:val="20"/>
              </w:rPr>
            </w:pPr>
          </w:p>
        </w:tc>
      </w:tr>
      <w:tr w:rsidR="009040E8" w:rsidRPr="007C2FDE" w14:paraId="75D81B1D" w14:textId="77777777" w:rsidTr="00647A1F">
        <w:trPr>
          <w:jc w:val="center"/>
        </w:trPr>
        <w:tc>
          <w:tcPr>
            <w:tcW w:w="846" w:type="dxa"/>
            <w:vAlign w:val="center"/>
          </w:tcPr>
          <w:p w14:paraId="1C406B66" w14:textId="766A7E98" w:rsidR="009040E8" w:rsidRPr="006818F7" w:rsidRDefault="009040E8" w:rsidP="009040E8">
            <w:pPr>
              <w:spacing w:after="0"/>
              <w:jc w:val="center"/>
              <w:rPr>
                <w:b/>
                <w:sz w:val="20"/>
                <w:szCs w:val="20"/>
              </w:rPr>
            </w:pPr>
            <w:r>
              <w:rPr>
                <w:b/>
                <w:sz w:val="20"/>
                <w:szCs w:val="20"/>
              </w:rPr>
              <w:t>15.</w:t>
            </w:r>
          </w:p>
        </w:tc>
        <w:tc>
          <w:tcPr>
            <w:tcW w:w="6379" w:type="dxa"/>
            <w:vAlign w:val="center"/>
          </w:tcPr>
          <w:p w14:paraId="6E64D7C8" w14:textId="77777777" w:rsidR="009040E8" w:rsidRPr="006818F7" w:rsidRDefault="009040E8" w:rsidP="009040E8">
            <w:pPr>
              <w:spacing w:after="0"/>
              <w:rPr>
                <w:sz w:val="20"/>
                <w:szCs w:val="20"/>
              </w:rPr>
            </w:pPr>
            <w:r w:rsidRPr="006818F7">
              <w:rPr>
                <w:sz w:val="20"/>
                <w:szCs w:val="20"/>
              </w:rPr>
              <w:t>Izrađen Poslovnik o radu Stožera civilne zaštite</w:t>
            </w:r>
          </w:p>
        </w:tc>
        <w:tc>
          <w:tcPr>
            <w:tcW w:w="851" w:type="dxa"/>
            <w:vAlign w:val="center"/>
          </w:tcPr>
          <w:p w14:paraId="2DB7088C" w14:textId="77777777" w:rsidR="009040E8" w:rsidRPr="006818F7" w:rsidRDefault="009040E8" w:rsidP="009040E8">
            <w:pPr>
              <w:spacing w:after="0"/>
              <w:jc w:val="center"/>
              <w:rPr>
                <w:b/>
                <w:sz w:val="20"/>
                <w:szCs w:val="20"/>
              </w:rPr>
            </w:pPr>
            <w:r w:rsidRPr="006818F7">
              <w:rPr>
                <w:b/>
                <w:sz w:val="20"/>
                <w:szCs w:val="20"/>
              </w:rPr>
              <w:t>x</w:t>
            </w:r>
          </w:p>
        </w:tc>
        <w:tc>
          <w:tcPr>
            <w:tcW w:w="850" w:type="dxa"/>
            <w:vAlign w:val="center"/>
          </w:tcPr>
          <w:p w14:paraId="61CFA41F" w14:textId="77777777" w:rsidR="009040E8" w:rsidRPr="006818F7" w:rsidRDefault="009040E8" w:rsidP="009040E8">
            <w:pPr>
              <w:spacing w:after="0"/>
              <w:jc w:val="center"/>
              <w:rPr>
                <w:b/>
                <w:sz w:val="20"/>
                <w:szCs w:val="20"/>
              </w:rPr>
            </w:pPr>
          </w:p>
        </w:tc>
      </w:tr>
    </w:tbl>
    <w:p w14:paraId="7E953047" w14:textId="77777777" w:rsidR="00E83A36" w:rsidRPr="007C2FDE" w:rsidRDefault="00E83A36" w:rsidP="00E83A36">
      <w:pPr>
        <w:rPr>
          <w:highlight w:val="yellow"/>
          <w:lang w:eastAsia="hr-HR"/>
        </w:rPr>
      </w:pPr>
    </w:p>
    <w:p w14:paraId="3C6A00AA" w14:textId="77777777" w:rsidR="00E83A36" w:rsidRPr="006818F7" w:rsidRDefault="00E83A36" w:rsidP="00E83A36">
      <w:pPr>
        <w:spacing w:before="120" w:after="120"/>
      </w:pPr>
      <w:r w:rsidRPr="006818F7">
        <w:rPr>
          <w:lang w:eastAsia="hr-HR"/>
        </w:rPr>
        <w:lastRenderedPageBreak/>
        <w:t xml:space="preserve">Uzimajući u obzir sve izrađene dokumente od značaja za sustav civilne zaštite, njihovu međusobnu povezanost i usklađenost </w:t>
      </w:r>
      <w:r w:rsidRPr="006818F7">
        <w:t>razina spremnosti, po ovom operativno važnom elementu, procijenjena je</w:t>
      </w:r>
      <w:r w:rsidRPr="006818F7">
        <w:rPr>
          <w:u w:val="single"/>
        </w:rPr>
        <w:t xml:space="preserve"> visokom</w:t>
      </w:r>
      <w:r w:rsidRPr="006818F7">
        <w:t xml:space="preserve">. </w:t>
      </w:r>
    </w:p>
    <w:p w14:paraId="592EAB2B" w14:textId="277CE273" w:rsidR="00E83A36" w:rsidRPr="009335B0" w:rsidRDefault="00E83A36" w:rsidP="00E83A36">
      <w:pPr>
        <w:spacing w:before="0"/>
        <w:jc w:val="center"/>
        <w:rPr>
          <w:rFonts w:eastAsia="Calibri"/>
          <w:b/>
          <w:bCs/>
          <w:i/>
          <w:color w:val="54883D"/>
          <w:sz w:val="20"/>
          <w:szCs w:val="18"/>
          <w:lang w:bidi="en-US"/>
        </w:rPr>
      </w:pPr>
      <w:r w:rsidRPr="009335B0">
        <w:rPr>
          <w:rFonts w:eastAsia="Calibri"/>
          <w:b/>
          <w:i/>
          <w:iCs/>
          <w:color w:val="54883D"/>
          <w:sz w:val="20"/>
          <w:szCs w:val="20"/>
        </w:rPr>
        <w:t xml:space="preserve">Tablica </w:t>
      </w:r>
      <w:r w:rsidRPr="009335B0">
        <w:rPr>
          <w:rFonts w:eastAsia="Calibri"/>
          <w:b/>
          <w:i/>
          <w:iCs/>
          <w:color w:val="54883D"/>
          <w:sz w:val="20"/>
          <w:szCs w:val="20"/>
        </w:rPr>
        <w:fldChar w:fldCharType="begin"/>
      </w:r>
      <w:r w:rsidRPr="009335B0">
        <w:rPr>
          <w:rFonts w:eastAsia="Calibri"/>
          <w:b/>
          <w:i/>
          <w:iCs/>
          <w:color w:val="54883D"/>
          <w:sz w:val="20"/>
          <w:szCs w:val="20"/>
        </w:rPr>
        <w:instrText xml:space="preserve"> SEQ Tabela \* ARABIC </w:instrText>
      </w:r>
      <w:r w:rsidRPr="009335B0">
        <w:rPr>
          <w:rFonts w:eastAsia="Calibri"/>
          <w:b/>
          <w:i/>
          <w:iCs/>
          <w:color w:val="54883D"/>
          <w:sz w:val="20"/>
          <w:szCs w:val="20"/>
        </w:rPr>
        <w:fldChar w:fldCharType="separate"/>
      </w:r>
      <w:r w:rsidR="001C5084">
        <w:rPr>
          <w:rFonts w:eastAsia="Calibri"/>
          <w:b/>
          <w:i/>
          <w:iCs/>
          <w:noProof/>
          <w:color w:val="54883D"/>
          <w:sz w:val="20"/>
          <w:szCs w:val="20"/>
        </w:rPr>
        <w:t>42</w:t>
      </w:r>
      <w:r w:rsidRPr="009335B0">
        <w:rPr>
          <w:rFonts w:eastAsia="Calibri"/>
          <w:b/>
          <w:i/>
          <w:iCs/>
          <w:noProof/>
          <w:color w:val="54883D"/>
          <w:sz w:val="20"/>
          <w:szCs w:val="20"/>
        </w:rPr>
        <w:fldChar w:fldCharType="end"/>
      </w:r>
      <w:r w:rsidRPr="009335B0">
        <w:rPr>
          <w:rFonts w:eastAsia="Calibri"/>
          <w:b/>
          <w:i/>
          <w:iCs/>
          <w:color w:val="54883D"/>
          <w:sz w:val="20"/>
          <w:szCs w:val="20"/>
        </w:rPr>
        <w:t>.</w:t>
      </w:r>
      <w:r w:rsidRPr="009335B0">
        <w:rPr>
          <w:rFonts w:eastAsia="Calibri"/>
          <w:b/>
          <w:i/>
          <w:iCs/>
          <w:color w:val="54883D"/>
          <w:sz w:val="20"/>
          <w:szCs w:val="20"/>
          <w:lang w:bidi="en-US"/>
        </w:rPr>
        <w:t xml:space="preserve"> Prikaz</w:t>
      </w:r>
      <w:r w:rsidRPr="009335B0">
        <w:rPr>
          <w:rFonts w:eastAsia="Calibri"/>
          <w:b/>
          <w:bCs/>
          <w:i/>
          <w:color w:val="54883D"/>
          <w:sz w:val="20"/>
          <w:szCs w:val="18"/>
          <w:lang w:bidi="en-US"/>
        </w:rPr>
        <w:t xml:space="preserve"> ocjene usvojenosti strategija, normativne uređenosti te izrađenosti procjena i planova od značaja za sustav civilne zaštite</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E83A36" w:rsidRPr="009335B0" w14:paraId="182325BD" w14:textId="77777777" w:rsidTr="00647A1F">
        <w:trPr>
          <w:jc w:val="center"/>
        </w:trPr>
        <w:tc>
          <w:tcPr>
            <w:tcW w:w="3020" w:type="dxa"/>
            <w:vAlign w:val="center"/>
          </w:tcPr>
          <w:p w14:paraId="6E696D28" w14:textId="77777777" w:rsidR="00E83A36" w:rsidRPr="009335B0" w:rsidRDefault="00E83A36" w:rsidP="00647A1F">
            <w:pPr>
              <w:spacing w:before="120" w:after="0"/>
              <w:jc w:val="center"/>
              <w:rPr>
                <w:b/>
                <w:sz w:val="20"/>
              </w:rPr>
            </w:pPr>
            <w:r w:rsidRPr="009335B0">
              <w:rPr>
                <w:b/>
                <w:sz w:val="20"/>
              </w:rPr>
              <w:t>Opisna ocjena</w:t>
            </w:r>
          </w:p>
        </w:tc>
        <w:tc>
          <w:tcPr>
            <w:tcW w:w="3021" w:type="dxa"/>
            <w:vAlign w:val="center"/>
          </w:tcPr>
          <w:p w14:paraId="5D8D7DE2" w14:textId="77777777" w:rsidR="00E83A36" w:rsidRPr="009335B0" w:rsidRDefault="00E83A36" w:rsidP="00647A1F">
            <w:pPr>
              <w:spacing w:before="120" w:after="0"/>
              <w:jc w:val="center"/>
              <w:rPr>
                <w:b/>
                <w:sz w:val="20"/>
              </w:rPr>
            </w:pPr>
            <w:r w:rsidRPr="009335B0">
              <w:rPr>
                <w:b/>
                <w:sz w:val="20"/>
              </w:rPr>
              <w:t>Ocjena</w:t>
            </w:r>
          </w:p>
        </w:tc>
      </w:tr>
      <w:tr w:rsidR="00E83A36" w:rsidRPr="009335B0" w14:paraId="0650354A" w14:textId="77777777" w:rsidTr="00647A1F">
        <w:trPr>
          <w:jc w:val="center"/>
        </w:trPr>
        <w:tc>
          <w:tcPr>
            <w:tcW w:w="3020" w:type="dxa"/>
            <w:shd w:val="clear" w:color="auto" w:fill="FF0000"/>
            <w:vAlign w:val="center"/>
          </w:tcPr>
          <w:p w14:paraId="176B86F3" w14:textId="77777777" w:rsidR="00E83A36" w:rsidRPr="009335B0" w:rsidRDefault="00E83A36" w:rsidP="00647A1F">
            <w:pPr>
              <w:spacing w:before="120" w:after="0"/>
              <w:rPr>
                <w:sz w:val="20"/>
              </w:rPr>
            </w:pPr>
            <w:r w:rsidRPr="009335B0">
              <w:rPr>
                <w:sz w:val="20"/>
              </w:rPr>
              <w:t>Vrlo niska spremnost</w:t>
            </w:r>
          </w:p>
        </w:tc>
        <w:tc>
          <w:tcPr>
            <w:tcW w:w="3021" w:type="dxa"/>
            <w:shd w:val="clear" w:color="auto" w:fill="FF0000"/>
            <w:vAlign w:val="center"/>
          </w:tcPr>
          <w:p w14:paraId="1324D01A" w14:textId="77777777" w:rsidR="00E83A36" w:rsidRPr="009335B0" w:rsidRDefault="00E83A36" w:rsidP="00647A1F">
            <w:pPr>
              <w:spacing w:before="120" w:after="0"/>
              <w:rPr>
                <w:sz w:val="20"/>
              </w:rPr>
            </w:pPr>
          </w:p>
        </w:tc>
      </w:tr>
      <w:tr w:rsidR="00E83A36" w:rsidRPr="009335B0" w14:paraId="006A19AC" w14:textId="77777777" w:rsidTr="00647A1F">
        <w:trPr>
          <w:jc w:val="center"/>
        </w:trPr>
        <w:tc>
          <w:tcPr>
            <w:tcW w:w="3020" w:type="dxa"/>
            <w:shd w:val="clear" w:color="auto" w:fill="FFC000"/>
            <w:vAlign w:val="center"/>
          </w:tcPr>
          <w:p w14:paraId="4E190211" w14:textId="77777777" w:rsidR="00E83A36" w:rsidRPr="009335B0" w:rsidRDefault="00E83A36" w:rsidP="00647A1F">
            <w:pPr>
              <w:spacing w:before="120" w:after="0"/>
              <w:rPr>
                <w:sz w:val="20"/>
              </w:rPr>
            </w:pPr>
            <w:r w:rsidRPr="009335B0">
              <w:rPr>
                <w:sz w:val="20"/>
              </w:rPr>
              <w:t>Niska spremnost</w:t>
            </w:r>
          </w:p>
        </w:tc>
        <w:tc>
          <w:tcPr>
            <w:tcW w:w="3021" w:type="dxa"/>
            <w:shd w:val="clear" w:color="auto" w:fill="FFC000"/>
            <w:vAlign w:val="center"/>
          </w:tcPr>
          <w:p w14:paraId="30712A22" w14:textId="77777777" w:rsidR="00E83A36" w:rsidRPr="009335B0" w:rsidRDefault="00E83A36" w:rsidP="00647A1F">
            <w:pPr>
              <w:spacing w:before="120" w:after="0"/>
              <w:rPr>
                <w:sz w:val="20"/>
              </w:rPr>
            </w:pPr>
          </w:p>
        </w:tc>
      </w:tr>
      <w:tr w:rsidR="00E83A36" w:rsidRPr="009335B0" w14:paraId="11E2AC48" w14:textId="77777777" w:rsidTr="00647A1F">
        <w:trPr>
          <w:jc w:val="center"/>
        </w:trPr>
        <w:tc>
          <w:tcPr>
            <w:tcW w:w="3020" w:type="dxa"/>
            <w:shd w:val="clear" w:color="auto" w:fill="FFFF00"/>
            <w:vAlign w:val="center"/>
          </w:tcPr>
          <w:p w14:paraId="01677B42" w14:textId="77777777" w:rsidR="00E83A36" w:rsidRPr="009335B0" w:rsidRDefault="00E83A36" w:rsidP="00647A1F">
            <w:pPr>
              <w:spacing w:before="120" w:after="0"/>
              <w:rPr>
                <w:sz w:val="20"/>
              </w:rPr>
            </w:pPr>
            <w:r w:rsidRPr="009335B0">
              <w:rPr>
                <w:sz w:val="20"/>
              </w:rPr>
              <w:t>Visoka spremnost</w:t>
            </w:r>
          </w:p>
        </w:tc>
        <w:tc>
          <w:tcPr>
            <w:tcW w:w="3021" w:type="dxa"/>
            <w:shd w:val="clear" w:color="auto" w:fill="FFFF00"/>
            <w:vAlign w:val="center"/>
          </w:tcPr>
          <w:p w14:paraId="79F0470D" w14:textId="77777777" w:rsidR="00E83A36" w:rsidRPr="009335B0" w:rsidRDefault="00E83A36" w:rsidP="00647A1F">
            <w:pPr>
              <w:spacing w:before="120" w:after="0"/>
              <w:jc w:val="center"/>
              <w:rPr>
                <w:b/>
                <w:sz w:val="20"/>
              </w:rPr>
            </w:pPr>
            <w:r w:rsidRPr="009335B0">
              <w:rPr>
                <w:b/>
                <w:sz w:val="20"/>
              </w:rPr>
              <w:t>x</w:t>
            </w:r>
          </w:p>
        </w:tc>
      </w:tr>
      <w:tr w:rsidR="00E83A36" w:rsidRPr="007C2FDE" w14:paraId="1897F3E2" w14:textId="77777777" w:rsidTr="00647A1F">
        <w:trPr>
          <w:jc w:val="center"/>
        </w:trPr>
        <w:tc>
          <w:tcPr>
            <w:tcW w:w="3020" w:type="dxa"/>
            <w:shd w:val="clear" w:color="auto" w:fill="92D050"/>
            <w:vAlign w:val="center"/>
          </w:tcPr>
          <w:p w14:paraId="3FF7F656" w14:textId="77777777" w:rsidR="00E83A36" w:rsidRPr="009335B0" w:rsidRDefault="00E83A36" w:rsidP="00647A1F">
            <w:pPr>
              <w:spacing w:before="120" w:after="0"/>
              <w:rPr>
                <w:sz w:val="20"/>
              </w:rPr>
            </w:pPr>
            <w:r w:rsidRPr="009335B0">
              <w:rPr>
                <w:sz w:val="20"/>
              </w:rPr>
              <w:t>Vrlo visoka spremnost</w:t>
            </w:r>
          </w:p>
        </w:tc>
        <w:tc>
          <w:tcPr>
            <w:tcW w:w="3021" w:type="dxa"/>
            <w:shd w:val="clear" w:color="auto" w:fill="92D050"/>
            <w:vAlign w:val="center"/>
          </w:tcPr>
          <w:p w14:paraId="26B21337" w14:textId="77777777" w:rsidR="00E83A36" w:rsidRPr="009335B0" w:rsidRDefault="00E83A36" w:rsidP="00647A1F">
            <w:pPr>
              <w:spacing w:before="120" w:after="0"/>
              <w:jc w:val="center"/>
              <w:rPr>
                <w:b/>
                <w:sz w:val="20"/>
              </w:rPr>
            </w:pPr>
          </w:p>
        </w:tc>
      </w:tr>
    </w:tbl>
    <w:p w14:paraId="163B1F55" w14:textId="77777777" w:rsidR="00E83A36" w:rsidRPr="007C2FDE" w:rsidRDefault="00E83A36" w:rsidP="00300EC0">
      <w:pPr>
        <w:spacing w:after="120"/>
        <w:rPr>
          <w:highlight w:val="yellow"/>
          <w:lang w:eastAsia="hr-HR"/>
        </w:rPr>
      </w:pPr>
    </w:p>
    <w:p w14:paraId="3FDDA8E5" w14:textId="4BF956C8" w:rsidR="00E83A36" w:rsidRPr="007C2FDE" w:rsidRDefault="00B47511" w:rsidP="00E83A36">
      <w:pPr>
        <w:keepNext/>
        <w:keepLines/>
        <w:spacing w:before="40"/>
        <w:ind w:left="709" w:hanging="709"/>
        <w:outlineLvl w:val="2"/>
        <w:rPr>
          <w:rFonts w:cstheme="majorBidi"/>
          <w:color w:val="54883D"/>
          <w:sz w:val="28"/>
          <w:highlight w:val="yellow"/>
          <w:lang w:eastAsia="hr-HR" w:bidi="en-US"/>
        </w:rPr>
      </w:pPr>
      <w:bookmarkStart w:id="196" w:name="_Toc219880266"/>
      <w:r w:rsidRPr="009335B0">
        <w:rPr>
          <w:rFonts w:cstheme="majorBidi"/>
          <w:color w:val="54883D"/>
          <w:sz w:val="28"/>
          <w:lang w:eastAsia="hr-HR" w:bidi="en-US"/>
        </w:rPr>
        <w:t>7.1</w:t>
      </w:r>
      <w:r w:rsidR="00E83A36" w:rsidRPr="009335B0">
        <w:rPr>
          <w:rFonts w:cstheme="majorBidi"/>
          <w:color w:val="54883D"/>
          <w:sz w:val="28"/>
          <w:lang w:eastAsia="hr-HR" w:bidi="en-US"/>
        </w:rPr>
        <w:t>.2 Sustavi ranog upozoravanja i suradnja sa susjednim jedinicama lokalne i područne (regionalne) samouprave</w:t>
      </w:r>
      <w:bookmarkEnd w:id="196"/>
    </w:p>
    <w:tbl>
      <w:tblPr>
        <w:tblStyle w:val="Reetkatablice14"/>
        <w:tblW w:w="9351"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804"/>
        <w:gridCol w:w="850"/>
        <w:gridCol w:w="851"/>
      </w:tblGrid>
      <w:tr w:rsidR="00E83A36" w:rsidRPr="009335B0" w14:paraId="7C3FFC60" w14:textId="77777777" w:rsidTr="00647A1F">
        <w:trPr>
          <w:jc w:val="center"/>
        </w:trPr>
        <w:tc>
          <w:tcPr>
            <w:tcW w:w="846" w:type="dxa"/>
            <w:vMerge w:val="restart"/>
            <w:vAlign w:val="center"/>
          </w:tcPr>
          <w:p w14:paraId="35A533A1" w14:textId="77777777" w:rsidR="00E83A36" w:rsidRPr="009335B0" w:rsidRDefault="00E83A36" w:rsidP="00647A1F">
            <w:pPr>
              <w:spacing w:after="0"/>
              <w:jc w:val="center"/>
              <w:rPr>
                <w:b/>
                <w:sz w:val="20"/>
                <w:szCs w:val="20"/>
              </w:rPr>
            </w:pPr>
            <w:r w:rsidRPr="009335B0">
              <w:rPr>
                <w:b/>
                <w:sz w:val="20"/>
                <w:szCs w:val="20"/>
              </w:rPr>
              <w:t>R. br.</w:t>
            </w:r>
          </w:p>
        </w:tc>
        <w:tc>
          <w:tcPr>
            <w:tcW w:w="6804" w:type="dxa"/>
            <w:vMerge w:val="restart"/>
            <w:vAlign w:val="center"/>
          </w:tcPr>
          <w:p w14:paraId="1DBA8A8C" w14:textId="77777777" w:rsidR="00E83A36" w:rsidRPr="009335B0" w:rsidRDefault="00E83A36" w:rsidP="00647A1F">
            <w:pPr>
              <w:spacing w:after="0"/>
              <w:jc w:val="center"/>
              <w:rPr>
                <w:b/>
                <w:sz w:val="20"/>
                <w:szCs w:val="20"/>
              </w:rPr>
            </w:pPr>
            <w:r w:rsidRPr="009335B0">
              <w:rPr>
                <w:b/>
                <w:sz w:val="20"/>
                <w:szCs w:val="20"/>
              </w:rPr>
              <w:t>OPIS</w:t>
            </w:r>
          </w:p>
        </w:tc>
        <w:tc>
          <w:tcPr>
            <w:tcW w:w="1701" w:type="dxa"/>
            <w:gridSpan w:val="2"/>
            <w:vAlign w:val="center"/>
          </w:tcPr>
          <w:p w14:paraId="1861D548" w14:textId="77777777" w:rsidR="00E83A36" w:rsidRPr="009335B0" w:rsidRDefault="00E83A36" w:rsidP="00647A1F">
            <w:pPr>
              <w:spacing w:after="0"/>
              <w:jc w:val="center"/>
              <w:rPr>
                <w:b/>
                <w:sz w:val="20"/>
                <w:szCs w:val="20"/>
              </w:rPr>
            </w:pPr>
            <w:r w:rsidRPr="009335B0">
              <w:rPr>
                <w:b/>
                <w:sz w:val="20"/>
                <w:szCs w:val="20"/>
              </w:rPr>
              <w:t>TVRDNJA</w:t>
            </w:r>
          </w:p>
        </w:tc>
      </w:tr>
      <w:tr w:rsidR="00E83A36" w:rsidRPr="009335B0" w14:paraId="09FA1B0B" w14:textId="77777777" w:rsidTr="00647A1F">
        <w:trPr>
          <w:jc w:val="center"/>
        </w:trPr>
        <w:tc>
          <w:tcPr>
            <w:tcW w:w="846" w:type="dxa"/>
            <w:vMerge/>
            <w:vAlign w:val="center"/>
          </w:tcPr>
          <w:p w14:paraId="3DC1EB2E" w14:textId="77777777" w:rsidR="00E83A36" w:rsidRPr="009335B0" w:rsidRDefault="00E83A36" w:rsidP="00647A1F">
            <w:pPr>
              <w:spacing w:after="0"/>
              <w:jc w:val="center"/>
              <w:rPr>
                <w:b/>
                <w:sz w:val="20"/>
                <w:szCs w:val="20"/>
              </w:rPr>
            </w:pPr>
          </w:p>
        </w:tc>
        <w:tc>
          <w:tcPr>
            <w:tcW w:w="6804" w:type="dxa"/>
            <w:vMerge/>
            <w:vAlign w:val="center"/>
          </w:tcPr>
          <w:p w14:paraId="53682ABD" w14:textId="77777777" w:rsidR="00E83A36" w:rsidRPr="009335B0" w:rsidRDefault="00E83A36" w:rsidP="00647A1F">
            <w:pPr>
              <w:spacing w:after="0"/>
              <w:jc w:val="center"/>
              <w:rPr>
                <w:b/>
                <w:sz w:val="20"/>
                <w:szCs w:val="20"/>
              </w:rPr>
            </w:pPr>
          </w:p>
        </w:tc>
        <w:tc>
          <w:tcPr>
            <w:tcW w:w="850" w:type="dxa"/>
            <w:vAlign w:val="center"/>
          </w:tcPr>
          <w:p w14:paraId="5E3C6522" w14:textId="77777777" w:rsidR="00E83A36" w:rsidRPr="009335B0" w:rsidRDefault="00E83A36" w:rsidP="00647A1F">
            <w:pPr>
              <w:spacing w:after="0"/>
              <w:jc w:val="center"/>
              <w:rPr>
                <w:b/>
                <w:sz w:val="20"/>
                <w:szCs w:val="20"/>
              </w:rPr>
            </w:pPr>
            <w:r w:rsidRPr="009335B0">
              <w:rPr>
                <w:b/>
                <w:sz w:val="20"/>
                <w:szCs w:val="20"/>
              </w:rPr>
              <w:t>DA</w:t>
            </w:r>
          </w:p>
        </w:tc>
        <w:tc>
          <w:tcPr>
            <w:tcW w:w="851" w:type="dxa"/>
            <w:vAlign w:val="center"/>
          </w:tcPr>
          <w:p w14:paraId="4E00A656" w14:textId="77777777" w:rsidR="00E83A36" w:rsidRPr="009335B0" w:rsidRDefault="00E83A36" w:rsidP="00647A1F">
            <w:pPr>
              <w:spacing w:after="0"/>
              <w:jc w:val="center"/>
              <w:rPr>
                <w:b/>
                <w:sz w:val="20"/>
                <w:szCs w:val="20"/>
              </w:rPr>
            </w:pPr>
            <w:r w:rsidRPr="009335B0">
              <w:rPr>
                <w:b/>
                <w:sz w:val="20"/>
                <w:szCs w:val="20"/>
              </w:rPr>
              <w:t>NE</w:t>
            </w:r>
          </w:p>
        </w:tc>
      </w:tr>
      <w:tr w:rsidR="00E83A36" w:rsidRPr="009335B0" w14:paraId="54574E84" w14:textId="77777777" w:rsidTr="00647A1F">
        <w:trPr>
          <w:jc w:val="center"/>
        </w:trPr>
        <w:tc>
          <w:tcPr>
            <w:tcW w:w="846" w:type="dxa"/>
            <w:vAlign w:val="center"/>
          </w:tcPr>
          <w:p w14:paraId="5AEC3AC1" w14:textId="77777777" w:rsidR="00E83A36" w:rsidRPr="009335B0" w:rsidRDefault="00E83A36" w:rsidP="00647A1F">
            <w:pPr>
              <w:spacing w:after="0"/>
              <w:jc w:val="center"/>
              <w:rPr>
                <w:b/>
                <w:sz w:val="20"/>
                <w:szCs w:val="20"/>
              </w:rPr>
            </w:pPr>
            <w:r w:rsidRPr="009335B0">
              <w:rPr>
                <w:b/>
                <w:sz w:val="20"/>
                <w:szCs w:val="20"/>
              </w:rPr>
              <w:t>1.</w:t>
            </w:r>
          </w:p>
        </w:tc>
        <w:tc>
          <w:tcPr>
            <w:tcW w:w="6804" w:type="dxa"/>
          </w:tcPr>
          <w:p w14:paraId="3396DC13" w14:textId="6FB2D8FF" w:rsidR="00E83A36" w:rsidRPr="009335B0" w:rsidRDefault="00E83A36" w:rsidP="00647A1F">
            <w:pPr>
              <w:spacing w:after="0"/>
              <w:rPr>
                <w:sz w:val="20"/>
                <w:szCs w:val="20"/>
              </w:rPr>
            </w:pPr>
            <w:r w:rsidRPr="009335B0">
              <w:rPr>
                <w:sz w:val="20"/>
                <w:szCs w:val="20"/>
              </w:rPr>
              <w:t xml:space="preserve">Jesu li sva naselja </w:t>
            </w:r>
            <w:r w:rsidR="00136A13" w:rsidRPr="009335B0">
              <w:rPr>
                <w:sz w:val="20"/>
                <w:szCs w:val="20"/>
              </w:rPr>
              <w:t>Općine Dubravica</w:t>
            </w:r>
            <w:r w:rsidRPr="009335B0">
              <w:rPr>
                <w:sz w:val="20"/>
                <w:szCs w:val="20"/>
              </w:rPr>
              <w:t xml:space="preserve"> pokrivena sirenama za uzbunjivanje kojima se može objaviti nastupanje opće opasnosti?</w:t>
            </w:r>
          </w:p>
        </w:tc>
        <w:tc>
          <w:tcPr>
            <w:tcW w:w="850" w:type="dxa"/>
            <w:vAlign w:val="center"/>
          </w:tcPr>
          <w:p w14:paraId="3D859633" w14:textId="77777777" w:rsidR="00E83A36" w:rsidRPr="009335B0" w:rsidRDefault="00E83A36" w:rsidP="00647A1F">
            <w:pPr>
              <w:spacing w:after="0"/>
              <w:jc w:val="center"/>
              <w:rPr>
                <w:b/>
                <w:sz w:val="20"/>
                <w:szCs w:val="20"/>
              </w:rPr>
            </w:pPr>
          </w:p>
        </w:tc>
        <w:tc>
          <w:tcPr>
            <w:tcW w:w="851" w:type="dxa"/>
            <w:vAlign w:val="center"/>
          </w:tcPr>
          <w:p w14:paraId="48DFFF70" w14:textId="77777777" w:rsidR="00E83A36" w:rsidRPr="009335B0" w:rsidRDefault="00E83A36" w:rsidP="00647A1F">
            <w:pPr>
              <w:spacing w:after="0"/>
              <w:jc w:val="center"/>
              <w:rPr>
                <w:b/>
                <w:sz w:val="20"/>
                <w:szCs w:val="20"/>
              </w:rPr>
            </w:pPr>
            <w:r w:rsidRPr="009335B0">
              <w:rPr>
                <w:b/>
                <w:sz w:val="20"/>
                <w:szCs w:val="20"/>
              </w:rPr>
              <w:t>x</w:t>
            </w:r>
          </w:p>
        </w:tc>
      </w:tr>
      <w:tr w:rsidR="00E83A36" w:rsidRPr="009335B0" w14:paraId="01E7D3C3" w14:textId="77777777" w:rsidTr="00647A1F">
        <w:trPr>
          <w:jc w:val="center"/>
        </w:trPr>
        <w:tc>
          <w:tcPr>
            <w:tcW w:w="846" w:type="dxa"/>
            <w:vAlign w:val="center"/>
          </w:tcPr>
          <w:p w14:paraId="346C0E32" w14:textId="77777777" w:rsidR="00E83A36" w:rsidRPr="009335B0" w:rsidRDefault="00E83A36" w:rsidP="00647A1F">
            <w:pPr>
              <w:spacing w:after="0"/>
              <w:jc w:val="center"/>
              <w:rPr>
                <w:b/>
                <w:sz w:val="20"/>
                <w:szCs w:val="20"/>
              </w:rPr>
            </w:pPr>
            <w:r w:rsidRPr="009335B0">
              <w:rPr>
                <w:b/>
                <w:sz w:val="20"/>
                <w:szCs w:val="20"/>
              </w:rPr>
              <w:t>2.</w:t>
            </w:r>
          </w:p>
        </w:tc>
        <w:tc>
          <w:tcPr>
            <w:tcW w:w="6804" w:type="dxa"/>
          </w:tcPr>
          <w:p w14:paraId="306971C0" w14:textId="56A59280" w:rsidR="00E83A36" w:rsidRPr="009335B0" w:rsidRDefault="00E83A36" w:rsidP="00647A1F">
            <w:pPr>
              <w:spacing w:after="0"/>
              <w:rPr>
                <w:sz w:val="20"/>
                <w:szCs w:val="20"/>
              </w:rPr>
            </w:pPr>
            <w:r w:rsidRPr="009335B0">
              <w:rPr>
                <w:sz w:val="20"/>
                <w:szCs w:val="20"/>
              </w:rPr>
              <w:t xml:space="preserve">Je li uspostavljena razmjena podataka između izvršnog tijela Općine i Službe civilne zaštite </w:t>
            </w:r>
            <w:r w:rsidR="009335B0" w:rsidRPr="009335B0">
              <w:rPr>
                <w:sz w:val="20"/>
                <w:szCs w:val="20"/>
              </w:rPr>
              <w:t>Zagreb</w:t>
            </w:r>
            <w:r w:rsidRPr="009335B0">
              <w:rPr>
                <w:sz w:val="20"/>
                <w:szCs w:val="20"/>
              </w:rPr>
              <w:t xml:space="preserve"> o mogućim brzo narastajućim prijetnjama velikom nesrećom?</w:t>
            </w:r>
          </w:p>
        </w:tc>
        <w:tc>
          <w:tcPr>
            <w:tcW w:w="850" w:type="dxa"/>
            <w:vAlign w:val="center"/>
          </w:tcPr>
          <w:p w14:paraId="583DA791" w14:textId="77777777" w:rsidR="00E83A36" w:rsidRPr="009335B0" w:rsidRDefault="00E83A36" w:rsidP="00647A1F">
            <w:pPr>
              <w:spacing w:after="0"/>
              <w:jc w:val="center"/>
              <w:rPr>
                <w:b/>
                <w:sz w:val="20"/>
                <w:szCs w:val="20"/>
              </w:rPr>
            </w:pPr>
            <w:r w:rsidRPr="009335B0">
              <w:rPr>
                <w:b/>
                <w:sz w:val="20"/>
                <w:szCs w:val="20"/>
              </w:rPr>
              <w:t>x</w:t>
            </w:r>
          </w:p>
        </w:tc>
        <w:tc>
          <w:tcPr>
            <w:tcW w:w="851" w:type="dxa"/>
            <w:vAlign w:val="center"/>
          </w:tcPr>
          <w:p w14:paraId="50525731" w14:textId="77777777" w:rsidR="00E83A36" w:rsidRPr="009335B0" w:rsidRDefault="00E83A36" w:rsidP="00647A1F">
            <w:pPr>
              <w:spacing w:after="0"/>
              <w:jc w:val="center"/>
              <w:rPr>
                <w:b/>
                <w:sz w:val="20"/>
                <w:szCs w:val="20"/>
              </w:rPr>
            </w:pPr>
          </w:p>
        </w:tc>
      </w:tr>
      <w:tr w:rsidR="00E83A36" w:rsidRPr="009335B0" w14:paraId="3318A961" w14:textId="77777777" w:rsidTr="00647A1F">
        <w:trPr>
          <w:jc w:val="center"/>
        </w:trPr>
        <w:tc>
          <w:tcPr>
            <w:tcW w:w="846" w:type="dxa"/>
            <w:vAlign w:val="center"/>
          </w:tcPr>
          <w:p w14:paraId="35B394F7" w14:textId="77777777" w:rsidR="00E83A36" w:rsidRPr="009335B0" w:rsidRDefault="00E83A36" w:rsidP="00647A1F">
            <w:pPr>
              <w:spacing w:after="0"/>
              <w:jc w:val="center"/>
              <w:rPr>
                <w:b/>
                <w:sz w:val="20"/>
                <w:szCs w:val="20"/>
              </w:rPr>
            </w:pPr>
            <w:r w:rsidRPr="009335B0">
              <w:rPr>
                <w:b/>
                <w:sz w:val="20"/>
                <w:szCs w:val="20"/>
              </w:rPr>
              <w:t>3.</w:t>
            </w:r>
          </w:p>
        </w:tc>
        <w:tc>
          <w:tcPr>
            <w:tcW w:w="6804" w:type="dxa"/>
          </w:tcPr>
          <w:p w14:paraId="45669941" w14:textId="79B83668" w:rsidR="00E83A36" w:rsidRPr="009335B0" w:rsidRDefault="00E83A36" w:rsidP="00647A1F">
            <w:pPr>
              <w:spacing w:after="0"/>
              <w:rPr>
                <w:sz w:val="20"/>
                <w:szCs w:val="20"/>
              </w:rPr>
            </w:pPr>
            <w:r w:rsidRPr="009335B0">
              <w:rPr>
                <w:sz w:val="20"/>
                <w:szCs w:val="20"/>
              </w:rPr>
              <w:t xml:space="preserve">Postoji li obveza vatrogasnih postrojbi s područja </w:t>
            </w:r>
            <w:r w:rsidR="00136A13" w:rsidRPr="009335B0">
              <w:rPr>
                <w:sz w:val="20"/>
                <w:szCs w:val="20"/>
              </w:rPr>
              <w:t>Općine Dubravica</w:t>
            </w:r>
            <w:r w:rsidRPr="009335B0">
              <w:rPr>
                <w:sz w:val="20"/>
                <w:szCs w:val="20"/>
              </w:rPr>
              <w:t xml:space="preserve">  da obavijeste izvršno tijelo o intervencijama s opasnim tvarima ili kod prijetnje buktajućim požarom većeg opsega?</w:t>
            </w:r>
          </w:p>
        </w:tc>
        <w:tc>
          <w:tcPr>
            <w:tcW w:w="850" w:type="dxa"/>
            <w:vAlign w:val="center"/>
          </w:tcPr>
          <w:p w14:paraId="0C123513" w14:textId="77777777" w:rsidR="00E83A36" w:rsidRPr="009335B0" w:rsidRDefault="00E83A36" w:rsidP="00647A1F">
            <w:pPr>
              <w:spacing w:after="0"/>
              <w:jc w:val="center"/>
              <w:rPr>
                <w:b/>
                <w:sz w:val="20"/>
                <w:szCs w:val="20"/>
              </w:rPr>
            </w:pPr>
            <w:r w:rsidRPr="009335B0">
              <w:rPr>
                <w:b/>
                <w:sz w:val="20"/>
                <w:szCs w:val="20"/>
              </w:rPr>
              <w:t>x</w:t>
            </w:r>
          </w:p>
        </w:tc>
        <w:tc>
          <w:tcPr>
            <w:tcW w:w="851" w:type="dxa"/>
            <w:vAlign w:val="center"/>
          </w:tcPr>
          <w:p w14:paraId="318AC0F1" w14:textId="77777777" w:rsidR="00E83A36" w:rsidRPr="009335B0" w:rsidRDefault="00E83A36" w:rsidP="00647A1F">
            <w:pPr>
              <w:spacing w:after="0"/>
              <w:jc w:val="center"/>
              <w:rPr>
                <w:b/>
                <w:sz w:val="20"/>
                <w:szCs w:val="20"/>
              </w:rPr>
            </w:pPr>
          </w:p>
        </w:tc>
      </w:tr>
      <w:tr w:rsidR="00E83A36" w:rsidRPr="009335B0" w14:paraId="79332CF2" w14:textId="77777777" w:rsidTr="00647A1F">
        <w:trPr>
          <w:jc w:val="center"/>
        </w:trPr>
        <w:tc>
          <w:tcPr>
            <w:tcW w:w="846" w:type="dxa"/>
            <w:vAlign w:val="center"/>
          </w:tcPr>
          <w:p w14:paraId="5426C12F" w14:textId="77777777" w:rsidR="00E83A36" w:rsidRPr="009335B0" w:rsidRDefault="00E83A36" w:rsidP="00647A1F">
            <w:pPr>
              <w:spacing w:after="0"/>
              <w:jc w:val="center"/>
              <w:rPr>
                <w:b/>
                <w:sz w:val="20"/>
                <w:szCs w:val="20"/>
              </w:rPr>
            </w:pPr>
            <w:r w:rsidRPr="009335B0">
              <w:rPr>
                <w:b/>
                <w:sz w:val="20"/>
                <w:szCs w:val="20"/>
              </w:rPr>
              <w:t>4.</w:t>
            </w:r>
          </w:p>
        </w:tc>
        <w:tc>
          <w:tcPr>
            <w:tcW w:w="6804" w:type="dxa"/>
          </w:tcPr>
          <w:p w14:paraId="6DCE04D5" w14:textId="77777777" w:rsidR="00E83A36" w:rsidRPr="009335B0" w:rsidRDefault="00E83A36" w:rsidP="00647A1F">
            <w:pPr>
              <w:spacing w:after="0"/>
              <w:rPr>
                <w:sz w:val="20"/>
                <w:szCs w:val="20"/>
              </w:rPr>
            </w:pPr>
            <w:r w:rsidRPr="009335B0">
              <w:rPr>
                <w:sz w:val="20"/>
                <w:szCs w:val="20"/>
              </w:rPr>
              <w:t>Jesu li poznata područja koja mogu biti zahvaćena brzo narastajućim ugrozama odnosno velikom nesrećom?</w:t>
            </w:r>
          </w:p>
        </w:tc>
        <w:tc>
          <w:tcPr>
            <w:tcW w:w="850" w:type="dxa"/>
            <w:vAlign w:val="center"/>
          </w:tcPr>
          <w:p w14:paraId="139C5AA4" w14:textId="77777777" w:rsidR="00E83A36" w:rsidRPr="009335B0" w:rsidRDefault="00E83A36" w:rsidP="00647A1F">
            <w:pPr>
              <w:spacing w:after="0"/>
              <w:jc w:val="center"/>
              <w:rPr>
                <w:b/>
                <w:sz w:val="20"/>
                <w:szCs w:val="20"/>
              </w:rPr>
            </w:pPr>
            <w:r w:rsidRPr="009335B0">
              <w:rPr>
                <w:b/>
                <w:sz w:val="20"/>
                <w:szCs w:val="20"/>
              </w:rPr>
              <w:t>x</w:t>
            </w:r>
          </w:p>
        </w:tc>
        <w:tc>
          <w:tcPr>
            <w:tcW w:w="851" w:type="dxa"/>
            <w:vAlign w:val="center"/>
          </w:tcPr>
          <w:p w14:paraId="704DF169" w14:textId="77777777" w:rsidR="00E83A36" w:rsidRPr="009335B0" w:rsidRDefault="00E83A36" w:rsidP="00647A1F">
            <w:pPr>
              <w:spacing w:after="0"/>
              <w:jc w:val="center"/>
              <w:rPr>
                <w:b/>
                <w:sz w:val="20"/>
                <w:szCs w:val="20"/>
              </w:rPr>
            </w:pPr>
          </w:p>
        </w:tc>
      </w:tr>
      <w:tr w:rsidR="00E83A36" w:rsidRPr="007C2FDE" w14:paraId="03197B11" w14:textId="77777777" w:rsidTr="00647A1F">
        <w:trPr>
          <w:jc w:val="center"/>
        </w:trPr>
        <w:tc>
          <w:tcPr>
            <w:tcW w:w="846" w:type="dxa"/>
            <w:vAlign w:val="center"/>
          </w:tcPr>
          <w:p w14:paraId="3B503E05" w14:textId="77777777" w:rsidR="00E83A36" w:rsidRPr="009335B0" w:rsidRDefault="00E83A36" w:rsidP="00647A1F">
            <w:pPr>
              <w:spacing w:after="0"/>
              <w:jc w:val="center"/>
              <w:rPr>
                <w:b/>
                <w:sz w:val="20"/>
                <w:szCs w:val="20"/>
              </w:rPr>
            </w:pPr>
            <w:r w:rsidRPr="009335B0">
              <w:rPr>
                <w:b/>
                <w:sz w:val="20"/>
                <w:szCs w:val="20"/>
              </w:rPr>
              <w:t>5.</w:t>
            </w:r>
          </w:p>
        </w:tc>
        <w:tc>
          <w:tcPr>
            <w:tcW w:w="6804" w:type="dxa"/>
          </w:tcPr>
          <w:p w14:paraId="10681445" w14:textId="77777777" w:rsidR="00E83A36" w:rsidRPr="009335B0" w:rsidRDefault="00E83A36" w:rsidP="00647A1F">
            <w:pPr>
              <w:spacing w:after="0"/>
              <w:rPr>
                <w:sz w:val="20"/>
                <w:szCs w:val="20"/>
              </w:rPr>
            </w:pPr>
            <w:r w:rsidRPr="009335B0">
              <w:rPr>
                <w:sz w:val="20"/>
                <w:szCs w:val="20"/>
              </w:rPr>
              <w:t>Je li stanovništvo upoznato s mogućim posljedicama velikih nesreća i načinom provedbe samozaštite i organizirane zaštite?</w:t>
            </w:r>
          </w:p>
        </w:tc>
        <w:tc>
          <w:tcPr>
            <w:tcW w:w="850" w:type="dxa"/>
            <w:vAlign w:val="center"/>
          </w:tcPr>
          <w:p w14:paraId="03DE555D" w14:textId="77777777" w:rsidR="00E83A36" w:rsidRPr="009335B0" w:rsidRDefault="00E83A36" w:rsidP="00647A1F">
            <w:pPr>
              <w:spacing w:after="0"/>
              <w:jc w:val="center"/>
              <w:rPr>
                <w:b/>
                <w:sz w:val="20"/>
                <w:szCs w:val="20"/>
              </w:rPr>
            </w:pPr>
          </w:p>
        </w:tc>
        <w:tc>
          <w:tcPr>
            <w:tcW w:w="851" w:type="dxa"/>
            <w:vAlign w:val="center"/>
          </w:tcPr>
          <w:p w14:paraId="037D9067" w14:textId="77777777" w:rsidR="00E83A36" w:rsidRPr="009335B0" w:rsidRDefault="00E83A36" w:rsidP="00647A1F">
            <w:pPr>
              <w:spacing w:after="0"/>
              <w:jc w:val="center"/>
              <w:rPr>
                <w:b/>
                <w:sz w:val="20"/>
                <w:szCs w:val="20"/>
              </w:rPr>
            </w:pPr>
            <w:r w:rsidRPr="009335B0">
              <w:rPr>
                <w:b/>
                <w:sz w:val="20"/>
                <w:szCs w:val="20"/>
              </w:rPr>
              <w:t>x</w:t>
            </w:r>
          </w:p>
        </w:tc>
      </w:tr>
    </w:tbl>
    <w:p w14:paraId="0392DEC5" w14:textId="77777777" w:rsidR="00E83A36" w:rsidRPr="007C2FDE" w:rsidRDefault="00E83A36" w:rsidP="00E83A36">
      <w:pPr>
        <w:spacing w:before="0" w:after="0"/>
        <w:rPr>
          <w:highlight w:val="yellow"/>
        </w:rPr>
      </w:pPr>
    </w:p>
    <w:p w14:paraId="3478E9C3" w14:textId="77777777" w:rsidR="00E83A36" w:rsidRPr="009335B0" w:rsidRDefault="00E83A36" w:rsidP="00E83A36">
      <w:pPr>
        <w:rPr>
          <w:color w:val="000000"/>
        </w:rPr>
      </w:pPr>
      <w:r w:rsidRPr="009335B0">
        <w:rPr>
          <w:color w:val="000000"/>
        </w:rPr>
        <w:t xml:space="preserve">Institucije kao što su Državni hidrometeorološki zavod (DHMZ), Hrvatske vode, druge znanstvene institucije, inspekcije, središnja tijela državne uprave za unutarnje poslove, obranu i radiološku i nuklearnu sigurnost i druge organizacije kojima su prikupljanje i obrada informacija te izrada predviđanja i prognoza dio redovne djelatnosti razvijaju nacionalne mreže za prikupljanja podataka (npr. mjerna hidrološka mreža DHMZ-a i Hrvatskih voda, meteorološka motrenja - mjerenja i opažanja, prognoze vremena na objektivnim izračunima razvoja stanja atmosfere te prijenos podataka i njihova daljnja obrada, sustav ranog upozoravanja na opasne meteorološke pojave – METEOALARM, SPUNN - Nacionalni sustav upozoravanja za radiološka mjerenja). Iz tih se izvora osiguravaju potrebne informacije ranog upozoravanja i dostavljaju MUP-Ravnateljstvu civilne zaštite, a za što su razvijeni posebni komunikacijski protokoli. </w:t>
      </w:r>
    </w:p>
    <w:p w14:paraId="1DAC9F2C" w14:textId="1D603962" w:rsidR="00E83A36" w:rsidRPr="009335B0" w:rsidRDefault="00E83A36" w:rsidP="00E83A36">
      <w:pPr>
        <w:rPr>
          <w:color w:val="000000"/>
        </w:rPr>
      </w:pPr>
      <w:r w:rsidRPr="009335B0">
        <w:rPr>
          <w:color w:val="000000"/>
        </w:rPr>
        <w:t xml:space="preserve">Iste podatke Služba civilne zaštite </w:t>
      </w:r>
      <w:r w:rsidR="00AC3DD9">
        <w:rPr>
          <w:color w:val="000000"/>
        </w:rPr>
        <w:t>Zagreb</w:t>
      </w:r>
      <w:r w:rsidRPr="009335B0">
        <w:rPr>
          <w:color w:val="000000"/>
        </w:rPr>
        <w:t xml:space="preserve"> dostavlja općinskom načelniku koji nalaže pripravnost operativnih snaga i poduzima druge odgovarajuće mjere iz Plana djelovanja civilne zaštite </w:t>
      </w:r>
      <w:r w:rsidR="00136A13" w:rsidRPr="009335B0">
        <w:rPr>
          <w:color w:val="000000"/>
        </w:rPr>
        <w:t>Općine Dubravica</w:t>
      </w:r>
      <w:r w:rsidRPr="009335B0">
        <w:rPr>
          <w:color w:val="000000"/>
        </w:rPr>
        <w:t xml:space="preserve">. </w:t>
      </w:r>
    </w:p>
    <w:p w14:paraId="02630E34" w14:textId="77777777" w:rsidR="00E83A36" w:rsidRPr="009335B0" w:rsidRDefault="00E83A36" w:rsidP="00E83A36">
      <w:pPr>
        <w:rPr>
          <w:color w:val="000000"/>
        </w:rPr>
      </w:pPr>
      <w:r w:rsidRPr="009335B0">
        <w:rPr>
          <w:color w:val="000000"/>
        </w:rPr>
        <w:lastRenderedPageBreak/>
        <w:t>U slučaju bilo koje vrste ugroza Državni hidrometeorološki zavod, Hrvatske vode, Vatrogasna zajednica, Zavod za javno zdravstvo, Veterinarska stanica te operateri koji prevoze opasne tvari dužni su o tome dostaviti podatke Županijskom centru 112.</w:t>
      </w:r>
    </w:p>
    <w:p w14:paraId="2D2486FE" w14:textId="77777777" w:rsidR="00E83A36" w:rsidRPr="009335B0" w:rsidRDefault="00E83A36" w:rsidP="00E83A36">
      <w:pPr>
        <w:rPr>
          <w:szCs w:val="22"/>
        </w:rPr>
      </w:pPr>
      <w:r w:rsidRPr="009335B0">
        <w:rPr>
          <w:szCs w:val="22"/>
        </w:rPr>
        <w:t>Općinski načelnik informacije o mogućim ugrozama dobiva od:</w:t>
      </w:r>
    </w:p>
    <w:p w14:paraId="6D5B92E8" w14:textId="1295FC58" w:rsidR="00E83A36" w:rsidRPr="001605CA" w:rsidRDefault="00E83A36" w:rsidP="00CA7C99">
      <w:pPr>
        <w:numPr>
          <w:ilvl w:val="0"/>
          <w:numId w:val="14"/>
        </w:numPr>
        <w:tabs>
          <w:tab w:val="left" w:pos="2445"/>
        </w:tabs>
        <w:spacing w:beforeLines="30" w:before="72" w:afterLines="30" w:after="72"/>
        <w:contextualSpacing/>
        <w:rPr>
          <w:szCs w:val="22"/>
          <w:shd w:val="clear" w:color="auto" w:fill="FFFFFF"/>
          <w:lang w:eastAsia="hr-HR"/>
        </w:rPr>
      </w:pPr>
      <w:r w:rsidRPr="001605CA">
        <w:rPr>
          <w:szCs w:val="22"/>
          <w:shd w:val="clear" w:color="auto" w:fill="FFFFFF"/>
          <w:lang w:eastAsia="hr-HR"/>
        </w:rPr>
        <w:t xml:space="preserve">Županijskog centra 112 - </w:t>
      </w:r>
      <w:r w:rsidR="009335B0" w:rsidRPr="001605CA">
        <w:rPr>
          <w:szCs w:val="22"/>
          <w:shd w:val="clear" w:color="auto" w:fill="FFFFFF"/>
          <w:lang w:eastAsia="hr-HR"/>
        </w:rPr>
        <w:t>Zagreb</w:t>
      </w:r>
      <w:r w:rsidRPr="001605CA">
        <w:rPr>
          <w:szCs w:val="22"/>
          <w:shd w:val="clear" w:color="auto" w:fill="FFFFFF"/>
          <w:lang w:eastAsia="hr-HR"/>
        </w:rPr>
        <w:t xml:space="preserve">, </w:t>
      </w:r>
    </w:p>
    <w:p w14:paraId="6D1FB232" w14:textId="6FFE71F2" w:rsidR="00E83A36" w:rsidRPr="001605CA" w:rsidRDefault="00E83A36" w:rsidP="00CA7C99">
      <w:pPr>
        <w:numPr>
          <w:ilvl w:val="0"/>
          <w:numId w:val="14"/>
        </w:numPr>
        <w:tabs>
          <w:tab w:val="left" w:pos="2445"/>
        </w:tabs>
        <w:spacing w:beforeLines="30" w:before="72" w:afterLines="30" w:after="72"/>
        <w:contextualSpacing/>
        <w:rPr>
          <w:szCs w:val="22"/>
          <w:shd w:val="clear" w:color="auto" w:fill="FFFFFF"/>
          <w:lang w:eastAsia="hr-HR"/>
        </w:rPr>
      </w:pPr>
      <w:r w:rsidRPr="001605CA">
        <w:rPr>
          <w:szCs w:val="22"/>
          <w:shd w:val="clear" w:color="auto" w:fill="FFFFFF"/>
          <w:lang w:eastAsia="hr-HR"/>
        </w:rPr>
        <w:t xml:space="preserve">Službe civilne zaštite </w:t>
      </w:r>
      <w:r w:rsidR="001605CA" w:rsidRPr="001605CA">
        <w:rPr>
          <w:szCs w:val="22"/>
          <w:shd w:val="clear" w:color="auto" w:fill="FFFFFF"/>
          <w:lang w:eastAsia="hr-HR"/>
        </w:rPr>
        <w:t>Zagreb</w:t>
      </w:r>
      <w:r w:rsidRPr="001605CA">
        <w:rPr>
          <w:szCs w:val="22"/>
          <w:shd w:val="clear" w:color="auto" w:fill="FFFFFF"/>
          <w:lang w:eastAsia="hr-HR"/>
        </w:rPr>
        <w:t>,</w:t>
      </w:r>
    </w:p>
    <w:p w14:paraId="74041D93" w14:textId="77777777" w:rsidR="00E83A36" w:rsidRPr="001605CA" w:rsidRDefault="00E83A36" w:rsidP="00CA7C99">
      <w:pPr>
        <w:numPr>
          <w:ilvl w:val="0"/>
          <w:numId w:val="14"/>
        </w:numPr>
        <w:tabs>
          <w:tab w:val="left" w:pos="2445"/>
        </w:tabs>
        <w:spacing w:beforeLines="30" w:before="72" w:afterLines="30" w:after="72"/>
        <w:contextualSpacing/>
        <w:rPr>
          <w:szCs w:val="22"/>
          <w:shd w:val="clear" w:color="auto" w:fill="FFFFFF"/>
          <w:lang w:eastAsia="hr-HR"/>
        </w:rPr>
      </w:pPr>
      <w:r w:rsidRPr="001605CA">
        <w:rPr>
          <w:szCs w:val="22"/>
          <w:shd w:val="clear" w:color="auto" w:fill="FFFFFF"/>
          <w:lang w:eastAsia="hr-HR"/>
        </w:rPr>
        <w:t>pravnih subjekta, središnjih tijela državne uprave, zavoda, institucija, inspekcija,</w:t>
      </w:r>
    </w:p>
    <w:p w14:paraId="5CEF8284" w14:textId="77777777" w:rsidR="00E83A36" w:rsidRPr="001605CA" w:rsidRDefault="00E83A36" w:rsidP="00CA7C99">
      <w:pPr>
        <w:numPr>
          <w:ilvl w:val="0"/>
          <w:numId w:val="14"/>
        </w:numPr>
        <w:tabs>
          <w:tab w:val="left" w:pos="2445"/>
        </w:tabs>
        <w:spacing w:beforeLines="30" w:before="72" w:afterLines="30" w:after="72"/>
        <w:contextualSpacing/>
        <w:rPr>
          <w:szCs w:val="22"/>
          <w:shd w:val="clear" w:color="auto" w:fill="FFFFFF"/>
          <w:lang w:eastAsia="hr-HR"/>
        </w:rPr>
      </w:pPr>
      <w:r w:rsidRPr="001605CA">
        <w:rPr>
          <w:szCs w:val="22"/>
          <w:shd w:val="clear" w:color="auto" w:fill="FFFFFF"/>
          <w:lang w:eastAsia="hr-HR"/>
        </w:rPr>
        <w:t>građana,</w:t>
      </w:r>
    </w:p>
    <w:p w14:paraId="6B6EF45E" w14:textId="77777777" w:rsidR="00E83A36" w:rsidRPr="001605CA" w:rsidRDefault="00E83A36" w:rsidP="00CA7C99">
      <w:pPr>
        <w:numPr>
          <w:ilvl w:val="0"/>
          <w:numId w:val="14"/>
        </w:numPr>
        <w:tabs>
          <w:tab w:val="left" w:pos="2445"/>
        </w:tabs>
        <w:spacing w:beforeLines="30" w:before="72" w:afterLines="30" w:after="72"/>
        <w:contextualSpacing/>
        <w:rPr>
          <w:szCs w:val="22"/>
          <w:shd w:val="clear" w:color="auto" w:fill="FFFFFF"/>
          <w:lang w:eastAsia="hr-HR"/>
        </w:rPr>
      </w:pPr>
      <w:r w:rsidRPr="001605CA">
        <w:rPr>
          <w:szCs w:val="22"/>
          <w:shd w:val="clear" w:color="auto" w:fill="FFFFFF"/>
          <w:lang w:eastAsia="hr-HR"/>
        </w:rPr>
        <w:t>neposrednim stjecanjem uvida u stanje i događaje na svom području koji bi mogli pogoditi područje Općine.</w:t>
      </w:r>
    </w:p>
    <w:p w14:paraId="1AA1A200" w14:textId="77777777" w:rsidR="00E83A36" w:rsidRPr="001605CA" w:rsidRDefault="00E83A36" w:rsidP="00E83A36">
      <w:pPr>
        <w:spacing w:before="0" w:after="0"/>
      </w:pPr>
    </w:p>
    <w:p w14:paraId="45D0AA8C" w14:textId="53C9CD33" w:rsidR="00E83A36" w:rsidRPr="001605CA" w:rsidRDefault="00E83A36" w:rsidP="00E83A36">
      <w:pPr>
        <w:spacing w:before="120" w:after="0"/>
        <w:rPr>
          <w:lang w:eastAsia="hr-HR"/>
        </w:rPr>
      </w:pPr>
      <w:r w:rsidRPr="001605CA">
        <w:t xml:space="preserve">U slučaju neposredne prijetnje od nastanka velike nesreće na području </w:t>
      </w:r>
      <w:r w:rsidR="00136A13" w:rsidRPr="001605CA">
        <w:t>Općine Dubravica</w:t>
      </w:r>
      <w:r w:rsidRPr="001605CA">
        <w:t>, općinski načelnik</w:t>
      </w:r>
      <w:r w:rsidRPr="001605CA">
        <w:rPr>
          <w:lang w:eastAsia="hr-HR"/>
        </w:rPr>
        <w:t xml:space="preserve"> obavještava župana i sve čelnike susjednih jedinica lokalne samouprave o nadolazećoj ugrozi.</w:t>
      </w:r>
    </w:p>
    <w:p w14:paraId="712BA0D0" w14:textId="77777777" w:rsidR="00E83A36" w:rsidRPr="001605CA" w:rsidRDefault="00E83A36" w:rsidP="00E83A36">
      <w:pPr>
        <w:spacing w:before="0" w:after="0"/>
        <w:rPr>
          <w:lang w:eastAsia="hr-HR"/>
        </w:rPr>
      </w:pPr>
    </w:p>
    <w:p w14:paraId="31C5313E" w14:textId="77777777" w:rsidR="00E83A36" w:rsidRPr="001605CA" w:rsidRDefault="00E83A36" w:rsidP="00E83A36">
      <w:pPr>
        <w:spacing w:before="0" w:after="120"/>
        <w:rPr>
          <w:lang w:eastAsia="hr-HR"/>
        </w:rPr>
      </w:pPr>
      <w:r w:rsidRPr="001605CA">
        <w:t xml:space="preserve">Kako bi se stanje sustava u ovome segmentu podiglo na višu razinu potrebno je organizirati tribine i ukazati lokalnom stanovništvu na posljedice velikih nesreća i upoznati ih s načinom provedbe samozaštite i organizirane zaštite te postaviti sirene za javno uzbunjivanje stanovništva. </w:t>
      </w:r>
      <w:r w:rsidRPr="001605CA">
        <w:rPr>
          <w:lang w:eastAsia="hr-HR"/>
        </w:rPr>
        <w:t xml:space="preserve">Sustavi ranog upozoravanja i suradnja sa susjednim jedinicama lokalne i područne (regionalne) samouprave procjenjuju se </w:t>
      </w:r>
      <w:r w:rsidRPr="001605CA">
        <w:rPr>
          <w:u w:val="single"/>
          <w:lang w:eastAsia="hr-HR"/>
        </w:rPr>
        <w:t>visokom</w:t>
      </w:r>
      <w:r w:rsidRPr="001605CA">
        <w:rPr>
          <w:lang w:eastAsia="hr-HR"/>
        </w:rPr>
        <w:t xml:space="preserve"> razinom spremnosti.</w:t>
      </w:r>
    </w:p>
    <w:p w14:paraId="74FEDDBA" w14:textId="77777777" w:rsidR="00E83A36" w:rsidRPr="007C2FDE" w:rsidRDefault="00E83A36" w:rsidP="00E83A36">
      <w:pPr>
        <w:spacing w:before="0" w:after="0"/>
        <w:rPr>
          <w:highlight w:val="yellow"/>
          <w:lang w:eastAsia="hr-HR"/>
        </w:rPr>
      </w:pPr>
    </w:p>
    <w:p w14:paraId="708D3056" w14:textId="21388F5D" w:rsidR="00E83A36" w:rsidRPr="001605CA" w:rsidRDefault="00E83A36" w:rsidP="00E83A36">
      <w:pPr>
        <w:spacing w:before="0"/>
        <w:jc w:val="center"/>
        <w:rPr>
          <w:b/>
          <w:bCs/>
          <w:i/>
          <w:color w:val="54883D"/>
          <w:sz w:val="20"/>
          <w:szCs w:val="18"/>
        </w:rPr>
      </w:pPr>
      <w:r w:rsidRPr="001605CA">
        <w:rPr>
          <w:rFonts w:eastAsia="Calibri"/>
          <w:b/>
          <w:i/>
          <w:iCs/>
          <w:color w:val="54883D"/>
          <w:sz w:val="20"/>
          <w:szCs w:val="20"/>
        </w:rPr>
        <w:t xml:space="preserve">Tablica </w:t>
      </w:r>
      <w:r w:rsidRPr="001605CA">
        <w:rPr>
          <w:rFonts w:eastAsia="Calibri"/>
          <w:b/>
          <w:i/>
          <w:iCs/>
          <w:color w:val="54883D"/>
          <w:sz w:val="20"/>
          <w:szCs w:val="20"/>
        </w:rPr>
        <w:fldChar w:fldCharType="begin"/>
      </w:r>
      <w:r w:rsidRPr="001605CA">
        <w:rPr>
          <w:rFonts w:eastAsia="Calibri"/>
          <w:b/>
          <w:i/>
          <w:iCs/>
          <w:color w:val="54883D"/>
          <w:sz w:val="20"/>
          <w:szCs w:val="20"/>
        </w:rPr>
        <w:instrText xml:space="preserve"> SEQ Tabela \* ARABIC </w:instrText>
      </w:r>
      <w:r w:rsidRPr="001605CA">
        <w:rPr>
          <w:rFonts w:eastAsia="Calibri"/>
          <w:b/>
          <w:i/>
          <w:iCs/>
          <w:color w:val="54883D"/>
          <w:sz w:val="20"/>
          <w:szCs w:val="20"/>
        </w:rPr>
        <w:fldChar w:fldCharType="separate"/>
      </w:r>
      <w:r w:rsidR="001C5084">
        <w:rPr>
          <w:rFonts w:eastAsia="Calibri"/>
          <w:b/>
          <w:i/>
          <w:iCs/>
          <w:noProof/>
          <w:color w:val="54883D"/>
          <w:sz w:val="20"/>
          <w:szCs w:val="20"/>
        </w:rPr>
        <w:t>43</w:t>
      </w:r>
      <w:r w:rsidRPr="001605CA">
        <w:rPr>
          <w:rFonts w:eastAsia="Calibri"/>
          <w:b/>
          <w:i/>
          <w:iCs/>
          <w:noProof/>
          <w:color w:val="54883D"/>
          <w:sz w:val="20"/>
          <w:szCs w:val="20"/>
        </w:rPr>
        <w:fldChar w:fldCharType="end"/>
      </w:r>
      <w:r w:rsidRPr="001605CA">
        <w:rPr>
          <w:rFonts w:eastAsia="Calibri"/>
          <w:b/>
          <w:i/>
          <w:iCs/>
          <w:color w:val="54883D"/>
          <w:sz w:val="20"/>
          <w:szCs w:val="20"/>
        </w:rPr>
        <w:t>.</w:t>
      </w:r>
      <w:r w:rsidRPr="001605CA">
        <w:rPr>
          <w:b/>
          <w:bCs/>
          <w:i/>
          <w:color w:val="54883D"/>
          <w:sz w:val="20"/>
          <w:szCs w:val="18"/>
        </w:rPr>
        <w:t xml:space="preserve"> Prikaz ocjene stanja sustava ranog upozoravanja i suradnje sa susjednim jedinicama lokalne i područne (regionalne) samouprave</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E83A36" w:rsidRPr="001605CA" w14:paraId="011A3BE6" w14:textId="77777777" w:rsidTr="00647A1F">
        <w:trPr>
          <w:jc w:val="center"/>
        </w:trPr>
        <w:tc>
          <w:tcPr>
            <w:tcW w:w="3020" w:type="dxa"/>
            <w:vAlign w:val="center"/>
          </w:tcPr>
          <w:p w14:paraId="73845889" w14:textId="77777777" w:rsidR="00E83A36" w:rsidRPr="001605CA" w:rsidRDefault="00E83A36" w:rsidP="00647A1F">
            <w:pPr>
              <w:spacing w:before="120" w:after="0"/>
              <w:jc w:val="center"/>
              <w:rPr>
                <w:b/>
                <w:sz w:val="20"/>
              </w:rPr>
            </w:pPr>
            <w:r w:rsidRPr="001605CA">
              <w:rPr>
                <w:b/>
                <w:sz w:val="20"/>
              </w:rPr>
              <w:t>Opisna ocjena</w:t>
            </w:r>
          </w:p>
        </w:tc>
        <w:tc>
          <w:tcPr>
            <w:tcW w:w="3021" w:type="dxa"/>
            <w:vAlign w:val="center"/>
          </w:tcPr>
          <w:p w14:paraId="3745855E" w14:textId="77777777" w:rsidR="00E83A36" w:rsidRPr="001605CA" w:rsidRDefault="00E83A36" w:rsidP="00647A1F">
            <w:pPr>
              <w:spacing w:before="120" w:after="0"/>
              <w:jc w:val="center"/>
              <w:rPr>
                <w:b/>
                <w:sz w:val="20"/>
              </w:rPr>
            </w:pPr>
            <w:r w:rsidRPr="001605CA">
              <w:rPr>
                <w:b/>
                <w:sz w:val="20"/>
              </w:rPr>
              <w:t>Ocjena</w:t>
            </w:r>
          </w:p>
        </w:tc>
      </w:tr>
      <w:tr w:rsidR="00E83A36" w:rsidRPr="001605CA" w14:paraId="6AB7E637" w14:textId="77777777" w:rsidTr="00647A1F">
        <w:trPr>
          <w:jc w:val="center"/>
        </w:trPr>
        <w:tc>
          <w:tcPr>
            <w:tcW w:w="3020" w:type="dxa"/>
            <w:shd w:val="clear" w:color="auto" w:fill="FF0000"/>
            <w:vAlign w:val="center"/>
          </w:tcPr>
          <w:p w14:paraId="66788460" w14:textId="77777777" w:rsidR="00E83A36" w:rsidRPr="001605CA" w:rsidRDefault="00E83A36" w:rsidP="00647A1F">
            <w:pPr>
              <w:spacing w:before="120" w:after="0"/>
              <w:rPr>
                <w:sz w:val="20"/>
              </w:rPr>
            </w:pPr>
            <w:r w:rsidRPr="001605CA">
              <w:rPr>
                <w:sz w:val="20"/>
              </w:rPr>
              <w:t>Vrlo niska spremnost</w:t>
            </w:r>
          </w:p>
        </w:tc>
        <w:tc>
          <w:tcPr>
            <w:tcW w:w="3021" w:type="dxa"/>
            <w:shd w:val="clear" w:color="auto" w:fill="FF0000"/>
            <w:vAlign w:val="center"/>
          </w:tcPr>
          <w:p w14:paraId="387B3BF5" w14:textId="77777777" w:rsidR="00E83A36" w:rsidRPr="001605CA" w:rsidRDefault="00E83A36" w:rsidP="00647A1F">
            <w:pPr>
              <w:spacing w:before="120" w:after="0"/>
              <w:rPr>
                <w:sz w:val="20"/>
              </w:rPr>
            </w:pPr>
          </w:p>
        </w:tc>
      </w:tr>
      <w:tr w:rsidR="00E83A36" w:rsidRPr="001605CA" w14:paraId="42BAD579" w14:textId="77777777" w:rsidTr="00647A1F">
        <w:trPr>
          <w:jc w:val="center"/>
        </w:trPr>
        <w:tc>
          <w:tcPr>
            <w:tcW w:w="3020" w:type="dxa"/>
            <w:shd w:val="clear" w:color="auto" w:fill="FFC000"/>
            <w:vAlign w:val="center"/>
          </w:tcPr>
          <w:p w14:paraId="2C07BF5F" w14:textId="77777777" w:rsidR="00E83A36" w:rsidRPr="001605CA" w:rsidRDefault="00E83A36" w:rsidP="00647A1F">
            <w:pPr>
              <w:spacing w:before="120" w:after="0"/>
              <w:rPr>
                <w:sz w:val="20"/>
              </w:rPr>
            </w:pPr>
            <w:r w:rsidRPr="001605CA">
              <w:rPr>
                <w:sz w:val="20"/>
              </w:rPr>
              <w:t>Niska spremnost</w:t>
            </w:r>
          </w:p>
        </w:tc>
        <w:tc>
          <w:tcPr>
            <w:tcW w:w="3021" w:type="dxa"/>
            <w:shd w:val="clear" w:color="auto" w:fill="FFC000"/>
            <w:vAlign w:val="center"/>
          </w:tcPr>
          <w:p w14:paraId="40456EDC" w14:textId="77777777" w:rsidR="00E83A36" w:rsidRPr="001605CA" w:rsidRDefault="00E83A36" w:rsidP="00647A1F">
            <w:pPr>
              <w:spacing w:before="120" w:after="0"/>
              <w:jc w:val="center"/>
              <w:rPr>
                <w:b/>
                <w:sz w:val="20"/>
              </w:rPr>
            </w:pPr>
          </w:p>
        </w:tc>
      </w:tr>
      <w:tr w:rsidR="00E83A36" w:rsidRPr="001605CA" w14:paraId="3529CF84" w14:textId="77777777" w:rsidTr="00647A1F">
        <w:trPr>
          <w:jc w:val="center"/>
        </w:trPr>
        <w:tc>
          <w:tcPr>
            <w:tcW w:w="3020" w:type="dxa"/>
            <w:shd w:val="clear" w:color="auto" w:fill="FFFF00"/>
            <w:vAlign w:val="center"/>
          </w:tcPr>
          <w:p w14:paraId="149C5DD9" w14:textId="77777777" w:rsidR="00E83A36" w:rsidRPr="001605CA" w:rsidRDefault="00E83A36" w:rsidP="00647A1F">
            <w:pPr>
              <w:spacing w:before="120" w:after="0"/>
              <w:rPr>
                <w:sz w:val="20"/>
              </w:rPr>
            </w:pPr>
            <w:r w:rsidRPr="001605CA">
              <w:rPr>
                <w:sz w:val="20"/>
              </w:rPr>
              <w:t>Visoka spremnost</w:t>
            </w:r>
          </w:p>
        </w:tc>
        <w:tc>
          <w:tcPr>
            <w:tcW w:w="3021" w:type="dxa"/>
            <w:shd w:val="clear" w:color="auto" w:fill="FFFF00"/>
            <w:vAlign w:val="center"/>
          </w:tcPr>
          <w:p w14:paraId="4DC90DF8" w14:textId="4873D835" w:rsidR="00E83A36" w:rsidRPr="001605CA" w:rsidRDefault="00063BA5" w:rsidP="00647A1F">
            <w:pPr>
              <w:spacing w:before="120" w:after="0"/>
              <w:jc w:val="center"/>
              <w:rPr>
                <w:bCs/>
                <w:sz w:val="20"/>
              </w:rPr>
            </w:pPr>
            <w:r w:rsidRPr="001605CA">
              <w:rPr>
                <w:bCs/>
                <w:sz w:val="20"/>
              </w:rPr>
              <w:t>x</w:t>
            </w:r>
          </w:p>
        </w:tc>
      </w:tr>
      <w:tr w:rsidR="00E83A36" w:rsidRPr="007C2FDE" w14:paraId="1A83568F" w14:textId="77777777" w:rsidTr="00647A1F">
        <w:trPr>
          <w:jc w:val="center"/>
        </w:trPr>
        <w:tc>
          <w:tcPr>
            <w:tcW w:w="3020" w:type="dxa"/>
            <w:shd w:val="clear" w:color="auto" w:fill="92D050"/>
            <w:vAlign w:val="center"/>
          </w:tcPr>
          <w:p w14:paraId="200ACE6D" w14:textId="77777777" w:rsidR="00E83A36" w:rsidRPr="001605CA" w:rsidRDefault="00E83A36" w:rsidP="00647A1F">
            <w:pPr>
              <w:spacing w:before="120" w:after="0"/>
              <w:rPr>
                <w:sz w:val="20"/>
              </w:rPr>
            </w:pPr>
            <w:r w:rsidRPr="001605CA">
              <w:rPr>
                <w:sz w:val="20"/>
              </w:rPr>
              <w:t>Vrlo visoka spremnost</w:t>
            </w:r>
          </w:p>
        </w:tc>
        <w:tc>
          <w:tcPr>
            <w:tcW w:w="3021" w:type="dxa"/>
            <w:shd w:val="clear" w:color="auto" w:fill="92D050"/>
            <w:vAlign w:val="center"/>
          </w:tcPr>
          <w:p w14:paraId="599DEC69" w14:textId="77777777" w:rsidR="00E83A36" w:rsidRPr="001605CA" w:rsidRDefault="00E83A36" w:rsidP="00647A1F">
            <w:pPr>
              <w:spacing w:before="120" w:after="0"/>
              <w:jc w:val="center"/>
              <w:rPr>
                <w:b/>
                <w:sz w:val="20"/>
              </w:rPr>
            </w:pPr>
          </w:p>
        </w:tc>
      </w:tr>
    </w:tbl>
    <w:p w14:paraId="35B51FB7" w14:textId="15CDFECD" w:rsidR="00C06B93" w:rsidRPr="007C2FDE" w:rsidRDefault="00C06B93" w:rsidP="00C06B93">
      <w:pPr>
        <w:spacing w:after="0"/>
        <w:rPr>
          <w:highlight w:val="yellow"/>
          <w:lang w:eastAsia="hr-HR"/>
        </w:rPr>
      </w:pPr>
    </w:p>
    <w:p w14:paraId="1AB4ABCF" w14:textId="04ADB5A4" w:rsidR="0030075D" w:rsidRPr="007C2FDE" w:rsidRDefault="0030075D" w:rsidP="00C06B93">
      <w:pPr>
        <w:spacing w:after="0"/>
        <w:rPr>
          <w:highlight w:val="yellow"/>
          <w:lang w:eastAsia="hr-HR"/>
        </w:rPr>
      </w:pPr>
    </w:p>
    <w:p w14:paraId="78471A50" w14:textId="64C22279" w:rsidR="00B47511" w:rsidRPr="001605CA" w:rsidRDefault="00B47511" w:rsidP="00B47511">
      <w:pPr>
        <w:keepNext/>
        <w:keepLines/>
        <w:numPr>
          <w:ilvl w:val="2"/>
          <w:numId w:val="0"/>
        </w:numPr>
        <w:spacing w:before="40"/>
        <w:ind w:left="720" w:hanging="720"/>
        <w:outlineLvl w:val="2"/>
        <w:rPr>
          <w:rFonts w:cstheme="majorBidi"/>
          <w:color w:val="54883D"/>
          <w:sz w:val="28"/>
          <w:lang w:eastAsia="hr-HR" w:bidi="en-US"/>
        </w:rPr>
      </w:pPr>
      <w:bookmarkStart w:id="197" w:name="_Toc219880267"/>
      <w:r w:rsidRPr="00487444">
        <w:rPr>
          <w:rFonts w:cstheme="majorBidi"/>
          <w:color w:val="54883D"/>
          <w:sz w:val="28"/>
          <w:lang w:eastAsia="hr-HR" w:bidi="en-US"/>
        </w:rPr>
        <w:t>7.1.3 Stanje</w:t>
      </w:r>
      <w:r w:rsidRPr="001605CA">
        <w:rPr>
          <w:rFonts w:cstheme="majorBidi"/>
          <w:color w:val="54883D"/>
          <w:sz w:val="28"/>
          <w:lang w:eastAsia="hr-HR" w:bidi="en-US"/>
        </w:rPr>
        <w:t xml:space="preserve"> svijesti pojedinaca, pripadnika ranjivih skupina, upravljačkih i odgovornih tijela</w:t>
      </w:r>
      <w:bookmarkEnd w:id="197"/>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520"/>
        <w:gridCol w:w="570"/>
        <w:gridCol w:w="706"/>
      </w:tblGrid>
      <w:tr w:rsidR="00B47511" w:rsidRPr="001605CA" w14:paraId="29A3EB37" w14:textId="77777777" w:rsidTr="00647A1F">
        <w:trPr>
          <w:tblHeader/>
          <w:jc w:val="center"/>
        </w:trPr>
        <w:tc>
          <w:tcPr>
            <w:tcW w:w="846" w:type="dxa"/>
            <w:vMerge w:val="restart"/>
            <w:vAlign w:val="center"/>
          </w:tcPr>
          <w:p w14:paraId="5AC96333" w14:textId="77777777" w:rsidR="00B47511" w:rsidRPr="001605CA" w:rsidRDefault="00B47511" w:rsidP="00647A1F">
            <w:pPr>
              <w:spacing w:after="0"/>
              <w:jc w:val="center"/>
              <w:rPr>
                <w:b/>
                <w:sz w:val="20"/>
                <w:szCs w:val="20"/>
              </w:rPr>
            </w:pPr>
            <w:r w:rsidRPr="001605CA">
              <w:rPr>
                <w:b/>
                <w:sz w:val="20"/>
                <w:szCs w:val="20"/>
              </w:rPr>
              <w:t>R. br.</w:t>
            </w:r>
          </w:p>
        </w:tc>
        <w:tc>
          <w:tcPr>
            <w:tcW w:w="6520" w:type="dxa"/>
            <w:vMerge w:val="restart"/>
            <w:vAlign w:val="center"/>
          </w:tcPr>
          <w:p w14:paraId="7AEF8A58" w14:textId="77777777" w:rsidR="00B47511" w:rsidRPr="001605CA" w:rsidRDefault="00B47511" w:rsidP="00647A1F">
            <w:pPr>
              <w:spacing w:after="0"/>
              <w:jc w:val="center"/>
              <w:rPr>
                <w:b/>
                <w:sz w:val="20"/>
                <w:szCs w:val="20"/>
              </w:rPr>
            </w:pPr>
            <w:r w:rsidRPr="001605CA">
              <w:rPr>
                <w:b/>
                <w:sz w:val="20"/>
                <w:szCs w:val="20"/>
              </w:rPr>
              <w:t>OPIS</w:t>
            </w:r>
          </w:p>
        </w:tc>
        <w:tc>
          <w:tcPr>
            <w:tcW w:w="1276" w:type="dxa"/>
            <w:gridSpan w:val="2"/>
            <w:vAlign w:val="center"/>
          </w:tcPr>
          <w:p w14:paraId="529B449C" w14:textId="77777777" w:rsidR="00B47511" w:rsidRPr="001605CA" w:rsidRDefault="00B47511" w:rsidP="00647A1F">
            <w:pPr>
              <w:spacing w:after="0"/>
              <w:jc w:val="center"/>
              <w:rPr>
                <w:b/>
                <w:sz w:val="20"/>
                <w:szCs w:val="20"/>
              </w:rPr>
            </w:pPr>
            <w:r w:rsidRPr="001605CA">
              <w:rPr>
                <w:b/>
                <w:sz w:val="20"/>
                <w:szCs w:val="20"/>
              </w:rPr>
              <w:t>TVRDNJA</w:t>
            </w:r>
          </w:p>
        </w:tc>
      </w:tr>
      <w:tr w:rsidR="00B47511" w:rsidRPr="001605CA" w14:paraId="3BBE7866" w14:textId="77777777" w:rsidTr="00647A1F">
        <w:trPr>
          <w:tblHeader/>
          <w:jc w:val="center"/>
        </w:trPr>
        <w:tc>
          <w:tcPr>
            <w:tcW w:w="846" w:type="dxa"/>
            <w:vMerge/>
            <w:vAlign w:val="center"/>
          </w:tcPr>
          <w:p w14:paraId="10836EF5" w14:textId="77777777" w:rsidR="00B47511" w:rsidRPr="001605CA" w:rsidRDefault="00B47511" w:rsidP="00647A1F">
            <w:pPr>
              <w:spacing w:after="0"/>
              <w:jc w:val="center"/>
              <w:rPr>
                <w:b/>
                <w:sz w:val="20"/>
                <w:szCs w:val="20"/>
              </w:rPr>
            </w:pPr>
          </w:p>
        </w:tc>
        <w:tc>
          <w:tcPr>
            <w:tcW w:w="6520" w:type="dxa"/>
            <w:vMerge/>
            <w:vAlign w:val="center"/>
          </w:tcPr>
          <w:p w14:paraId="1D44558B" w14:textId="77777777" w:rsidR="00B47511" w:rsidRPr="001605CA" w:rsidRDefault="00B47511" w:rsidP="00647A1F">
            <w:pPr>
              <w:spacing w:after="0"/>
              <w:jc w:val="center"/>
              <w:rPr>
                <w:b/>
                <w:sz w:val="20"/>
                <w:szCs w:val="20"/>
              </w:rPr>
            </w:pPr>
          </w:p>
        </w:tc>
        <w:tc>
          <w:tcPr>
            <w:tcW w:w="570" w:type="dxa"/>
            <w:vAlign w:val="center"/>
          </w:tcPr>
          <w:p w14:paraId="6192733C" w14:textId="77777777" w:rsidR="00B47511" w:rsidRPr="001605CA" w:rsidRDefault="00B47511" w:rsidP="00647A1F">
            <w:pPr>
              <w:spacing w:after="0"/>
              <w:jc w:val="center"/>
              <w:rPr>
                <w:b/>
                <w:sz w:val="20"/>
                <w:szCs w:val="20"/>
              </w:rPr>
            </w:pPr>
            <w:r w:rsidRPr="001605CA">
              <w:rPr>
                <w:b/>
                <w:sz w:val="20"/>
                <w:szCs w:val="20"/>
              </w:rPr>
              <w:t>DA</w:t>
            </w:r>
          </w:p>
        </w:tc>
        <w:tc>
          <w:tcPr>
            <w:tcW w:w="706" w:type="dxa"/>
            <w:vAlign w:val="center"/>
          </w:tcPr>
          <w:p w14:paraId="4A5BB869" w14:textId="77777777" w:rsidR="00B47511" w:rsidRPr="001605CA" w:rsidRDefault="00B47511" w:rsidP="00647A1F">
            <w:pPr>
              <w:spacing w:after="0"/>
              <w:jc w:val="center"/>
              <w:rPr>
                <w:b/>
                <w:sz w:val="20"/>
                <w:szCs w:val="20"/>
              </w:rPr>
            </w:pPr>
            <w:r w:rsidRPr="001605CA">
              <w:rPr>
                <w:b/>
                <w:sz w:val="20"/>
                <w:szCs w:val="20"/>
              </w:rPr>
              <w:t>NE</w:t>
            </w:r>
          </w:p>
        </w:tc>
      </w:tr>
      <w:tr w:rsidR="00B47511" w:rsidRPr="001605CA" w14:paraId="123B2B4D" w14:textId="77777777" w:rsidTr="00647A1F">
        <w:trPr>
          <w:jc w:val="center"/>
        </w:trPr>
        <w:tc>
          <w:tcPr>
            <w:tcW w:w="846" w:type="dxa"/>
            <w:vAlign w:val="center"/>
          </w:tcPr>
          <w:p w14:paraId="151DBC3F" w14:textId="77777777" w:rsidR="00B47511" w:rsidRPr="001605CA" w:rsidRDefault="00B47511" w:rsidP="00647A1F">
            <w:pPr>
              <w:spacing w:after="0"/>
              <w:jc w:val="center"/>
              <w:rPr>
                <w:b/>
                <w:sz w:val="20"/>
                <w:szCs w:val="20"/>
              </w:rPr>
            </w:pPr>
            <w:r w:rsidRPr="001605CA">
              <w:rPr>
                <w:b/>
                <w:sz w:val="20"/>
                <w:szCs w:val="20"/>
              </w:rPr>
              <w:t>1.</w:t>
            </w:r>
          </w:p>
        </w:tc>
        <w:tc>
          <w:tcPr>
            <w:tcW w:w="6520" w:type="dxa"/>
          </w:tcPr>
          <w:p w14:paraId="30CB7289" w14:textId="77777777" w:rsidR="00B47511" w:rsidRPr="001605CA" w:rsidRDefault="00B47511" w:rsidP="00647A1F">
            <w:pPr>
              <w:spacing w:after="0"/>
              <w:rPr>
                <w:sz w:val="20"/>
                <w:szCs w:val="20"/>
              </w:rPr>
            </w:pPr>
            <w:r w:rsidRPr="001605CA">
              <w:rPr>
                <w:sz w:val="20"/>
                <w:szCs w:val="20"/>
              </w:rPr>
              <w:t>Je li predstavničko tijelo raspravljalo o prioritetnim prijetnjama, području ugrožavanja, posljedicama, načinu preventivne zaštite, potrebnim troškovima za podizanje svijesti ugroženog stanovništva, provedbi obrane od prijetnji, te operativnih mjera ublažavanja posljedica i sanacije stanja ugroženog područja?</w:t>
            </w:r>
          </w:p>
        </w:tc>
        <w:tc>
          <w:tcPr>
            <w:tcW w:w="570" w:type="dxa"/>
            <w:vAlign w:val="center"/>
          </w:tcPr>
          <w:p w14:paraId="07F5CDB6" w14:textId="77777777" w:rsidR="00B47511" w:rsidRPr="001605CA" w:rsidRDefault="00B47511" w:rsidP="00647A1F">
            <w:pPr>
              <w:spacing w:after="0"/>
              <w:jc w:val="center"/>
              <w:rPr>
                <w:b/>
                <w:sz w:val="20"/>
                <w:szCs w:val="20"/>
              </w:rPr>
            </w:pPr>
          </w:p>
        </w:tc>
        <w:tc>
          <w:tcPr>
            <w:tcW w:w="706" w:type="dxa"/>
            <w:vAlign w:val="center"/>
          </w:tcPr>
          <w:p w14:paraId="7BE16DB8" w14:textId="77777777" w:rsidR="00B47511" w:rsidRPr="001605CA" w:rsidRDefault="00B47511" w:rsidP="00647A1F">
            <w:pPr>
              <w:spacing w:after="0"/>
              <w:jc w:val="center"/>
              <w:rPr>
                <w:b/>
                <w:sz w:val="20"/>
                <w:szCs w:val="20"/>
              </w:rPr>
            </w:pPr>
            <w:r w:rsidRPr="001605CA">
              <w:rPr>
                <w:b/>
                <w:sz w:val="20"/>
                <w:szCs w:val="20"/>
              </w:rPr>
              <w:t>x</w:t>
            </w:r>
          </w:p>
        </w:tc>
      </w:tr>
      <w:tr w:rsidR="00B47511" w:rsidRPr="001605CA" w14:paraId="64B93EB7" w14:textId="77777777" w:rsidTr="00647A1F">
        <w:trPr>
          <w:jc w:val="center"/>
        </w:trPr>
        <w:tc>
          <w:tcPr>
            <w:tcW w:w="846" w:type="dxa"/>
            <w:vAlign w:val="center"/>
          </w:tcPr>
          <w:p w14:paraId="02F8DB67" w14:textId="77777777" w:rsidR="00B47511" w:rsidRPr="001605CA" w:rsidRDefault="00B47511" w:rsidP="00647A1F">
            <w:pPr>
              <w:spacing w:after="0"/>
              <w:jc w:val="center"/>
              <w:rPr>
                <w:b/>
                <w:sz w:val="20"/>
                <w:szCs w:val="20"/>
              </w:rPr>
            </w:pPr>
            <w:r w:rsidRPr="001605CA">
              <w:rPr>
                <w:b/>
                <w:sz w:val="20"/>
                <w:szCs w:val="20"/>
              </w:rPr>
              <w:t>2.</w:t>
            </w:r>
          </w:p>
        </w:tc>
        <w:tc>
          <w:tcPr>
            <w:tcW w:w="6520" w:type="dxa"/>
          </w:tcPr>
          <w:p w14:paraId="2005BB43" w14:textId="77777777" w:rsidR="00B47511" w:rsidRPr="001605CA" w:rsidRDefault="00B47511" w:rsidP="00647A1F">
            <w:pPr>
              <w:spacing w:after="0"/>
              <w:rPr>
                <w:sz w:val="20"/>
                <w:szCs w:val="20"/>
              </w:rPr>
            </w:pPr>
            <w:r w:rsidRPr="001605CA">
              <w:rPr>
                <w:sz w:val="20"/>
                <w:szCs w:val="20"/>
              </w:rPr>
              <w:t>Je li Stožer raspravljao o prijetnja i mjerama odgovora na iste, naročito o štetama izazvanim u posljednje tri godine te mjerama kako su se mogle spriječiti ili ublažiti?</w:t>
            </w:r>
          </w:p>
        </w:tc>
        <w:tc>
          <w:tcPr>
            <w:tcW w:w="570" w:type="dxa"/>
            <w:vAlign w:val="center"/>
          </w:tcPr>
          <w:p w14:paraId="16EDBFB4" w14:textId="77777777" w:rsidR="00B47511" w:rsidRPr="001605CA" w:rsidRDefault="00B47511" w:rsidP="00647A1F">
            <w:pPr>
              <w:spacing w:after="0"/>
              <w:jc w:val="center"/>
              <w:rPr>
                <w:b/>
                <w:sz w:val="20"/>
                <w:szCs w:val="20"/>
              </w:rPr>
            </w:pPr>
            <w:r w:rsidRPr="001605CA">
              <w:rPr>
                <w:b/>
                <w:sz w:val="20"/>
                <w:szCs w:val="20"/>
              </w:rPr>
              <w:t>x</w:t>
            </w:r>
          </w:p>
        </w:tc>
        <w:tc>
          <w:tcPr>
            <w:tcW w:w="706" w:type="dxa"/>
            <w:vAlign w:val="center"/>
          </w:tcPr>
          <w:p w14:paraId="39E01603" w14:textId="77777777" w:rsidR="00B47511" w:rsidRPr="001605CA" w:rsidRDefault="00B47511" w:rsidP="00647A1F">
            <w:pPr>
              <w:spacing w:after="0"/>
              <w:jc w:val="center"/>
              <w:rPr>
                <w:b/>
                <w:sz w:val="20"/>
                <w:szCs w:val="20"/>
              </w:rPr>
            </w:pPr>
          </w:p>
        </w:tc>
      </w:tr>
      <w:tr w:rsidR="00B47511" w:rsidRPr="001605CA" w14:paraId="72948197" w14:textId="77777777" w:rsidTr="00647A1F">
        <w:trPr>
          <w:jc w:val="center"/>
        </w:trPr>
        <w:tc>
          <w:tcPr>
            <w:tcW w:w="846" w:type="dxa"/>
            <w:vAlign w:val="center"/>
          </w:tcPr>
          <w:p w14:paraId="31A7D337" w14:textId="77777777" w:rsidR="00B47511" w:rsidRPr="001605CA" w:rsidRDefault="00B47511" w:rsidP="00647A1F">
            <w:pPr>
              <w:spacing w:after="0"/>
              <w:jc w:val="center"/>
              <w:rPr>
                <w:b/>
                <w:sz w:val="20"/>
                <w:szCs w:val="20"/>
              </w:rPr>
            </w:pPr>
            <w:r w:rsidRPr="001605CA">
              <w:rPr>
                <w:b/>
                <w:sz w:val="20"/>
                <w:szCs w:val="20"/>
              </w:rPr>
              <w:lastRenderedPageBreak/>
              <w:t>3.</w:t>
            </w:r>
          </w:p>
        </w:tc>
        <w:tc>
          <w:tcPr>
            <w:tcW w:w="6520" w:type="dxa"/>
          </w:tcPr>
          <w:p w14:paraId="0E5EAB91" w14:textId="77777777" w:rsidR="00B47511" w:rsidRPr="001605CA" w:rsidRDefault="00B47511" w:rsidP="00647A1F">
            <w:pPr>
              <w:spacing w:after="0"/>
              <w:rPr>
                <w:sz w:val="20"/>
                <w:szCs w:val="20"/>
              </w:rPr>
            </w:pPr>
            <w:r w:rsidRPr="001605CA">
              <w:rPr>
                <w:sz w:val="20"/>
                <w:szCs w:val="20"/>
              </w:rPr>
              <w:t>Jesu li u ugroženim naseljima organizirane javne tribine o prijetnjama, mogućim posljedicama neželjenog događaja, te načinu samozaštite ugroženog stanovništva?</w:t>
            </w:r>
          </w:p>
        </w:tc>
        <w:tc>
          <w:tcPr>
            <w:tcW w:w="570" w:type="dxa"/>
            <w:vAlign w:val="center"/>
          </w:tcPr>
          <w:p w14:paraId="60E89132" w14:textId="77777777" w:rsidR="00B47511" w:rsidRPr="001605CA" w:rsidRDefault="00B47511" w:rsidP="00647A1F">
            <w:pPr>
              <w:spacing w:after="0"/>
              <w:jc w:val="center"/>
              <w:rPr>
                <w:b/>
                <w:sz w:val="20"/>
                <w:szCs w:val="20"/>
              </w:rPr>
            </w:pPr>
          </w:p>
        </w:tc>
        <w:tc>
          <w:tcPr>
            <w:tcW w:w="706" w:type="dxa"/>
            <w:vAlign w:val="center"/>
          </w:tcPr>
          <w:p w14:paraId="55171BDB" w14:textId="77777777" w:rsidR="00B47511" w:rsidRPr="001605CA" w:rsidRDefault="00B47511" w:rsidP="00647A1F">
            <w:pPr>
              <w:spacing w:after="0"/>
              <w:jc w:val="center"/>
              <w:rPr>
                <w:b/>
                <w:sz w:val="20"/>
                <w:szCs w:val="20"/>
              </w:rPr>
            </w:pPr>
            <w:r w:rsidRPr="001605CA">
              <w:rPr>
                <w:b/>
                <w:sz w:val="20"/>
                <w:szCs w:val="20"/>
              </w:rPr>
              <w:t>x</w:t>
            </w:r>
          </w:p>
        </w:tc>
      </w:tr>
      <w:tr w:rsidR="00B47511" w:rsidRPr="001605CA" w14:paraId="3EF9E4EF" w14:textId="77777777" w:rsidTr="00647A1F">
        <w:trPr>
          <w:jc w:val="center"/>
        </w:trPr>
        <w:tc>
          <w:tcPr>
            <w:tcW w:w="846" w:type="dxa"/>
            <w:vAlign w:val="center"/>
          </w:tcPr>
          <w:p w14:paraId="463C6050" w14:textId="77777777" w:rsidR="00B47511" w:rsidRPr="001605CA" w:rsidRDefault="00B47511" w:rsidP="00647A1F">
            <w:pPr>
              <w:spacing w:after="0"/>
              <w:jc w:val="center"/>
              <w:rPr>
                <w:b/>
                <w:sz w:val="20"/>
                <w:szCs w:val="20"/>
              </w:rPr>
            </w:pPr>
            <w:r w:rsidRPr="001605CA">
              <w:rPr>
                <w:b/>
                <w:sz w:val="20"/>
                <w:szCs w:val="20"/>
              </w:rPr>
              <w:t>4.</w:t>
            </w:r>
          </w:p>
        </w:tc>
        <w:tc>
          <w:tcPr>
            <w:tcW w:w="6520" w:type="dxa"/>
          </w:tcPr>
          <w:p w14:paraId="1547AA9E" w14:textId="77777777" w:rsidR="00B47511" w:rsidRPr="001605CA" w:rsidRDefault="00B47511" w:rsidP="00647A1F">
            <w:pPr>
              <w:spacing w:after="0"/>
              <w:rPr>
                <w:sz w:val="20"/>
                <w:szCs w:val="20"/>
              </w:rPr>
            </w:pPr>
            <w:r w:rsidRPr="001605CA">
              <w:rPr>
                <w:sz w:val="20"/>
                <w:szCs w:val="20"/>
              </w:rPr>
              <w:t>Jesu li u objektima, u kojima može biti ugrožen veći broj ljudi, organizirana predavanja o prijetnjama velikim nesrećama, načinu kolektivne zaštite i samozaštite prisutnih osoba te da li se organiziraju vježbe sklanjanja, evakuacije i spašavanja?</w:t>
            </w:r>
          </w:p>
        </w:tc>
        <w:tc>
          <w:tcPr>
            <w:tcW w:w="570" w:type="dxa"/>
            <w:vAlign w:val="center"/>
          </w:tcPr>
          <w:p w14:paraId="796922CC" w14:textId="77777777" w:rsidR="00B47511" w:rsidRPr="001605CA" w:rsidRDefault="00B47511" w:rsidP="00647A1F">
            <w:pPr>
              <w:spacing w:after="0"/>
              <w:jc w:val="center"/>
              <w:rPr>
                <w:b/>
                <w:sz w:val="20"/>
                <w:szCs w:val="20"/>
              </w:rPr>
            </w:pPr>
          </w:p>
        </w:tc>
        <w:tc>
          <w:tcPr>
            <w:tcW w:w="706" w:type="dxa"/>
            <w:vAlign w:val="center"/>
          </w:tcPr>
          <w:p w14:paraId="5168DD2D" w14:textId="77777777" w:rsidR="00B47511" w:rsidRPr="001605CA" w:rsidRDefault="00B47511" w:rsidP="00647A1F">
            <w:pPr>
              <w:spacing w:after="0"/>
              <w:jc w:val="center"/>
              <w:rPr>
                <w:b/>
                <w:sz w:val="20"/>
                <w:szCs w:val="20"/>
              </w:rPr>
            </w:pPr>
            <w:r w:rsidRPr="001605CA">
              <w:rPr>
                <w:b/>
                <w:sz w:val="20"/>
                <w:szCs w:val="20"/>
              </w:rPr>
              <w:t>x</w:t>
            </w:r>
          </w:p>
        </w:tc>
      </w:tr>
      <w:tr w:rsidR="00B47511" w:rsidRPr="007C2FDE" w14:paraId="0EA9BFC4" w14:textId="77777777" w:rsidTr="00647A1F">
        <w:trPr>
          <w:jc w:val="center"/>
        </w:trPr>
        <w:tc>
          <w:tcPr>
            <w:tcW w:w="846" w:type="dxa"/>
            <w:vAlign w:val="center"/>
          </w:tcPr>
          <w:p w14:paraId="13D079A5" w14:textId="77777777" w:rsidR="00B47511" w:rsidRPr="001605CA" w:rsidRDefault="00B47511" w:rsidP="00647A1F">
            <w:pPr>
              <w:spacing w:after="0"/>
              <w:jc w:val="center"/>
              <w:rPr>
                <w:b/>
                <w:sz w:val="20"/>
                <w:szCs w:val="20"/>
              </w:rPr>
            </w:pPr>
            <w:r w:rsidRPr="001605CA">
              <w:rPr>
                <w:b/>
                <w:sz w:val="20"/>
                <w:szCs w:val="20"/>
              </w:rPr>
              <w:t>5.</w:t>
            </w:r>
          </w:p>
        </w:tc>
        <w:tc>
          <w:tcPr>
            <w:tcW w:w="6520" w:type="dxa"/>
          </w:tcPr>
          <w:p w14:paraId="3FD77A18" w14:textId="77777777" w:rsidR="00B47511" w:rsidRPr="001605CA" w:rsidRDefault="00B47511" w:rsidP="00647A1F">
            <w:pPr>
              <w:spacing w:after="0"/>
              <w:rPr>
                <w:sz w:val="20"/>
                <w:szCs w:val="20"/>
              </w:rPr>
            </w:pPr>
            <w:r w:rsidRPr="001605CA">
              <w:rPr>
                <w:sz w:val="20"/>
                <w:szCs w:val="20"/>
              </w:rPr>
              <w:t>Jesu li ostali sudionici civilne zaštite (povjerenici civilne zaštite, pravne osobe od interesa za sustav civilne zaštite) upoznati s načinom djelovanja prijetnje, njihovom ulogom u reagiranju na prijetnje te posebno načinu samozaštite od iste?</w:t>
            </w:r>
          </w:p>
        </w:tc>
        <w:tc>
          <w:tcPr>
            <w:tcW w:w="570" w:type="dxa"/>
            <w:vAlign w:val="center"/>
          </w:tcPr>
          <w:p w14:paraId="4873CBAD" w14:textId="77777777" w:rsidR="00B47511" w:rsidRPr="001605CA" w:rsidRDefault="00B47511" w:rsidP="00647A1F">
            <w:pPr>
              <w:spacing w:after="0"/>
              <w:jc w:val="center"/>
              <w:rPr>
                <w:b/>
                <w:sz w:val="20"/>
                <w:szCs w:val="20"/>
              </w:rPr>
            </w:pPr>
          </w:p>
        </w:tc>
        <w:tc>
          <w:tcPr>
            <w:tcW w:w="706" w:type="dxa"/>
            <w:vAlign w:val="center"/>
          </w:tcPr>
          <w:p w14:paraId="1D598756" w14:textId="77777777" w:rsidR="00B47511" w:rsidRPr="001605CA" w:rsidRDefault="00B47511" w:rsidP="00647A1F">
            <w:pPr>
              <w:spacing w:after="0"/>
              <w:jc w:val="center"/>
              <w:rPr>
                <w:b/>
                <w:sz w:val="20"/>
                <w:szCs w:val="20"/>
              </w:rPr>
            </w:pPr>
            <w:r w:rsidRPr="001605CA">
              <w:rPr>
                <w:b/>
                <w:sz w:val="20"/>
                <w:szCs w:val="20"/>
              </w:rPr>
              <w:t>x</w:t>
            </w:r>
          </w:p>
        </w:tc>
      </w:tr>
    </w:tbl>
    <w:p w14:paraId="212E8DA8" w14:textId="77777777" w:rsidR="00B47511" w:rsidRPr="007C2FDE" w:rsidRDefault="00B47511" w:rsidP="00B47511">
      <w:pPr>
        <w:spacing w:before="120" w:after="120"/>
        <w:rPr>
          <w:highlight w:val="yellow"/>
          <w:lang w:eastAsia="hr-HR"/>
        </w:rPr>
      </w:pPr>
    </w:p>
    <w:p w14:paraId="11FD3C80" w14:textId="09843529" w:rsidR="00B47511" w:rsidRPr="004D58BD" w:rsidRDefault="00B47511" w:rsidP="00B47511">
      <w:pPr>
        <w:spacing w:before="120" w:after="120"/>
        <w:rPr>
          <w:lang w:eastAsia="hr-HR"/>
        </w:rPr>
      </w:pPr>
      <w:r w:rsidRPr="004D58BD">
        <w:rPr>
          <w:lang w:eastAsia="hr-HR"/>
        </w:rPr>
        <w:t>Obzirom na nedovoljno razvijeno stanje svijesti o rizicima: pojedinaca, pripadnika ranjivih skupina, upravljačkih i odgovornih tijela,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Osim toga</w:t>
      </w:r>
      <w:r w:rsidRPr="004D58BD">
        <w:t xml:space="preserve"> potrebno je po naseljima organizirati tribine te upoznati lokalno stanovništvo s mogućim posljedicama neželjenih događaja kao i načinu samozaštite. Potrebno je i planirati mjere odgovora na moguće velike nesreće koje prijete gradu. </w:t>
      </w:r>
      <w:r w:rsidRPr="004D58BD">
        <w:rPr>
          <w:lang w:eastAsia="hr-HR"/>
        </w:rPr>
        <w:t xml:space="preserve">Stanje svijesti pojedinaca, pripadnika ranjivih skupina, upravljačkih i odgovornih tijela procjenjuje se kao </w:t>
      </w:r>
      <w:r w:rsidRPr="004D58BD">
        <w:rPr>
          <w:u w:val="single"/>
          <w:lang w:eastAsia="hr-HR"/>
        </w:rPr>
        <w:t>niska</w:t>
      </w:r>
      <w:r w:rsidRPr="004D58BD">
        <w:rPr>
          <w:lang w:eastAsia="hr-HR"/>
        </w:rPr>
        <w:t xml:space="preserve"> razina spremnosti.</w:t>
      </w:r>
    </w:p>
    <w:p w14:paraId="3B06C581" w14:textId="61213D6A" w:rsidR="00B47511" w:rsidRPr="004D58BD" w:rsidRDefault="00B47511" w:rsidP="00B47511">
      <w:pPr>
        <w:spacing w:before="0"/>
        <w:jc w:val="center"/>
        <w:rPr>
          <w:b/>
          <w:bCs/>
          <w:i/>
          <w:color w:val="54883D"/>
          <w:sz w:val="20"/>
          <w:szCs w:val="20"/>
        </w:rPr>
      </w:pPr>
      <w:r w:rsidRPr="004D58BD">
        <w:rPr>
          <w:rFonts w:eastAsia="Calibri"/>
          <w:b/>
          <w:i/>
          <w:iCs/>
          <w:color w:val="54883D"/>
          <w:sz w:val="20"/>
          <w:szCs w:val="20"/>
        </w:rPr>
        <w:t xml:space="preserve">Tablica </w:t>
      </w:r>
      <w:r w:rsidRPr="004D58BD">
        <w:rPr>
          <w:rFonts w:eastAsia="Calibri"/>
          <w:b/>
          <w:i/>
          <w:iCs/>
          <w:color w:val="54883D"/>
          <w:sz w:val="20"/>
          <w:szCs w:val="20"/>
        </w:rPr>
        <w:fldChar w:fldCharType="begin"/>
      </w:r>
      <w:r w:rsidRPr="004D58BD">
        <w:rPr>
          <w:rFonts w:eastAsia="Calibri"/>
          <w:b/>
          <w:i/>
          <w:iCs/>
          <w:color w:val="54883D"/>
          <w:sz w:val="20"/>
          <w:szCs w:val="20"/>
        </w:rPr>
        <w:instrText xml:space="preserve"> SEQ Tabela \* ARABIC </w:instrText>
      </w:r>
      <w:r w:rsidRPr="004D58BD">
        <w:rPr>
          <w:rFonts w:eastAsia="Calibri"/>
          <w:b/>
          <w:i/>
          <w:iCs/>
          <w:color w:val="54883D"/>
          <w:sz w:val="20"/>
          <w:szCs w:val="20"/>
        </w:rPr>
        <w:fldChar w:fldCharType="separate"/>
      </w:r>
      <w:r w:rsidR="001C5084">
        <w:rPr>
          <w:rFonts w:eastAsia="Calibri"/>
          <w:b/>
          <w:i/>
          <w:iCs/>
          <w:noProof/>
          <w:color w:val="54883D"/>
          <w:sz w:val="20"/>
          <w:szCs w:val="20"/>
        </w:rPr>
        <w:t>44</w:t>
      </w:r>
      <w:r w:rsidRPr="004D58BD">
        <w:rPr>
          <w:rFonts w:eastAsia="Calibri"/>
          <w:b/>
          <w:i/>
          <w:iCs/>
          <w:noProof/>
          <w:color w:val="54883D"/>
          <w:sz w:val="20"/>
          <w:szCs w:val="20"/>
        </w:rPr>
        <w:fldChar w:fldCharType="end"/>
      </w:r>
      <w:r w:rsidRPr="004D58BD">
        <w:rPr>
          <w:rFonts w:eastAsia="Calibri"/>
          <w:b/>
          <w:i/>
          <w:iCs/>
          <w:color w:val="54883D"/>
          <w:sz w:val="20"/>
          <w:szCs w:val="20"/>
        </w:rPr>
        <w:t>.</w:t>
      </w:r>
      <w:r w:rsidRPr="004D58BD">
        <w:rPr>
          <w:b/>
          <w:bCs/>
          <w:i/>
          <w:color w:val="54883D"/>
          <w:sz w:val="20"/>
          <w:szCs w:val="20"/>
        </w:rPr>
        <w:t xml:space="preserve"> Prikaz ocjene stanja svijesti pojedinaca, pripadnika ranjivih skupina, upravljačkih i odgovornih tijela</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B47511" w:rsidRPr="004D58BD" w14:paraId="5DE25126" w14:textId="77777777" w:rsidTr="00647A1F">
        <w:trPr>
          <w:jc w:val="center"/>
        </w:trPr>
        <w:tc>
          <w:tcPr>
            <w:tcW w:w="3020" w:type="dxa"/>
            <w:vAlign w:val="center"/>
          </w:tcPr>
          <w:p w14:paraId="0DD3B8E3" w14:textId="77777777" w:rsidR="00B47511" w:rsidRPr="004D58BD" w:rsidRDefault="00B47511" w:rsidP="00647A1F">
            <w:pPr>
              <w:spacing w:before="120" w:after="0"/>
              <w:jc w:val="center"/>
              <w:rPr>
                <w:b/>
                <w:sz w:val="20"/>
              </w:rPr>
            </w:pPr>
            <w:r w:rsidRPr="004D58BD">
              <w:rPr>
                <w:b/>
                <w:sz w:val="20"/>
              </w:rPr>
              <w:t>Opisna ocjena</w:t>
            </w:r>
          </w:p>
        </w:tc>
        <w:tc>
          <w:tcPr>
            <w:tcW w:w="3021" w:type="dxa"/>
            <w:vAlign w:val="center"/>
          </w:tcPr>
          <w:p w14:paraId="0E6899D6" w14:textId="77777777" w:rsidR="00B47511" w:rsidRPr="004D58BD" w:rsidRDefault="00B47511" w:rsidP="00647A1F">
            <w:pPr>
              <w:spacing w:before="120" w:after="0"/>
              <w:jc w:val="center"/>
              <w:rPr>
                <w:b/>
                <w:sz w:val="20"/>
              </w:rPr>
            </w:pPr>
            <w:r w:rsidRPr="004D58BD">
              <w:rPr>
                <w:b/>
                <w:sz w:val="20"/>
              </w:rPr>
              <w:t>Ocjena</w:t>
            </w:r>
          </w:p>
        </w:tc>
      </w:tr>
      <w:tr w:rsidR="00B47511" w:rsidRPr="004D58BD" w14:paraId="6F2AD628" w14:textId="77777777" w:rsidTr="00647A1F">
        <w:trPr>
          <w:jc w:val="center"/>
        </w:trPr>
        <w:tc>
          <w:tcPr>
            <w:tcW w:w="3020" w:type="dxa"/>
            <w:shd w:val="clear" w:color="auto" w:fill="FF0000"/>
            <w:vAlign w:val="center"/>
          </w:tcPr>
          <w:p w14:paraId="4E5017AA" w14:textId="77777777" w:rsidR="00B47511" w:rsidRPr="004D58BD" w:rsidRDefault="00B47511" w:rsidP="00647A1F">
            <w:pPr>
              <w:spacing w:before="120" w:after="0"/>
              <w:rPr>
                <w:sz w:val="20"/>
              </w:rPr>
            </w:pPr>
            <w:r w:rsidRPr="004D58BD">
              <w:rPr>
                <w:sz w:val="20"/>
              </w:rPr>
              <w:t>Vrlo niska spremnost</w:t>
            </w:r>
          </w:p>
        </w:tc>
        <w:tc>
          <w:tcPr>
            <w:tcW w:w="3021" w:type="dxa"/>
            <w:shd w:val="clear" w:color="auto" w:fill="FF0000"/>
            <w:vAlign w:val="center"/>
          </w:tcPr>
          <w:p w14:paraId="71A8AE12" w14:textId="3B337D44" w:rsidR="00B47511" w:rsidRPr="004D58BD" w:rsidRDefault="00B47511" w:rsidP="00647A1F">
            <w:pPr>
              <w:spacing w:before="120" w:after="0"/>
              <w:jc w:val="center"/>
              <w:rPr>
                <w:b/>
                <w:sz w:val="20"/>
              </w:rPr>
            </w:pPr>
          </w:p>
        </w:tc>
      </w:tr>
      <w:tr w:rsidR="00B47511" w:rsidRPr="004D58BD" w14:paraId="00CDCECA" w14:textId="77777777" w:rsidTr="00647A1F">
        <w:trPr>
          <w:jc w:val="center"/>
        </w:trPr>
        <w:tc>
          <w:tcPr>
            <w:tcW w:w="3020" w:type="dxa"/>
            <w:shd w:val="clear" w:color="auto" w:fill="FFC000"/>
            <w:vAlign w:val="center"/>
          </w:tcPr>
          <w:p w14:paraId="5966B2D8" w14:textId="77777777" w:rsidR="00B47511" w:rsidRPr="004D58BD" w:rsidRDefault="00B47511" w:rsidP="00647A1F">
            <w:pPr>
              <w:spacing w:before="120" w:after="0"/>
              <w:rPr>
                <w:sz w:val="20"/>
              </w:rPr>
            </w:pPr>
            <w:r w:rsidRPr="004D58BD">
              <w:rPr>
                <w:sz w:val="20"/>
              </w:rPr>
              <w:t>Niska spremnost</w:t>
            </w:r>
          </w:p>
        </w:tc>
        <w:tc>
          <w:tcPr>
            <w:tcW w:w="3021" w:type="dxa"/>
            <w:shd w:val="clear" w:color="auto" w:fill="FFC000"/>
            <w:vAlign w:val="center"/>
          </w:tcPr>
          <w:p w14:paraId="53E7DB1D" w14:textId="415962FC" w:rsidR="00B47511" w:rsidRPr="004D58BD" w:rsidRDefault="00B47511" w:rsidP="00647A1F">
            <w:pPr>
              <w:spacing w:before="120" w:after="0"/>
              <w:jc w:val="center"/>
              <w:rPr>
                <w:b/>
                <w:sz w:val="20"/>
              </w:rPr>
            </w:pPr>
            <w:r w:rsidRPr="004D58BD">
              <w:rPr>
                <w:b/>
                <w:sz w:val="20"/>
              </w:rPr>
              <w:t>x</w:t>
            </w:r>
          </w:p>
        </w:tc>
      </w:tr>
      <w:tr w:rsidR="00B47511" w:rsidRPr="004D58BD" w14:paraId="49C1224F" w14:textId="77777777" w:rsidTr="00647A1F">
        <w:trPr>
          <w:jc w:val="center"/>
        </w:trPr>
        <w:tc>
          <w:tcPr>
            <w:tcW w:w="3020" w:type="dxa"/>
            <w:shd w:val="clear" w:color="auto" w:fill="FFFF00"/>
            <w:vAlign w:val="center"/>
          </w:tcPr>
          <w:p w14:paraId="7282DA65" w14:textId="77777777" w:rsidR="00B47511" w:rsidRPr="004D58BD" w:rsidRDefault="00B47511" w:rsidP="00647A1F">
            <w:pPr>
              <w:spacing w:before="120" w:after="0"/>
              <w:rPr>
                <w:sz w:val="20"/>
              </w:rPr>
            </w:pPr>
            <w:r w:rsidRPr="004D58BD">
              <w:rPr>
                <w:sz w:val="20"/>
              </w:rPr>
              <w:t>Visoka spremnost</w:t>
            </w:r>
          </w:p>
        </w:tc>
        <w:tc>
          <w:tcPr>
            <w:tcW w:w="3021" w:type="dxa"/>
            <w:shd w:val="clear" w:color="auto" w:fill="FFFF00"/>
            <w:vAlign w:val="center"/>
          </w:tcPr>
          <w:p w14:paraId="21014BAE" w14:textId="77777777" w:rsidR="00B47511" w:rsidRPr="004D58BD" w:rsidRDefault="00B47511" w:rsidP="00647A1F">
            <w:pPr>
              <w:spacing w:before="120" w:after="0"/>
              <w:jc w:val="center"/>
              <w:rPr>
                <w:b/>
                <w:sz w:val="20"/>
              </w:rPr>
            </w:pPr>
          </w:p>
        </w:tc>
      </w:tr>
      <w:tr w:rsidR="00B47511" w:rsidRPr="007C2FDE" w14:paraId="6F53857E" w14:textId="77777777" w:rsidTr="00647A1F">
        <w:trPr>
          <w:jc w:val="center"/>
        </w:trPr>
        <w:tc>
          <w:tcPr>
            <w:tcW w:w="3020" w:type="dxa"/>
            <w:shd w:val="clear" w:color="auto" w:fill="92D050"/>
            <w:vAlign w:val="center"/>
          </w:tcPr>
          <w:p w14:paraId="114E1136" w14:textId="77777777" w:rsidR="00B47511" w:rsidRPr="004D58BD" w:rsidRDefault="00B47511" w:rsidP="00647A1F">
            <w:pPr>
              <w:spacing w:before="120" w:after="0"/>
              <w:rPr>
                <w:sz w:val="20"/>
              </w:rPr>
            </w:pPr>
            <w:r w:rsidRPr="004D58BD">
              <w:rPr>
                <w:sz w:val="20"/>
              </w:rPr>
              <w:t>Vrlo visoka spremnost</w:t>
            </w:r>
          </w:p>
        </w:tc>
        <w:tc>
          <w:tcPr>
            <w:tcW w:w="3021" w:type="dxa"/>
            <w:shd w:val="clear" w:color="auto" w:fill="92D050"/>
            <w:vAlign w:val="center"/>
          </w:tcPr>
          <w:p w14:paraId="7AF6F64B" w14:textId="77777777" w:rsidR="00B47511" w:rsidRPr="004D58BD" w:rsidRDefault="00B47511" w:rsidP="00647A1F">
            <w:pPr>
              <w:spacing w:before="120" w:after="0"/>
              <w:jc w:val="center"/>
              <w:rPr>
                <w:b/>
                <w:sz w:val="20"/>
              </w:rPr>
            </w:pPr>
          </w:p>
        </w:tc>
      </w:tr>
    </w:tbl>
    <w:p w14:paraId="171E1638" w14:textId="77777777" w:rsidR="00B47511" w:rsidRPr="007C2FDE" w:rsidRDefault="00B47511" w:rsidP="00C06B93">
      <w:pPr>
        <w:spacing w:after="0"/>
        <w:rPr>
          <w:highlight w:val="yellow"/>
          <w:lang w:eastAsia="hr-HR"/>
        </w:rPr>
      </w:pPr>
    </w:p>
    <w:p w14:paraId="3C947BF8" w14:textId="77777777" w:rsidR="00B47511" w:rsidRPr="007C2FDE" w:rsidRDefault="00B47511" w:rsidP="00C06B93">
      <w:pPr>
        <w:spacing w:after="0"/>
        <w:rPr>
          <w:highlight w:val="yellow"/>
          <w:lang w:eastAsia="hr-HR"/>
        </w:rPr>
      </w:pPr>
    </w:p>
    <w:p w14:paraId="4590884C" w14:textId="77777777" w:rsidR="00431925" w:rsidRPr="00DD54AE" w:rsidRDefault="00431925" w:rsidP="00431925">
      <w:pPr>
        <w:keepNext/>
        <w:keepLines/>
        <w:numPr>
          <w:ilvl w:val="2"/>
          <w:numId w:val="0"/>
        </w:numPr>
        <w:spacing w:before="40"/>
        <w:ind w:left="720" w:hanging="720"/>
        <w:outlineLvl w:val="2"/>
        <w:rPr>
          <w:rFonts w:cstheme="majorBidi"/>
          <w:color w:val="54883D"/>
          <w:sz w:val="28"/>
          <w:lang w:eastAsia="hr-HR" w:bidi="en-US"/>
        </w:rPr>
      </w:pPr>
      <w:bookmarkStart w:id="198" w:name="_Toc5701528"/>
      <w:bookmarkStart w:id="199" w:name="_Toc5969846"/>
      <w:bookmarkStart w:id="200" w:name="_Toc9596669"/>
      <w:bookmarkStart w:id="201" w:name="_Toc68592919"/>
      <w:bookmarkStart w:id="202" w:name="_Toc77763636"/>
      <w:bookmarkStart w:id="203" w:name="_Toc219880268"/>
      <w:r w:rsidRPr="00445C51">
        <w:rPr>
          <w:rFonts w:cstheme="majorBidi"/>
          <w:color w:val="54883D"/>
          <w:sz w:val="28"/>
          <w:lang w:eastAsia="hr-HR" w:bidi="en-US"/>
        </w:rPr>
        <w:t>7.1.4 Ocjena</w:t>
      </w:r>
      <w:r w:rsidRPr="00DD54AE">
        <w:rPr>
          <w:rFonts w:cstheme="majorBidi"/>
          <w:color w:val="54883D"/>
          <w:sz w:val="28"/>
          <w:lang w:eastAsia="hr-HR" w:bidi="en-US"/>
        </w:rPr>
        <w:t xml:space="preserve"> stanja prostornog planiranja, izrade prostornih i urbanističkih planova razvoja, planskog korištenja zemljišta</w:t>
      </w:r>
      <w:bookmarkEnd w:id="198"/>
      <w:bookmarkEnd w:id="199"/>
      <w:bookmarkEnd w:id="200"/>
      <w:bookmarkEnd w:id="201"/>
      <w:bookmarkEnd w:id="202"/>
      <w:bookmarkEnd w:id="203"/>
    </w:p>
    <w:tbl>
      <w:tblPr>
        <w:tblStyle w:val="Reetkatablice14"/>
        <w:tblW w:w="917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946"/>
        <w:gridCol w:w="775"/>
        <w:gridCol w:w="606"/>
      </w:tblGrid>
      <w:tr w:rsidR="00431925" w:rsidRPr="00DD54AE" w14:paraId="48B34F9A" w14:textId="77777777" w:rsidTr="00647A1F">
        <w:trPr>
          <w:jc w:val="center"/>
        </w:trPr>
        <w:tc>
          <w:tcPr>
            <w:tcW w:w="846" w:type="dxa"/>
            <w:vMerge w:val="restart"/>
            <w:vAlign w:val="center"/>
          </w:tcPr>
          <w:p w14:paraId="54C993FD" w14:textId="77777777" w:rsidR="00431925" w:rsidRPr="00DD54AE" w:rsidRDefault="00431925" w:rsidP="00647A1F">
            <w:pPr>
              <w:spacing w:after="0"/>
              <w:jc w:val="center"/>
              <w:rPr>
                <w:b/>
                <w:sz w:val="20"/>
                <w:szCs w:val="20"/>
              </w:rPr>
            </w:pPr>
            <w:r w:rsidRPr="00DD54AE">
              <w:rPr>
                <w:b/>
                <w:sz w:val="20"/>
                <w:szCs w:val="20"/>
              </w:rPr>
              <w:t>R. br.</w:t>
            </w:r>
          </w:p>
        </w:tc>
        <w:tc>
          <w:tcPr>
            <w:tcW w:w="6946" w:type="dxa"/>
            <w:vMerge w:val="restart"/>
            <w:vAlign w:val="center"/>
          </w:tcPr>
          <w:p w14:paraId="543F3C95" w14:textId="77777777" w:rsidR="00431925" w:rsidRPr="00DD54AE" w:rsidRDefault="00431925" w:rsidP="00647A1F">
            <w:pPr>
              <w:spacing w:after="0"/>
              <w:jc w:val="center"/>
              <w:rPr>
                <w:b/>
                <w:sz w:val="20"/>
                <w:szCs w:val="20"/>
              </w:rPr>
            </w:pPr>
            <w:r w:rsidRPr="00DD54AE">
              <w:rPr>
                <w:b/>
                <w:sz w:val="20"/>
                <w:szCs w:val="20"/>
              </w:rPr>
              <w:t>OPIS</w:t>
            </w:r>
          </w:p>
        </w:tc>
        <w:tc>
          <w:tcPr>
            <w:tcW w:w="1381" w:type="dxa"/>
            <w:gridSpan w:val="2"/>
            <w:vAlign w:val="center"/>
          </w:tcPr>
          <w:p w14:paraId="1903FAA5" w14:textId="77777777" w:rsidR="00431925" w:rsidRPr="00DD54AE" w:rsidRDefault="00431925" w:rsidP="00647A1F">
            <w:pPr>
              <w:spacing w:after="0"/>
              <w:jc w:val="center"/>
              <w:rPr>
                <w:b/>
                <w:sz w:val="20"/>
                <w:szCs w:val="20"/>
              </w:rPr>
            </w:pPr>
            <w:r w:rsidRPr="00DD54AE">
              <w:rPr>
                <w:b/>
                <w:sz w:val="20"/>
                <w:szCs w:val="20"/>
              </w:rPr>
              <w:t>TVRDNJA</w:t>
            </w:r>
          </w:p>
        </w:tc>
      </w:tr>
      <w:tr w:rsidR="00431925" w:rsidRPr="00DD54AE" w14:paraId="29E2B2DB" w14:textId="77777777" w:rsidTr="00647A1F">
        <w:trPr>
          <w:jc w:val="center"/>
        </w:trPr>
        <w:tc>
          <w:tcPr>
            <w:tcW w:w="846" w:type="dxa"/>
            <w:vMerge/>
            <w:vAlign w:val="center"/>
          </w:tcPr>
          <w:p w14:paraId="2201A19C" w14:textId="77777777" w:rsidR="00431925" w:rsidRPr="00DD54AE" w:rsidRDefault="00431925" w:rsidP="00647A1F">
            <w:pPr>
              <w:spacing w:after="0"/>
              <w:jc w:val="center"/>
              <w:rPr>
                <w:b/>
                <w:sz w:val="20"/>
                <w:szCs w:val="20"/>
              </w:rPr>
            </w:pPr>
          </w:p>
        </w:tc>
        <w:tc>
          <w:tcPr>
            <w:tcW w:w="6946" w:type="dxa"/>
            <w:vMerge/>
            <w:vAlign w:val="center"/>
          </w:tcPr>
          <w:p w14:paraId="33A1AF45" w14:textId="77777777" w:rsidR="00431925" w:rsidRPr="00DD54AE" w:rsidRDefault="00431925" w:rsidP="00647A1F">
            <w:pPr>
              <w:spacing w:after="0"/>
              <w:jc w:val="center"/>
              <w:rPr>
                <w:b/>
                <w:sz w:val="20"/>
                <w:szCs w:val="20"/>
              </w:rPr>
            </w:pPr>
          </w:p>
        </w:tc>
        <w:tc>
          <w:tcPr>
            <w:tcW w:w="775" w:type="dxa"/>
            <w:vAlign w:val="center"/>
          </w:tcPr>
          <w:p w14:paraId="5CCDBC7C" w14:textId="77777777" w:rsidR="00431925" w:rsidRPr="00DD54AE" w:rsidRDefault="00431925" w:rsidP="00647A1F">
            <w:pPr>
              <w:spacing w:after="0"/>
              <w:jc w:val="center"/>
              <w:rPr>
                <w:b/>
                <w:sz w:val="20"/>
                <w:szCs w:val="20"/>
              </w:rPr>
            </w:pPr>
            <w:r w:rsidRPr="00DD54AE">
              <w:rPr>
                <w:b/>
                <w:sz w:val="20"/>
                <w:szCs w:val="20"/>
              </w:rPr>
              <w:t>DA</w:t>
            </w:r>
          </w:p>
        </w:tc>
        <w:tc>
          <w:tcPr>
            <w:tcW w:w="606" w:type="dxa"/>
            <w:vAlign w:val="center"/>
          </w:tcPr>
          <w:p w14:paraId="5BC4D9C1" w14:textId="77777777" w:rsidR="00431925" w:rsidRPr="00DD54AE" w:rsidRDefault="00431925" w:rsidP="00647A1F">
            <w:pPr>
              <w:spacing w:after="0"/>
              <w:jc w:val="center"/>
              <w:rPr>
                <w:b/>
                <w:sz w:val="20"/>
                <w:szCs w:val="20"/>
              </w:rPr>
            </w:pPr>
            <w:r w:rsidRPr="00DD54AE">
              <w:rPr>
                <w:b/>
                <w:sz w:val="20"/>
                <w:szCs w:val="20"/>
              </w:rPr>
              <w:t>NE</w:t>
            </w:r>
          </w:p>
        </w:tc>
      </w:tr>
      <w:tr w:rsidR="00431925" w:rsidRPr="00DD54AE" w14:paraId="0B35F834" w14:textId="77777777" w:rsidTr="00647A1F">
        <w:trPr>
          <w:jc w:val="center"/>
        </w:trPr>
        <w:tc>
          <w:tcPr>
            <w:tcW w:w="846" w:type="dxa"/>
            <w:vAlign w:val="center"/>
          </w:tcPr>
          <w:p w14:paraId="78F44B0E" w14:textId="77777777" w:rsidR="00431925" w:rsidRPr="00DD54AE" w:rsidRDefault="00431925" w:rsidP="00647A1F">
            <w:pPr>
              <w:spacing w:after="0"/>
              <w:jc w:val="center"/>
              <w:rPr>
                <w:b/>
                <w:sz w:val="20"/>
                <w:szCs w:val="20"/>
              </w:rPr>
            </w:pPr>
            <w:r w:rsidRPr="00DD54AE">
              <w:rPr>
                <w:b/>
                <w:sz w:val="20"/>
                <w:szCs w:val="20"/>
              </w:rPr>
              <w:t>1.</w:t>
            </w:r>
          </w:p>
        </w:tc>
        <w:tc>
          <w:tcPr>
            <w:tcW w:w="6946" w:type="dxa"/>
          </w:tcPr>
          <w:p w14:paraId="4EF04D93" w14:textId="77777777" w:rsidR="00431925" w:rsidRPr="00DD54AE" w:rsidRDefault="00431925" w:rsidP="00647A1F">
            <w:pPr>
              <w:spacing w:after="0"/>
              <w:rPr>
                <w:sz w:val="20"/>
                <w:szCs w:val="20"/>
              </w:rPr>
            </w:pPr>
            <w:r w:rsidRPr="00DD54AE">
              <w:rPr>
                <w:sz w:val="20"/>
                <w:szCs w:val="20"/>
              </w:rPr>
              <w:t>Jesu li prostornim planom definirane posebne vrijedne poljoprivredne površine, šumska područja, zaštićena područja (nacionalni parkovi, parkovi prirode i dr.), područja pogodna za odlaganje neopasnog otpada i komunalnog otpada, način odvodnje zaobalnih voda, način zaštite od otvorenih vodnih tijela, bujičnih voda i dr.</w:t>
            </w:r>
          </w:p>
        </w:tc>
        <w:tc>
          <w:tcPr>
            <w:tcW w:w="775" w:type="dxa"/>
            <w:vAlign w:val="center"/>
          </w:tcPr>
          <w:p w14:paraId="73DCD30C" w14:textId="77777777" w:rsidR="00431925" w:rsidRPr="00DD54AE" w:rsidRDefault="00431925" w:rsidP="00647A1F">
            <w:pPr>
              <w:spacing w:after="0"/>
              <w:jc w:val="center"/>
              <w:rPr>
                <w:b/>
                <w:sz w:val="20"/>
                <w:szCs w:val="20"/>
              </w:rPr>
            </w:pPr>
            <w:r w:rsidRPr="00DD54AE">
              <w:rPr>
                <w:b/>
                <w:sz w:val="20"/>
                <w:szCs w:val="20"/>
              </w:rPr>
              <w:t>x</w:t>
            </w:r>
          </w:p>
        </w:tc>
        <w:tc>
          <w:tcPr>
            <w:tcW w:w="606" w:type="dxa"/>
            <w:vAlign w:val="center"/>
          </w:tcPr>
          <w:p w14:paraId="79995A9B" w14:textId="77777777" w:rsidR="00431925" w:rsidRPr="00DD54AE" w:rsidRDefault="00431925" w:rsidP="00647A1F">
            <w:pPr>
              <w:spacing w:after="0"/>
              <w:jc w:val="center"/>
              <w:rPr>
                <w:b/>
                <w:sz w:val="20"/>
                <w:szCs w:val="20"/>
              </w:rPr>
            </w:pPr>
          </w:p>
        </w:tc>
      </w:tr>
      <w:tr w:rsidR="00431925" w:rsidRPr="00DD54AE" w14:paraId="00F3BB0F" w14:textId="77777777" w:rsidTr="00647A1F">
        <w:trPr>
          <w:jc w:val="center"/>
        </w:trPr>
        <w:tc>
          <w:tcPr>
            <w:tcW w:w="846" w:type="dxa"/>
            <w:vAlign w:val="center"/>
          </w:tcPr>
          <w:p w14:paraId="307F9B2A" w14:textId="77777777" w:rsidR="00431925" w:rsidRPr="00DD54AE" w:rsidRDefault="00431925" w:rsidP="00647A1F">
            <w:pPr>
              <w:spacing w:after="0"/>
              <w:jc w:val="center"/>
              <w:rPr>
                <w:b/>
                <w:sz w:val="20"/>
                <w:szCs w:val="20"/>
              </w:rPr>
            </w:pPr>
            <w:r w:rsidRPr="00DD54AE">
              <w:rPr>
                <w:b/>
                <w:sz w:val="20"/>
                <w:szCs w:val="20"/>
              </w:rPr>
              <w:lastRenderedPageBreak/>
              <w:t>2.</w:t>
            </w:r>
          </w:p>
        </w:tc>
        <w:tc>
          <w:tcPr>
            <w:tcW w:w="6946" w:type="dxa"/>
          </w:tcPr>
          <w:p w14:paraId="2A705D8C" w14:textId="77777777" w:rsidR="00431925" w:rsidRPr="00DD54AE" w:rsidRDefault="00431925" w:rsidP="00647A1F">
            <w:pPr>
              <w:spacing w:after="0"/>
              <w:rPr>
                <w:sz w:val="20"/>
                <w:szCs w:val="20"/>
              </w:rPr>
            </w:pPr>
            <w:r w:rsidRPr="00DD54AE">
              <w:rPr>
                <w:sz w:val="20"/>
                <w:szCs w:val="20"/>
              </w:rPr>
              <w:t>Jesu li doneseni urbanistički planovi naselja i gospodarstva i jesu li u njima za građenje izostavljena područja u kojima zaštita nije djelotvorna (inundacijska područja, aktivna klizišta i dr.)</w:t>
            </w:r>
          </w:p>
        </w:tc>
        <w:tc>
          <w:tcPr>
            <w:tcW w:w="775" w:type="dxa"/>
            <w:vAlign w:val="center"/>
          </w:tcPr>
          <w:p w14:paraId="33C17BAF" w14:textId="77777777" w:rsidR="00431925" w:rsidRPr="00DD54AE" w:rsidRDefault="00431925" w:rsidP="00647A1F">
            <w:pPr>
              <w:spacing w:after="0"/>
              <w:jc w:val="center"/>
              <w:rPr>
                <w:b/>
                <w:sz w:val="20"/>
                <w:szCs w:val="20"/>
              </w:rPr>
            </w:pPr>
            <w:r w:rsidRPr="00DD54AE">
              <w:rPr>
                <w:b/>
                <w:sz w:val="20"/>
                <w:szCs w:val="20"/>
              </w:rPr>
              <w:t>x</w:t>
            </w:r>
          </w:p>
        </w:tc>
        <w:tc>
          <w:tcPr>
            <w:tcW w:w="606" w:type="dxa"/>
            <w:vAlign w:val="center"/>
          </w:tcPr>
          <w:p w14:paraId="20B2A86A" w14:textId="77777777" w:rsidR="00431925" w:rsidRPr="00DD54AE" w:rsidRDefault="00431925" w:rsidP="00647A1F">
            <w:pPr>
              <w:spacing w:after="0"/>
              <w:jc w:val="center"/>
              <w:rPr>
                <w:b/>
                <w:sz w:val="20"/>
                <w:szCs w:val="20"/>
              </w:rPr>
            </w:pPr>
          </w:p>
        </w:tc>
      </w:tr>
      <w:tr w:rsidR="00431925" w:rsidRPr="00DD54AE" w14:paraId="5E66BD48" w14:textId="77777777" w:rsidTr="00647A1F">
        <w:trPr>
          <w:jc w:val="center"/>
        </w:trPr>
        <w:tc>
          <w:tcPr>
            <w:tcW w:w="846" w:type="dxa"/>
            <w:vAlign w:val="center"/>
          </w:tcPr>
          <w:p w14:paraId="215BEC0B" w14:textId="77777777" w:rsidR="00431925" w:rsidRPr="00DD54AE" w:rsidRDefault="00431925" w:rsidP="00647A1F">
            <w:pPr>
              <w:spacing w:after="0"/>
              <w:jc w:val="center"/>
              <w:rPr>
                <w:b/>
                <w:sz w:val="20"/>
                <w:szCs w:val="20"/>
              </w:rPr>
            </w:pPr>
            <w:r w:rsidRPr="00DD54AE">
              <w:rPr>
                <w:b/>
                <w:sz w:val="20"/>
                <w:szCs w:val="20"/>
              </w:rPr>
              <w:t>3.</w:t>
            </w:r>
          </w:p>
        </w:tc>
        <w:tc>
          <w:tcPr>
            <w:tcW w:w="6946" w:type="dxa"/>
          </w:tcPr>
          <w:p w14:paraId="5E7B214F" w14:textId="77777777" w:rsidR="00431925" w:rsidRPr="00DD54AE" w:rsidRDefault="00431925" w:rsidP="00647A1F">
            <w:pPr>
              <w:spacing w:after="0"/>
              <w:rPr>
                <w:sz w:val="20"/>
                <w:szCs w:val="20"/>
              </w:rPr>
            </w:pPr>
            <w:r w:rsidRPr="00DD54AE">
              <w:rPr>
                <w:sz w:val="20"/>
                <w:szCs w:val="20"/>
              </w:rPr>
              <w:t>Jesu li u područjima velike opasnosti utvrđen broj nelegalnih objekata koji imaju dvojbenu otpornost na posljedice tih prijetnji?</w:t>
            </w:r>
          </w:p>
        </w:tc>
        <w:tc>
          <w:tcPr>
            <w:tcW w:w="775" w:type="dxa"/>
            <w:vAlign w:val="center"/>
          </w:tcPr>
          <w:p w14:paraId="34B9CBB3" w14:textId="77777777" w:rsidR="00431925" w:rsidRPr="00DD54AE" w:rsidRDefault="00431925" w:rsidP="00647A1F">
            <w:pPr>
              <w:spacing w:after="0"/>
              <w:jc w:val="center"/>
              <w:rPr>
                <w:b/>
                <w:sz w:val="20"/>
                <w:szCs w:val="20"/>
              </w:rPr>
            </w:pPr>
          </w:p>
        </w:tc>
        <w:tc>
          <w:tcPr>
            <w:tcW w:w="606" w:type="dxa"/>
            <w:vAlign w:val="center"/>
          </w:tcPr>
          <w:p w14:paraId="56C854B6" w14:textId="77777777" w:rsidR="00431925" w:rsidRPr="00DD54AE" w:rsidRDefault="00431925" w:rsidP="00647A1F">
            <w:pPr>
              <w:spacing w:after="0"/>
              <w:jc w:val="center"/>
              <w:rPr>
                <w:b/>
                <w:sz w:val="20"/>
                <w:szCs w:val="20"/>
              </w:rPr>
            </w:pPr>
            <w:r w:rsidRPr="00DD54AE">
              <w:rPr>
                <w:b/>
                <w:sz w:val="20"/>
                <w:szCs w:val="20"/>
              </w:rPr>
              <w:t>x</w:t>
            </w:r>
          </w:p>
        </w:tc>
      </w:tr>
      <w:tr w:rsidR="00431925" w:rsidRPr="00DD54AE" w14:paraId="5F59C0F0" w14:textId="77777777" w:rsidTr="00647A1F">
        <w:trPr>
          <w:jc w:val="center"/>
        </w:trPr>
        <w:tc>
          <w:tcPr>
            <w:tcW w:w="846" w:type="dxa"/>
            <w:vAlign w:val="center"/>
          </w:tcPr>
          <w:p w14:paraId="267853F7" w14:textId="77777777" w:rsidR="00431925" w:rsidRPr="00DD54AE" w:rsidRDefault="00431925" w:rsidP="00647A1F">
            <w:pPr>
              <w:spacing w:after="0"/>
              <w:jc w:val="center"/>
              <w:rPr>
                <w:b/>
                <w:sz w:val="20"/>
                <w:szCs w:val="20"/>
              </w:rPr>
            </w:pPr>
            <w:r w:rsidRPr="00DD54AE">
              <w:rPr>
                <w:b/>
                <w:sz w:val="20"/>
                <w:szCs w:val="20"/>
              </w:rPr>
              <w:t>4.</w:t>
            </w:r>
          </w:p>
        </w:tc>
        <w:tc>
          <w:tcPr>
            <w:tcW w:w="6946" w:type="dxa"/>
          </w:tcPr>
          <w:p w14:paraId="7139F847" w14:textId="77777777" w:rsidR="00431925" w:rsidRPr="00DD54AE" w:rsidRDefault="00431925" w:rsidP="00647A1F">
            <w:pPr>
              <w:spacing w:after="0"/>
              <w:rPr>
                <w:sz w:val="20"/>
                <w:szCs w:val="20"/>
              </w:rPr>
            </w:pPr>
            <w:r w:rsidRPr="00DD54AE">
              <w:rPr>
                <w:sz w:val="20"/>
                <w:szCs w:val="20"/>
              </w:rPr>
              <w:t>Jesu li u prostorni plan uvrštene lokacije za ukop poginulih osoba i životinja?</w:t>
            </w:r>
          </w:p>
        </w:tc>
        <w:tc>
          <w:tcPr>
            <w:tcW w:w="775" w:type="dxa"/>
            <w:vAlign w:val="center"/>
          </w:tcPr>
          <w:p w14:paraId="57F6BBEB" w14:textId="77777777" w:rsidR="00431925" w:rsidRPr="00DD54AE" w:rsidRDefault="00431925" w:rsidP="00647A1F">
            <w:pPr>
              <w:spacing w:after="0"/>
              <w:jc w:val="center"/>
              <w:rPr>
                <w:b/>
                <w:sz w:val="20"/>
                <w:szCs w:val="20"/>
              </w:rPr>
            </w:pPr>
          </w:p>
        </w:tc>
        <w:tc>
          <w:tcPr>
            <w:tcW w:w="606" w:type="dxa"/>
            <w:vAlign w:val="center"/>
          </w:tcPr>
          <w:p w14:paraId="2F941797" w14:textId="77777777" w:rsidR="00431925" w:rsidRPr="00DD54AE" w:rsidRDefault="00431925" w:rsidP="00647A1F">
            <w:pPr>
              <w:spacing w:after="0"/>
              <w:jc w:val="center"/>
              <w:rPr>
                <w:b/>
                <w:sz w:val="20"/>
                <w:szCs w:val="20"/>
              </w:rPr>
            </w:pPr>
            <w:r w:rsidRPr="00DD54AE">
              <w:rPr>
                <w:b/>
                <w:sz w:val="20"/>
                <w:szCs w:val="20"/>
              </w:rPr>
              <w:t>x</w:t>
            </w:r>
          </w:p>
        </w:tc>
      </w:tr>
      <w:tr w:rsidR="00431925" w:rsidRPr="00DD54AE" w14:paraId="36CB1DB6" w14:textId="77777777" w:rsidTr="00647A1F">
        <w:trPr>
          <w:jc w:val="center"/>
        </w:trPr>
        <w:tc>
          <w:tcPr>
            <w:tcW w:w="846" w:type="dxa"/>
            <w:vAlign w:val="center"/>
          </w:tcPr>
          <w:p w14:paraId="114BA32A" w14:textId="77777777" w:rsidR="00431925" w:rsidRPr="00DD54AE" w:rsidRDefault="00431925" w:rsidP="00647A1F">
            <w:pPr>
              <w:spacing w:after="0"/>
              <w:jc w:val="center"/>
              <w:rPr>
                <w:b/>
                <w:sz w:val="20"/>
                <w:szCs w:val="20"/>
              </w:rPr>
            </w:pPr>
            <w:r w:rsidRPr="00DD54AE">
              <w:rPr>
                <w:b/>
                <w:sz w:val="20"/>
                <w:szCs w:val="20"/>
              </w:rPr>
              <w:t>5.</w:t>
            </w:r>
          </w:p>
        </w:tc>
        <w:tc>
          <w:tcPr>
            <w:tcW w:w="6946" w:type="dxa"/>
          </w:tcPr>
          <w:p w14:paraId="1DBF2BEC" w14:textId="77777777" w:rsidR="00431925" w:rsidRPr="00DD54AE" w:rsidRDefault="00431925" w:rsidP="00647A1F">
            <w:pPr>
              <w:spacing w:after="0"/>
              <w:rPr>
                <w:sz w:val="20"/>
                <w:szCs w:val="20"/>
              </w:rPr>
            </w:pPr>
            <w:r w:rsidRPr="00DD54AE">
              <w:rPr>
                <w:sz w:val="20"/>
                <w:szCs w:val="20"/>
              </w:rPr>
              <w:t>Jesu li u prostorni plan uvrštene lokacije za privremeno odlaganje otpada nastalog kao posljedice velikih nesreća?</w:t>
            </w:r>
          </w:p>
        </w:tc>
        <w:tc>
          <w:tcPr>
            <w:tcW w:w="775" w:type="dxa"/>
            <w:vAlign w:val="center"/>
          </w:tcPr>
          <w:p w14:paraId="4A04AFE9" w14:textId="77777777" w:rsidR="00431925" w:rsidRPr="00DD54AE" w:rsidRDefault="00431925" w:rsidP="00647A1F">
            <w:pPr>
              <w:spacing w:after="0"/>
              <w:jc w:val="center"/>
              <w:rPr>
                <w:b/>
                <w:sz w:val="20"/>
                <w:szCs w:val="20"/>
              </w:rPr>
            </w:pPr>
          </w:p>
        </w:tc>
        <w:tc>
          <w:tcPr>
            <w:tcW w:w="606" w:type="dxa"/>
            <w:vAlign w:val="center"/>
          </w:tcPr>
          <w:p w14:paraId="30DD59CF" w14:textId="77777777" w:rsidR="00431925" w:rsidRPr="00DD54AE" w:rsidRDefault="00431925" w:rsidP="00647A1F">
            <w:pPr>
              <w:spacing w:after="0"/>
              <w:jc w:val="center"/>
              <w:rPr>
                <w:b/>
                <w:sz w:val="20"/>
                <w:szCs w:val="20"/>
              </w:rPr>
            </w:pPr>
            <w:r w:rsidRPr="00DD54AE">
              <w:rPr>
                <w:b/>
                <w:sz w:val="20"/>
                <w:szCs w:val="20"/>
              </w:rPr>
              <w:t>x</w:t>
            </w:r>
          </w:p>
        </w:tc>
      </w:tr>
    </w:tbl>
    <w:p w14:paraId="1F637462" w14:textId="77777777" w:rsidR="00445C51" w:rsidRDefault="00445C51" w:rsidP="00431925">
      <w:pPr>
        <w:rPr>
          <w:color w:val="000000"/>
        </w:rPr>
      </w:pPr>
    </w:p>
    <w:p w14:paraId="084A8750" w14:textId="6782C8EF" w:rsidR="00431925" w:rsidRPr="00060316" w:rsidRDefault="00431925" w:rsidP="00431925">
      <w:pPr>
        <w:rPr>
          <w:color w:val="000000"/>
          <w:szCs w:val="22"/>
          <w:lang w:eastAsia="hr-HR"/>
        </w:rPr>
      </w:pPr>
      <w:r w:rsidRPr="00DD54AE">
        <w:rPr>
          <w:color w:val="000000"/>
        </w:rPr>
        <w:t xml:space="preserve">Procjena spremnosti sustava civilne zaštite procijenjena  na temelju ocjene stanja prostornog </w:t>
      </w:r>
      <w:r w:rsidRPr="00060316">
        <w:rPr>
          <w:color w:val="000000"/>
        </w:rPr>
        <w:t xml:space="preserve">planiranja, izrade prostornih i urbanističkih planova razvoja, provođenja legalizacije te planskog korištenja zemljišta. </w:t>
      </w:r>
      <w:r w:rsidR="007C2FDE" w:rsidRPr="00060316">
        <w:rPr>
          <w:color w:val="000000"/>
        </w:rPr>
        <w:t>Općina Dubravica</w:t>
      </w:r>
      <w:r w:rsidRPr="00060316">
        <w:rPr>
          <w:color w:val="000000"/>
        </w:rPr>
        <w:t xml:space="preserve"> raspolaže sa sljedećim dokumentima prostornog </w:t>
      </w:r>
      <w:r w:rsidRPr="00060316">
        <w:rPr>
          <w:color w:val="000000"/>
          <w:szCs w:val="22"/>
        </w:rPr>
        <w:t>planiranja:</w:t>
      </w:r>
    </w:p>
    <w:p w14:paraId="49184ED5" w14:textId="524B9317" w:rsidR="00431925" w:rsidRPr="00060316" w:rsidRDefault="00060316" w:rsidP="00AA3C5A">
      <w:pPr>
        <w:pStyle w:val="ListParagraph"/>
        <w:numPr>
          <w:ilvl w:val="0"/>
          <w:numId w:val="15"/>
        </w:numPr>
        <w:spacing w:before="0" w:after="0"/>
        <w:rPr>
          <w:rFonts w:eastAsia="Calibri"/>
          <w:color w:val="000000"/>
          <w:szCs w:val="20"/>
          <w:lang w:eastAsia="hr-HR"/>
        </w:rPr>
      </w:pPr>
      <w:r w:rsidRPr="00060316">
        <w:t xml:space="preserve">PPUO Dubravica - VI. ID </w:t>
      </w:r>
      <w:r w:rsidR="00DD54AE" w:rsidRPr="00060316">
        <w:t>(</w:t>
      </w:r>
      <w:r w:rsidRPr="00060316">
        <w:t>Službeni glasnik Općine Dubravica broj 1/06, 2/09, 4/09 (ispravak Odluke), 2/11 (ispravak greške), 3/11 (ispravak greške), 2/13, 4/15, 1/16 (pročišćeni tekst), 2/19, 3/19 (pročišćeni tekst), 06/24, 07/24 (pročišćeni tekst) i 05/25)</w:t>
      </w:r>
    </w:p>
    <w:p w14:paraId="7172F357" w14:textId="77777777" w:rsidR="00060316" w:rsidRPr="00060316" w:rsidRDefault="00060316" w:rsidP="00060316">
      <w:pPr>
        <w:pStyle w:val="ListParagraph"/>
        <w:spacing w:before="0" w:after="0"/>
        <w:rPr>
          <w:rFonts w:eastAsia="Calibri"/>
          <w:color w:val="000000"/>
          <w:szCs w:val="20"/>
          <w:lang w:eastAsia="hr-HR"/>
        </w:rPr>
      </w:pPr>
    </w:p>
    <w:p w14:paraId="449511C7" w14:textId="77777777" w:rsidR="00431925" w:rsidRPr="00DD54AE" w:rsidRDefault="00431925" w:rsidP="00431925">
      <w:pPr>
        <w:spacing w:before="0" w:after="0"/>
        <w:ind w:left="142"/>
        <w:contextualSpacing/>
        <w:rPr>
          <w:color w:val="000000"/>
          <w:szCs w:val="22"/>
          <w:shd w:val="clear" w:color="auto" w:fill="FFFFFF"/>
        </w:rPr>
      </w:pPr>
      <w:r w:rsidRPr="00060316">
        <w:rPr>
          <w:color w:val="000000"/>
          <w:szCs w:val="22"/>
          <w:shd w:val="clear" w:color="auto" w:fill="FFFFFF"/>
        </w:rPr>
        <w:t>U postupcima izdavanja lokacijskih i građevinskih dozvola prvenstveno se primjenjuju:</w:t>
      </w:r>
    </w:p>
    <w:p w14:paraId="0F9318A0" w14:textId="6B2EDD97" w:rsidR="00431925" w:rsidRPr="00DD54AE" w:rsidRDefault="00431925" w:rsidP="00CA7C99">
      <w:pPr>
        <w:numPr>
          <w:ilvl w:val="0"/>
          <w:numId w:val="15"/>
        </w:numPr>
        <w:spacing w:before="0" w:after="0"/>
        <w:contextualSpacing/>
        <w:rPr>
          <w:rFonts w:eastAsia="Calibri"/>
          <w:color w:val="000000"/>
          <w:szCs w:val="20"/>
          <w:lang w:eastAsia="hr-HR"/>
        </w:rPr>
      </w:pPr>
      <w:r w:rsidRPr="00DD54AE">
        <w:rPr>
          <w:rFonts w:eastAsia="Calibri"/>
          <w:color w:val="000000"/>
          <w:szCs w:val="20"/>
          <w:lang w:eastAsia="hr-HR"/>
        </w:rPr>
        <w:t>Zakon o prostornom uređenju („Narodne novine“ br.153/13, 65/17,114/18, 39/19</w:t>
      </w:r>
      <w:r w:rsidR="000F0330">
        <w:rPr>
          <w:rFonts w:eastAsia="Calibri"/>
          <w:color w:val="000000"/>
          <w:szCs w:val="20"/>
          <w:lang w:eastAsia="hr-HR"/>
        </w:rPr>
        <w:t xml:space="preserve">, </w:t>
      </w:r>
      <w:r w:rsidRPr="00DD54AE">
        <w:rPr>
          <w:rFonts w:eastAsia="Calibri"/>
          <w:color w:val="000000"/>
          <w:szCs w:val="20"/>
          <w:lang w:eastAsia="hr-HR"/>
        </w:rPr>
        <w:t>98/19</w:t>
      </w:r>
      <w:r w:rsidR="000F0330">
        <w:rPr>
          <w:rFonts w:eastAsia="Calibri"/>
          <w:color w:val="000000"/>
          <w:szCs w:val="20"/>
          <w:lang w:eastAsia="hr-HR"/>
        </w:rPr>
        <w:t xml:space="preserve">, </w:t>
      </w:r>
      <w:r w:rsidR="000F0330" w:rsidRPr="000F0330">
        <w:rPr>
          <w:rFonts w:eastAsia="Calibri"/>
          <w:color w:val="000000"/>
          <w:szCs w:val="20"/>
          <w:lang w:eastAsia="hr-HR"/>
        </w:rPr>
        <w:t>67/23</w:t>
      </w:r>
      <w:r w:rsidRPr="00DD54AE">
        <w:rPr>
          <w:rFonts w:eastAsia="Calibri"/>
          <w:color w:val="000000"/>
          <w:szCs w:val="20"/>
          <w:lang w:eastAsia="hr-HR"/>
        </w:rPr>
        <w:t>),</w:t>
      </w:r>
    </w:p>
    <w:p w14:paraId="19246AEC" w14:textId="3999CF09" w:rsidR="00431925" w:rsidRPr="00DD54AE" w:rsidRDefault="00431925" w:rsidP="00CA7C99">
      <w:pPr>
        <w:numPr>
          <w:ilvl w:val="0"/>
          <w:numId w:val="15"/>
        </w:numPr>
        <w:spacing w:before="0" w:after="0"/>
        <w:contextualSpacing/>
        <w:rPr>
          <w:rFonts w:eastAsia="Calibri"/>
          <w:color w:val="000000"/>
          <w:szCs w:val="20"/>
          <w:lang w:eastAsia="hr-HR"/>
        </w:rPr>
      </w:pPr>
      <w:r w:rsidRPr="00DD54AE">
        <w:rPr>
          <w:rFonts w:eastAsia="Calibri"/>
          <w:color w:val="000000"/>
          <w:szCs w:val="20"/>
          <w:lang w:eastAsia="hr-HR"/>
        </w:rPr>
        <w:t>Zakon o gradnji („Narodne novine“ br. 153/13, 20/17, 39/1</w:t>
      </w:r>
      <w:r w:rsidR="000F0330">
        <w:rPr>
          <w:rFonts w:eastAsia="Calibri"/>
          <w:color w:val="000000"/>
          <w:szCs w:val="20"/>
          <w:lang w:eastAsia="hr-HR"/>
        </w:rPr>
        <w:t xml:space="preserve">9, </w:t>
      </w:r>
      <w:r w:rsidR="000F0330" w:rsidRPr="000F0330">
        <w:rPr>
          <w:rFonts w:eastAsia="Calibri"/>
          <w:color w:val="000000"/>
          <w:szCs w:val="20"/>
          <w:lang w:eastAsia="hr-HR"/>
        </w:rPr>
        <w:t>125/19, 145/24</w:t>
      </w:r>
      <w:r w:rsidRPr="00DD54AE">
        <w:rPr>
          <w:rFonts w:eastAsia="Calibri"/>
          <w:color w:val="000000"/>
          <w:szCs w:val="20"/>
          <w:lang w:eastAsia="hr-HR"/>
        </w:rPr>
        <w:t>) te drugi zakoni, posebni propisi i tehnički normativi, ovisno o vrsti zahvata u prostoru</w:t>
      </w:r>
    </w:p>
    <w:p w14:paraId="2526AD70" w14:textId="451604A7" w:rsidR="00431925" w:rsidRPr="00DD54AE" w:rsidRDefault="00431925" w:rsidP="00CA7C99">
      <w:pPr>
        <w:numPr>
          <w:ilvl w:val="0"/>
          <w:numId w:val="15"/>
        </w:numPr>
        <w:spacing w:before="0" w:after="0"/>
        <w:contextualSpacing/>
        <w:rPr>
          <w:rFonts w:eastAsia="Calibri"/>
          <w:color w:val="000000"/>
          <w:szCs w:val="20"/>
          <w:lang w:eastAsia="hr-HR"/>
        </w:rPr>
      </w:pPr>
      <w:r w:rsidRPr="00DD54AE">
        <w:rPr>
          <w:rFonts w:eastAsia="Calibri"/>
          <w:color w:val="000000"/>
          <w:szCs w:val="20"/>
          <w:lang w:eastAsia="hr-HR"/>
        </w:rPr>
        <w:t xml:space="preserve">Zahtjevi </w:t>
      </w:r>
      <w:r w:rsidR="000F0330">
        <w:rPr>
          <w:rFonts w:eastAsia="Calibri"/>
          <w:color w:val="000000"/>
          <w:szCs w:val="20"/>
          <w:lang w:eastAsia="hr-HR"/>
        </w:rPr>
        <w:t>civilne zaštite</w:t>
      </w:r>
      <w:r w:rsidRPr="00DD54AE">
        <w:rPr>
          <w:rFonts w:eastAsia="Calibri"/>
          <w:color w:val="000000"/>
          <w:szCs w:val="20"/>
          <w:lang w:eastAsia="hr-HR"/>
        </w:rPr>
        <w:t xml:space="preserve"> u dokumentima prostornog uređenja</w:t>
      </w:r>
    </w:p>
    <w:p w14:paraId="1BD90EED" w14:textId="77777777" w:rsidR="00431925" w:rsidRPr="00DD54AE" w:rsidRDefault="00431925" w:rsidP="00431925">
      <w:pPr>
        <w:rPr>
          <w:color w:val="000000"/>
          <w:szCs w:val="22"/>
          <w:lang w:eastAsia="hr-HR"/>
        </w:rPr>
      </w:pPr>
      <w:r w:rsidRPr="00DD54AE">
        <w:rPr>
          <w:color w:val="000000"/>
          <w:szCs w:val="22"/>
          <w:lang w:eastAsia="hr-HR"/>
        </w:rPr>
        <w:t xml:space="preserve">Stanje prostornog planiranja, izrade prostornih i urbanističkih planova razvoja, planskog korištenja zemljišta procjenjuje se kao </w:t>
      </w:r>
      <w:r w:rsidRPr="00DD54AE">
        <w:rPr>
          <w:color w:val="000000"/>
          <w:szCs w:val="22"/>
          <w:u w:val="single"/>
          <w:lang w:eastAsia="hr-HR"/>
        </w:rPr>
        <w:t>visoka</w:t>
      </w:r>
      <w:r w:rsidRPr="00DD54AE">
        <w:rPr>
          <w:color w:val="000000"/>
          <w:szCs w:val="22"/>
          <w:lang w:eastAsia="hr-HR"/>
        </w:rPr>
        <w:t xml:space="preserve"> razina spremnosti.</w:t>
      </w:r>
    </w:p>
    <w:p w14:paraId="711E59A2" w14:textId="482B48FA" w:rsidR="00431925" w:rsidRPr="00DD54AE" w:rsidRDefault="00431925" w:rsidP="00431925">
      <w:pPr>
        <w:spacing w:before="0" w:after="0"/>
        <w:jc w:val="center"/>
        <w:rPr>
          <w:b/>
          <w:bCs/>
          <w:i/>
          <w:color w:val="54883D"/>
          <w:sz w:val="20"/>
          <w:szCs w:val="18"/>
        </w:rPr>
      </w:pPr>
      <w:r w:rsidRPr="00DD54AE">
        <w:rPr>
          <w:rFonts w:eastAsia="Calibri"/>
          <w:b/>
          <w:i/>
          <w:iCs/>
          <w:color w:val="54883D"/>
          <w:sz w:val="20"/>
          <w:szCs w:val="20"/>
        </w:rPr>
        <w:t xml:space="preserve">Tablica </w:t>
      </w:r>
      <w:r w:rsidRPr="00DD54AE">
        <w:rPr>
          <w:rFonts w:eastAsia="Calibri"/>
          <w:b/>
          <w:i/>
          <w:iCs/>
          <w:color w:val="54883D"/>
          <w:sz w:val="20"/>
          <w:szCs w:val="20"/>
        </w:rPr>
        <w:fldChar w:fldCharType="begin"/>
      </w:r>
      <w:r w:rsidRPr="00DD54AE">
        <w:rPr>
          <w:rFonts w:eastAsia="Calibri"/>
          <w:b/>
          <w:i/>
          <w:iCs/>
          <w:color w:val="54883D"/>
          <w:sz w:val="20"/>
          <w:szCs w:val="20"/>
        </w:rPr>
        <w:instrText xml:space="preserve"> SEQ Tabela \* ARABIC </w:instrText>
      </w:r>
      <w:r w:rsidRPr="00DD54AE">
        <w:rPr>
          <w:rFonts w:eastAsia="Calibri"/>
          <w:b/>
          <w:i/>
          <w:iCs/>
          <w:color w:val="54883D"/>
          <w:sz w:val="20"/>
          <w:szCs w:val="20"/>
        </w:rPr>
        <w:fldChar w:fldCharType="separate"/>
      </w:r>
      <w:r w:rsidR="001C5084">
        <w:rPr>
          <w:rFonts w:eastAsia="Calibri"/>
          <w:b/>
          <w:i/>
          <w:iCs/>
          <w:noProof/>
          <w:color w:val="54883D"/>
          <w:sz w:val="20"/>
          <w:szCs w:val="20"/>
        </w:rPr>
        <w:t>45</w:t>
      </w:r>
      <w:r w:rsidRPr="00DD54AE">
        <w:rPr>
          <w:rFonts w:eastAsia="Calibri"/>
          <w:b/>
          <w:i/>
          <w:iCs/>
          <w:noProof/>
          <w:color w:val="54883D"/>
          <w:sz w:val="20"/>
          <w:szCs w:val="20"/>
        </w:rPr>
        <w:fldChar w:fldCharType="end"/>
      </w:r>
      <w:r w:rsidRPr="00DD54AE">
        <w:rPr>
          <w:rFonts w:eastAsia="Calibri"/>
          <w:b/>
          <w:i/>
          <w:iCs/>
          <w:color w:val="54883D"/>
          <w:sz w:val="20"/>
          <w:szCs w:val="20"/>
        </w:rPr>
        <w:t>.</w:t>
      </w:r>
      <w:r w:rsidRPr="00DD54AE">
        <w:rPr>
          <w:b/>
          <w:bCs/>
          <w:i/>
          <w:color w:val="54883D"/>
          <w:sz w:val="20"/>
          <w:szCs w:val="18"/>
        </w:rPr>
        <w:t xml:space="preserve"> Prikaz ocjena stanja prostornog planiranja, izrade prostornih i urbanističkih planova razvoja, planskog korištenja zemljišta</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431925" w:rsidRPr="00DD54AE" w14:paraId="1F89E7FD" w14:textId="77777777" w:rsidTr="00647A1F">
        <w:trPr>
          <w:jc w:val="center"/>
        </w:trPr>
        <w:tc>
          <w:tcPr>
            <w:tcW w:w="3020" w:type="dxa"/>
            <w:vAlign w:val="center"/>
          </w:tcPr>
          <w:p w14:paraId="34619D41" w14:textId="77777777" w:rsidR="00431925" w:rsidRPr="00DD54AE" w:rsidRDefault="00431925" w:rsidP="00647A1F">
            <w:pPr>
              <w:spacing w:before="120" w:after="0"/>
              <w:jc w:val="center"/>
              <w:rPr>
                <w:b/>
                <w:sz w:val="20"/>
              </w:rPr>
            </w:pPr>
            <w:r w:rsidRPr="00DD54AE">
              <w:rPr>
                <w:b/>
                <w:sz w:val="20"/>
              </w:rPr>
              <w:t>Opisna ocjena</w:t>
            </w:r>
          </w:p>
        </w:tc>
        <w:tc>
          <w:tcPr>
            <w:tcW w:w="3021" w:type="dxa"/>
            <w:vAlign w:val="center"/>
          </w:tcPr>
          <w:p w14:paraId="1FDA94C4" w14:textId="77777777" w:rsidR="00431925" w:rsidRPr="00DD54AE" w:rsidRDefault="00431925" w:rsidP="00647A1F">
            <w:pPr>
              <w:spacing w:before="120" w:after="0"/>
              <w:jc w:val="center"/>
              <w:rPr>
                <w:b/>
                <w:sz w:val="20"/>
              </w:rPr>
            </w:pPr>
            <w:r w:rsidRPr="00DD54AE">
              <w:rPr>
                <w:b/>
                <w:sz w:val="20"/>
              </w:rPr>
              <w:t>Ocjena</w:t>
            </w:r>
          </w:p>
        </w:tc>
      </w:tr>
      <w:tr w:rsidR="00431925" w:rsidRPr="00DD54AE" w14:paraId="36DCBBD7" w14:textId="77777777" w:rsidTr="00647A1F">
        <w:trPr>
          <w:jc w:val="center"/>
        </w:trPr>
        <w:tc>
          <w:tcPr>
            <w:tcW w:w="3020" w:type="dxa"/>
            <w:shd w:val="clear" w:color="auto" w:fill="FF0000"/>
            <w:vAlign w:val="center"/>
          </w:tcPr>
          <w:p w14:paraId="0895A503" w14:textId="77777777" w:rsidR="00431925" w:rsidRPr="00DD54AE" w:rsidRDefault="00431925" w:rsidP="00647A1F">
            <w:pPr>
              <w:spacing w:before="120" w:after="0"/>
              <w:rPr>
                <w:sz w:val="20"/>
              </w:rPr>
            </w:pPr>
            <w:r w:rsidRPr="00DD54AE">
              <w:rPr>
                <w:sz w:val="20"/>
              </w:rPr>
              <w:t>Vrlo niska spremnost</w:t>
            </w:r>
          </w:p>
        </w:tc>
        <w:tc>
          <w:tcPr>
            <w:tcW w:w="3021" w:type="dxa"/>
            <w:shd w:val="clear" w:color="auto" w:fill="FF0000"/>
            <w:vAlign w:val="center"/>
          </w:tcPr>
          <w:p w14:paraId="6FE81E3B" w14:textId="77777777" w:rsidR="00431925" w:rsidRPr="00DD54AE" w:rsidRDefault="00431925" w:rsidP="00647A1F">
            <w:pPr>
              <w:spacing w:before="120" w:after="0"/>
              <w:jc w:val="center"/>
              <w:rPr>
                <w:b/>
                <w:sz w:val="20"/>
              </w:rPr>
            </w:pPr>
          </w:p>
        </w:tc>
      </w:tr>
      <w:tr w:rsidR="00431925" w:rsidRPr="00DD54AE" w14:paraId="6D1C2CCE" w14:textId="77777777" w:rsidTr="00647A1F">
        <w:trPr>
          <w:jc w:val="center"/>
        </w:trPr>
        <w:tc>
          <w:tcPr>
            <w:tcW w:w="3020" w:type="dxa"/>
            <w:shd w:val="clear" w:color="auto" w:fill="FFC000"/>
            <w:vAlign w:val="center"/>
          </w:tcPr>
          <w:p w14:paraId="4D1EEB11" w14:textId="77777777" w:rsidR="00431925" w:rsidRPr="00DD54AE" w:rsidRDefault="00431925" w:rsidP="00647A1F">
            <w:pPr>
              <w:spacing w:before="120" w:after="0"/>
              <w:rPr>
                <w:sz w:val="20"/>
              </w:rPr>
            </w:pPr>
            <w:r w:rsidRPr="00DD54AE">
              <w:rPr>
                <w:sz w:val="20"/>
              </w:rPr>
              <w:t>Niska spremnost</w:t>
            </w:r>
          </w:p>
        </w:tc>
        <w:tc>
          <w:tcPr>
            <w:tcW w:w="3021" w:type="dxa"/>
            <w:shd w:val="clear" w:color="auto" w:fill="FFC000"/>
            <w:vAlign w:val="center"/>
          </w:tcPr>
          <w:p w14:paraId="362CBB5A" w14:textId="77777777" w:rsidR="00431925" w:rsidRPr="00DD54AE" w:rsidRDefault="00431925" w:rsidP="00647A1F">
            <w:pPr>
              <w:spacing w:before="120" w:after="0"/>
              <w:jc w:val="center"/>
              <w:rPr>
                <w:b/>
                <w:sz w:val="20"/>
              </w:rPr>
            </w:pPr>
          </w:p>
        </w:tc>
      </w:tr>
      <w:tr w:rsidR="00431925" w:rsidRPr="00DD54AE" w14:paraId="09993C71" w14:textId="77777777" w:rsidTr="00647A1F">
        <w:trPr>
          <w:jc w:val="center"/>
        </w:trPr>
        <w:tc>
          <w:tcPr>
            <w:tcW w:w="3020" w:type="dxa"/>
            <w:shd w:val="clear" w:color="auto" w:fill="FFFF00"/>
            <w:vAlign w:val="center"/>
          </w:tcPr>
          <w:p w14:paraId="6CEFD51E" w14:textId="77777777" w:rsidR="00431925" w:rsidRPr="00DD54AE" w:rsidRDefault="00431925" w:rsidP="00647A1F">
            <w:pPr>
              <w:spacing w:before="120" w:after="0"/>
              <w:rPr>
                <w:sz w:val="20"/>
              </w:rPr>
            </w:pPr>
            <w:r w:rsidRPr="00DD54AE">
              <w:rPr>
                <w:sz w:val="20"/>
              </w:rPr>
              <w:t>Visoka spremnost</w:t>
            </w:r>
          </w:p>
        </w:tc>
        <w:tc>
          <w:tcPr>
            <w:tcW w:w="3021" w:type="dxa"/>
            <w:shd w:val="clear" w:color="auto" w:fill="FFFF00"/>
            <w:vAlign w:val="center"/>
          </w:tcPr>
          <w:p w14:paraId="47CFCA85" w14:textId="77777777" w:rsidR="00431925" w:rsidRPr="00DD54AE" w:rsidRDefault="00431925" w:rsidP="00647A1F">
            <w:pPr>
              <w:spacing w:before="120" w:after="0"/>
              <w:jc w:val="center"/>
              <w:rPr>
                <w:b/>
                <w:sz w:val="20"/>
              </w:rPr>
            </w:pPr>
            <w:r w:rsidRPr="00DD54AE">
              <w:rPr>
                <w:b/>
                <w:sz w:val="20"/>
              </w:rPr>
              <w:t>x</w:t>
            </w:r>
          </w:p>
        </w:tc>
      </w:tr>
      <w:tr w:rsidR="00431925" w:rsidRPr="007C2FDE" w14:paraId="72CEBFDB" w14:textId="77777777" w:rsidTr="00647A1F">
        <w:trPr>
          <w:jc w:val="center"/>
        </w:trPr>
        <w:tc>
          <w:tcPr>
            <w:tcW w:w="3020" w:type="dxa"/>
            <w:shd w:val="clear" w:color="auto" w:fill="92D050"/>
            <w:vAlign w:val="center"/>
          </w:tcPr>
          <w:p w14:paraId="56B072A6" w14:textId="77777777" w:rsidR="00431925" w:rsidRPr="00DD54AE" w:rsidRDefault="00431925" w:rsidP="00647A1F">
            <w:pPr>
              <w:spacing w:before="120" w:after="0"/>
              <w:rPr>
                <w:sz w:val="20"/>
              </w:rPr>
            </w:pPr>
            <w:r w:rsidRPr="00DD54AE">
              <w:rPr>
                <w:sz w:val="20"/>
              </w:rPr>
              <w:t>Vrlo visoka spremnost</w:t>
            </w:r>
          </w:p>
        </w:tc>
        <w:tc>
          <w:tcPr>
            <w:tcW w:w="3021" w:type="dxa"/>
            <w:shd w:val="clear" w:color="auto" w:fill="92D050"/>
            <w:vAlign w:val="center"/>
          </w:tcPr>
          <w:p w14:paraId="4A2B1B9A" w14:textId="77777777" w:rsidR="00431925" w:rsidRPr="00DD54AE" w:rsidRDefault="00431925" w:rsidP="00647A1F">
            <w:pPr>
              <w:spacing w:before="120" w:after="0"/>
              <w:jc w:val="center"/>
              <w:rPr>
                <w:b/>
                <w:sz w:val="20"/>
              </w:rPr>
            </w:pPr>
          </w:p>
        </w:tc>
      </w:tr>
    </w:tbl>
    <w:p w14:paraId="524A443D" w14:textId="49F4E3B9" w:rsidR="00C06B93" w:rsidRPr="007C2FDE" w:rsidRDefault="00C06B93" w:rsidP="00300EC0">
      <w:pPr>
        <w:spacing w:after="0"/>
        <w:rPr>
          <w:highlight w:val="yellow"/>
          <w:lang w:eastAsia="hr-HR"/>
        </w:rPr>
      </w:pPr>
    </w:p>
    <w:p w14:paraId="52D10C5E" w14:textId="1B0D9244" w:rsidR="00B7652A" w:rsidRPr="00566F9C" w:rsidRDefault="00B7652A" w:rsidP="00300EC0">
      <w:pPr>
        <w:spacing w:after="0"/>
        <w:rPr>
          <w:lang w:eastAsia="hr-HR"/>
        </w:rPr>
      </w:pPr>
    </w:p>
    <w:p w14:paraId="081E72DA" w14:textId="77777777" w:rsidR="00237606" w:rsidRPr="0040392D" w:rsidRDefault="00237606" w:rsidP="00237606">
      <w:pPr>
        <w:keepNext/>
        <w:keepLines/>
        <w:numPr>
          <w:ilvl w:val="2"/>
          <w:numId w:val="0"/>
        </w:numPr>
        <w:spacing w:before="40"/>
        <w:ind w:left="720" w:hanging="720"/>
        <w:outlineLvl w:val="2"/>
        <w:rPr>
          <w:rFonts w:cstheme="majorBidi"/>
          <w:color w:val="54883D"/>
          <w:sz w:val="28"/>
          <w:lang w:eastAsia="hr-HR" w:bidi="en-US"/>
        </w:rPr>
      </w:pPr>
      <w:bookmarkStart w:id="204" w:name="_Toc68592920"/>
      <w:bookmarkStart w:id="205" w:name="_Toc77763637"/>
      <w:bookmarkStart w:id="206" w:name="_Toc219880269"/>
      <w:r w:rsidRPr="00566F9C">
        <w:rPr>
          <w:rFonts w:cstheme="majorBidi"/>
          <w:color w:val="54883D"/>
          <w:sz w:val="28"/>
          <w:lang w:eastAsia="hr-HR" w:bidi="en-US"/>
        </w:rPr>
        <w:t>7.1.5 Ocjena</w:t>
      </w:r>
      <w:r w:rsidRPr="0040392D">
        <w:rPr>
          <w:rFonts w:cstheme="majorBidi"/>
          <w:color w:val="54883D"/>
          <w:sz w:val="28"/>
          <w:lang w:eastAsia="hr-HR" w:bidi="en-US"/>
        </w:rPr>
        <w:t xml:space="preserve"> fiskalne situacije i njezine perspektive</w:t>
      </w:r>
      <w:bookmarkEnd w:id="204"/>
      <w:bookmarkEnd w:id="205"/>
      <w:bookmarkEnd w:id="206"/>
    </w:p>
    <w:tbl>
      <w:tblPr>
        <w:tblStyle w:val="Reetkatablice14"/>
        <w:tblW w:w="892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662"/>
        <w:gridCol w:w="708"/>
        <w:gridCol w:w="710"/>
      </w:tblGrid>
      <w:tr w:rsidR="00237606" w:rsidRPr="0040392D" w14:paraId="675D2C44" w14:textId="77777777" w:rsidTr="00647A1F">
        <w:trPr>
          <w:jc w:val="center"/>
        </w:trPr>
        <w:tc>
          <w:tcPr>
            <w:tcW w:w="846" w:type="dxa"/>
            <w:vMerge w:val="restart"/>
            <w:vAlign w:val="center"/>
          </w:tcPr>
          <w:p w14:paraId="1328D676" w14:textId="77777777" w:rsidR="00237606" w:rsidRPr="0040392D" w:rsidRDefault="00237606" w:rsidP="00647A1F">
            <w:pPr>
              <w:spacing w:after="0"/>
              <w:jc w:val="center"/>
              <w:rPr>
                <w:b/>
                <w:sz w:val="20"/>
                <w:szCs w:val="20"/>
              </w:rPr>
            </w:pPr>
            <w:r w:rsidRPr="0040392D">
              <w:rPr>
                <w:b/>
                <w:sz w:val="20"/>
                <w:szCs w:val="20"/>
              </w:rPr>
              <w:t>R. br.</w:t>
            </w:r>
          </w:p>
        </w:tc>
        <w:tc>
          <w:tcPr>
            <w:tcW w:w="6662" w:type="dxa"/>
            <w:vMerge w:val="restart"/>
            <w:vAlign w:val="center"/>
          </w:tcPr>
          <w:p w14:paraId="20B8285D" w14:textId="77777777" w:rsidR="00237606" w:rsidRPr="0040392D" w:rsidRDefault="00237606" w:rsidP="00647A1F">
            <w:pPr>
              <w:spacing w:after="0"/>
              <w:jc w:val="center"/>
              <w:rPr>
                <w:b/>
                <w:sz w:val="20"/>
                <w:szCs w:val="20"/>
              </w:rPr>
            </w:pPr>
            <w:r w:rsidRPr="0040392D">
              <w:rPr>
                <w:b/>
                <w:sz w:val="20"/>
                <w:szCs w:val="20"/>
              </w:rPr>
              <w:t>OPIS</w:t>
            </w:r>
          </w:p>
        </w:tc>
        <w:tc>
          <w:tcPr>
            <w:tcW w:w="1418" w:type="dxa"/>
            <w:gridSpan w:val="2"/>
            <w:vAlign w:val="center"/>
          </w:tcPr>
          <w:p w14:paraId="53F133CD" w14:textId="77777777" w:rsidR="00237606" w:rsidRPr="0040392D" w:rsidRDefault="00237606" w:rsidP="00647A1F">
            <w:pPr>
              <w:spacing w:after="0"/>
              <w:jc w:val="center"/>
              <w:rPr>
                <w:b/>
                <w:sz w:val="20"/>
                <w:szCs w:val="20"/>
              </w:rPr>
            </w:pPr>
            <w:r w:rsidRPr="0040392D">
              <w:rPr>
                <w:b/>
                <w:sz w:val="20"/>
                <w:szCs w:val="20"/>
              </w:rPr>
              <w:t>TVRDNJA</w:t>
            </w:r>
          </w:p>
        </w:tc>
      </w:tr>
      <w:tr w:rsidR="00237606" w:rsidRPr="0040392D" w14:paraId="5B201754" w14:textId="77777777" w:rsidTr="00647A1F">
        <w:trPr>
          <w:jc w:val="center"/>
        </w:trPr>
        <w:tc>
          <w:tcPr>
            <w:tcW w:w="846" w:type="dxa"/>
            <w:vMerge/>
            <w:vAlign w:val="center"/>
          </w:tcPr>
          <w:p w14:paraId="7C782303" w14:textId="77777777" w:rsidR="00237606" w:rsidRPr="0040392D" w:rsidRDefault="00237606" w:rsidP="00647A1F">
            <w:pPr>
              <w:spacing w:after="0"/>
              <w:jc w:val="center"/>
              <w:rPr>
                <w:b/>
                <w:sz w:val="20"/>
                <w:szCs w:val="20"/>
              </w:rPr>
            </w:pPr>
          </w:p>
        </w:tc>
        <w:tc>
          <w:tcPr>
            <w:tcW w:w="6662" w:type="dxa"/>
            <w:vMerge/>
            <w:vAlign w:val="center"/>
          </w:tcPr>
          <w:p w14:paraId="27E42307" w14:textId="77777777" w:rsidR="00237606" w:rsidRPr="0040392D" w:rsidRDefault="00237606" w:rsidP="00647A1F">
            <w:pPr>
              <w:spacing w:after="0"/>
              <w:jc w:val="center"/>
              <w:rPr>
                <w:b/>
                <w:sz w:val="20"/>
                <w:szCs w:val="20"/>
              </w:rPr>
            </w:pPr>
          </w:p>
        </w:tc>
        <w:tc>
          <w:tcPr>
            <w:tcW w:w="708" w:type="dxa"/>
            <w:vAlign w:val="center"/>
          </w:tcPr>
          <w:p w14:paraId="76207D9C" w14:textId="77777777" w:rsidR="00237606" w:rsidRPr="0040392D" w:rsidRDefault="00237606" w:rsidP="00647A1F">
            <w:pPr>
              <w:spacing w:after="0"/>
              <w:jc w:val="center"/>
              <w:rPr>
                <w:b/>
                <w:sz w:val="20"/>
                <w:szCs w:val="20"/>
              </w:rPr>
            </w:pPr>
            <w:r w:rsidRPr="0040392D">
              <w:rPr>
                <w:b/>
                <w:sz w:val="20"/>
                <w:szCs w:val="20"/>
              </w:rPr>
              <w:t>DA</w:t>
            </w:r>
          </w:p>
        </w:tc>
        <w:tc>
          <w:tcPr>
            <w:tcW w:w="710" w:type="dxa"/>
            <w:vAlign w:val="center"/>
          </w:tcPr>
          <w:p w14:paraId="577FC11B" w14:textId="77777777" w:rsidR="00237606" w:rsidRPr="0040392D" w:rsidRDefault="00237606" w:rsidP="00647A1F">
            <w:pPr>
              <w:spacing w:after="0"/>
              <w:jc w:val="center"/>
              <w:rPr>
                <w:b/>
                <w:sz w:val="20"/>
                <w:szCs w:val="20"/>
              </w:rPr>
            </w:pPr>
            <w:r w:rsidRPr="0040392D">
              <w:rPr>
                <w:b/>
                <w:sz w:val="20"/>
                <w:szCs w:val="20"/>
              </w:rPr>
              <w:t>NE</w:t>
            </w:r>
          </w:p>
        </w:tc>
      </w:tr>
      <w:tr w:rsidR="00237606" w:rsidRPr="0040392D" w14:paraId="2B4ADCC1" w14:textId="77777777" w:rsidTr="00647A1F">
        <w:trPr>
          <w:jc w:val="center"/>
        </w:trPr>
        <w:tc>
          <w:tcPr>
            <w:tcW w:w="846" w:type="dxa"/>
            <w:vAlign w:val="center"/>
          </w:tcPr>
          <w:p w14:paraId="792BC848" w14:textId="77777777" w:rsidR="00237606" w:rsidRPr="0040392D" w:rsidRDefault="00237606" w:rsidP="00647A1F">
            <w:pPr>
              <w:spacing w:after="0"/>
              <w:jc w:val="center"/>
              <w:rPr>
                <w:b/>
                <w:sz w:val="20"/>
                <w:szCs w:val="20"/>
              </w:rPr>
            </w:pPr>
            <w:r w:rsidRPr="0040392D">
              <w:rPr>
                <w:b/>
                <w:sz w:val="20"/>
                <w:szCs w:val="20"/>
              </w:rPr>
              <w:t>1.</w:t>
            </w:r>
          </w:p>
        </w:tc>
        <w:tc>
          <w:tcPr>
            <w:tcW w:w="6662" w:type="dxa"/>
          </w:tcPr>
          <w:p w14:paraId="1FAF5909" w14:textId="77777777" w:rsidR="00237606" w:rsidRPr="0040392D" w:rsidRDefault="00237606" w:rsidP="00647A1F">
            <w:pPr>
              <w:spacing w:after="0"/>
              <w:rPr>
                <w:sz w:val="20"/>
                <w:szCs w:val="20"/>
              </w:rPr>
            </w:pPr>
            <w:r w:rsidRPr="0040392D">
              <w:rPr>
                <w:sz w:val="20"/>
                <w:szCs w:val="20"/>
              </w:rPr>
              <w:t>Jesu li predviđena financijska sredstva, za realizaciju preventivnih mjera, koja uključuju sustav civilne zaštite?</w:t>
            </w:r>
          </w:p>
        </w:tc>
        <w:tc>
          <w:tcPr>
            <w:tcW w:w="708" w:type="dxa"/>
            <w:vAlign w:val="center"/>
          </w:tcPr>
          <w:p w14:paraId="24F770E2" w14:textId="77777777" w:rsidR="00237606" w:rsidRPr="0040392D" w:rsidRDefault="00237606" w:rsidP="00647A1F">
            <w:pPr>
              <w:spacing w:after="0"/>
              <w:ind w:hanging="111"/>
              <w:jc w:val="center"/>
              <w:rPr>
                <w:b/>
                <w:sz w:val="20"/>
                <w:szCs w:val="20"/>
              </w:rPr>
            </w:pPr>
            <w:r w:rsidRPr="0040392D">
              <w:rPr>
                <w:b/>
                <w:sz w:val="20"/>
                <w:szCs w:val="20"/>
              </w:rPr>
              <w:t>x</w:t>
            </w:r>
          </w:p>
        </w:tc>
        <w:tc>
          <w:tcPr>
            <w:tcW w:w="710" w:type="dxa"/>
            <w:vAlign w:val="center"/>
          </w:tcPr>
          <w:p w14:paraId="43B253EF" w14:textId="77777777" w:rsidR="00237606" w:rsidRPr="0040392D" w:rsidRDefault="00237606" w:rsidP="00647A1F">
            <w:pPr>
              <w:spacing w:after="0"/>
              <w:jc w:val="center"/>
              <w:rPr>
                <w:b/>
                <w:sz w:val="20"/>
                <w:szCs w:val="20"/>
              </w:rPr>
            </w:pPr>
          </w:p>
        </w:tc>
      </w:tr>
      <w:tr w:rsidR="00237606" w:rsidRPr="0040392D" w14:paraId="5889FF6E" w14:textId="77777777" w:rsidTr="00647A1F">
        <w:trPr>
          <w:jc w:val="center"/>
        </w:trPr>
        <w:tc>
          <w:tcPr>
            <w:tcW w:w="846" w:type="dxa"/>
            <w:vAlign w:val="center"/>
          </w:tcPr>
          <w:p w14:paraId="7203A549" w14:textId="77777777" w:rsidR="00237606" w:rsidRPr="0040392D" w:rsidRDefault="00237606" w:rsidP="00647A1F">
            <w:pPr>
              <w:spacing w:after="0"/>
              <w:jc w:val="center"/>
              <w:rPr>
                <w:b/>
                <w:sz w:val="20"/>
                <w:szCs w:val="20"/>
              </w:rPr>
            </w:pPr>
            <w:r w:rsidRPr="0040392D">
              <w:rPr>
                <w:b/>
                <w:sz w:val="20"/>
                <w:szCs w:val="20"/>
              </w:rPr>
              <w:t>2.</w:t>
            </w:r>
          </w:p>
        </w:tc>
        <w:tc>
          <w:tcPr>
            <w:tcW w:w="6662" w:type="dxa"/>
          </w:tcPr>
          <w:p w14:paraId="10E8E52C" w14:textId="77777777" w:rsidR="00237606" w:rsidRPr="0040392D" w:rsidRDefault="00237606" w:rsidP="00647A1F">
            <w:pPr>
              <w:spacing w:after="0"/>
              <w:rPr>
                <w:sz w:val="20"/>
                <w:szCs w:val="20"/>
              </w:rPr>
            </w:pPr>
            <w:r w:rsidRPr="0040392D">
              <w:rPr>
                <w:sz w:val="20"/>
                <w:szCs w:val="20"/>
              </w:rPr>
              <w:t>Jesu li predviđena financijska sredstva za provedbu mjera reagiranja u slučaju prijetnje koja može uzrokovati veliku nesreću?</w:t>
            </w:r>
          </w:p>
        </w:tc>
        <w:tc>
          <w:tcPr>
            <w:tcW w:w="708" w:type="dxa"/>
            <w:vAlign w:val="center"/>
          </w:tcPr>
          <w:p w14:paraId="51AC8201" w14:textId="77777777" w:rsidR="00237606" w:rsidRPr="0040392D" w:rsidRDefault="00237606" w:rsidP="00647A1F">
            <w:pPr>
              <w:spacing w:after="0"/>
              <w:jc w:val="center"/>
              <w:rPr>
                <w:b/>
                <w:sz w:val="20"/>
                <w:szCs w:val="20"/>
              </w:rPr>
            </w:pPr>
          </w:p>
        </w:tc>
        <w:tc>
          <w:tcPr>
            <w:tcW w:w="710" w:type="dxa"/>
            <w:vAlign w:val="center"/>
          </w:tcPr>
          <w:p w14:paraId="620442F8" w14:textId="77777777" w:rsidR="00237606" w:rsidRPr="0040392D" w:rsidRDefault="00237606" w:rsidP="00647A1F">
            <w:pPr>
              <w:spacing w:after="0"/>
              <w:jc w:val="center"/>
              <w:rPr>
                <w:b/>
                <w:sz w:val="20"/>
                <w:szCs w:val="20"/>
              </w:rPr>
            </w:pPr>
            <w:r w:rsidRPr="0040392D">
              <w:rPr>
                <w:b/>
                <w:sz w:val="20"/>
                <w:szCs w:val="20"/>
              </w:rPr>
              <w:t>x</w:t>
            </w:r>
          </w:p>
        </w:tc>
      </w:tr>
      <w:tr w:rsidR="00237606" w:rsidRPr="0040392D" w14:paraId="1B06C966" w14:textId="77777777" w:rsidTr="00647A1F">
        <w:trPr>
          <w:jc w:val="center"/>
        </w:trPr>
        <w:tc>
          <w:tcPr>
            <w:tcW w:w="846" w:type="dxa"/>
            <w:vAlign w:val="center"/>
          </w:tcPr>
          <w:p w14:paraId="411908E9" w14:textId="77777777" w:rsidR="00237606" w:rsidRPr="0040392D" w:rsidRDefault="00237606" w:rsidP="00647A1F">
            <w:pPr>
              <w:spacing w:after="0"/>
              <w:jc w:val="center"/>
              <w:rPr>
                <w:b/>
                <w:sz w:val="20"/>
                <w:szCs w:val="20"/>
              </w:rPr>
            </w:pPr>
            <w:r w:rsidRPr="0040392D">
              <w:rPr>
                <w:b/>
                <w:sz w:val="20"/>
                <w:szCs w:val="20"/>
              </w:rPr>
              <w:t>3.</w:t>
            </w:r>
          </w:p>
        </w:tc>
        <w:tc>
          <w:tcPr>
            <w:tcW w:w="6662" w:type="dxa"/>
          </w:tcPr>
          <w:p w14:paraId="7877A656" w14:textId="77777777" w:rsidR="00237606" w:rsidRPr="0040392D" w:rsidRDefault="00237606" w:rsidP="00647A1F">
            <w:pPr>
              <w:spacing w:after="0"/>
              <w:rPr>
                <w:sz w:val="20"/>
                <w:szCs w:val="20"/>
              </w:rPr>
            </w:pPr>
            <w:r w:rsidRPr="0040392D">
              <w:rPr>
                <w:sz w:val="20"/>
                <w:szCs w:val="20"/>
              </w:rPr>
              <w:t>Jesu li predviđena financijska sredstva za povrat u funkciju ugroženog područja (proračunska zaliha)?</w:t>
            </w:r>
          </w:p>
        </w:tc>
        <w:tc>
          <w:tcPr>
            <w:tcW w:w="708" w:type="dxa"/>
            <w:vAlign w:val="center"/>
          </w:tcPr>
          <w:p w14:paraId="21352D53" w14:textId="77777777" w:rsidR="00237606" w:rsidRPr="0040392D" w:rsidRDefault="00237606" w:rsidP="00647A1F">
            <w:pPr>
              <w:spacing w:after="0"/>
              <w:jc w:val="center"/>
              <w:rPr>
                <w:b/>
                <w:sz w:val="20"/>
                <w:szCs w:val="20"/>
              </w:rPr>
            </w:pPr>
          </w:p>
        </w:tc>
        <w:tc>
          <w:tcPr>
            <w:tcW w:w="710" w:type="dxa"/>
            <w:vAlign w:val="center"/>
          </w:tcPr>
          <w:p w14:paraId="10189B34" w14:textId="77777777" w:rsidR="00237606" w:rsidRPr="0040392D" w:rsidRDefault="00237606" w:rsidP="00647A1F">
            <w:pPr>
              <w:spacing w:after="0"/>
              <w:jc w:val="center"/>
              <w:rPr>
                <w:b/>
                <w:sz w:val="20"/>
                <w:szCs w:val="20"/>
              </w:rPr>
            </w:pPr>
            <w:r w:rsidRPr="0040392D">
              <w:rPr>
                <w:b/>
                <w:sz w:val="20"/>
                <w:szCs w:val="20"/>
              </w:rPr>
              <w:t>x</w:t>
            </w:r>
          </w:p>
        </w:tc>
      </w:tr>
      <w:tr w:rsidR="00237606" w:rsidRPr="007C2FDE" w14:paraId="583142FC" w14:textId="77777777" w:rsidTr="00647A1F">
        <w:trPr>
          <w:jc w:val="center"/>
        </w:trPr>
        <w:tc>
          <w:tcPr>
            <w:tcW w:w="846" w:type="dxa"/>
            <w:vAlign w:val="center"/>
          </w:tcPr>
          <w:p w14:paraId="6E6907AC" w14:textId="77777777" w:rsidR="00237606" w:rsidRPr="0040392D" w:rsidRDefault="00237606" w:rsidP="00647A1F">
            <w:pPr>
              <w:spacing w:after="0"/>
              <w:jc w:val="center"/>
              <w:rPr>
                <w:b/>
                <w:sz w:val="20"/>
                <w:szCs w:val="20"/>
              </w:rPr>
            </w:pPr>
            <w:r w:rsidRPr="0040392D">
              <w:rPr>
                <w:b/>
                <w:sz w:val="20"/>
                <w:szCs w:val="20"/>
              </w:rPr>
              <w:lastRenderedPageBreak/>
              <w:t>4.</w:t>
            </w:r>
          </w:p>
        </w:tc>
        <w:tc>
          <w:tcPr>
            <w:tcW w:w="6662" w:type="dxa"/>
          </w:tcPr>
          <w:p w14:paraId="4E584579" w14:textId="77777777" w:rsidR="00237606" w:rsidRPr="0040392D" w:rsidRDefault="00237606" w:rsidP="00647A1F">
            <w:pPr>
              <w:spacing w:after="0"/>
              <w:rPr>
                <w:sz w:val="20"/>
                <w:szCs w:val="20"/>
              </w:rPr>
            </w:pPr>
            <w:r w:rsidRPr="0040392D">
              <w:rPr>
                <w:sz w:val="20"/>
                <w:szCs w:val="20"/>
              </w:rPr>
              <w:t>Jesu li predviđena sredstva za opremanje operativnih snaga sustava civilne zaštite (postrojba civilne zaštite, povjerenici civilne zaštite i dr.)</w:t>
            </w:r>
          </w:p>
        </w:tc>
        <w:tc>
          <w:tcPr>
            <w:tcW w:w="708" w:type="dxa"/>
            <w:vAlign w:val="center"/>
          </w:tcPr>
          <w:p w14:paraId="2B6E13B1" w14:textId="37CEE4A9" w:rsidR="00237606" w:rsidRPr="0040392D" w:rsidRDefault="00237606" w:rsidP="00647A1F">
            <w:pPr>
              <w:spacing w:after="0"/>
              <w:jc w:val="center"/>
              <w:rPr>
                <w:b/>
                <w:sz w:val="20"/>
                <w:szCs w:val="20"/>
              </w:rPr>
            </w:pPr>
          </w:p>
        </w:tc>
        <w:tc>
          <w:tcPr>
            <w:tcW w:w="710" w:type="dxa"/>
            <w:vAlign w:val="center"/>
          </w:tcPr>
          <w:p w14:paraId="38F633E2" w14:textId="17270116" w:rsidR="00237606" w:rsidRPr="0040392D" w:rsidRDefault="002869C7" w:rsidP="00647A1F">
            <w:pPr>
              <w:spacing w:after="0"/>
              <w:jc w:val="center"/>
              <w:rPr>
                <w:b/>
                <w:sz w:val="20"/>
                <w:szCs w:val="20"/>
              </w:rPr>
            </w:pPr>
            <w:r w:rsidRPr="0040392D">
              <w:rPr>
                <w:b/>
                <w:sz w:val="20"/>
                <w:szCs w:val="20"/>
              </w:rPr>
              <w:t>x</w:t>
            </w:r>
          </w:p>
        </w:tc>
      </w:tr>
    </w:tbl>
    <w:p w14:paraId="74E3AE3C" w14:textId="77777777" w:rsidR="00237606" w:rsidRPr="007C2FDE" w:rsidRDefault="00237606" w:rsidP="00237606">
      <w:pPr>
        <w:spacing w:after="0"/>
        <w:rPr>
          <w:color w:val="000000"/>
          <w:highlight w:val="yellow"/>
          <w:lang w:bidi="en-US"/>
        </w:rPr>
      </w:pPr>
    </w:p>
    <w:p w14:paraId="2D5306A5" w14:textId="61134F49" w:rsidR="00237606" w:rsidRPr="0040392D" w:rsidRDefault="007C2FDE" w:rsidP="002869C7">
      <w:r w:rsidRPr="0040392D">
        <w:rPr>
          <w:lang w:bidi="en-US"/>
        </w:rPr>
        <w:t>Općina Dubravica</w:t>
      </w:r>
      <w:r w:rsidR="00237606" w:rsidRPr="0040392D">
        <w:rPr>
          <w:lang w:bidi="en-US"/>
        </w:rPr>
        <w:t xml:space="preserve"> u Proračunu za 202</w:t>
      </w:r>
      <w:r w:rsidR="000F0330">
        <w:rPr>
          <w:lang w:bidi="en-US"/>
        </w:rPr>
        <w:t>6</w:t>
      </w:r>
      <w:r w:rsidR="00237606" w:rsidRPr="0040392D">
        <w:rPr>
          <w:lang w:bidi="en-US"/>
        </w:rPr>
        <w:t>. godinu osigurala je financijska sredstva namijenjena za financiranje</w:t>
      </w:r>
      <w:r w:rsidR="002869C7" w:rsidRPr="0040392D">
        <w:rPr>
          <w:lang w:bidi="en-US"/>
        </w:rPr>
        <w:t xml:space="preserve"> Vatrogasne zajednice i Civilne zaštita u iznosu </w:t>
      </w:r>
      <w:r w:rsidR="000F0330">
        <w:rPr>
          <w:lang w:bidi="en-US"/>
        </w:rPr>
        <w:t>33.260,00 eura.</w:t>
      </w:r>
      <w:r w:rsidR="00237606" w:rsidRPr="0040392D">
        <w:rPr>
          <w:lang w:bidi="en-US"/>
        </w:rPr>
        <w:t xml:space="preserve"> </w:t>
      </w:r>
    </w:p>
    <w:p w14:paraId="6532AEBF" w14:textId="27EB021B" w:rsidR="00237606" w:rsidRPr="0040392D" w:rsidRDefault="00237606" w:rsidP="00237606">
      <w:pPr>
        <w:spacing w:before="120" w:after="120"/>
      </w:pPr>
      <w:r w:rsidRPr="0040392D">
        <w:t>Uvidom u stavke</w:t>
      </w:r>
      <w:r w:rsidR="00B93DD8" w:rsidRPr="0040392D">
        <w:t xml:space="preserve"> </w:t>
      </w:r>
      <w:r w:rsidRPr="0040392D">
        <w:t xml:space="preserve">Proračuna </w:t>
      </w:r>
      <w:r w:rsidR="00136A13" w:rsidRPr="0040392D">
        <w:t>Općine Dubravica</w:t>
      </w:r>
      <w:r w:rsidRPr="0040392D">
        <w:t xml:space="preserve"> za 202</w:t>
      </w:r>
      <w:r w:rsidR="000F0330">
        <w:t>6</w:t>
      </w:r>
      <w:r w:rsidRPr="0040392D">
        <w:t xml:space="preserve">. godinu i obzirom na podatke o opremanju operativnih snaga civilne zaštite, ocjene fiskalne situacije i njezine perspektive procijenjena je </w:t>
      </w:r>
      <w:r w:rsidR="0040392D" w:rsidRPr="0040392D">
        <w:rPr>
          <w:u w:val="single"/>
        </w:rPr>
        <w:t>nis</w:t>
      </w:r>
      <w:r w:rsidRPr="0040392D">
        <w:rPr>
          <w:u w:val="single"/>
        </w:rPr>
        <w:t>kom</w:t>
      </w:r>
      <w:r w:rsidRPr="0040392D">
        <w:t xml:space="preserve"> razinom spremnosti. U sljedećem proračunskom razdoblju trebalo bi predvidjeti financijska sredstva za realizaciju preventivnih mjera i povrat u funkciju ugroženog područja.</w:t>
      </w:r>
    </w:p>
    <w:p w14:paraId="6466C82D" w14:textId="45A96555" w:rsidR="00237606" w:rsidRPr="0040392D" w:rsidRDefault="00237606" w:rsidP="00237606">
      <w:pPr>
        <w:spacing w:before="0"/>
        <w:jc w:val="center"/>
        <w:rPr>
          <w:b/>
          <w:bCs/>
          <w:i/>
          <w:color w:val="54883D"/>
          <w:sz w:val="20"/>
          <w:szCs w:val="18"/>
        </w:rPr>
      </w:pPr>
      <w:r w:rsidRPr="0040392D">
        <w:rPr>
          <w:rFonts w:eastAsia="Calibri"/>
          <w:b/>
          <w:i/>
          <w:iCs/>
          <w:color w:val="54883D"/>
          <w:sz w:val="20"/>
          <w:szCs w:val="20"/>
        </w:rPr>
        <w:t xml:space="preserve">Tablica </w:t>
      </w:r>
      <w:r w:rsidRPr="0040392D">
        <w:rPr>
          <w:rFonts w:eastAsia="Calibri"/>
          <w:b/>
          <w:i/>
          <w:iCs/>
          <w:color w:val="54883D"/>
          <w:sz w:val="20"/>
          <w:szCs w:val="20"/>
        </w:rPr>
        <w:fldChar w:fldCharType="begin"/>
      </w:r>
      <w:r w:rsidRPr="0040392D">
        <w:rPr>
          <w:rFonts w:eastAsia="Calibri"/>
          <w:b/>
          <w:i/>
          <w:iCs/>
          <w:color w:val="54883D"/>
          <w:sz w:val="20"/>
          <w:szCs w:val="20"/>
        </w:rPr>
        <w:instrText xml:space="preserve"> SEQ Tabela \* ARABIC </w:instrText>
      </w:r>
      <w:r w:rsidRPr="0040392D">
        <w:rPr>
          <w:rFonts w:eastAsia="Calibri"/>
          <w:b/>
          <w:i/>
          <w:iCs/>
          <w:color w:val="54883D"/>
          <w:sz w:val="20"/>
          <w:szCs w:val="20"/>
        </w:rPr>
        <w:fldChar w:fldCharType="separate"/>
      </w:r>
      <w:r w:rsidR="001C5084">
        <w:rPr>
          <w:rFonts w:eastAsia="Calibri"/>
          <w:b/>
          <w:i/>
          <w:iCs/>
          <w:noProof/>
          <w:color w:val="54883D"/>
          <w:sz w:val="20"/>
          <w:szCs w:val="20"/>
        </w:rPr>
        <w:t>46</w:t>
      </w:r>
      <w:r w:rsidRPr="0040392D">
        <w:rPr>
          <w:rFonts w:eastAsia="Calibri"/>
          <w:b/>
          <w:i/>
          <w:iCs/>
          <w:noProof/>
          <w:color w:val="54883D"/>
          <w:sz w:val="20"/>
          <w:szCs w:val="20"/>
        </w:rPr>
        <w:fldChar w:fldCharType="end"/>
      </w:r>
      <w:r w:rsidRPr="0040392D">
        <w:rPr>
          <w:rFonts w:eastAsia="Calibri"/>
          <w:b/>
          <w:i/>
          <w:iCs/>
          <w:color w:val="54883D"/>
          <w:sz w:val="20"/>
          <w:szCs w:val="20"/>
        </w:rPr>
        <w:t>.</w:t>
      </w:r>
      <w:r w:rsidRPr="0040392D">
        <w:rPr>
          <w:b/>
          <w:bCs/>
          <w:i/>
          <w:color w:val="54883D"/>
          <w:sz w:val="20"/>
          <w:szCs w:val="18"/>
        </w:rPr>
        <w:t xml:space="preserve"> Prikaz ocjena fiskalne situacije i njezine perspektive</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237606" w:rsidRPr="0040392D" w14:paraId="74264B40" w14:textId="77777777" w:rsidTr="00647A1F">
        <w:trPr>
          <w:jc w:val="center"/>
        </w:trPr>
        <w:tc>
          <w:tcPr>
            <w:tcW w:w="3020" w:type="dxa"/>
            <w:vAlign w:val="center"/>
          </w:tcPr>
          <w:p w14:paraId="561A4AAD" w14:textId="77777777" w:rsidR="00237606" w:rsidRPr="0040392D" w:rsidRDefault="00237606" w:rsidP="00647A1F">
            <w:pPr>
              <w:spacing w:before="120" w:after="0"/>
              <w:jc w:val="center"/>
              <w:rPr>
                <w:b/>
                <w:sz w:val="20"/>
              </w:rPr>
            </w:pPr>
            <w:r w:rsidRPr="0040392D">
              <w:rPr>
                <w:b/>
                <w:sz w:val="20"/>
              </w:rPr>
              <w:t>Opisna ocjena</w:t>
            </w:r>
          </w:p>
        </w:tc>
        <w:tc>
          <w:tcPr>
            <w:tcW w:w="3021" w:type="dxa"/>
            <w:vAlign w:val="center"/>
          </w:tcPr>
          <w:p w14:paraId="49AFB101" w14:textId="77777777" w:rsidR="00237606" w:rsidRPr="0040392D" w:rsidRDefault="00237606" w:rsidP="00647A1F">
            <w:pPr>
              <w:spacing w:before="120" w:after="0"/>
              <w:jc w:val="center"/>
              <w:rPr>
                <w:b/>
                <w:sz w:val="20"/>
              </w:rPr>
            </w:pPr>
            <w:r w:rsidRPr="0040392D">
              <w:rPr>
                <w:b/>
                <w:sz w:val="20"/>
              </w:rPr>
              <w:t>Ocjena</w:t>
            </w:r>
          </w:p>
        </w:tc>
      </w:tr>
      <w:tr w:rsidR="00237606" w:rsidRPr="0040392D" w14:paraId="4359386B" w14:textId="77777777" w:rsidTr="00647A1F">
        <w:trPr>
          <w:jc w:val="center"/>
        </w:trPr>
        <w:tc>
          <w:tcPr>
            <w:tcW w:w="3020" w:type="dxa"/>
            <w:shd w:val="clear" w:color="auto" w:fill="FF0000"/>
            <w:vAlign w:val="center"/>
          </w:tcPr>
          <w:p w14:paraId="7C21D8EC" w14:textId="77777777" w:rsidR="00237606" w:rsidRPr="0040392D" w:rsidRDefault="00237606" w:rsidP="00647A1F">
            <w:pPr>
              <w:spacing w:before="120" w:after="0"/>
              <w:rPr>
                <w:sz w:val="20"/>
              </w:rPr>
            </w:pPr>
            <w:r w:rsidRPr="0040392D">
              <w:rPr>
                <w:sz w:val="20"/>
              </w:rPr>
              <w:t>Vrlo niska spremnost</w:t>
            </w:r>
          </w:p>
        </w:tc>
        <w:tc>
          <w:tcPr>
            <w:tcW w:w="3021" w:type="dxa"/>
            <w:shd w:val="clear" w:color="auto" w:fill="FF0000"/>
            <w:vAlign w:val="center"/>
          </w:tcPr>
          <w:p w14:paraId="398BCD8C" w14:textId="77777777" w:rsidR="00237606" w:rsidRPr="0040392D" w:rsidRDefault="00237606" w:rsidP="00647A1F">
            <w:pPr>
              <w:spacing w:before="120" w:after="0"/>
              <w:jc w:val="center"/>
              <w:rPr>
                <w:b/>
                <w:sz w:val="20"/>
              </w:rPr>
            </w:pPr>
          </w:p>
        </w:tc>
      </w:tr>
      <w:tr w:rsidR="00237606" w:rsidRPr="0040392D" w14:paraId="317F9E83" w14:textId="77777777" w:rsidTr="00647A1F">
        <w:trPr>
          <w:jc w:val="center"/>
        </w:trPr>
        <w:tc>
          <w:tcPr>
            <w:tcW w:w="3020" w:type="dxa"/>
            <w:shd w:val="clear" w:color="auto" w:fill="FFC000"/>
            <w:vAlign w:val="center"/>
          </w:tcPr>
          <w:p w14:paraId="50D6426D" w14:textId="77777777" w:rsidR="00237606" w:rsidRPr="0040392D" w:rsidRDefault="00237606" w:rsidP="00647A1F">
            <w:pPr>
              <w:spacing w:before="120" w:after="0"/>
              <w:rPr>
                <w:sz w:val="20"/>
              </w:rPr>
            </w:pPr>
            <w:r w:rsidRPr="0040392D">
              <w:rPr>
                <w:sz w:val="20"/>
              </w:rPr>
              <w:t>Niska spremnost</w:t>
            </w:r>
          </w:p>
        </w:tc>
        <w:tc>
          <w:tcPr>
            <w:tcW w:w="3021" w:type="dxa"/>
            <w:shd w:val="clear" w:color="auto" w:fill="FFC000"/>
            <w:vAlign w:val="center"/>
          </w:tcPr>
          <w:p w14:paraId="46BF3C78" w14:textId="2A1D7485" w:rsidR="00237606" w:rsidRPr="0040392D" w:rsidRDefault="0040392D" w:rsidP="00647A1F">
            <w:pPr>
              <w:spacing w:before="120" w:after="0"/>
              <w:jc w:val="center"/>
              <w:rPr>
                <w:b/>
                <w:sz w:val="20"/>
              </w:rPr>
            </w:pPr>
            <w:r w:rsidRPr="0040392D">
              <w:rPr>
                <w:bCs/>
                <w:sz w:val="20"/>
              </w:rPr>
              <w:t>x</w:t>
            </w:r>
          </w:p>
        </w:tc>
      </w:tr>
      <w:tr w:rsidR="00237606" w:rsidRPr="0040392D" w14:paraId="45A6E2DC" w14:textId="77777777" w:rsidTr="00647A1F">
        <w:trPr>
          <w:jc w:val="center"/>
        </w:trPr>
        <w:tc>
          <w:tcPr>
            <w:tcW w:w="3020" w:type="dxa"/>
            <w:shd w:val="clear" w:color="auto" w:fill="FFFF00"/>
            <w:vAlign w:val="center"/>
          </w:tcPr>
          <w:p w14:paraId="07F0D60B" w14:textId="77777777" w:rsidR="00237606" w:rsidRPr="0040392D" w:rsidRDefault="00237606" w:rsidP="00647A1F">
            <w:pPr>
              <w:spacing w:before="120" w:after="0"/>
              <w:rPr>
                <w:sz w:val="20"/>
              </w:rPr>
            </w:pPr>
            <w:r w:rsidRPr="0040392D">
              <w:rPr>
                <w:sz w:val="20"/>
              </w:rPr>
              <w:t>Visoka spremnost</w:t>
            </w:r>
          </w:p>
        </w:tc>
        <w:tc>
          <w:tcPr>
            <w:tcW w:w="3021" w:type="dxa"/>
            <w:shd w:val="clear" w:color="auto" w:fill="FFFF00"/>
            <w:vAlign w:val="center"/>
          </w:tcPr>
          <w:p w14:paraId="3D501E4A" w14:textId="4BA23D7B" w:rsidR="00237606" w:rsidRPr="0040392D" w:rsidRDefault="00237606" w:rsidP="00647A1F">
            <w:pPr>
              <w:spacing w:before="120" w:after="0"/>
              <w:jc w:val="center"/>
              <w:rPr>
                <w:bCs/>
                <w:sz w:val="20"/>
              </w:rPr>
            </w:pPr>
          </w:p>
        </w:tc>
      </w:tr>
      <w:tr w:rsidR="00237606" w:rsidRPr="0040392D" w14:paraId="46F5B610" w14:textId="77777777" w:rsidTr="00647A1F">
        <w:trPr>
          <w:jc w:val="center"/>
        </w:trPr>
        <w:tc>
          <w:tcPr>
            <w:tcW w:w="3020" w:type="dxa"/>
            <w:shd w:val="clear" w:color="auto" w:fill="92D050"/>
            <w:vAlign w:val="center"/>
          </w:tcPr>
          <w:p w14:paraId="2E59F3EE" w14:textId="77777777" w:rsidR="00237606" w:rsidRPr="0040392D" w:rsidRDefault="00237606" w:rsidP="00647A1F">
            <w:pPr>
              <w:spacing w:before="120" w:after="0"/>
              <w:rPr>
                <w:sz w:val="20"/>
              </w:rPr>
            </w:pPr>
            <w:r w:rsidRPr="0040392D">
              <w:rPr>
                <w:sz w:val="20"/>
              </w:rPr>
              <w:t>Vrlo visoka spremnost</w:t>
            </w:r>
          </w:p>
        </w:tc>
        <w:tc>
          <w:tcPr>
            <w:tcW w:w="3021" w:type="dxa"/>
            <w:shd w:val="clear" w:color="auto" w:fill="92D050"/>
            <w:vAlign w:val="center"/>
          </w:tcPr>
          <w:p w14:paraId="4BEFBB6A" w14:textId="77777777" w:rsidR="00237606" w:rsidRPr="0040392D" w:rsidRDefault="00237606" w:rsidP="00647A1F">
            <w:pPr>
              <w:spacing w:before="120" w:after="0"/>
              <w:jc w:val="center"/>
              <w:rPr>
                <w:b/>
                <w:sz w:val="20"/>
              </w:rPr>
            </w:pPr>
          </w:p>
        </w:tc>
      </w:tr>
    </w:tbl>
    <w:p w14:paraId="72B0EA6E" w14:textId="77777777" w:rsidR="00237606" w:rsidRPr="0040392D" w:rsidRDefault="00237606" w:rsidP="00300EC0">
      <w:pPr>
        <w:spacing w:after="0"/>
        <w:rPr>
          <w:lang w:eastAsia="hr-HR"/>
        </w:rPr>
      </w:pPr>
    </w:p>
    <w:p w14:paraId="0BFAE79A" w14:textId="77777777" w:rsidR="00217028" w:rsidRPr="007C2FDE" w:rsidRDefault="00217028" w:rsidP="00300EC0">
      <w:pPr>
        <w:spacing w:after="0"/>
        <w:rPr>
          <w:highlight w:val="yellow"/>
        </w:rPr>
      </w:pPr>
    </w:p>
    <w:p w14:paraId="1FAF32FD" w14:textId="6A4E7AAF" w:rsidR="00427998" w:rsidRPr="00F35CBD" w:rsidRDefault="00427998" w:rsidP="00427998">
      <w:pPr>
        <w:keepNext/>
        <w:keepLines/>
        <w:numPr>
          <w:ilvl w:val="2"/>
          <w:numId w:val="0"/>
        </w:numPr>
        <w:spacing w:before="40"/>
        <w:ind w:left="720" w:hanging="720"/>
        <w:outlineLvl w:val="2"/>
        <w:rPr>
          <w:rFonts w:cstheme="majorBidi"/>
          <w:color w:val="54883D"/>
          <w:sz w:val="28"/>
          <w:lang w:eastAsia="hr-HR" w:bidi="en-US"/>
        </w:rPr>
      </w:pPr>
      <w:bookmarkStart w:id="207" w:name="_Toc219880270"/>
      <w:r w:rsidRPr="001612BF">
        <w:rPr>
          <w:rFonts w:cstheme="majorBidi"/>
          <w:color w:val="54883D"/>
          <w:sz w:val="28"/>
          <w:lang w:eastAsia="hr-HR" w:bidi="en-US"/>
        </w:rPr>
        <w:t>7.1.6 Baza</w:t>
      </w:r>
      <w:r w:rsidRPr="00F35CBD">
        <w:rPr>
          <w:rFonts w:cstheme="majorBidi"/>
          <w:color w:val="54883D"/>
          <w:sz w:val="28"/>
          <w:lang w:eastAsia="hr-HR" w:bidi="en-US"/>
        </w:rPr>
        <w:t xml:space="preserve"> podataka</w:t>
      </w:r>
      <w:bookmarkEnd w:id="207"/>
    </w:p>
    <w:tbl>
      <w:tblPr>
        <w:tblStyle w:val="Reetkatablice14"/>
        <w:tblW w:w="892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662"/>
        <w:gridCol w:w="712"/>
        <w:gridCol w:w="706"/>
      </w:tblGrid>
      <w:tr w:rsidR="00427998" w:rsidRPr="00F35CBD" w14:paraId="6DB94804" w14:textId="77777777" w:rsidTr="00647A1F">
        <w:trPr>
          <w:jc w:val="center"/>
        </w:trPr>
        <w:tc>
          <w:tcPr>
            <w:tcW w:w="846" w:type="dxa"/>
            <w:vMerge w:val="restart"/>
            <w:vAlign w:val="center"/>
          </w:tcPr>
          <w:p w14:paraId="1F43E4C3" w14:textId="77777777" w:rsidR="00427998" w:rsidRPr="00F35CBD" w:rsidRDefault="00427998" w:rsidP="00647A1F">
            <w:pPr>
              <w:spacing w:after="0"/>
              <w:jc w:val="center"/>
              <w:rPr>
                <w:b/>
                <w:sz w:val="20"/>
                <w:szCs w:val="20"/>
              </w:rPr>
            </w:pPr>
            <w:r w:rsidRPr="00F35CBD">
              <w:rPr>
                <w:b/>
                <w:sz w:val="20"/>
                <w:szCs w:val="20"/>
              </w:rPr>
              <w:t>R. br.</w:t>
            </w:r>
          </w:p>
        </w:tc>
        <w:tc>
          <w:tcPr>
            <w:tcW w:w="6662" w:type="dxa"/>
            <w:vMerge w:val="restart"/>
            <w:vAlign w:val="center"/>
          </w:tcPr>
          <w:p w14:paraId="0AABBFF2" w14:textId="77777777" w:rsidR="00427998" w:rsidRPr="00F35CBD" w:rsidRDefault="00427998" w:rsidP="00647A1F">
            <w:pPr>
              <w:spacing w:after="0"/>
              <w:jc w:val="center"/>
              <w:rPr>
                <w:b/>
                <w:sz w:val="20"/>
                <w:szCs w:val="20"/>
              </w:rPr>
            </w:pPr>
            <w:r w:rsidRPr="00F35CBD">
              <w:rPr>
                <w:b/>
                <w:sz w:val="20"/>
                <w:szCs w:val="20"/>
              </w:rPr>
              <w:t>OPIS</w:t>
            </w:r>
          </w:p>
        </w:tc>
        <w:tc>
          <w:tcPr>
            <w:tcW w:w="1418" w:type="dxa"/>
            <w:gridSpan w:val="2"/>
            <w:vAlign w:val="center"/>
          </w:tcPr>
          <w:p w14:paraId="79EF55BE" w14:textId="77777777" w:rsidR="00427998" w:rsidRPr="00F35CBD" w:rsidRDefault="00427998" w:rsidP="00647A1F">
            <w:pPr>
              <w:spacing w:after="0"/>
              <w:jc w:val="center"/>
              <w:rPr>
                <w:b/>
                <w:sz w:val="20"/>
                <w:szCs w:val="20"/>
              </w:rPr>
            </w:pPr>
            <w:r w:rsidRPr="00F35CBD">
              <w:rPr>
                <w:b/>
                <w:sz w:val="20"/>
                <w:szCs w:val="20"/>
              </w:rPr>
              <w:t>TVRDNJA</w:t>
            </w:r>
          </w:p>
        </w:tc>
      </w:tr>
      <w:tr w:rsidR="00427998" w:rsidRPr="00F35CBD" w14:paraId="56244C87" w14:textId="77777777" w:rsidTr="00647A1F">
        <w:trPr>
          <w:jc w:val="center"/>
        </w:trPr>
        <w:tc>
          <w:tcPr>
            <w:tcW w:w="846" w:type="dxa"/>
            <w:vMerge/>
            <w:vAlign w:val="center"/>
          </w:tcPr>
          <w:p w14:paraId="780CB42A" w14:textId="77777777" w:rsidR="00427998" w:rsidRPr="00F35CBD" w:rsidRDefault="00427998" w:rsidP="00647A1F">
            <w:pPr>
              <w:spacing w:after="0"/>
              <w:jc w:val="center"/>
              <w:rPr>
                <w:b/>
                <w:sz w:val="20"/>
                <w:szCs w:val="20"/>
              </w:rPr>
            </w:pPr>
          </w:p>
        </w:tc>
        <w:tc>
          <w:tcPr>
            <w:tcW w:w="6662" w:type="dxa"/>
            <w:vMerge/>
            <w:vAlign w:val="center"/>
          </w:tcPr>
          <w:p w14:paraId="1A68B30F" w14:textId="77777777" w:rsidR="00427998" w:rsidRPr="00F35CBD" w:rsidRDefault="00427998" w:rsidP="00647A1F">
            <w:pPr>
              <w:spacing w:after="0"/>
              <w:jc w:val="center"/>
              <w:rPr>
                <w:b/>
                <w:sz w:val="20"/>
                <w:szCs w:val="20"/>
              </w:rPr>
            </w:pPr>
          </w:p>
        </w:tc>
        <w:tc>
          <w:tcPr>
            <w:tcW w:w="712" w:type="dxa"/>
            <w:vAlign w:val="center"/>
          </w:tcPr>
          <w:p w14:paraId="3DAA0D68" w14:textId="77777777" w:rsidR="00427998" w:rsidRPr="00F35CBD" w:rsidRDefault="00427998" w:rsidP="00647A1F">
            <w:pPr>
              <w:spacing w:after="0"/>
              <w:jc w:val="center"/>
              <w:rPr>
                <w:b/>
                <w:sz w:val="20"/>
                <w:szCs w:val="20"/>
              </w:rPr>
            </w:pPr>
            <w:r w:rsidRPr="00F35CBD">
              <w:rPr>
                <w:b/>
                <w:sz w:val="20"/>
                <w:szCs w:val="20"/>
              </w:rPr>
              <w:t>DA</w:t>
            </w:r>
          </w:p>
        </w:tc>
        <w:tc>
          <w:tcPr>
            <w:tcW w:w="706" w:type="dxa"/>
            <w:vAlign w:val="center"/>
          </w:tcPr>
          <w:p w14:paraId="3FD12925" w14:textId="77777777" w:rsidR="00427998" w:rsidRPr="00F35CBD" w:rsidRDefault="00427998" w:rsidP="00647A1F">
            <w:pPr>
              <w:spacing w:after="0"/>
              <w:jc w:val="center"/>
              <w:rPr>
                <w:b/>
                <w:sz w:val="20"/>
                <w:szCs w:val="20"/>
              </w:rPr>
            </w:pPr>
            <w:r w:rsidRPr="00F35CBD">
              <w:rPr>
                <w:b/>
                <w:sz w:val="20"/>
                <w:szCs w:val="20"/>
              </w:rPr>
              <w:t>NE</w:t>
            </w:r>
          </w:p>
        </w:tc>
      </w:tr>
      <w:tr w:rsidR="00427998" w:rsidRPr="00F35CBD" w14:paraId="046D87DC" w14:textId="77777777" w:rsidTr="00647A1F">
        <w:trPr>
          <w:jc w:val="center"/>
        </w:trPr>
        <w:tc>
          <w:tcPr>
            <w:tcW w:w="846" w:type="dxa"/>
            <w:vAlign w:val="center"/>
          </w:tcPr>
          <w:p w14:paraId="4998B9F3" w14:textId="77777777" w:rsidR="00427998" w:rsidRPr="00F35CBD" w:rsidRDefault="00427998" w:rsidP="00647A1F">
            <w:pPr>
              <w:spacing w:after="0"/>
              <w:jc w:val="center"/>
              <w:rPr>
                <w:b/>
                <w:sz w:val="20"/>
                <w:szCs w:val="20"/>
              </w:rPr>
            </w:pPr>
            <w:r w:rsidRPr="00F35CBD">
              <w:rPr>
                <w:b/>
                <w:sz w:val="20"/>
                <w:szCs w:val="20"/>
              </w:rPr>
              <w:t>1.</w:t>
            </w:r>
          </w:p>
        </w:tc>
        <w:tc>
          <w:tcPr>
            <w:tcW w:w="6662" w:type="dxa"/>
          </w:tcPr>
          <w:p w14:paraId="03227021" w14:textId="77777777" w:rsidR="00427998" w:rsidRPr="00F35CBD" w:rsidRDefault="00427998" w:rsidP="00647A1F">
            <w:pPr>
              <w:tabs>
                <w:tab w:val="left" w:pos="1222"/>
              </w:tabs>
              <w:spacing w:after="0"/>
              <w:rPr>
                <w:sz w:val="20"/>
                <w:szCs w:val="20"/>
              </w:rPr>
            </w:pPr>
            <w:r w:rsidRPr="00F35CBD">
              <w:rPr>
                <w:sz w:val="20"/>
                <w:szCs w:val="20"/>
              </w:rPr>
              <w:t>Postoji li baza podataka o pripadnicima operativnih snaga civilne zaštite?</w:t>
            </w:r>
          </w:p>
        </w:tc>
        <w:tc>
          <w:tcPr>
            <w:tcW w:w="712" w:type="dxa"/>
            <w:vAlign w:val="center"/>
          </w:tcPr>
          <w:p w14:paraId="5B345517" w14:textId="77777777" w:rsidR="00427998" w:rsidRPr="00F35CBD" w:rsidRDefault="00427998" w:rsidP="00647A1F">
            <w:pPr>
              <w:tabs>
                <w:tab w:val="left" w:pos="1222"/>
              </w:tabs>
              <w:spacing w:after="0"/>
              <w:jc w:val="center"/>
              <w:rPr>
                <w:b/>
                <w:sz w:val="20"/>
                <w:szCs w:val="20"/>
              </w:rPr>
            </w:pPr>
            <w:r w:rsidRPr="00F35CBD">
              <w:rPr>
                <w:b/>
                <w:sz w:val="20"/>
                <w:szCs w:val="20"/>
              </w:rPr>
              <w:t>x</w:t>
            </w:r>
          </w:p>
        </w:tc>
        <w:tc>
          <w:tcPr>
            <w:tcW w:w="706" w:type="dxa"/>
            <w:vAlign w:val="center"/>
          </w:tcPr>
          <w:p w14:paraId="01B1288E" w14:textId="77777777" w:rsidR="00427998" w:rsidRPr="00F35CBD" w:rsidRDefault="00427998" w:rsidP="00647A1F">
            <w:pPr>
              <w:tabs>
                <w:tab w:val="left" w:pos="1222"/>
              </w:tabs>
              <w:spacing w:after="0"/>
              <w:jc w:val="center"/>
              <w:rPr>
                <w:b/>
                <w:sz w:val="20"/>
                <w:szCs w:val="20"/>
              </w:rPr>
            </w:pPr>
          </w:p>
        </w:tc>
      </w:tr>
      <w:tr w:rsidR="00427998" w:rsidRPr="00F35CBD" w14:paraId="78BBD51F" w14:textId="77777777" w:rsidTr="00647A1F">
        <w:trPr>
          <w:jc w:val="center"/>
        </w:trPr>
        <w:tc>
          <w:tcPr>
            <w:tcW w:w="846" w:type="dxa"/>
            <w:vAlign w:val="center"/>
          </w:tcPr>
          <w:p w14:paraId="7901C635" w14:textId="77777777" w:rsidR="00427998" w:rsidRPr="00F35CBD" w:rsidRDefault="00427998" w:rsidP="00647A1F">
            <w:pPr>
              <w:spacing w:after="0"/>
              <w:jc w:val="center"/>
              <w:rPr>
                <w:b/>
                <w:sz w:val="20"/>
                <w:szCs w:val="20"/>
              </w:rPr>
            </w:pPr>
            <w:r w:rsidRPr="00F35CBD">
              <w:rPr>
                <w:b/>
                <w:sz w:val="20"/>
                <w:szCs w:val="20"/>
              </w:rPr>
              <w:t>2.</w:t>
            </w:r>
          </w:p>
        </w:tc>
        <w:tc>
          <w:tcPr>
            <w:tcW w:w="6662" w:type="dxa"/>
          </w:tcPr>
          <w:p w14:paraId="541DD46E" w14:textId="77777777" w:rsidR="00427998" w:rsidRPr="00F35CBD" w:rsidRDefault="00427998" w:rsidP="00647A1F">
            <w:pPr>
              <w:tabs>
                <w:tab w:val="left" w:pos="1222"/>
              </w:tabs>
              <w:spacing w:after="0"/>
              <w:rPr>
                <w:sz w:val="20"/>
                <w:szCs w:val="20"/>
              </w:rPr>
            </w:pPr>
            <w:r w:rsidRPr="00F35CBD">
              <w:rPr>
                <w:sz w:val="20"/>
                <w:szCs w:val="20"/>
              </w:rPr>
              <w:t>Postoji li baza podataka o članovima Stožera civilne zaštite, postrojbe civilne zaštite opće namjene, povjerenicima i zamjenicima povjerenika civilne zaštite?</w:t>
            </w:r>
          </w:p>
        </w:tc>
        <w:tc>
          <w:tcPr>
            <w:tcW w:w="712" w:type="dxa"/>
            <w:vAlign w:val="center"/>
          </w:tcPr>
          <w:p w14:paraId="176B7454" w14:textId="77777777" w:rsidR="00427998" w:rsidRPr="00F35CBD" w:rsidRDefault="00427998" w:rsidP="00647A1F">
            <w:pPr>
              <w:spacing w:after="0"/>
              <w:jc w:val="center"/>
              <w:rPr>
                <w:b/>
                <w:sz w:val="20"/>
                <w:szCs w:val="20"/>
              </w:rPr>
            </w:pPr>
            <w:r w:rsidRPr="00F35CBD">
              <w:rPr>
                <w:b/>
                <w:sz w:val="20"/>
                <w:szCs w:val="20"/>
              </w:rPr>
              <w:t>x</w:t>
            </w:r>
          </w:p>
        </w:tc>
        <w:tc>
          <w:tcPr>
            <w:tcW w:w="706" w:type="dxa"/>
            <w:vAlign w:val="center"/>
          </w:tcPr>
          <w:p w14:paraId="105A715E" w14:textId="77777777" w:rsidR="00427998" w:rsidRPr="00F35CBD" w:rsidRDefault="00427998" w:rsidP="00647A1F">
            <w:pPr>
              <w:spacing w:after="0"/>
              <w:jc w:val="center"/>
              <w:rPr>
                <w:b/>
                <w:sz w:val="20"/>
                <w:szCs w:val="20"/>
              </w:rPr>
            </w:pPr>
          </w:p>
        </w:tc>
      </w:tr>
      <w:tr w:rsidR="00427998" w:rsidRPr="00F35CBD" w14:paraId="74404D25" w14:textId="77777777" w:rsidTr="00647A1F">
        <w:trPr>
          <w:jc w:val="center"/>
        </w:trPr>
        <w:tc>
          <w:tcPr>
            <w:tcW w:w="846" w:type="dxa"/>
            <w:vAlign w:val="center"/>
          </w:tcPr>
          <w:p w14:paraId="58EC0C62" w14:textId="77777777" w:rsidR="00427998" w:rsidRPr="00F35CBD" w:rsidRDefault="00427998" w:rsidP="00647A1F">
            <w:pPr>
              <w:spacing w:after="0"/>
              <w:jc w:val="center"/>
              <w:rPr>
                <w:b/>
                <w:sz w:val="20"/>
                <w:szCs w:val="20"/>
              </w:rPr>
            </w:pPr>
            <w:r w:rsidRPr="00F35CBD">
              <w:rPr>
                <w:b/>
                <w:sz w:val="20"/>
                <w:szCs w:val="20"/>
              </w:rPr>
              <w:t>3.</w:t>
            </w:r>
          </w:p>
        </w:tc>
        <w:tc>
          <w:tcPr>
            <w:tcW w:w="6662" w:type="dxa"/>
          </w:tcPr>
          <w:p w14:paraId="72A3EAD5" w14:textId="77777777" w:rsidR="00427998" w:rsidRPr="00F35CBD" w:rsidRDefault="00427998" w:rsidP="00647A1F">
            <w:pPr>
              <w:tabs>
                <w:tab w:val="left" w:pos="1222"/>
              </w:tabs>
              <w:spacing w:after="0"/>
              <w:rPr>
                <w:sz w:val="20"/>
                <w:szCs w:val="20"/>
              </w:rPr>
            </w:pPr>
            <w:r w:rsidRPr="00F35CBD">
              <w:rPr>
                <w:sz w:val="20"/>
                <w:szCs w:val="20"/>
              </w:rPr>
              <w:t>Postoji li baza podataka o pravnim osobama od interesa za sustav civilne zaštite?</w:t>
            </w:r>
          </w:p>
        </w:tc>
        <w:tc>
          <w:tcPr>
            <w:tcW w:w="712" w:type="dxa"/>
            <w:vAlign w:val="center"/>
          </w:tcPr>
          <w:p w14:paraId="1574E86A" w14:textId="77777777" w:rsidR="00427998" w:rsidRPr="00F35CBD" w:rsidRDefault="00427998" w:rsidP="00647A1F">
            <w:pPr>
              <w:tabs>
                <w:tab w:val="left" w:pos="1222"/>
              </w:tabs>
              <w:spacing w:after="0"/>
              <w:jc w:val="center"/>
              <w:rPr>
                <w:b/>
                <w:sz w:val="20"/>
                <w:szCs w:val="20"/>
              </w:rPr>
            </w:pPr>
            <w:r w:rsidRPr="00F35CBD">
              <w:rPr>
                <w:b/>
                <w:sz w:val="20"/>
                <w:szCs w:val="20"/>
              </w:rPr>
              <w:t>x</w:t>
            </w:r>
          </w:p>
        </w:tc>
        <w:tc>
          <w:tcPr>
            <w:tcW w:w="706" w:type="dxa"/>
            <w:vAlign w:val="center"/>
          </w:tcPr>
          <w:p w14:paraId="4104E7E0" w14:textId="77777777" w:rsidR="00427998" w:rsidRPr="00F35CBD" w:rsidRDefault="00427998" w:rsidP="00647A1F">
            <w:pPr>
              <w:tabs>
                <w:tab w:val="left" w:pos="1222"/>
              </w:tabs>
              <w:spacing w:after="0"/>
              <w:jc w:val="center"/>
              <w:rPr>
                <w:b/>
                <w:sz w:val="20"/>
                <w:szCs w:val="20"/>
              </w:rPr>
            </w:pPr>
          </w:p>
        </w:tc>
      </w:tr>
      <w:tr w:rsidR="00427998" w:rsidRPr="00F35CBD" w14:paraId="1794DA86" w14:textId="77777777" w:rsidTr="00647A1F">
        <w:trPr>
          <w:jc w:val="center"/>
        </w:trPr>
        <w:tc>
          <w:tcPr>
            <w:tcW w:w="846" w:type="dxa"/>
            <w:vAlign w:val="center"/>
          </w:tcPr>
          <w:p w14:paraId="61DC7D4D" w14:textId="77777777" w:rsidR="00427998" w:rsidRPr="00F35CBD" w:rsidRDefault="00427998" w:rsidP="00647A1F">
            <w:pPr>
              <w:spacing w:after="0"/>
              <w:jc w:val="center"/>
              <w:rPr>
                <w:b/>
                <w:sz w:val="20"/>
                <w:szCs w:val="20"/>
              </w:rPr>
            </w:pPr>
            <w:r w:rsidRPr="00F35CBD">
              <w:rPr>
                <w:b/>
                <w:sz w:val="20"/>
                <w:szCs w:val="20"/>
              </w:rPr>
              <w:t>4.</w:t>
            </w:r>
          </w:p>
        </w:tc>
        <w:tc>
          <w:tcPr>
            <w:tcW w:w="6662" w:type="dxa"/>
          </w:tcPr>
          <w:p w14:paraId="62BFCC5C" w14:textId="77777777" w:rsidR="00427998" w:rsidRPr="00F35CBD" w:rsidRDefault="00427998" w:rsidP="00647A1F">
            <w:pPr>
              <w:tabs>
                <w:tab w:val="left" w:pos="1222"/>
              </w:tabs>
              <w:spacing w:after="0"/>
              <w:rPr>
                <w:sz w:val="20"/>
                <w:szCs w:val="20"/>
              </w:rPr>
            </w:pPr>
            <w:r w:rsidRPr="00F35CBD">
              <w:rPr>
                <w:sz w:val="20"/>
                <w:szCs w:val="20"/>
              </w:rPr>
              <w:t>Postoji li baza podataka o prirodnim nepogodama i štetama koje su iste prouzročile?</w:t>
            </w:r>
          </w:p>
        </w:tc>
        <w:tc>
          <w:tcPr>
            <w:tcW w:w="712" w:type="dxa"/>
            <w:vAlign w:val="center"/>
          </w:tcPr>
          <w:p w14:paraId="730FDA02" w14:textId="77777777" w:rsidR="00427998" w:rsidRPr="00F35CBD" w:rsidRDefault="00427998" w:rsidP="00647A1F">
            <w:pPr>
              <w:tabs>
                <w:tab w:val="left" w:pos="1222"/>
              </w:tabs>
              <w:spacing w:after="0"/>
              <w:jc w:val="center"/>
              <w:rPr>
                <w:b/>
                <w:sz w:val="20"/>
                <w:szCs w:val="20"/>
              </w:rPr>
            </w:pPr>
            <w:r w:rsidRPr="00F35CBD">
              <w:rPr>
                <w:b/>
                <w:sz w:val="20"/>
                <w:szCs w:val="20"/>
              </w:rPr>
              <w:t>x</w:t>
            </w:r>
          </w:p>
        </w:tc>
        <w:tc>
          <w:tcPr>
            <w:tcW w:w="706" w:type="dxa"/>
            <w:vAlign w:val="center"/>
          </w:tcPr>
          <w:p w14:paraId="422B70D8" w14:textId="77777777" w:rsidR="00427998" w:rsidRPr="00F35CBD" w:rsidRDefault="00427998" w:rsidP="00647A1F">
            <w:pPr>
              <w:tabs>
                <w:tab w:val="left" w:pos="1222"/>
              </w:tabs>
              <w:spacing w:after="0"/>
              <w:jc w:val="center"/>
              <w:rPr>
                <w:b/>
                <w:sz w:val="20"/>
                <w:szCs w:val="20"/>
              </w:rPr>
            </w:pPr>
          </w:p>
        </w:tc>
      </w:tr>
      <w:tr w:rsidR="00427998" w:rsidRPr="00F35CBD" w14:paraId="7802F36E" w14:textId="77777777" w:rsidTr="00647A1F">
        <w:trPr>
          <w:jc w:val="center"/>
        </w:trPr>
        <w:tc>
          <w:tcPr>
            <w:tcW w:w="846" w:type="dxa"/>
            <w:vAlign w:val="center"/>
          </w:tcPr>
          <w:p w14:paraId="4490082B" w14:textId="77777777" w:rsidR="00427998" w:rsidRPr="00F35CBD" w:rsidRDefault="00427998" w:rsidP="00647A1F">
            <w:pPr>
              <w:spacing w:after="0"/>
              <w:jc w:val="center"/>
              <w:rPr>
                <w:b/>
                <w:sz w:val="20"/>
                <w:szCs w:val="20"/>
              </w:rPr>
            </w:pPr>
            <w:r w:rsidRPr="00F35CBD">
              <w:rPr>
                <w:b/>
                <w:sz w:val="20"/>
                <w:szCs w:val="20"/>
              </w:rPr>
              <w:t>5.</w:t>
            </w:r>
          </w:p>
        </w:tc>
        <w:tc>
          <w:tcPr>
            <w:tcW w:w="6662" w:type="dxa"/>
          </w:tcPr>
          <w:p w14:paraId="64962A04" w14:textId="77777777" w:rsidR="00427998" w:rsidRPr="00F35CBD" w:rsidRDefault="00427998" w:rsidP="00647A1F">
            <w:pPr>
              <w:tabs>
                <w:tab w:val="left" w:pos="1222"/>
              </w:tabs>
              <w:spacing w:after="0"/>
              <w:rPr>
                <w:sz w:val="20"/>
                <w:szCs w:val="20"/>
              </w:rPr>
            </w:pPr>
            <w:r w:rsidRPr="00F35CBD">
              <w:rPr>
                <w:sz w:val="20"/>
                <w:szCs w:val="20"/>
              </w:rPr>
              <w:t>Postoji li baza podataka o otkazivanju kritične infrastrukture?</w:t>
            </w:r>
          </w:p>
        </w:tc>
        <w:tc>
          <w:tcPr>
            <w:tcW w:w="712" w:type="dxa"/>
            <w:vAlign w:val="center"/>
          </w:tcPr>
          <w:p w14:paraId="6FD6D7D5" w14:textId="77777777" w:rsidR="00427998" w:rsidRPr="00F35CBD" w:rsidRDefault="00427998" w:rsidP="00647A1F">
            <w:pPr>
              <w:tabs>
                <w:tab w:val="left" w:pos="1222"/>
              </w:tabs>
              <w:spacing w:after="0"/>
              <w:jc w:val="center"/>
              <w:rPr>
                <w:b/>
                <w:sz w:val="20"/>
                <w:szCs w:val="20"/>
              </w:rPr>
            </w:pPr>
          </w:p>
        </w:tc>
        <w:tc>
          <w:tcPr>
            <w:tcW w:w="706" w:type="dxa"/>
            <w:vAlign w:val="center"/>
          </w:tcPr>
          <w:p w14:paraId="2022F44D" w14:textId="77777777" w:rsidR="00427998" w:rsidRPr="00F35CBD" w:rsidRDefault="00427998" w:rsidP="00647A1F">
            <w:pPr>
              <w:tabs>
                <w:tab w:val="left" w:pos="1222"/>
              </w:tabs>
              <w:spacing w:after="0"/>
              <w:jc w:val="center"/>
              <w:rPr>
                <w:b/>
                <w:sz w:val="20"/>
                <w:szCs w:val="20"/>
              </w:rPr>
            </w:pPr>
            <w:r w:rsidRPr="00F35CBD">
              <w:rPr>
                <w:b/>
                <w:sz w:val="20"/>
                <w:szCs w:val="20"/>
              </w:rPr>
              <w:t>x</w:t>
            </w:r>
          </w:p>
        </w:tc>
      </w:tr>
      <w:tr w:rsidR="00427998" w:rsidRPr="00F35CBD" w14:paraId="6B387A6B" w14:textId="77777777" w:rsidTr="00647A1F">
        <w:trPr>
          <w:jc w:val="center"/>
        </w:trPr>
        <w:tc>
          <w:tcPr>
            <w:tcW w:w="846" w:type="dxa"/>
            <w:vAlign w:val="center"/>
          </w:tcPr>
          <w:p w14:paraId="2441AB6A" w14:textId="77777777" w:rsidR="00427998" w:rsidRPr="00F35CBD" w:rsidRDefault="00427998" w:rsidP="00647A1F">
            <w:pPr>
              <w:spacing w:after="0"/>
              <w:jc w:val="center"/>
              <w:rPr>
                <w:b/>
                <w:sz w:val="20"/>
                <w:szCs w:val="20"/>
              </w:rPr>
            </w:pPr>
            <w:r w:rsidRPr="00F35CBD">
              <w:rPr>
                <w:b/>
                <w:sz w:val="20"/>
                <w:szCs w:val="20"/>
              </w:rPr>
              <w:t>6.</w:t>
            </w:r>
          </w:p>
        </w:tc>
        <w:tc>
          <w:tcPr>
            <w:tcW w:w="6662" w:type="dxa"/>
          </w:tcPr>
          <w:p w14:paraId="0659BD14" w14:textId="77777777" w:rsidR="00427998" w:rsidRPr="00F35CBD" w:rsidRDefault="00427998" w:rsidP="00647A1F">
            <w:pPr>
              <w:tabs>
                <w:tab w:val="left" w:pos="1222"/>
              </w:tabs>
              <w:spacing w:after="0"/>
              <w:rPr>
                <w:sz w:val="20"/>
                <w:szCs w:val="20"/>
              </w:rPr>
            </w:pPr>
            <w:r w:rsidRPr="00F35CBD">
              <w:rPr>
                <w:sz w:val="20"/>
                <w:szCs w:val="20"/>
              </w:rPr>
              <w:t>Postoji li baza podataka s osobama s invaliditetom, osobama s posebnim potrebama, starijima i nemoćnima?</w:t>
            </w:r>
          </w:p>
        </w:tc>
        <w:tc>
          <w:tcPr>
            <w:tcW w:w="712" w:type="dxa"/>
            <w:vAlign w:val="center"/>
          </w:tcPr>
          <w:p w14:paraId="3BB76B41" w14:textId="77777777" w:rsidR="00427998" w:rsidRPr="00F35CBD" w:rsidRDefault="00427998" w:rsidP="00647A1F">
            <w:pPr>
              <w:tabs>
                <w:tab w:val="left" w:pos="1222"/>
              </w:tabs>
              <w:spacing w:after="0"/>
              <w:jc w:val="center"/>
              <w:rPr>
                <w:b/>
                <w:sz w:val="20"/>
                <w:szCs w:val="20"/>
              </w:rPr>
            </w:pPr>
          </w:p>
        </w:tc>
        <w:tc>
          <w:tcPr>
            <w:tcW w:w="706" w:type="dxa"/>
            <w:vAlign w:val="center"/>
          </w:tcPr>
          <w:p w14:paraId="069A5EEE" w14:textId="77777777" w:rsidR="00427998" w:rsidRPr="00F35CBD" w:rsidRDefault="00427998" w:rsidP="00647A1F">
            <w:pPr>
              <w:tabs>
                <w:tab w:val="left" w:pos="1222"/>
              </w:tabs>
              <w:spacing w:after="0"/>
              <w:jc w:val="center"/>
              <w:rPr>
                <w:b/>
                <w:sz w:val="20"/>
                <w:szCs w:val="20"/>
              </w:rPr>
            </w:pPr>
            <w:r w:rsidRPr="00F35CBD">
              <w:rPr>
                <w:b/>
                <w:sz w:val="20"/>
                <w:szCs w:val="20"/>
              </w:rPr>
              <w:t>x</w:t>
            </w:r>
          </w:p>
        </w:tc>
      </w:tr>
      <w:tr w:rsidR="00427998" w:rsidRPr="00F35CBD" w14:paraId="4589E351" w14:textId="77777777" w:rsidTr="00647A1F">
        <w:trPr>
          <w:jc w:val="center"/>
        </w:trPr>
        <w:tc>
          <w:tcPr>
            <w:tcW w:w="846" w:type="dxa"/>
            <w:vAlign w:val="center"/>
          </w:tcPr>
          <w:p w14:paraId="70BD5048" w14:textId="77777777" w:rsidR="00427998" w:rsidRPr="00F35CBD" w:rsidRDefault="00427998" w:rsidP="00647A1F">
            <w:pPr>
              <w:spacing w:after="0"/>
              <w:jc w:val="center"/>
              <w:rPr>
                <w:b/>
                <w:sz w:val="20"/>
                <w:szCs w:val="20"/>
              </w:rPr>
            </w:pPr>
            <w:r w:rsidRPr="00F35CBD">
              <w:rPr>
                <w:b/>
                <w:sz w:val="20"/>
                <w:szCs w:val="20"/>
              </w:rPr>
              <w:t>7.</w:t>
            </w:r>
          </w:p>
        </w:tc>
        <w:tc>
          <w:tcPr>
            <w:tcW w:w="6662" w:type="dxa"/>
          </w:tcPr>
          <w:p w14:paraId="29BDCC46" w14:textId="77777777" w:rsidR="00427998" w:rsidRPr="00F35CBD" w:rsidRDefault="00427998" w:rsidP="00647A1F">
            <w:pPr>
              <w:tabs>
                <w:tab w:val="left" w:pos="1222"/>
              </w:tabs>
              <w:spacing w:after="0"/>
              <w:rPr>
                <w:sz w:val="20"/>
                <w:szCs w:val="20"/>
              </w:rPr>
            </w:pPr>
            <w:r w:rsidRPr="00F35CBD">
              <w:rPr>
                <w:sz w:val="20"/>
                <w:szCs w:val="20"/>
              </w:rPr>
              <w:t>Ažuriraju li se navedene baze podataka redovito?</w:t>
            </w:r>
          </w:p>
        </w:tc>
        <w:tc>
          <w:tcPr>
            <w:tcW w:w="712" w:type="dxa"/>
            <w:vAlign w:val="center"/>
          </w:tcPr>
          <w:p w14:paraId="7152657B" w14:textId="77777777" w:rsidR="00427998" w:rsidRPr="00F35CBD" w:rsidRDefault="00427998" w:rsidP="00647A1F">
            <w:pPr>
              <w:tabs>
                <w:tab w:val="left" w:pos="1222"/>
              </w:tabs>
              <w:spacing w:after="0"/>
              <w:jc w:val="center"/>
              <w:rPr>
                <w:b/>
                <w:sz w:val="20"/>
                <w:szCs w:val="20"/>
              </w:rPr>
            </w:pPr>
            <w:r w:rsidRPr="00F35CBD">
              <w:rPr>
                <w:b/>
                <w:sz w:val="20"/>
                <w:szCs w:val="20"/>
              </w:rPr>
              <w:t>x</w:t>
            </w:r>
          </w:p>
        </w:tc>
        <w:tc>
          <w:tcPr>
            <w:tcW w:w="706" w:type="dxa"/>
            <w:vAlign w:val="center"/>
          </w:tcPr>
          <w:p w14:paraId="010C078A" w14:textId="77777777" w:rsidR="00427998" w:rsidRPr="00F35CBD" w:rsidRDefault="00427998" w:rsidP="00647A1F">
            <w:pPr>
              <w:tabs>
                <w:tab w:val="left" w:pos="1222"/>
              </w:tabs>
              <w:spacing w:after="0"/>
              <w:jc w:val="center"/>
              <w:rPr>
                <w:b/>
                <w:sz w:val="20"/>
                <w:szCs w:val="20"/>
              </w:rPr>
            </w:pPr>
          </w:p>
        </w:tc>
      </w:tr>
    </w:tbl>
    <w:p w14:paraId="55E27E61" w14:textId="77777777" w:rsidR="00427998" w:rsidRPr="00F35CBD" w:rsidRDefault="00427998" w:rsidP="00427998">
      <w:pPr>
        <w:spacing w:before="120" w:after="120"/>
      </w:pPr>
    </w:p>
    <w:p w14:paraId="6D174061" w14:textId="247F312F" w:rsidR="00427998" w:rsidRDefault="00427998" w:rsidP="00427998">
      <w:pPr>
        <w:spacing w:after="0"/>
        <w:rPr>
          <w:color w:val="000000"/>
          <w:u w:val="single"/>
        </w:rPr>
      </w:pPr>
      <w:r w:rsidRPr="00F35CBD">
        <w:rPr>
          <w:color w:val="000000"/>
        </w:rPr>
        <w:t xml:space="preserve">Bazu podataka označava skup međusobno povezanih podataka koji omogućavaju pregled sposobnosti operativnih snaga sustava civilne zaštite, a koji se na odgovarajući način i pod određenim uvjetima koristi za potrebe sustava civilne zaštite, odnosno koji se koristi za provođenje mjera i aktivnosti sustava civilne zaštite u velikim nesrećama i katastrofama kao i za potrebe provođenja osposobljavanja. Razina spremnosti ove kategorije procijenjena je </w:t>
      </w:r>
      <w:r w:rsidRPr="00F35CBD">
        <w:rPr>
          <w:color w:val="000000"/>
          <w:u w:val="single"/>
        </w:rPr>
        <w:t>visokom.</w:t>
      </w:r>
    </w:p>
    <w:p w14:paraId="3E8E9B23" w14:textId="77777777" w:rsidR="006D7CE5" w:rsidRPr="00F35CBD" w:rsidRDefault="006D7CE5" w:rsidP="00427998">
      <w:pPr>
        <w:spacing w:after="0"/>
        <w:rPr>
          <w:color w:val="000000"/>
          <w:u w:val="single"/>
        </w:rPr>
      </w:pPr>
    </w:p>
    <w:p w14:paraId="300DADB8" w14:textId="77777777" w:rsidR="00427998" w:rsidRPr="00F35CBD" w:rsidRDefault="00427998" w:rsidP="00427998">
      <w:pPr>
        <w:spacing w:after="0"/>
        <w:rPr>
          <w:color w:val="000000"/>
          <w:u w:val="single"/>
        </w:rPr>
      </w:pPr>
    </w:p>
    <w:p w14:paraId="551744A0" w14:textId="55DFC108" w:rsidR="00427998" w:rsidRPr="00F35CBD" w:rsidRDefault="00427998" w:rsidP="00427998">
      <w:pPr>
        <w:spacing w:before="0"/>
        <w:jc w:val="center"/>
        <w:rPr>
          <w:b/>
          <w:bCs/>
          <w:i/>
          <w:color w:val="54883D"/>
          <w:sz w:val="20"/>
          <w:szCs w:val="18"/>
        </w:rPr>
      </w:pPr>
      <w:r w:rsidRPr="00F35CBD">
        <w:rPr>
          <w:rFonts w:eastAsia="Calibri"/>
          <w:b/>
          <w:i/>
          <w:iCs/>
          <w:color w:val="54883D"/>
          <w:sz w:val="20"/>
          <w:szCs w:val="20"/>
        </w:rPr>
        <w:lastRenderedPageBreak/>
        <w:t xml:space="preserve">Tablica </w:t>
      </w:r>
      <w:r w:rsidRPr="00F35CBD">
        <w:rPr>
          <w:rFonts w:eastAsia="Calibri"/>
          <w:b/>
          <w:i/>
          <w:iCs/>
          <w:color w:val="54883D"/>
          <w:sz w:val="20"/>
          <w:szCs w:val="20"/>
        </w:rPr>
        <w:fldChar w:fldCharType="begin"/>
      </w:r>
      <w:r w:rsidRPr="00F35CBD">
        <w:rPr>
          <w:rFonts w:eastAsia="Calibri"/>
          <w:b/>
          <w:i/>
          <w:iCs/>
          <w:color w:val="54883D"/>
          <w:sz w:val="20"/>
          <w:szCs w:val="20"/>
        </w:rPr>
        <w:instrText xml:space="preserve"> SEQ Tabela \* ARABIC </w:instrText>
      </w:r>
      <w:r w:rsidRPr="00F35CBD">
        <w:rPr>
          <w:rFonts w:eastAsia="Calibri"/>
          <w:b/>
          <w:i/>
          <w:iCs/>
          <w:color w:val="54883D"/>
          <w:sz w:val="20"/>
          <w:szCs w:val="20"/>
        </w:rPr>
        <w:fldChar w:fldCharType="separate"/>
      </w:r>
      <w:r w:rsidR="001C5084">
        <w:rPr>
          <w:rFonts w:eastAsia="Calibri"/>
          <w:b/>
          <w:i/>
          <w:iCs/>
          <w:noProof/>
          <w:color w:val="54883D"/>
          <w:sz w:val="20"/>
          <w:szCs w:val="20"/>
        </w:rPr>
        <w:t>47</w:t>
      </w:r>
      <w:r w:rsidRPr="00F35CBD">
        <w:rPr>
          <w:rFonts w:eastAsia="Calibri"/>
          <w:b/>
          <w:i/>
          <w:iCs/>
          <w:noProof/>
          <w:color w:val="54883D"/>
          <w:sz w:val="20"/>
          <w:szCs w:val="20"/>
        </w:rPr>
        <w:fldChar w:fldCharType="end"/>
      </w:r>
      <w:r w:rsidRPr="00F35CBD">
        <w:rPr>
          <w:rFonts w:eastAsia="Calibri"/>
          <w:b/>
          <w:i/>
          <w:iCs/>
          <w:color w:val="54883D"/>
          <w:sz w:val="20"/>
          <w:szCs w:val="20"/>
        </w:rPr>
        <w:t>.</w:t>
      </w:r>
      <w:r w:rsidRPr="00F35CBD">
        <w:rPr>
          <w:b/>
          <w:bCs/>
          <w:i/>
          <w:color w:val="54883D"/>
          <w:sz w:val="20"/>
          <w:szCs w:val="18"/>
        </w:rPr>
        <w:t xml:space="preserve"> Prikaz ocjene baza podataka</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427998" w:rsidRPr="00F35CBD" w14:paraId="5C286548" w14:textId="77777777" w:rsidTr="00647A1F">
        <w:trPr>
          <w:jc w:val="center"/>
        </w:trPr>
        <w:tc>
          <w:tcPr>
            <w:tcW w:w="3020" w:type="dxa"/>
            <w:vAlign w:val="center"/>
          </w:tcPr>
          <w:p w14:paraId="78B0929A" w14:textId="77777777" w:rsidR="00427998" w:rsidRPr="00F35CBD" w:rsidRDefault="00427998" w:rsidP="00647A1F">
            <w:pPr>
              <w:spacing w:before="120" w:after="0"/>
              <w:jc w:val="center"/>
              <w:rPr>
                <w:b/>
                <w:sz w:val="20"/>
              </w:rPr>
            </w:pPr>
            <w:r w:rsidRPr="00F35CBD">
              <w:rPr>
                <w:b/>
                <w:sz w:val="20"/>
              </w:rPr>
              <w:t>Opisna ocjena</w:t>
            </w:r>
          </w:p>
        </w:tc>
        <w:tc>
          <w:tcPr>
            <w:tcW w:w="3021" w:type="dxa"/>
            <w:vAlign w:val="center"/>
          </w:tcPr>
          <w:p w14:paraId="28F50E0A" w14:textId="77777777" w:rsidR="00427998" w:rsidRPr="00F35CBD" w:rsidRDefault="00427998" w:rsidP="00647A1F">
            <w:pPr>
              <w:spacing w:before="120" w:after="0"/>
              <w:jc w:val="center"/>
              <w:rPr>
                <w:b/>
                <w:sz w:val="20"/>
              </w:rPr>
            </w:pPr>
            <w:r w:rsidRPr="00F35CBD">
              <w:rPr>
                <w:b/>
                <w:sz w:val="20"/>
              </w:rPr>
              <w:t>Ocjena</w:t>
            </w:r>
          </w:p>
        </w:tc>
      </w:tr>
      <w:tr w:rsidR="00427998" w:rsidRPr="00F35CBD" w14:paraId="063E5564" w14:textId="77777777" w:rsidTr="00647A1F">
        <w:trPr>
          <w:jc w:val="center"/>
        </w:trPr>
        <w:tc>
          <w:tcPr>
            <w:tcW w:w="3020" w:type="dxa"/>
            <w:shd w:val="clear" w:color="auto" w:fill="FF0000"/>
            <w:vAlign w:val="center"/>
          </w:tcPr>
          <w:p w14:paraId="14C25838" w14:textId="77777777" w:rsidR="00427998" w:rsidRPr="00F35CBD" w:rsidRDefault="00427998" w:rsidP="00647A1F">
            <w:pPr>
              <w:spacing w:before="120" w:after="0"/>
              <w:rPr>
                <w:sz w:val="20"/>
              </w:rPr>
            </w:pPr>
            <w:r w:rsidRPr="00F35CBD">
              <w:rPr>
                <w:sz w:val="20"/>
              </w:rPr>
              <w:t>Vrlo niska spremnost</w:t>
            </w:r>
          </w:p>
        </w:tc>
        <w:tc>
          <w:tcPr>
            <w:tcW w:w="3021" w:type="dxa"/>
            <w:shd w:val="clear" w:color="auto" w:fill="FF0000"/>
            <w:vAlign w:val="center"/>
          </w:tcPr>
          <w:p w14:paraId="7EBF26BE" w14:textId="77777777" w:rsidR="00427998" w:rsidRPr="00F35CBD" w:rsidRDefault="00427998" w:rsidP="00647A1F">
            <w:pPr>
              <w:spacing w:before="120" w:after="0"/>
              <w:rPr>
                <w:sz w:val="20"/>
              </w:rPr>
            </w:pPr>
          </w:p>
        </w:tc>
      </w:tr>
      <w:tr w:rsidR="00427998" w:rsidRPr="00F35CBD" w14:paraId="792F260D" w14:textId="77777777" w:rsidTr="00647A1F">
        <w:trPr>
          <w:jc w:val="center"/>
        </w:trPr>
        <w:tc>
          <w:tcPr>
            <w:tcW w:w="3020" w:type="dxa"/>
            <w:shd w:val="clear" w:color="auto" w:fill="FFC000"/>
            <w:vAlign w:val="center"/>
          </w:tcPr>
          <w:p w14:paraId="205E954D" w14:textId="77777777" w:rsidR="00427998" w:rsidRPr="00F35CBD" w:rsidRDefault="00427998" w:rsidP="00647A1F">
            <w:pPr>
              <w:spacing w:before="120" w:after="0"/>
              <w:rPr>
                <w:sz w:val="20"/>
              </w:rPr>
            </w:pPr>
            <w:r w:rsidRPr="00F35CBD">
              <w:rPr>
                <w:sz w:val="20"/>
              </w:rPr>
              <w:t>Niska spremnost</w:t>
            </w:r>
          </w:p>
        </w:tc>
        <w:tc>
          <w:tcPr>
            <w:tcW w:w="3021" w:type="dxa"/>
            <w:shd w:val="clear" w:color="auto" w:fill="FFC000"/>
            <w:vAlign w:val="center"/>
          </w:tcPr>
          <w:p w14:paraId="679278BF" w14:textId="77777777" w:rsidR="00427998" w:rsidRPr="00F35CBD" w:rsidRDefault="00427998" w:rsidP="00647A1F">
            <w:pPr>
              <w:spacing w:before="120" w:after="0"/>
              <w:rPr>
                <w:sz w:val="20"/>
              </w:rPr>
            </w:pPr>
          </w:p>
        </w:tc>
      </w:tr>
      <w:tr w:rsidR="00427998" w:rsidRPr="00F35CBD" w14:paraId="793AFA19" w14:textId="77777777" w:rsidTr="00647A1F">
        <w:trPr>
          <w:jc w:val="center"/>
        </w:trPr>
        <w:tc>
          <w:tcPr>
            <w:tcW w:w="3020" w:type="dxa"/>
            <w:shd w:val="clear" w:color="auto" w:fill="FFFF00"/>
            <w:vAlign w:val="center"/>
          </w:tcPr>
          <w:p w14:paraId="20D3CBCB" w14:textId="77777777" w:rsidR="00427998" w:rsidRPr="00F35CBD" w:rsidRDefault="00427998" w:rsidP="00647A1F">
            <w:pPr>
              <w:spacing w:before="120" w:after="0"/>
              <w:rPr>
                <w:sz w:val="20"/>
              </w:rPr>
            </w:pPr>
            <w:r w:rsidRPr="00F35CBD">
              <w:rPr>
                <w:sz w:val="20"/>
              </w:rPr>
              <w:t>Visoka spremnost</w:t>
            </w:r>
          </w:p>
        </w:tc>
        <w:tc>
          <w:tcPr>
            <w:tcW w:w="3021" w:type="dxa"/>
            <w:shd w:val="clear" w:color="auto" w:fill="FFFF00"/>
            <w:vAlign w:val="center"/>
          </w:tcPr>
          <w:p w14:paraId="783DE304" w14:textId="216A7E25" w:rsidR="00427998" w:rsidRPr="00F35CBD" w:rsidRDefault="00C42922" w:rsidP="00647A1F">
            <w:pPr>
              <w:spacing w:before="120" w:after="0"/>
              <w:jc w:val="center"/>
              <w:rPr>
                <w:bCs/>
                <w:sz w:val="20"/>
              </w:rPr>
            </w:pPr>
            <w:r w:rsidRPr="00F35CBD">
              <w:rPr>
                <w:bCs/>
                <w:sz w:val="20"/>
              </w:rPr>
              <w:t>x</w:t>
            </w:r>
          </w:p>
        </w:tc>
      </w:tr>
      <w:tr w:rsidR="00427998" w:rsidRPr="00F35CBD" w14:paraId="6FA53580" w14:textId="77777777" w:rsidTr="00647A1F">
        <w:trPr>
          <w:jc w:val="center"/>
        </w:trPr>
        <w:tc>
          <w:tcPr>
            <w:tcW w:w="3020" w:type="dxa"/>
            <w:shd w:val="clear" w:color="auto" w:fill="92D050"/>
            <w:vAlign w:val="center"/>
          </w:tcPr>
          <w:p w14:paraId="669995C7" w14:textId="77777777" w:rsidR="00427998" w:rsidRPr="00F35CBD" w:rsidRDefault="00427998" w:rsidP="00647A1F">
            <w:pPr>
              <w:spacing w:before="120" w:after="0"/>
              <w:rPr>
                <w:sz w:val="20"/>
              </w:rPr>
            </w:pPr>
            <w:r w:rsidRPr="00F35CBD">
              <w:rPr>
                <w:sz w:val="20"/>
              </w:rPr>
              <w:t>Vrlo visoka spremnost</w:t>
            </w:r>
          </w:p>
        </w:tc>
        <w:tc>
          <w:tcPr>
            <w:tcW w:w="3021" w:type="dxa"/>
            <w:shd w:val="clear" w:color="auto" w:fill="92D050"/>
            <w:vAlign w:val="center"/>
          </w:tcPr>
          <w:p w14:paraId="2D13E782" w14:textId="77777777" w:rsidR="00427998" w:rsidRPr="00F35CBD" w:rsidRDefault="00427998" w:rsidP="00647A1F">
            <w:pPr>
              <w:spacing w:before="120" w:after="0"/>
              <w:jc w:val="center"/>
              <w:rPr>
                <w:b/>
                <w:sz w:val="20"/>
              </w:rPr>
            </w:pPr>
          </w:p>
        </w:tc>
      </w:tr>
    </w:tbl>
    <w:p w14:paraId="30025015" w14:textId="77777777" w:rsidR="00427998" w:rsidRPr="00F35CBD" w:rsidRDefault="00427998" w:rsidP="00427998"/>
    <w:p w14:paraId="63C714B6" w14:textId="77777777" w:rsidR="00427998" w:rsidRPr="00F35CBD" w:rsidRDefault="00427998" w:rsidP="00427998">
      <w:r w:rsidRPr="00F35CBD">
        <w:t>Zaključna ocjena sustava civilne zaštite u području preventive prikazana je u sljedećoj tablici.</w:t>
      </w:r>
    </w:p>
    <w:p w14:paraId="67727736" w14:textId="16414BBF" w:rsidR="00427998" w:rsidRPr="00F35CBD" w:rsidRDefault="00427998" w:rsidP="00427998">
      <w:pPr>
        <w:spacing w:before="0" w:after="0"/>
        <w:jc w:val="center"/>
        <w:rPr>
          <w:b/>
          <w:bCs/>
          <w:i/>
          <w:color w:val="54883D"/>
          <w:sz w:val="20"/>
          <w:szCs w:val="18"/>
        </w:rPr>
      </w:pPr>
      <w:r w:rsidRPr="00F35CBD">
        <w:rPr>
          <w:rFonts w:eastAsia="Calibri"/>
          <w:b/>
          <w:i/>
          <w:iCs/>
          <w:color w:val="54883D"/>
          <w:sz w:val="20"/>
          <w:szCs w:val="20"/>
        </w:rPr>
        <w:t xml:space="preserve">Tablica </w:t>
      </w:r>
      <w:r w:rsidRPr="00F35CBD">
        <w:rPr>
          <w:rFonts w:eastAsia="Calibri"/>
          <w:b/>
          <w:i/>
          <w:iCs/>
          <w:color w:val="54883D"/>
          <w:sz w:val="20"/>
          <w:szCs w:val="20"/>
        </w:rPr>
        <w:fldChar w:fldCharType="begin"/>
      </w:r>
      <w:r w:rsidRPr="00F35CBD">
        <w:rPr>
          <w:rFonts w:eastAsia="Calibri"/>
          <w:b/>
          <w:i/>
          <w:iCs/>
          <w:color w:val="54883D"/>
          <w:sz w:val="20"/>
          <w:szCs w:val="20"/>
        </w:rPr>
        <w:instrText xml:space="preserve"> SEQ Tabela \* ARABIC </w:instrText>
      </w:r>
      <w:r w:rsidRPr="00F35CBD">
        <w:rPr>
          <w:rFonts w:eastAsia="Calibri"/>
          <w:b/>
          <w:i/>
          <w:iCs/>
          <w:color w:val="54883D"/>
          <w:sz w:val="20"/>
          <w:szCs w:val="20"/>
        </w:rPr>
        <w:fldChar w:fldCharType="separate"/>
      </w:r>
      <w:r w:rsidR="001C5084">
        <w:rPr>
          <w:rFonts w:eastAsia="Calibri"/>
          <w:b/>
          <w:i/>
          <w:iCs/>
          <w:noProof/>
          <w:color w:val="54883D"/>
          <w:sz w:val="20"/>
          <w:szCs w:val="20"/>
        </w:rPr>
        <w:t>48</w:t>
      </w:r>
      <w:r w:rsidRPr="00F35CBD">
        <w:rPr>
          <w:rFonts w:eastAsia="Calibri"/>
          <w:b/>
          <w:i/>
          <w:iCs/>
          <w:noProof/>
          <w:color w:val="54883D"/>
          <w:sz w:val="20"/>
          <w:szCs w:val="20"/>
        </w:rPr>
        <w:fldChar w:fldCharType="end"/>
      </w:r>
      <w:r w:rsidRPr="00F35CBD">
        <w:rPr>
          <w:rFonts w:eastAsia="Calibri"/>
          <w:b/>
          <w:i/>
          <w:iCs/>
          <w:color w:val="54883D"/>
          <w:sz w:val="20"/>
          <w:szCs w:val="20"/>
        </w:rPr>
        <w:t>.</w:t>
      </w:r>
      <w:r w:rsidRPr="00F35CBD">
        <w:rPr>
          <w:b/>
          <w:bCs/>
          <w:i/>
          <w:color w:val="54883D"/>
          <w:sz w:val="20"/>
          <w:szCs w:val="18"/>
        </w:rPr>
        <w:t xml:space="preserve"> Analiza sustava civilne zaštite – područje preventive</w:t>
      </w:r>
    </w:p>
    <w:p w14:paraId="2D543E71" w14:textId="77777777" w:rsidR="00427998" w:rsidRPr="00F35CBD" w:rsidRDefault="00427998" w:rsidP="00427998">
      <w:pPr>
        <w:spacing w:before="0" w:after="0"/>
        <w:jc w:val="center"/>
        <w:rPr>
          <w:rFonts w:ascii="Calibri" w:hAnsi="Calibri"/>
          <w:bCs/>
          <w:color w:val="54883D"/>
          <w:sz w:val="20"/>
          <w:szCs w:val="18"/>
        </w:rPr>
      </w:pPr>
    </w:p>
    <w:tbl>
      <w:tblPr>
        <w:tblW w:w="949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242"/>
        <w:gridCol w:w="1239"/>
        <w:gridCol w:w="1275"/>
        <w:gridCol w:w="1324"/>
        <w:gridCol w:w="1417"/>
      </w:tblGrid>
      <w:tr w:rsidR="00427998" w:rsidRPr="00F35CBD" w14:paraId="356794E4" w14:textId="77777777" w:rsidTr="00647A1F">
        <w:trPr>
          <w:trHeight w:val="352"/>
          <w:tblHeader/>
          <w:jc w:val="center"/>
        </w:trPr>
        <w:tc>
          <w:tcPr>
            <w:tcW w:w="4242" w:type="dxa"/>
            <w:vMerge w:val="restart"/>
            <w:vAlign w:val="center"/>
          </w:tcPr>
          <w:p w14:paraId="13EC3724" w14:textId="77777777" w:rsidR="00427998" w:rsidRPr="00F35CBD" w:rsidRDefault="00427998" w:rsidP="00647A1F">
            <w:pPr>
              <w:spacing w:after="0" w:line="240" w:lineRule="auto"/>
              <w:rPr>
                <w:b/>
                <w:color w:val="000000"/>
                <w:sz w:val="20"/>
                <w:szCs w:val="20"/>
              </w:rPr>
            </w:pPr>
            <w:r w:rsidRPr="00F35CBD">
              <w:rPr>
                <w:b/>
                <w:color w:val="000000"/>
                <w:sz w:val="20"/>
                <w:szCs w:val="20"/>
              </w:rPr>
              <w:t>PODRUČJE PREVENTIVE</w:t>
            </w:r>
          </w:p>
        </w:tc>
        <w:tc>
          <w:tcPr>
            <w:tcW w:w="1239" w:type="dxa"/>
            <w:shd w:val="clear" w:color="auto" w:fill="FF0000"/>
            <w:vAlign w:val="center"/>
          </w:tcPr>
          <w:p w14:paraId="680C1B7F" w14:textId="77777777" w:rsidR="00427998" w:rsidRPr="00F35CBD" w:rsidRDefault="00427998" w:rsidP="00647A1F">
            <w:pPr>
              <w:spacing w:after="0" w:line="240" w:lineRule="auto"/>
              <w:jc w:val="center"/>
              <w:rPr>
                <w:b/>
                <w:color w:val="000000"/>
                <w:sz w:val="20"/>
                <w:szCs w:val="20"/>
              </w:rPr>
            </w:pPr>
            <w:r w:rsidRPr="00F35CBD">
              <w:rPr>
                <w:b/>
                <w:color w:val="000000"/>
                <w:sz w:val="20"/>
                <w:szCs w:val="20"/>
              </w:rPr>
              <w:t>Vrlo niska spremnost</w:t>
            </w:r>
          </w:p>
        </w:tc>
        <w:tc>
          <w:tcPr>
            <w:tcW w:w="1275" w:type="dxa"/>
            <w:shd w:val="clear" w:color="auto" w:fill="FFC000"/>
            <w:vAlign w:val="center"/>
          </w:tcPr>
          <w:p w14:paraId="3387B28D" w14:textId="77777777" w:rsidR="00427998" w:rsidRPr="00F35CBD" w:rsidRDefault="00427998" w:rsidP="00647A1F">
            <w:pPr>
              <w:spacing w:after="0" w:line="240" w:lineRule="auto"/>
              <w:jc w:val="center"/>
              <w:rPr>
                <w:b/>
                <w:color w:val="000000"/>
                <w:sz w:val="20"/>
                <w:szCs w:val="20"/>
              </w:rPr>
            </w:pPr>
            <w:r w:rsidRPr="00F35CBD">
              <w:rPr>
                <w:b/>
                <w:color w:val="000000"/>
                <w:sz w:val="20"/>
                <w:szCs w:val="20"/>
              </w:rPr>
              <w:t>Niska spremnost</w:t>
            </w:r>
          </w:p>
        </w:tc>
        <w:tc>
          <w:tcPr>
            <w:tcW w:w="1324" w:type="dxa"/>
            <w:shd w:val="clear" w:color="auto" w:fill="FFFF00"/>
            <w:vAlign w:val="center"/>
          </w:tcPr>
          <w:p w14:paraId="77D995C6" w14:textId="77777777" w:rsidR="00427998" w:rsidRPr="00F35CBD" w:rsidRDefault="00427998" w:rsidP="00647A1F">
            <w:pPr>
              <w:spacing w:after="0" w:line="240" w:lineRule="auto"/>
              <w:jc w:val="center"/>
              <w:rPr>
                <w:b/>
                <w:color w:val="000000"/>
                <w:sz w:val="20"/>
                <w:szCs w:val="20"/>
              </w:rPr>
            </w:pPr>
            <w:r w:rsidRPr="00F35CBD">
              <w:rPr>
                <w:b/>
                <w:color w:val="000000"/>
                <w:sz w:val="20"/>
                <w:szCs w:val="20"/>
              </w:rPr>
              <w:t>Visoka spremnost</w:t>
            </w:r>
          </w:p>
        </w:tc>
        <w:tc>
          <w:tcPr>
            <w:tcW w:w="1417" w:type="dxa"/>
            <w:shd w:val="clear" w:color="auto" w:fill="92D050"/>
            <w:vAlign w:val="center"/>
          </w:tcPr>
          <w:p w14:paraId="7153C2DD" w14:textId="77777777" w:rsidR="00427998" w:rsidRPr="00F35CBD" w:rsidRDefault="00427998" w:rsidP="00647A1F">
            <w:pPr>
              <w:spacing w:after="0" w:line="240" w:lineRule="auto"/>
              <w:jc w:val="center"/>
              <w:rPr>
                <w:b/>
                <w:color w:val="000000"/>
                <w:sz w:val="20"/>
                <w:szCs w:val="20"/>
              </w:rPr>
            </w:pPr>
            <w:r w:rsidRPr="00F35CBD">
              <w:rPr>
                <w:b/>
                <w:color w:val="000000"/>
                <w:sz w:val="20"/>
                <w:szCs w:val="20"/>
              </w:rPr>
              <w:t>Vrlo visoka spremnost</w:t>
            </w:r>
          </w:p>
        </w:tc>
      </w:tr>
      <w:tr w:rsidR="00427998" w:rsidRPr="00F35CBD" w14:paraId="1849B7F3" w14:textId="77777777" w:rsidTr="00647A1F">
        <w:trPr>
          <w:trHeight w:val="278"/>
          <w:tblHeader/>
          <w:jc w:val="center"/>
        </w:trPr>
        <w:tc>
          <w:tcPr>
            <w:tcW w:w="4242" w:type="dxa"/>
            <w:vMerge/>
            <w:vAlign w:val="center"/>
          </w:tcPr>
          <w:p w14:paraId="61C7CB5D" w14:textId="77777777" w:rsidR="00427998" w:rsidRPr="00F35CBD" w:rsidRDefault="00427998" w:rsidP="00647A1F">
            <w:pPr>
              <w:spacing w:after="0" w:line="240" w:lineRule="auto"/>
              <w:rPr>
                <w:b/>
                <w:color w:val="000000"/>
                <w:sz w:val="20"/>
                <w:szCs w:val="20"/>
              </w:rPr>
            </w:pPr>
          </w:p>
        </w:tc>
        <w:tc>
          <w:tcPr>
            <w:tcW w:w="1239" w:type="dxa"/>
            <w:vAlign w:val="center"/>
          </w:tcPr>
          <w:p w14:paraId="48D19523" w14:textId="77777777" w:rsidR="00427998" w:rsidRPr="00F35CBD" w:rsidRDefault="00427998" w:rsidP="00647A1F">
            <w:pPr>
              <w:spacing w:after="0" w:line="240" w:lineRule="auto"/>
              <w:jc w:val="center"/>
              <w:rPr>
                <w:b/>
                <w:color w:val="000000"/>
                <w:sz w:val="20"/>
                <w:szCs w:val="20"/>
              </w:rPr>
            </w:pPr>
            <w:r w:rsidRPr="00F35CBD">
              <w:rPr>
                <w:b/>
                <w:color w:val="000000"/>
                <w:sz w:val="20"/>
                <w:szCs w:val="20"/>
              </w:rPr>
              <w:t>4</w:t>
            </w:r>
          </w:p>
        </w:tc>
        <w:tc>
          <w:tcPr>
            <w:tcW w:w="1275" w:type="dxa"/>
            <w:vAlign w:val="center"/>
          </w:tcPr>
          <w:p w14:paraId="2B533E33" w14:textId="77777777" w:rsidR="00427998" w:rsidRPr="00F35CBD" w:rsidRDefault="00427998" w:rsidP="00647A1F">
            <w:pPr>
              <w:spacing w:after="0" w:line="240" w:lineRule="auto"/>
              <w:jc w:val="center"/>
              <w:rPr>
                <w:b/>
                <w:color w:val="000000"/>
                <w:sz w:val="20"/>
                <w:szCs w:val="20"/>
              </w:rPr>
            </w:pPr>
            <w:r w:rsidRPr="00F35CBD">
              <w:rPr>
                <w:b/>
                <w:color w:val="000000"/>
                <w:sz w:val="20"/>
                <w:szCs w:val="20"/>
              </w:rPr>
              <w:t>3</w:t>
            </w:r>
          </w:p>
        </w:tc>
        <w:tc>
          <w:tcPr>
            <w:tcW w:w="1324" w:type="dxa"/>
            <w:vAlign w:val="center"/>
          </w:tcPr>
          <w:p w14:paraId="3386063E" w14:textId="77777777" w:rsidR="00427998" w:rsidRPr="00F35CBD" w:rsidRDefault="00427998" w:rsidP="00647A1F">
            <w:pPr>
              <w:spacing w:after="0" w:line="240" w:lineRule="auto"/>
              <w:jc w:val="center"/>
              <w:rPr>
                <w:b/>
                <w:color w:val="000000"/>
                <w:sz w:val="20"/>
                <w:szCs w:val="20"/>
              </w:rPr>
            </w:pPr>
            <w:r w:rsidRPr="00F35CBD">
              <w:rPr>
                <w:b/>
                <w:color w:val="000000"/>
                <w:sz w:val="20"/>
                <w:szCs w:val="20"/>
              </w:rPr>
              <w:t>2</w:t>
            </w:r>
          </w:p>
        </w:tc>
        <w:tc>
          <w:tcPr>
            <w:tcW w:w="1417" w:type="dxa"/>
            <w:vAlign w:val="center"/>
          </w:tcPr>
          <w:p w14:paraId="37AA3897" w14:textId="77777777" w:rsidR="00427998" w:rsidRPr="00F35CBD" w:rsidRDefault="00427998" w:rsidP="00647A1F">
            <w:pPr>
              <w:spacing w:after="0" w:line="240" w:lineRule="auto"/>
              <w:jc w:val="center"/>
              <w:rPr>
                <w:b/>
                <w:color w:val="000000"/>
                <w:sz w:val="20"/>
                <w:szCs w:val="20"/>
              </w:rPr>
            </w:pPr>
            <w:r w:rsidRPr="00F35CBD">
              <w:rPr>
                <w:b/>
                <w:color w:val="000000"/>
                <w:sz w:val="20"/>
                <w:szCs w:val="20"/>
              </w:rPr>
              <w:t>1</w:t>
            </w:r>
          </w:p>
        </w:tc>
      </w:tr>
      <w:tr w:rsidR="00427998" w:rsidRPr="00F35CBD" w14:paraId="30C3447D" w14:textId="77777777" w:rsidTr="00647A1F">
        <w:trPr>
          <w:trHeight w:val="352"/>
          <w:jc w:val="center"/>
        </w:trPr>
        <w:tc>
          <w:tcPr>
            <w:tcW w:w="4242" w:type="dxa"/>
            <w:vAlign w:val="center"/>
          </w:tcPr>
          <w:p w14:paraId="5F229681" w14:textId="77777777" w:rsidR="00427998" w:rsidRPr="00F35CBD" w:rsidRDefault="00427998" w:rsidP="00647A1F">
            <w:pPr>
              <w:spacing w:after="0" w:line="240" w:lineRule="auto"/>
              <w:rPr>
                <w:color w:val="000000"/>
                <w:sz w:val="20"/>
                <w:szCs w:val="20"/>
              </w:rPr>
            </w:pPr>
            <w:r w:rsidRPr="00F35CBD">
              <w:rPr>
                <w:color w:val="000000"/>
                <w:sz w:val="20"/>
                <w:szCs w:val="20"/>
              </w:rPr>
              <w:t>Usvojenost strategija, normativne uređenosti te izrađenost procjena i planova od značaja za sustav civilne zaštite</w:t>
            </w:r>
          </w:p>
        </w:tc>
        <w:tc>
          <w:tcPr>
            <w:tcW w:w="1239" w:type="dxa"/>
            <w:vAlign w:val="center"/>
          </w:tcPr>
          <w:p w14:paraId="4CF4B9AA" w14:textId="77777777" w:rsidR="00427998" w:rsidRPr="00F35CBD" w:rsidRDefault="00427998" w:rsidP="00647A1F">
            <w:pPr>
              <w:spacing w:line="240" w:lineRule="auto"/>
              <w:jc w:val="center"/>
              <w:rPr>
                <w:b/>
                <w:color w:val="000000"/>
                <w:sz w:val="20"/>
                <w:szCs w:val="20"/>
              </w:rPr>
            </w:pPr>
          </w:p>
        </w:tc>
        <w:tc>
          <w:tcPr>
            <w:tcW w:w="1275" w:type="dxa"/>
            <w:vAlign w:val="center"/>
          </w:tcPr>
          <w:p w14:paraId="638390B0" w14:textId="77777777" w:rsidR="00427998" w:rsidRPr="00F35CBD" w:rsidRDefault="00427998" w:rsidP="00647A1F">
            <w:pPr>
              <w:spacing w:line="240" w:lineRule="auto"/>
              <w:jc w:val="center"/>
              <w:rPr>
                <w:b/>
                <w:color w:val="000000"/>
                <w:sz w:val="20"/>
                <w:szCs w:val="20"/>
              </w:rPr>
            </w:pPr>
          </w:p>
        </w:tc>
        <w:tc>
          <w:tcPr>
            <w:tcW w:w="1324" w:type="dxa"/>
            <w:vAlign w:val="center"/>
          </w:tcPr>
          <w:p w14:paraId="49529949" w14:textId="77777777" w:rsidR="00427998" w:rsidRPr="00F35CBD" w:rsidRDefault="00427998" w:rsidP="00647A1F">
            <w:pPr>
              <w:spacing w:line="240" w:lineRule="auto"/>
              <w:jc w:val="center"/>
              <w:rPr>
                <w:b/>
                <w:color w:val="000000"/>
                <w:sz w:val="20"/>
                <w:szCs w:val="20"/>
              </w:rPr>
            </w:pPr>
            <w:r w:rsidRPr="00F35CBD">
              <w:rPr>
                <w:b/>
                <w:color w:val="000000"/>
                <w:sz w:val="20"/>
                <w:szCs w:val="20"/>
              </w:rPr>
              <w:t>x</w:t>
            </w:r>
          </w:p>
        </w:tc>
        <w:tc>
          <w:tcPr>
            <w:tcW w:w="1417" w:type="dxa"/>
            <w:vAlign w:val="center"/>
          </w:tcPr>
          <w:p w14:paraId="00CF6E33" w14:textId="77777777" w:rsidR="00427998" w:rsidRPr="00F35CBD" w:rsidRDefault="00427998" w:rsidP="00647A1F">
            <w:pPr>
              <w:spacing w:line="240" w:lineRule="auto"/>
              <w:jc w:val="center"/>
              <w:rPr>
                <w:b/>
                <w:color w:val="000000"/>
                <w:sz w:val="20"/>
                <w:szCs w:val="20"/>
              </w:rPr>
            </w:pPr>
          </w:p>
        </w:tc>
      </w:tr>
      <w:tr w:rsidR="00427998" w:rsidRPr="00F35CBD" w14:paraId="194B1DC5" w14:textId="77777777" w:rsidTr="00647A1F">
        <w:trPr>
          <w:trHeight w:val="352"/>
          <w:jc w:val="center"/>
        </w:trPr>
        <w:tc>
          <w:tcPr>
            <w:tcW w:w="4242" w:type="dxa"/>
            <w:vAlign w:val="center"/>
          </w:tcPr>
          <w:p w14:paraId="4E273E76" w14:textId="77777777" w:rsidR="00427998" w:rsidRPr="00F35CBD" w:rsidRDefault="00427998" w:rsidP="00647A1F">
            <w:pPr>
              <w:spacing w:after="0" w:line="240" w:lineRule="auto"/>
              <w:rPr>
                <w:color w:val="000000"/>
                <w:sz w:val="20"/>
                <w:szCs w:val="20"/>
              </w:rPr>
            </w:pPr>
            <w:r w:rsidRPr="00F35CBD">
              <w:rPr>
                <w:color w:val="000000"/>
                <w:sz w:val="20"/>
                <w:szCs w:val="20"/>
              </w:rPr>
              <w:t>Sustavi ranog upozoravanja i suradnja sa susjednim jedinicama područne (regionalne) samouprave</w:t>
            </w:r>
          </w:p>
        </w:tc>
        <w:tc>
          <w:tcPr>
            <w:tcW w:w="1239" w:type="dxa"/>
            <w:vAlign w:val="center"/>
          </w:tcPr>
          <w:p w14:paraId="52940C0C" w14:textId="77777777" w:rsidR="00427998" w:rsidRPr="00F35CBD" w:rsidRDefault="00427998" w:rsidP="00647A1F">
            <w:pPr>
              <w:spacing w:line="240" w:lineRule="auto"/>
              <w:jc w:val="center"/>
              <w:rPr>
                <w:b/>
                <w:color w:val="000000"/>
                <w:sz w:val="20"/>
                <w:szCs w:val="20"/>
              </w:rPr>
            </w:pPr>
          </w:p>
        </w:tc>
        <w:tc>
          <w:tcPr>
            <w:tcW w:w="1275" w:type="dxa"/>
            <w:vAlign w:val="center"/>
          </w:tcPr>
          <w:p w14:paraId="149EFBFB" w14:textId="77777777" w:rsidR="00427998" w:rsidRPr="00F35CBD" w:rsidRDefault="00427998" w:rsidP="00647A1F">
            <w:pPr>
              <w:spacing w:line="240" w:lineRule="auto"/>
              <w:jc w:val="center"/>
              <w:rPr>
                <w:b/>
                <w:color w:val="000000"/>
                <w:sz w:val="20"/>
                <w:szCs w:val="20"/>
              </w:rPr>
            </w:pPr>
          </w:p>
        </w:tc>
        <w:tc>
          <w:tcPr>
            <w:tcW w:w="1324" w:type="dxa"/>
            <w:vAlign w:val="center"/>
          </w:tcPr>
          <w:p w14:paraId="32359AEF" w14:textId="77777777" w:rsidR="00427998" w:rsidRPr="00F35CBD" w:rsidRDefault="00427998" w:rsidP="00647A1F">
            <w:pPr>
              <w:spacing w:line="240" w:lineRule="auto"/>
              <w:jc w:val="center"/>
              <w:rPr>
                <w:b/>
                <w:color w:val="000000"/>
                <w:sz w:val="20"/>
                <w:szCs w:val="20"/>
              </w:rPr>
            </w:pPr>
            <w:r w:rsidRPr="00F35CBD">
              <w:rPr>
                <w:b/>
                <w:color w:val="000000"/>
                <w:sz w:val="20"/>
                <w:szCs w:val="20"/>
              </w:rPr>
              <w:t>x</w:t>
            </w:r>
          </w:p>
        </w:tc>
        <w:tc>
          <w:tcPr>
            <w:tcW w:w="1417" w:type="dxa"/>
            <w:vAlign w:val="center"/>
          </w:tcPr>
          <w:p w14:paraId="4D8598FE" w14:textId="77777777" w:rsidR="00427998" w:rsidRPr="00F35CBD" w:rsidRDefault="00427998" w:rsidP="00647A1F">
            <w:pPr>
              <w:spacing w:line="240" w:lineRule="auto"/>
              <w:jc w:val="center"/>
              <w:rPr>
                <w:b/>
                <w:color w:val="000000"/>
                <w:sz w:val="20"/>
                <w:szCs w:val="20"/>
              </w:rPr>
            </w:pPr>
          </w:p>
        </w:tc>
      </w:tr>
      <w:tr w:rsidR="00427998" w:rsidRPr="00F35CBD" w14:paraId="258AB453" w14:textId="77777777" w:rsidTr="00647A1F">
        <w:trPr>
          <w:trHeight w:val="676"/>
          <w:jc w:val="center"/>
        </w:trPr>
        <w:tc>
          <w:tcPr>
            <w:tcW w:w="4242" w:type="dxa"/>
            <w:vAlign w:val="center"/>
          </w:tcPr>
          <w:p w14:paraId="71C1CBB5" w14:textId="77777777" w:rsidR="00427998" w:rsidRPr="00F35CBD" w:rsidRDefault="00427998" w:rsidP="00647A1F">
            <w:pPr>
              <w:spacing w:after="0" w:line="240" w:lineRule="auto"/>
              <w:rPr>
                <w:color w:val="000000"/>
                <w:sz w:val="20"/>
                <w:szCs w:val="20"/>
              </w:rPr>
            </w:pPr>
            <w:r w:rsidRPr="00F35CBD">
              <w:rPr>
                <w:color w:val="000000"/>
                <w:sz w:val="20"/>
                <w:szCs w:val="20"/>
              </w:rPr>
              <w:t>Stanje svijesti pojedinaca, pripadnika ranjivih skupina, upravljačkih i odgovornih tijela</w:t>
            </w:r>
          </w:p>
        </w:tc>
        <w:tc>
          <w:tcPr>
            <w:tcW w:w="1239" w:type="dxa"/>
            <w:vAlign w:val="center"/>
          </w:tcPr>
          <w:p w14:paraId="32B0C0FC" w14:textId="77777777" w:rsidR="00427998" w:rsidRPr="00F35CBD" w:rsidRDefault="00427998" w:rsidP="00647A1F">
            <w:pPr>
              <w:spacing w:after="0" w:line="240" w:lineRule="auto"/>
              <w:jc w:val="center"/>
              <w:rPr>
                <w:b/>
                <w:color w:val="000000"/>
                <w:sz w:val="20"/>
                <w:szCs w:val="20"/>
              </w:rPr>
            </w:pPr>
          </w:p>
        </w:tc>
        <w:tc>
          <w:tcPr>
            <w:tcW w:w="1275" w:type="dxa"/>
            <w:vAlign w:val="center"/>
          </w:tcPr>
          <w:p w14:paraId="41E8627B" w14:textId="77777777" w:rsidR="00427998" w:rsidRPr="00F35CBD" w:rsidRDefault="00427998" w:rsidP="00647A1F">
            <w:pPr>
              <w:spacing w:after="0" w:line="240" w:lineRule="auto"/>
              <w:jc w:val="center"/>
              <w:rPr>
                <w:b/>
                <w:color w:val="000000"/>
                <w:sz w:val="20"/>
                <w:szCs w:val="20"/>
              </w:rPr>
            </w:pPr>
            <w:r w:rsidRPr="00F35CBD">
              <w:rPr>
                <w:b/>
                <w:color w:val="000000"/>
                <w:sz w:val="20"/>
                <w:szCs w:val="20"/>
              </w:rPr>
              <w:t>x</w:t>
            </w:r>
          </w:p>
        </w:tc>
        <w:tc>
          <w:tcPr>
            <w:tcW w:w="1324" w:type="dxa"/>
            <w:vAlign w:val="center"/>
          </w:tcPr>
          <w:p w14:paraId="0B16E7D9" w14:textId="77777777" w:rsidR="00427998" w:rsidRPr="00F35CBD" w:rsidRDefault="00427998" w:rsidP="00647A1F">
            <w:pPr>
              <w:spacing w:after="0" w:line="240" w:lineRule="auto"/>
              <w:jc w:val="center"/>
              <w:rPr>
                <w:b/>
                <w:color w:val="000000"/>
                <w:sz w:val="20"/>
                <w:szCs w:val="20"/>
              </w:rPr>
            </w:pPr>
          </w:p>
        </w:tc>
        <w:tc>
          <w:tcPr>
            <w:tcW w:w="1417" w:type="dxa"/>
            <w:vAlign w:val="center"/>
          </w:tcPr>
          <w:p w14:paraId="08C9172C" w14:textId="77777777" w:rsidR="00427998" w:rsidRPr="00F35CBD" w:rsidRDefault="00427998" w:rsidP="00647A1F">
            <w:pPr>
              <w:spacing w:after="0" w:line="240" w:lineRule="auto"/>
              <w:jc w:val="center"/>
              <w:rPr>
                <w:b/>
                <w:color w:val="000000"/>
                <w:sz w:val="20"/>
                <w:szCs w:val="20"/>
              </w:rPr>
            </w:pPr>
          </w:p>
        </w:tc>
      </w:tr>
      <w:tr w:rsidR="00427998" w:rsidRPr="00F35CBD" w14:paraId="72EA11F4" w14:textId="77777777" w:rsidTr="00647A1F">
        <w:trPr>
          <w:trHeight w:val="842"/>
          <w:jc w:val="center"/>
        </w:trPr>
        <w:tc>
          <w:tcPr>
            <w:tcW w:w="4242" w:type="dxa"/>
            <w:vAlign w:val="center"/>
          </w:tcPr>
          <w:p w14:paraId="5534969D" w14:textId="77777777" w:rsidR="00427998" w:rsidRPr="00F35CBD" w:rsidRDefault="00427998" w:rsidP="00647A1F">
            <w:pPr>
              <w:spacing w:after="0" w:line="240" w:lineRule="auto"/>
              <w:rPr>
                <w:color w:val="000000"/>
                <w:sz w:val="20"/>
                <w:szCs w:val="20"/>
              </w:rPr>
            </w:pPr>
            <w:r w:rsidRPr="00F35CBD">
              <w:rPr>
                <w:color w:val="000000"/>
                <w:sz w:val="20"/>
                <w:szCs w:val="20"/>
              </w:rPr>
              <w:t>Ocjena stanja prostornog planiranja, izrade prostornih i urbanističkih planova razvoja, planskog korištenja zemljišta</w:t>
            </w:r>
          </w:p>
        </w:tc>
        <w:tc>
          <w:tcPr>
            <w:tcW w:w="1239" w:type="dxa"/>
            <w:vAlign w:val="center"/>
          </w:tcPr>
          <w:p w14:paraId="5D82E34B" w14:textId="77777777" w:rsidR="00427998" w:rsidRPr="00F35CBD" w:rsidRDefault="00427998" w:rsidP="00647A1F">
            <w:pPr>
              <w:spacing w:after="0" w:line="240" w:lineRule="auto"/>
              <w:jc w:val="center"/>
              <w:rPr>
                <w:b/>
                <w:color w:val="000000"/>
                <w:sz w:val="20"/>
                <w:szCs w:val="20"/>
              </w:rPr>
            </w:pPr>
          </w:p>
        </w:tc>
        <w:tc>
          <w:tcPr>
            <w:tcW w:w="1275" w:type="dxa"/>
            <w:vAlign w:val="center"/>
          </w:tcPr>
          <w:p w14:paraId="0156A16C" w14:textId="77777777" w:rsidR="00427998" w:rsidRPr="00F35CBD" w:rsidRDefault="00427998" w:rsidP="00647A1F">
            <w:pPr>
              <w:spacing w:after="0" w:line="240" w:lineRule="auto"/>
              <w:jc w:val="center"/>
              <w:rPr>
                <w:b/>
                <w:color w:val="000000"/>
                <w:sz w:val="20"/>
                <w:szCs w:val="20"/>
              </w:rPr>
            </w:pPr>
            <w:r w:rsidRPr="00F35CBD">
              <w:rPr>
                <w:b/>
                <w:color w:val="000000"/>
                <w:sz w:val="20"/>
                <w:szCs w:val="20"/>
              </w:rPr>
              <w:t>x</w:t>
            </w:r>
          </w:p>
        </w:tc>
        <w:tc>
          <w:tcPr>
            <w:tcW w:w="1324" w:type="dxa"/>
            <w:vAlign w:val="center"/>
          </w:tcPr>
          <w:p w14:paraId="737B524C" w14:textId="77777777" w:rsidR="00427998" w:rsidRPr="00F35CBD" w:rsidRDefault="00427998" w:rsidP="00647A1F">
            <w:pPr>
              <w:spacing w:after="0" w:line="240" w:lineRule="auto"/>
              <w:jc w:val="center"/>
              <w:rPr>
                <w:b/>
                <w:color w:val="000000"/>
                <w:sz w:val="20"/>
                <w:szCs w:val="20"/>
              </w:rPr>
            </w:pPr>
          </w:p>
        </w:tc>
        <w:tc>
          <w:tcPr>
            <w:tcW w:w="1417" w:type="dxa"/>
            <w:vAlign w:val="center"/>
          </w:tcPr>
          <w:p w14:paraId="5D1111F0" w14:textId="77777777" w:rsidR="00427998" w:rsidRPr="00F35CBD" w:rsidRDefault="00427998" w:rsidP="00647A1F">
            <w:pPr>
              <w:spacing w:after="0" w:line="240" w:lineRule="auto"/>
              <w:jc w:val="center"/>
              <w:rPr>
                <w:b/>
                <w:color w:val="000000"/>
                <w:sz w:val="20"/>
                <w:szCs w:val="20"/>
              </w:rPr>
            </w:pPr>
          </w:p>
        </w:tc>
      </w:tr>
      <w:tr w:rsidR="00427998" w:rsidRPr="00F35CBD" w14:paraId="74453003" w14:textId="77777777" w:rsidTr="00647A1F">
        <w:trPr>
          <w:trHeight w:val="362"/>
          <w:jc w:val="center"/>
        </w:trPr>
        <w:tc>
          <w:tcPr>
            <w:tcW w:w="4242" w:type="dxa"/>
            <w:vAlign w:val="center"/>
          </w:tcPr>
          <w:p w14:paraId="18BFC1D1" w14:textId="77777777" w:rsidR="00427998" w:rsidRPr="00F35CBD" w:rsidRDefault="00427998" w:rsidP="00647A1F">
            <w:pPr>
              <w:spacing w:after="0" w:line="240" w:lineRule="auto"/>
              <w:rPr>
                <w:color w:val="000000"/>
                <w:sz w:val="20"/>
                <w:szCs w:val="20"/>
              </w:rPr>
            </w:pPr>
            <w:r w:rsidRPr="00F35CBD">
              <w:rPr>
                <w:color w:val="000000"/>
                <w:sz w:val="20"/>
                <w:szCs w:val="20"/>
              </w:rPr>
              <w:t>Ocjena fiskalne situacije i njezine perspektive</w:t>
            </w:r>
          </w:p>
        </w:tc>
        <w:tc>
          <w:tcPr>
            <w:tcW w:w="1239" w:type="dxa"/>
            <w:vAlign w:val="center"/>
          </w:tcPr>
          <w:p w14:paraId="0F7B324A" w14:textId="77777777" w:rsidR="00427998" w:rsidRPr="00F35CBD" w:rsidRDefault="00427998" w:rsidP="00647A1F">
            <w:pPr>
              <w:spacing w:after="0" w:line="240" w:lineRule="auto"/>
              <w:jc w:val="center"/>
              <w:rPr>
                <w:b/>
                <w:color w:val="000000"/>
                <w:sz w:val="20"/>
                <w:szCs w:val="20"/>
              </w:rPr>
            </w:pPr>
          </w:p>
        </w:tc>
        <w:tc>
          <w:tcPr>
            <w:tcW w:w="1275" w:type="dxa"/>
            <w:vAlign w:val="center"/>
          </w:tcPr>
          <w:p w14:paraId="0444FFAD" w14:textId="3819AD18" w:rsidR="00427998" w:rsidRPr="00F35CBD" w:rsidRDefault="00427998" w:rsidP="00647A1F">
            <w:pPr>
              <w:spacing w:after="0" w:line="240" w:lineRule="auto"/>
              <w:jc w:val="center"/>
              <w:rPr>
                <w:b/>
                <w:color w:val="000000"/>
                <w:sz w:val="20"/>
                <w:szCs w:val="20"/>
              </w:rPr>
            </w:pPr>
          </w:p>
        </w:tc>
        <w:tc>
          <w:tcPr>
            <w:tcW w:w="1324" w:type="dxa"/>
            <w:vAlign w:val="center"/>
          </w:tcPr>
          <w:p w14:paraId="66114B90" w14:textId="4C123395" w:rsidR="00427998" w:rsidRPr="00F35CBD" w:rsidRDefault="00E7480F" w:rsidP="00647A1F">
            <w:pPr>
              <w:spacing w:after="0" w:line="240" w:lineRule="auto"/>
              <w:jc w:val="center"/>
              <w:rPr>
                <w:b/>
                <w:color w:val="000000"/>
                <w:sz w:val="20"/>
                <w:szCs w:val="20"/>
              </w:rPr>
            </w:pPr>
            <w:r w:rsidRPr="00F35CBD">
              <w:rPr>
                <w:b/>
                <w:color w:val="000000"/>
                <w:sz w:val="20"/>
                <w:szCs w:val="20"/>
              </w:rPr>
              <w:t>x</w:t>
            </w:r>
          </w:p>
        </w:tc>
        <w:tc>
          <w:tcPr>
            <w:tcW w:w="1417" w:type="dxa"/>
            <w:vAlign w:val="center"/>
          </w:tcPr>
          <w:p w14:paraId="408CCA99" w14:textId="77777777" w:rsidR="00427998" w:rsidRPr="00F35CBD" w:rsidRDefault="00427998" w:rsidP="00647A1F">
            <w:pPr>
              <w:spacing w:after="0" w:line="240" w:lineRule="auto"/>
              <w:jc w:val="center"/>
              <w:rPr>
                <w:b/>
                <w:color w:val="000000"/>
                <w:sz w:val="20"/>
                <w:szCs w:val="20"/>
              </w:rPr>
            </w:pPr>
          </w:p>
        </w:tc>
      </w:tr>
      <w:tr w:rsidR="00427998" w:rsidRPr="00F35CBD" w14:paraId="29BE6FFF" w14:textId="77777777" w:rsidTr="00647A1F">
        <w:trPr>
          <w:trHeight w:val="352"/>
          <w:jc w:val="center"/>
        </w:trPr>
        <w:tc>
          <w:tcPr>
            <w:tcW w:w="4242" w:type="dxa"/>
            <w:vAlign w:val="center"/>
          </w:tcPr>
          <w:p w14:paraId="1D4FDA87" w14:textId="77777777" w:rsidR="00427998" w:rsidRPr="00F35CBD" w:rsidRDefault="00427998" w:rsidP="00647A1F">
            <w:pPr>
              <w:spacing w:after="0" w:line="240" w:lineRule="auto"/>
              <w:rPr>
                <w:color w:val="000000"/>
                <w:sz w:val="20"/>
                <w:szCs w:val="20"/>
              </w:rPr>
            </w:pPr>
            <w:r w:rsidRPr="00F35CBD">
              <w:rPr>
                <w:color w:val="000000"/>
                <w:sz w:val="20"/>
                <w:szCs w:val="20"/>
              </w:rPr>
              <w:t>Baze podataka</w:t>
            </w:r>
          </w:p>
        </w:tc>
        <w:tc>
          <w:tcPr>
            <w:tcW w:w="1239" w:type="dxa"/>
            <w:vAlign w:val="center"/>
          </w:tcPr>
          <w:p w14:paraId="1B7F3534" w14:textId="77777777" w:rsidR="00427998" w:rsidRPr="00F35CBD" w:rsidRDefault="00427998" w:rsidP="00647A1F">
            <w:pPr>
              <w:spacing w:after="0" w:line="240" w:lineRule="auto"/>
              <w:jc w:val="center"/>
              <w:rPr>
                <w:b/>
                <w:color w:val="000000"/>
                <w:sz w:val="20"/>
                <w:szCs w:val="20"/>
              </w:rPr>
            </w:pPr>
          </w:p>
        </w:tc>
        <w:tc>
          <w:tcPr>
            <w:tcW w:w="1275" w:type="dxa"/>
            <w:vAlign w:val="center"/>
          </w:tcPr>
          <w:p w14:paraId="7A28BC4B" w14:textId="77777777" w:rsidR="00427998" w:rsidRPr="00F35CBD" w:rsidRDefault="00427998" w:rsidP="00647A1F">
            <w:pPr>
              <w:spacing w:after="0" w:line="240" w:lineRule="auto"/>
              <w:jc w:val="center"/>
              <w:rPr>
                <w:b/>
                <w:color w:val="000000"/>
                <w:sz w:val="20"/>
                <w:szCs w:val="20"/>
              </w:rPr>
            </w:pPr>
          </w:p>
        </w:tc>
        <w:tc>
          <w:tcPr>
            <w:tcW w:w="1324" w:type="dxa"/>
            <w:vAlign w:val="center"/>
          </w:tcPr>
          <w:p w14:paraId="07CC7020" w14:textId="77777777" w:rsidR="00427998" w:rsidRPr="00F35CBD" w:rsidRDefault="00427998" w:rsidP="00647A1F">
            <w:pPr>
              <w:spacing w:after="0" w:line="240" w:lineRule="auto"/>
              <w:jc w:val="center"/>
              <w:rPr>
                <w:b/>
                <w:color w:val="000000"/>
                <w:sz w:val="20"/>
                <w:szCs w:val="20"/>
              </w:rPr>
            </w:pPr>
            <w:r w:rsidRPr="00F35CBD">
              <w:rPr>
                <w:b/>
                <w:color w:val="000000"/>
                <w:sz w:val="20"/>
                <w:szCs w:val="20"/>
              </w:rPr>
              <w:t>x</w:t>
            </w:r>
          </w:p>
        </w:tc>
        <w:tc>
          <w:tcPr>
            <w:tcW w:w="1417" w:type="dxa"/>
            <w:vAlign w:val="center"/>
          </w:tcPr>
          <w:p w14:paraId="48F63E3C" w14:textId="77777777" w:rsidR="00427998" w:rsidRPr="00F35CBD" w:rsidRDefault="00427998" w:rsidP="00647A1F">
            <w:pPr>
              <w:spacing w:after="0" w:line="240" w:lineRule="auto"/>
              <w:jc w:val="center"/>
              <w:rPr>
                <w:b/>
                <w:color w:val="000000"/>
                <w:sz w:val="20"/>
                <w:szCs w:val="20"/>
              </w:rPr>
            </w:pPr>
          </w:p>
        </w:tc>
      </w:tr>
      <w:tr w:rsidR="00427998" w:rsidRPr="00F35CBD" w14:paraId="40098315" w14:textId="77777777" w:rsidTr="00647A1F">
        <w:trPr>
          <w:trHeight w:val="362"/>
          <w:jc w:val="center"/>
        </w:trPr>
        <w:tc>
          <w:tcPr>
            <w:tcW w:w="4242" w:type="dxa"/>
            <w:vAlign w:val="center"/>
          </w:tcPr>
          <w:p w14:paraId="09DB4835" w14:textId="77777777" w:rsidR="00427998" w:rsidRPr="00F35CBD" w:rsidRDefault="00427998" w:rsidP="00647A1F">
            <w:pPr>
              <w:spacing w:after="0" w:line="240" w:lineRule="auto"/>
              <w:rPr>
                <w:b/>
                <w:color w:val="000000"/>
                <w:sz w:val="20"/>
                <w:szCs w:val="20"/>
              </w:rPr>
            </w:pPr>
            <w:r w:rsidRPr="00F35CBD">
              <w:rPr>
                <w:b/>
                <w:color w:val="000000"/>
                <w:sz w:val="20"/>
                <w:szCs w:val="20"/>
              </w:rPr>
              <w:t>Područje preventive - ZBIRNO</w:t>
            </w:r>
          </w:p>
        </w:tc>
        <w:tc>
          <w:tcPr>
            <w:tcW w:w="1239" w:type="dxa"/>
            <w:vAlign w:val="center"/>
          </w:tcPr>
          <w:p w14:paraId="3C6DC011" w14:textId="77777777" w:rsidR="00427998" w:rsidRPr="00F35CBD" w:rsidRDefault="00427998" w:rsidP="00647A1F">
            <w:pPr>
              <w:spacing w:after="0" w:line="240" w:lineRule="auto"/>
              <w:jc w:val="center"/>
              <w:rPr>
                <w:b/>
                <w:color w:val="000000"/>
                <w:sz w:val="20"/>
                <w:szCs w:val="20"/>
              </w:rPr>
            </w:pPr>
          </w:p>
        </w:tc>
        <w:tc>
          <w:tcPr>
            <w:tcW w:w="1275" w:type="dxa"/>
            <w:vAlign w:val="center"/>
          </w:tcPr>
          <w:p w14:paraId="596E2976" w14:textId="77777777" w:rsidR="00427998" w:rsidRPr="00F35CBD" w:rsidRDefault="00427998" w:rsidP="00647A1F">
            <w:pPr>
              <w:spacing w:after="0" w:line="240" w:lineRule="auto"/>
              <w:jc w:val="center"/>
              <w:rPr>
                <w:b/>
                <w:color w:val="000000"/>
                <w:sz w:val="20"/>
                <w:szCs w:val="20"/>
              </w:rPr>
            </w:pPr>
          </w:p>
        </w:tc>
        <w:tc>
          <w:tcPr>
            <w:tcW w:w="1324" w:type="dxa"/>
            <w:vAlign w:val="center"/>
          </w:tcPr>
          <w:p w14:paraId="7239732C" w14:textId="77777777" w:rsidR="00427998" w:rsidRPr="00F35CBD" w:rsidRDefault="00427998" w:rsidP="00647A1F">
            <w:pPr>
              <w:spacing w:after="0" w:line="240" w:lineRule="auto"/>
              <w:jc w:val="center"/>
              <w:rPr>
                <w:b/>
                <w:color w:val="000000"/>
                <w:sz w:val="20"/>
                <w:szCs w:val="20"/>
              </w:rPr>
            </w:pPr>
            <w:r w:rsidRPr="00F35CBD">
              <w:rPr>
                <w:b/>
                <w:color w:val="000000"/>
                <w:sz w:val="20"/>
                <w:szCs w:val="20"/>
              </w:rPr>
              <w:t>x</w:t>
            </w:r>
          </w:p>
        </w:tc>
        <w:tc>
          <w:tcPr>
            <w:tcW w:w="1417" w:type="dxa"/>
            <w:vAlign w:val="center"/>
          </w:tcPr>
          <w:p w14:paraId="210460FD" w14:textId="77777777" w:rsidR="00427998" w:rsidRPr="00F35CBD" w:rsidRDefault="00427998" w:rsidP="00647A1F">
            <w:pPr>
              <w:spacing w:after="0" w:line="240" w:lineRule="auto"/>
              <w:jc w:val="center"/>
              <w:rPr>
                <w:b/>
                <w:color w:val="000000"/>
                <w:sz w:val="20"/>
                <w:szCs w:val="20"/>
              </w:rPr>
            </w:pPr>
          </w:p>
        </w:tc>
      </w:tr>
    </w:tbl>
    <w:p w14:paraId="7792D5F1" w14:textId="77777777" w:rsidR="00427998" w:rsidRPr="00F35CBD" w:rsidRDefault="00427998" w:rsidP="00427998">
      <w:pPr>
        <w:spacing w:after="0"/>
        <w:rPr>
          <w:lang w:eastAsia="hr-HR"/>
        </w:rPr>
      </w:pPr>
      <w:r w:rsidRPr="00F35CBD">
        <w:rPr>
          <w:lang w:eastAsia="hr-HR"/>
        </w:rPr>
        <w:t>Za potrebe ove analize sustava civilne zaštite potrebno je izraditi analizu na području preventive i reagiranja.</w:t>
      </w:r>
    </w:p>
    <w:p w14:paraId="1D174D95" w14:textId="45749B3C" w:rsidR="00217028" w:rsidRDefault="00217028" w:rsidP="00300EC0">
      <w:pPr>
        <w:spacing w:after="0"/>
        <w:rPr>
          <w:highlight w:val="yellow"/>
          <w:u w:val="single"/>
        </w:rPr>
      </w:pPr>
    </w:p>
    <w:p w14:paraId="25741927" w14:textId="77777777" w:rsidR="00445C51" w:rsidRPr="007C2FDE" w:rsidRDefault="00445C51" w:rsidP="00300EC0">
      <w:pPr>
        <w:spacing w:after="0"/>
        <w:rPr>
          <w:highlight w:val="yellow"/>
          <w:u w:val="single"/>
        </w:rPr>
      </w:pPr>
    </w:p>
    <w:p w14:paraId="101CA797" w14:textId="77777777" w:rsidR="00C06B93" w:rsidRPr="00A22674" w:rsidRDefault="00C06B93" w:rsidP="00207DB2">
      <w:pPr>
        <w:pStyle w:val="Heading2"/>
        <w:ind w:left="426" w:hanging="426"/>
      </w:pPr>
      <w:bookmarkStart w:id="208" w:name="_Toc219880271"/>
      <w:r w:rsidRPr="00A22674">
        <w:t>Područje reagiranja</w:t>
      </w:r>
      <w:bookmarkEnd w:id="208"/>
    </w:p>
    <w:p w14:paraId="36560986" w14:textId="581E39CE" w:rsidR="00C06B93" w:rsidRPr="00A22674" w:rsidRDefault="00C06B93" w:rsidP="00C06B93">
      <w:r w:rsidRPr="00A22674">
        <w:t>Analiza na području reagiranja sastoji se od sljedećih elemenata:</w:t>
      </w:r>
    </w:p>
    <w:p w14:paraId="1A9C88F4" w14:textId="3051772B" w:rsidR="00E7480F" w:rsidRPr="00A22674" w:rsidRDefault="00E7480F" w:rsidP="00C06B93"/>
    <w:p w14:paraId="2A4E02F9" w14:textId="77777777" w:rsidR="00E7480F" w:rsidRPr="00A22674" w:rsidRDefault="00E7480F" w:rsidP="00E7480F">
      <w:pPr>
        <w:keepNext/>
        <w:keepLines/>
        <w:numPr>
          <w:ilvl w:val="2"/>
          <w:numId w:val="0"/>
        </w:numPr>
        <w:spacing w:before="40"/>
        <w:ind w:left="720" w:hanging="720"/>
        <w:outlineLvl w:val="2"/>
        <w:rPr>
          <w:rFonts w:cstheme="majorBidi"/>
          <w:color w:val="54883D"/>
          <w:sz w:val="28"/>
          <w:lang w:eastAsia="hr-HR" w:bidi="en-US"/>
        </w:rPr>
      </w:pPr>
      <w:bookmarkStart w:id="209" w:name="_Toc5701532"/>
      <w:bookmarkStart w:id="210" w:name="_Toc5969850"/>
      <w:bookmarkStart w:id="211" w:name="_Toc9596673"/>
      <w:bookmarkStart w:id="212" w:name="_Toc68592923"/>
      <w:bookmarkStart w:id="213" w:name="_Toc77763640"/>
      <w:bookmarkStart w:id="214" w:name="_Toc219880272"/>
      <w:r w:rsidRPr="00A22674">
        <w:rPr>
          <w:rFonts w:cstheme="majorBidi"/>
          <w:color w:val="54883D"/>
          <w:sz w:val="28"/>
          <w:lang w:eastAsia="hr-HR" w:bidi="en-US"/>
        </w:rPr>
        <w:t>7.2.1 Spremnost odgovornih i upravljačkih kapaciteta</w:t>
      </w:r>
      <w:bookmarkEnd w:id="209"/>
      <w:bookmarkEnd w:id="210"/>
      <w:bookmarkEnd w:id="211"/>
      <w:bookmarkEnd w:id="212"/>
      <w:bookmarkEnd w:id="213"/>
      <w:bookmarkEnd w:id="214"/>
    </w:p>
    <w:tbl>
      <w:tblPr>
        <w:tblStyle w:val="Reetkatablice14"/>
        <w:tblW w:w="9634"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846"/>
        <w:gridCol w:w="7371"/>
        <w:gridCol w:w="714"/>
        <w:gridCol w:w="703"/>
      </w:tblGrid>
      <w:tr w:rsidR="00E7480F" w:rsidRPr="00A22674" w14:paraId="665ECD07" w14:textId="77777777" w:rsidTr="00647A1F">
        <w:trPr>
          <w:tblHeader/>
          <w:jc w:val="center"/>
        </w:trPr>
        <w:tc>
          <w:tcPr>
            <w:tcW w:w="846" w:type="dxa"/>
            <w:vMerge w:val="restart"/>
            <w:vAlign w:val="center"/>
          </w:tcPr>
          <w:p w14:paraId="0DD4E2CD" w14:textId="77777777" w:rsidR="00E7480F" w:rsidRPr="00A22674" w:rsidRDefault="00E7480F" w:rsidP="00647A1F">
            <w:pPr>
              <w:spacing w:after="0"/>
              <w:jc w:val="center"/>
              <w:rPr>
                <w:b/>
                <w:sz w:val="20"/>
                <w:szCs w:val="20"/>
              </w:rPr>
            </w:pPr>
            <w:r w:rsidRPr="00A22674">
              <w:rPr>
                <w:b/>
                <w:sz w:val="20"/>
                <w:szCs w:val="20"/>
              </w:rPr>
              <w:t>R. br.</w:t>
            </w:r>
          </w:p>
        </w:tc>
        <w:tc>
          <w:tcPr>
            <w:tcW w:w="7371" w:type="dxa"/>
            <w:vMerge w:val="restart"/>
            <w:vAlign w:val="center"/>
          </w:tcPr>
          <w:p w14:paraId="3B0D8BDE" w14:textId="77777777" w:rsidR="00E7480F" w:rsidRPr="00A22674" w:rsidRDefault="00E7480F" w:rsidP="00647A1F">
            <w:pPr>
              <w:spacing w:after="0"/>
              <w:jc w:val="center"/>
              <w:rPr>
                <w:b/>
                <w:sz w:val="20"/>
                <w:szCs w:val="20"/>
              </w:rPr>
            </w:pPr>
            <w:r w:rsidRPr="00A22674">
              <w:rPr>
                <w:b/>
                <w:sz w:val="20"/>
                <w:szCs w:val="20"/>
              </w:rPr>
              <w:t>OPIS</w:t>
            </w:r>
          </w:p>
        </w:tc>
        <w:tc>
          <w:tcPr>
            <w:tcW w:w="1417" w:type="dxa"/>
            <w:gridSpan w:val="2"/>
            <w:vAlign w:val="center"/>
          </w:tcPr>
          <w:p w14:paraId="11BBA2BC" w14:textId="77777777" w:rsidR="00E7480F" w:rsidRPr="00A22674" w:rsidRDefault="00E7480F" w:rsidP="00647A1F">
            <w:pPr>
              <w:spacing w:after="0"/>
              <w:jc w:val="center"/>
              <w:rPr>
                <w:b/>
                <w:sz w:val="20"/>
                <w:szCs w:val="20"/>
              </w:rPr>
            </w:pPr>
            <w:r w:rsidRPr="00A22674">
              <w:rPr>
                <w:b/>
                <w:sz w:val="20"/>
                <w:szCs w:val="20"/>
              </w:rPr>
              <w:t>TVRDNJA</w:t>
            </w:r>
          </w:p>
        </w:tc>
      </w:tr>
      <w:tr w:rsidR="00E7480F" w:rsidRPr="00A22674" w14:paraId="6CB88443" w14:textId="77777777" w:rsidTr="00647A1F">
        <w:trPr>
          <w:tblHeader/>
          <w:jc w:val="center"/>
        </w:trPr>
        <w:tc>
          <w:tcPr>
            <w:tcW w:w="846" w:type="dxa"/>
            <w:vMerge/>
            <w:vAlign w:val="center"/>
          </w:tcPr>
          <w:p w14:paraId="5DEC715D" w14:textId="77777777" w:rsidR="00E7480F" w:rsidRPr="00A22674" w:rsidRDefault="00E7480F" w:rsidP="00647A1F">
            <w:pPr>
              <w:spacing w:after="0"/>
              <w:jc w:val="center"/>
              <w:rPr>
                <w:b/>
                <w:sz w:val="20"/>
                <w:szCs w:val="20"/>
              </w:rPr>
            </w:pPr>
          </w:p>
        </w:tc>
        <w:tc>
          <w:tcPr>
            <w:tcW w:w="7371" w:type="dxa"/>
            <w:vMerge/>
            <w:vAlign w:val="center"/>
          </w:tcPr>
          <w:p w14:paraId="52C5E53C" w14:textId="77777777" w:rsidR="00E7480F" w:rsidRPr="00A22674" w:rsidRDefault="00E7480F" w:rsidP="00647A1F">
            <w:pPr>
              <w:spacing w:after="0"/>
              <w:jc w:val="center"/>
              <w:rPr>
                <w:b/>
                <w:sz w:val="20"/>
                <w:szCs w:val="20"/>
              </w:rPr>
            </w:pPr>
          </w:p>
        </w:tc>
        <w:tc>
          <w:tcPr>
            <w:tcW w:w="714" w:type="dxa"/>
            <w:vAlign w:val="center"/>
          </w:tcPr>
          <w:p w14:paraId="0CF81095" w14:textId="77777777" w:rsidR="00E7480F" w:rsidRPr="00A22674" w:rsidRDefault="00E7480F" w:rsidP="00647A1F">
            <w:pPr>
              <w:spacing w:after="0"/>
              <w:jc w:val="center"/>
              <w:rPr>
                <w:b/>
                <w:sz w:val="20"/>
                <w:szCs w:val="20"/>
              </w:rPr>
            </w:pPr>
            <w:r w:rsidRPr="00A22674">
              <w:rPr>
                <w:b/>
                <w:sz w:val="20"/>
                <w:szCs w:val="20"/>
              </w:rPr>
              <w:t>DA</w:t>
            </w:r>
          </w:p>
        </w:tc>
        <w:tc>
          <w:tcPr>
            <w:tcW w:w="703" w:type="dxa"/>
            <w:vAlign w:val="center"/>
          </w:tcPr>
          <w:p w14:paraId="23A0D92E" w14:textId="77777777" w:rsidR="00E7480F" w:rsidRPr="00A22674" w:rsidRDefault="00E7480F" w:rsidP="00647A1F">
            <w:pPr>
              <w:spacing w:after="0"/>
              <w:jc w:val="center"/>
              <w:rPr>
                <w:b/>
                <w:sz w:val="20"/>
                <w:szCs w:val="20"/>
              </w:rPr>
            </w:pPr>
            <w:r w:rsidRPr="00A22674">
              <w:rPr>
                <w:b/>
                <w:sz w:val="20"/>
                <w:szCs w:val="20"/>
              </w:rPr>
              <w:t>NE</w:t>
            </w:r>
          </w:p>
        </w:tc>
      </w:tr>
      <w:tr w:rsidR="00E7480F" w:rsidRPr="00A22674" w14:paraId="6AD2B3CA" w14:textId="77777777" w:rsidTr="00647A1F">
        <w:trPr>
          <w:jc w:val="center"/>
        </w:trPr>
        <w:tc>
          <w:tcPr>
            <w:tcW w:w="846" w:type="dxa"/>
            <w:vAlign w:val="center"/>
          </w:tcPr>
          <w:p w14:paraId="7DB6F446" w14:textId="77777777" w:rsidR="00E7480F" w:rsidRPr="00A22674" w:rsidRDefault="00E7480F" w:rsidP="00647A1F">
            <w:pPr>
              <w:spacing w:after="0"/>
              <w:jc w:val="center"/>
              <w:rPr>
                <w:b/>
                <w:sz w:val="20"/>
                <w:szCs w:val="20"/>
              </w:rPr>
            </w:pPr>
            <w:r w:rsidRPr="00A22674">
              <w:rPr>
                <w:b/>
                <w:sz w:val="20"/>
                <w:szCs w:val="20"/>
              </w:rPr>
              <w:t>1.</w:t>
            </w:r>
          </w:p>
        </w:tc>
        <w:tc>
          <w:tcPr>
            <w:tcW w:w="7371" w:type="dxa"/>
          </w:tcPr>
          <w:p w14:paraId="6EC61E08" w14:textId="77777777" w:rsidR="00E7480F" w:rsidRPr="00A22674" w:rsidRDefault="00E7480F" w:rsidP="00647A1F">
            <w:pPr>
              <w:tabs>
                <w:tab w:val="left" w:pos="1222"/>
              </w:tabs>
              <w:spacing w:after="0"/>
              <w:rPr>
                <w:sz w:val="20"/>
                <w:szCs w:val="20"/>
              </w:rPr>
            </w:pPr>
            <w:r w:rsidRPr="00A22674">
              <w:rPr>
                <w:sz w:val="20"/>
                <w:szCs w:val="20"/>
              </w:rPr>
              <w:t>Je li izvršno tijelo upoznato sa svojim ovlastima i odgovornostima za odgovarajuću primjenu mjera u slučaju nadolazeće prijetnje koja može uzrokovati veliku nesreću te zna li koji su mu resursi na raspolaganju?</w:t>
            </w:r>
          </w:p>
        </w:tc>
        <w:tc>
          <w:tcPr>
            <w:tcW w:w="714" w:type="dxa"/>
            <w:vAlign w:val="center"/>
          </w:tcPr>
          <w:p w14:paraId="417B1BCE" w14:textId="77777777" w:rsidR="00E7480F" w:rsidRPr="00A22674" w:rsidRDefault="00E7480F" w:rsidP="00647A1F">
            <w:pPr>
              <w:tabs>
                <w:tab w:val="left" w:pos="1222"/>
              </w:tabs>
              <w:spacing w:after="0"/>
              <w:jc w:val="center"/>
              <w:rPr>
                <w:b/>
                <w:sz w:val="20"/>
                <w:szCs w:val="20"/>
              </w:rPr>
            </w:pPr>
            <w:r w:rsidRPr="00A22674">
              <w:rPr>
                <w:b/>
                <w:sz w:val="20"/>
                <w:szCs w:val="20"/>
              </w:rPr>
              <w:t>x</w:t>
            </w:r>
          </w:p>
        </w:tc>
        <w:tc>
          <w:tcPr>
            <w:tcW w:w="703" w:type="dxa"/>
            <w:vAlign w:val="center"/>
          </w:tcPr>
          <w:p w14:paraId="2AE69444" w14:textId="77777777" w:rsidR="00E7480F" w:rsidRPr="00A22674" w:rsidRDefault="00E7480F" w:rsidP="00647A1F">
            <w:pPr>
              <w:tabs>
                <w:tab w:val="left" w:pos="1222"/>
              </w:tabs>
              <w:spacing w:after="0"/>
              <w:jc w:val="center"/>
              <w:rPr>
                <w:b/>
                <w:sz w:val="20"/>
                <w:szCs w:val="20"/>
              </w:rPr>
            </w:pPr>
          </w:p>
        </w:tc>
      </w:tr>
      <w:tr w:rsidR="00E7480F" w:rsidRPr="00A22674" w14:paraId="4C5E424B" w14:textId="77777777" w:rsidTr="00647A1F">
        <w:trPr>
          <w:jc w:val="center"/>
        </w:trPr>
        <w:tc>
          <w:tcPr>
            <w:tcW w:w="846" w:type="dxa"/>
            <w:vAlign w:val="center"/>
          </w:tcPr>
          <w:p w14:paraId="30484A57" w14:textId="77777777" w:rsidR="00E7480F" w:rsidRPr="00A22674" w:rsidRDefault="00E7480F" w:rsidP="00647A1F">
            <w:pPr>
              <w:spacing w:after="0"/>
              <w:jc w:val="center"/>
              <w:rPr>
                <w:b/>
                <w:sz w:val="20"/>
                <w:szCs w:val="20"/>
              </w:rPr>
            </w:pPr>
            <w:r w:rsidRPr="00A22674">
              <w:rPr>
                <w:b/>
                <w:sz w:val="20"/>
                <w:szCs w:val="20"/>
              </w:rPr>
              <w:lastRenderedPageBreak/>
              <w:t>2.</w:t>
            </w:r>
          </w:p>
        </w:tc>
        <w:tc>
          <w:tcPr>
            <w:tcW w:w="7371" w:type="dxa"/>
          </w:tcPr>
          <w:p w14:paraId="6058AC1E" w14:textId="77777777" w:rsidR="00E7480F" w:rsidRPr="00A22674" w:rsidRDefault="00E7480F" w:rsidP="00647A1F">
            <w:pPr>
              <w:tabs>
                <w:tab w:val="left" w:pos="1222"/>
              </w:tabs>
              <w:spacing w:after="0"/>
              <w:rPr>
                <w:sz w:val="20"/>
                <w:szCs w:val="20"/>
              </w:rPr>
            </w:pPr>
            <w:r w:rsidRPr="00A22674">
              <w:rPr>
                <w:sz w:val="20"/>
                <w:szCs w:val="20"/>
              </w:rPr>
              <w:t>Je li izvršno tijelo osposobljeno za obavljanje poslova civilne zaštite od strane Ministarstva unutarnjih poslova?</w:t>
            </w:r>
          </w:p>
        </w:tc>
        <w:tc>
          <w:tcPr>
            <w:tcW w:w="714" w:type="dxa"/>
            <w:vAlign w:val="center"/>
          </w:tcPr>
          <w:p w14:paraId="44CFE3CC" w14:textId="77777777" w:rsidR="00E7480F" w:rsidRPr="00A22674" w:rsidRDefault="00E7480F" w:rsidP="00647A1F">
            <w:pPr>
              <w:tabs>
                <w:tab w:val="left" w:pos="1222"/>
              </w:tabs>
              <w:spacing w:after="0"/>
              <w:jc w:val="center"/>
              <w:rPr>
                <w:b/>
                <w:sz w:val="20"/>
                <w:szCs w:val="20"/>
              </w:rPr>
            </w:pPr>
            <w:r w:rsidRPr="00A22674">
              <w:rPr>
                <w:b/>
                <w:sz w:val="20"/>
                <w:szCs w:val="20"/>
              </w:rPr>
              <w:t>x</w:t>
            </w:r>
          </w:p>
        </w:tc>
        <w:tc>
          <w:tcPr>
            <w:tcW w:w="703" w:type="dxa"/>
            <w:vAlign w:val="center"/>
          </w:tcPr>
          <w:p w14:paraId="7662EE56" w14:textId="77777777" w:rsidR="00E7480F" w:rsidRPr="00A22674" w:rsidRDefault="00E7480F" w:rsidP="00647A1F">
            <w:pPr>
              <w:tabs>
                <w:tab w:val="left" w:pos="1222"/>
              </w:tabs>
              <w:spacing w:after="0"/>
              <w:jc w:val="center"/>
              <w:rPr>
                <w:b/>
                <w:sz w:val="20"/>
                <w:szCs w:val="20"/>
              </w:rPr>
            </w:pPr>
          </w:p>
        </w:tc>
      </w:tr>
      <w:tr w:rsidR="00E7480F" w:rsidRPr="00A22674" w14:paraId="41B36831" w14:textId="77777777" w:rsidTr="00647A1F">
        <w:trPr>
          <w:jc w:val="center"/>
        </w:trPr>
        <w:tc>
          <w:tcPr>
            <w:tcW w:w="846" w:type="dxa"/>
            <w:vAlign w:val="center"/>
          </w:tcPr>
          <w:p w14:paraId="57220432" w14:textId="77777777" w:rsidR="00E7480F" w:rsidRPr="00A22674" w:rsidRDefault="00E7480F" w:rsidP="00647A1F">
            <w:pPr>
              <w:spacing w:after="0"/>
              <w:jc w:val="center"/>
              <w:rPr>
                <w:b/>
                <w:sz w:val="20"/>
                <w:szCs w:val="20"/>
              </w:rPr>
            </w:pPr>
            <w:r w:rsidRPr="00A22674">
              <w:rPr>
                <w:b/>
                <w:sz w:val="20"/>
                <w:szCs w:val="20"/>
              </w:rPr>
              <w:t>3.</w:t>
            </w:r>
          </w:p>
        </w:tc>
        <w:tc>
          <w:tcPr>
            <w:tcW w:w="7371" w:type="dxa"/>
          </w:tcPr>
          <w:p w14:paraId="4F07E0E8" w14:textId="77777777" w:rsidR="00E7480F" w:rsidRPr="00A22674" w:rsidRDefault="00E7480F" w:rsidP="00647A1F">
            <w:pPr>
              <w:tabs>
                <w:tab w:val="left" w:pos="1222"/>
              </w:tabs>
              <w:spacing w:after="0"/>
              <w:rPr>
                <w:sz w:val="20"/>
                <w:szCs w:val="20"/>
              </w:rPr>
            </w:pPr>
            <w:r w:rsidRPr="00A22674">
              <w:rPr>
                <w:sz w:val="20"/>
                <w:szCs w:val="20"/>
              </w:rPr>
              <w:t>Poznaje li izvršno tijelo moguće rizike odnosno neželjene posljedice koje isti mogu izazvati te poznaje li mjere i opseg snaga civilne zaštite koje će angažirati?</w:t>
            </w:r>
          </w:p>
        </w:tc>
        <w:tc>
          <w:tcPr>
            <w:tcW w:w="714" w:type="dxa"/>
            <w:vAlign w:val="center"/>
          </w:tcPr>
          <w:p w14:paraId="7C4C0FF3" w14:textId="77777777" w:rsidR="00E7480F" w:rsidRPr="00A22674" w:rsidRDefault="00E7480F" w:rsidP="00647A1F">
            <w:pPr>
              <w:spacing w:after="0"/>
              <w:jc w:val="center"/>
              <w:rPr>
                <w:b/>
                <w:sz w:val="20"/>
                <w:szCs w:val="20"/>
              </w:rPr>
            </w:pPr>
            <w:r w:rsidRPr="00A22674">
              <w:rPr>
                <w:b/>
                <w:sz w:val="20"/>
                <w:szCs w:val="20"/>
              </w:rPr>
              <w:t>x</w:t>
            </w:r>
          </w:p>
        </w:tc>
        <w:tc>
          <w:tcPr>
            <w:tcW w:w="703" w:type="dxa"/>
            <w:vAlign w:val="center"/>
          </w:tcPr>
          <w:p w14:paraId="0D0CDE28" w14:textId="77777777" w:rsidR="00E7480F" w:rsidRPr="00A22674" w:rsidRDefault="00E7480F" w:rsidP="00647A1F">
            <w:pPr>
              <w:spacing w:after="0"/>
              <w:jc w:val="center"/>
              <w:rPr>
                <w:b/>
                <w:sz w:val="20"/>
                <w:szCs w:val="20"/>
              </w:rPr>
            </w:pPr>
          </w:p>
        </w:tc>
      </w:tr>
      <w:tr w:rsidR="00E7480F" w:rsidRPr="00A22674" w14:paraId="4EAA5AA6" w14:textId="77777777" w:rsidTr="00647A1F">
        <w:trPr>
          <w:jc w:val="center"/>
        </w:trPr>
        <w:tc>
          <w:tcPr>
            <w:tcW w:w="846" w:type="dxa"/>
            <w:vAlign w:val="center"/>
          </w:tcPr>
          <w:p w14:paraId="1AB0FA77" w14:textId="77777777" w:rsidR="00E7480F" w:rsidRPr="00A22674" w:rsidRDefault="00E7480F" w:rsidP="00647A1F">
            <w:pPr>
              <w:spacing w:after="0"/>
              <w:jc w:val="center"/>
              <w:rPr>
                <w:b/>
                <w:sz w:val="20"/>
                <w:szCs w:val="20"/>
              </w:rPr>
            </w:pPr>
            <w:r w:rsidRPr="00A22674">
              <w:rPr>
                <w:b/>
                <w:sz w:val="20"/>
                <w:szCs w:val="20"/>
              </w:rPr>
              <w:t>4.</w:t>
            </w:r>
          </w:p>
        </w:tc>
        <w:tc>
          <w:tcPr>
            <w:tcW w:w="7371" w:type="dxa"/>
          </w:tcPr>
          <w:p w14:paraId="128578D5" w14:textId="77777777" w:rsidR="00E7480F" w:rsidRPr="00A22674" w:rsidRDefault="00E7480F" w:rsidP="00647A1F">
            <w:pPr>
              <w:tabs>
                <w:tab w:val="left" w:pos="1222"/>
              </w:tabs>
              <w:spacing w:after="0"/>
              <w:rPr>
                <w:sz w:val="20"/>
                <w:szCs w:val="20"/>
              </w:rPr>
            </w:pPr>
            <w:r w:rsidRPr="00A22674">
              <w:rPr>
                <w:sz w:val="20"/>
                <w:szCs w:val="20"/>
              </w:rPr>
              <w:t>Je li izvršno tijelo odredilo osobu koja obavlja vođenje baze podataka i operativnu pripremu za djelovanje operativnih snaga civilne zaštite pri povećanoj prijetnji nastanka velike nesreće?</w:t>
            </w:r>
          </w:p>
        </w:tc>
        <w:tc>
          <w:tcPr>
            <w:tcW w:w="714" w:type="dxa"/>
            <w:vAlign w:val="center"/>
          </w:tcPr>
          <w:p w14:paraId="25792F70" w14:textId="77777777" w:rsidR="00E7480F" w:rsidRPr="00A22674" w:rsidRDefault="00E7480F" w:rsidP="00647A1F">
            <w:pPr>
              <w:tabs>
                <w:tab w:val="left" w:pos="1222"/>
              </w:tabs>
              <w:spacing w:after="0"/>
              <w:jc w:val="center"/>
              <w:rPr>
                <w:b/>
                <w:sz w:val="20"/>
                <w:szCs w:val="20"/>
              </w:rPr>
            </w:pPr>
            <w:r w:rsidRPr="00A22674">
              <w:rPr>
                <w:b/>
                <w:sz w:val="20"/>
                <w:szCs w:val="20"/>
              </w:rPr>
              <w:t>x</w:t>
            </w:r>
          </w:p>
        </w:tc>
        <w:tc>
          <w:tcPr>
            <w:tcW w:w="703" w:type="dxa"/>
            <w:vAlign w:val="center"/>
          </w:tcPr>
          <w:p w14:paraId="351DAE09" w14:textId="77777777" w:rsidR="00E7480F" w:rsidRPr="00A22674" w:rsidRDefault="00E7480F" w:rsidP="00647A1F">
            <w:pPr>
              <w:tabs>
                <w:tab w:val="left" w:pos="1222"/>
              </w:tabs>
              <w:spacing w:after="0"/>
              <w:jc w:val="center"/>
              <w:rPr>
                <w:b/>
                <w:sz w:val="20"/>
                <w:szCs w:val="20"/>
              </w:rPr>
            </w:pPr>
          </w:p>
        </w:tc>
      </w:tr>
      <w:tr w:rsidR="00E7480F" w:rsidRPr="00A22674" w14:paraId="4E3F6322" w14:textId="77777777" w:rsidTr="00647A1F">
        <w:trPr>
          <w:jc w:val="center"/>
        </w:trPr>
        <w:tc>
          <w:tcPr>
            <w:tcW w:w="846" w:type="dxa"/>
            <w:vAlign w:val="center"/>
          </w:tcPr>
          <w:p w14:paraId="786461CD" w14:textId="77777777" w:rsidR="00E7480F" w:rsidRPr="00A22674" w:rsidRDefault="00E7480F" w:rsidP="00647A1F">
            <w:pPr>
              <w:spacing w:after="0"/>
              <w:jc w:val="center"/>
              <w:rPr>
                <w:b/>
                <w:sz w:val="20"/>
                <w:szCs w:val="20"/>
              </w:rPr>
            </w:pPr>
            <w:r w:rsidRPr="00A22674">
              <w:rPr>
                <w:b/>
                <w:sz w:val="20"/>
                <w:szCs w:val="20"/>
              </w:rPr>
              <w:t>5.</w:t>
            </w:r>
          </w:p>
        </w:tc>
        <w:tc>
          <w:tcPr>
            <w:tcW w:w="7371" w:type="dxa"/>
          </w:tcPr>
          <w:p w14:paraId="3E08EAF6" w14:textId="77777777" w:rsidR="00E7480F" w:rsidRPr="00A22674" w:rsidRDefault="00E7480F" w:rsidP="00647A1F">
            <w:pPr>
              <w:tabs>
                <w:tab w:val="left" w:pos="1222"/>
              </w:tabs>
              <w:spacing w:after="0"/>
              <w:rPr>
                <w:sz w:val="20"/>
                <w:szCs w:val="20"/>
              </w:rPr>
            </w:pPr>
            <w:r w:rsidRPr="00A22674">
              <w:rPr>
                <w:sz w:val="20"/>
                <w:szCs w:val="20"/>
              </w:rPr>
              <w:t>Je li Stožer civilne zaštite osposobljen za izvršavanje zadaća u području civilne zaštite.</w:t>
            </w:r>
          </w:p>
        </w:tc>
        <w:tc>
          <w:tcPr>
            <w:tcW w:w="714" w:type="dxa"/>
            <w:vAlign w:val="center"/>
          </w:tcPr>
          <w:p w14:paraId="772AB203" w14:textId="77777777" w:rsidR="00E7480F" w:rsidRPr="00A22674" w:rsidRDefault="00E7480F" w:rsidP="00647A1F">
            <w:pPr>
              <w:tabs>
                <w:tab w:val="left" w:pos="1222"/>
              </w:tabs>
              <w:spacing w:after="0"/>
              <w:jc w:val="center"/>
              <w:rPr>
                <w:b/>
                <w:sz w:val="20"/>
                <w:szCs w:val="20"/>
              </w:rPr>
            </w:pPr>
            <w:r w:rsidRPr="00A22674">
              <w:rPr>
                <w:b/>
                <w:sz w:val="20"/>
                <w:szCs w:val="20"/>
              </w:rPr>
              <w:t>x</w:t>
            </w:r>
          </w:p>
        </w:tc>
        <w:tc>
          <w:tcPr>
            <w:tcW w:w="703" w:type="dxa"/>
            <w:vAlign w:val="center"/>
          </w:tcPr>
          <w:p w14:paraId="3BFC0457" w14:textId="77777777" w:rsidR="00E7480F" w:rsidRPr="00A22674" w:rsidRDefault="00E7480F" w:rsidP="00647A1F">
            <w:pPr>
              <w:tabs>
                <w:tab w:val="left" w:pos="1222"/>
              </w:tabs>
              <w:spacing w:after="0"/>
              <w:jc w:val="center"/>
              <w:rPr>
                <w:b/>
                <w:sz w:val="20"/>
                <w:szCs w:val="20"/>
              </w:rPr>
            </w:pPr>
          </w:p>
        </w:tc>
      </w:tr>
      <w:tr w:rsidR="00E7480F" w:rsidRPr="00A22674" w14:paraId="404AD0D7" w14:textId="77777777" w:rsidTr="00647A1F">
        <w:trPr>
          <w:jc w:val="center"/>
        </w:trPr>
        <w:tc>
          <w:tcPr>
            <w:tcW w:w="846" w:type="dxa"/>
            <w:vAlign w:val="center"/>
          </w:tcPr>
          <w:p w14:paraId="70CAEDE9" w14:textId="77777777" w:rsidR="00E7480F" w:rsidRPr="00A22674" w:rsidRDefault="00E7480F" w:rsidP="00647A1F">
            <w:pPr>
              <w:spacing w:after="0"/>
              <w:jc w:val="center"/>
              <w:rPr>
                <w:b/>
                <w:sz w:val="20"/>
                <w:szCs w:val="20"/>
              </w:rPr>
            </w:pPr>
            <w:r w:rsidRPr="00A22674">
              <w:rPr>
                <w:b/>
                <w:sz w:val="20"/>
                <w:szCs w:val="20"/>
              </w:rPr>
              <w:t>6.</w:t>
            </w:r>
          </w:p>
        </w:tc>
        <w:tc>
          <w:tcPr>
            <w:tcW w:w="7371" w:type="dxa"/>
          </w:tcPr>
          <w:p w14:paraId="3415E653" w14:textId="77777777" w:rsidR="00E7480F" w:rsidRPr="00A22674" w:rsidRDefault="00E7480F" w:rsidP="00647A1F">
            <w:pPr>
              <w:tabs>
                <w:tab w:val="left" w:pos="1222"/>
              </w:tabs>
              <w:spacing w:after="0"/>
              <w:rPr>
                <w:sz w:val="20"/>
                <w:szCs w:val="20"/>
              </w:rPr>
            </w:pPr>
            <w:r w:rsidRPr="00A22674">
              <w:rPr>
                <w:sz w:val="20"/>
                <w:szCs w:val="20"/>
              </w:rPr>
              <w:t>Poznaje li Stožer civilne zaštite rizike, moguće neželjene posljedice koje isti mogu izazvati te mjere, opseg i način angažiranja potrebnih snaga za provođenje mjera civilne zaštite te sanaciju posljedica velikih nesreća?</w:t>
            </w:r>
          </w:p>
        </w:tc>
        <w:tc>
          <w:tcPr>
            <w:tcW w:w="714" w:type="dxa"/>
            <w:vAlign w:val="center"/>
          </w:tcPr>
          <w:p w14:paraId="4731E088" w14:textId="77777777" w:rsidR="00E7480F" w:rsidRPr="00A22674" w:rsidRDefault="00E7480F" w:rsidP="00647A1F">
            <w:pPr>
              <w:tabs>
                <w:tab w:val="left" w:pos="1222"/>
              </w:tabs>
              <w:spacing w:after="0"/>
              <w:jc w:val="center"/>
              <w:rPr>
                <w:b/>
                <w:sz w:val="20"/>
                <w:szCs w:val="20"/>
              </w:rPr>
            </w:pPr>
            <w:r w:rsidRPr="00A22674">
              <w:rPr>
                <w:b/>
                <w:sz w:val="20"/>
                <w:szCs w:val="20"/>
              </w:rPr>
              <w:t>x</w:t>
            </w:r>
          </w:p>
        </w:tc>
        <w:tc>
          <w:tcPr>
            <w:tcW w:w="703" w:type="dxa"/>
            <w:vAlign w:val="center"/>
          </w:tcPr>
          <w:p w14:paraId="5F7FAE33" w14:textId="77777777" w:rsidR="00E7480F" w:rsidRPr="00A22674" w:rsidRDefault="00E7480F" w:rsidP="00647A1F">
            <w:pPr>
              <w:tabs>
                <w:tab w:val="left" w:pos="1222"/>
              </w:tabs>
              <w:spacing w:after="0"/>
              <w:jc w:val="center"/>
              <w:rPr>
                <w:b/>
                <w:sz w:val="20"/>
                <w:szCs w:val="20"/>
              </w:rPr>
            </w:pPr>
          </w:p>
        </w:tc>
      </w:tr>
      <w:tr w:rsidR="00E7480F" w:rsidRPr="00A22674" w14:paraId="2CA9488D" w14:textId="77777777" w:rsidTr="00647A1F">
        <w:trPr>
          <w:jc w:val="center"/>
        </w:trPr>
        <w:tc>
          <w:tcPr>
            <w:tcW w:w="846" w:type="dxa"/>
            <w:vAlign w:val="center"/>
          </w:tcPr>
          <w:p w14:paraId="113A9AAE" w14:textId="77777777" w:rsidR="00E7480F" w:rsidRPr="00A22674" w:rsidRDefault="00E7480F" w:rsidP="00647A1F">
            <w:pPr>
              <w:spacing w:after="0"/>
              <w:jc w:val="center"/>
              <w:rPr>
                <w:b/>
                <w:sz w:val="20"/>
                <w:szCs w:val="20"/>
              </w:rPr>
            </w:pPr>
            <w:r w:rsidRPr="00A22674">
              <w:rPr>
                <w:b/>
                <w:sz w:val="20"/>
                <w:szCs w:val="20"/>
              </w:rPr>
              <w:t>7.</w:t>
            </w:r>
          </w:p>
        </w:tc>
        <w:tc>
          <w:tcPr>
            <w:tcW w:w="7371" w:type="dxa"/>
          </w:tcPr>
          <w:p w14:paraId="104CBF22" w14:textId="77777777" w:rsidR="00E7480F" w:rsidRPr="00A22674" w:rsidRDefault="00E7480F" w:rsidP="00647A1F">
            <w:pPr>
              <w:tabs>
                <w:tab w:val="left" w:pos="1222"/>
              </w:tabs>
              <w:spacing w:after="0"/>
              <w:rPr>
                <w:sz w:val="20"/>
                <w:szCs w:val="20"/>
              </w:rPr>
            </w:pPr>
            <w:r w:rsidRPr="00A22674">
              <w:rPr>
                <w:sz w:val="20"/>
                <w:szCs w:val="20"/>
              </w:rPr>
              <w:t>Ima li Stožer u svom sastavu odgovarajuće operativno osoblje za imenovanje koordinatora na lokaciji (za prioritetne prijetnje).</w:t>
            </w:r>
          </w:p>
        </w:tc>
        <w:tc>
          <w:tcPr>
            <w:tcW w:w="714" w:type="dxa"/>
            <w:vAlign w:val="center"/>
          </w:tcPr>
          <w:p w14:paraId="6B4D3E7C" w14:textId="77777777" w:rsidR="00E7480F" w:rsidRPr="00A22674" w:rsidRDefault="00E7480F" w:rsidP="00647A1F">
            <w:pPr>
              <w:tabs>
                <w:tab w:val="left" w:pos="1222"/>
              </w:tabs>
              <w:spacing w:after="0"/>
              <w:jc w:val="center"/>
              <w:rPr>
                <w:b/>
                <w:sz w:val="20"/>
                <w:szCs w:val="20"/>
              </w:rPr>
            </w:pPr>
            <w:r w:rsidRPr="00A22674">
              <w:rPr>
                <w:b/>
                <w:sz w:val="20"/>
                <w:szCs w:val="20"/>
              </w:rPr>
              <w:t>x</w:t>
            </w:r>
          </w:p>
        </w:tc>
        <w:tc>
          <w:tcPr>
            <w:tcW w:w="703" w:type="dxa"/>
            <w:vAlign w:val="center"/>
          </w:tcPr>
          <w:p w14:paraId="0D6311A9" w14:textId="77777777" w:rsidR="00E7480F" w:rsidRPr="00A22674" w:rsidRDefault="00E7480F" w:rsidP="00647A1F">
            <w:pPr>
              <w:tabs>
                <w:tab w:val="left" w:pos="1222"/>
              </w:tabs>
              <w:spacing w:after="0"/>
              <w:jc w:val="center"/>
              <w:rPr>
                <w:b/>
                <w:sz w:val="20"/>
                <w:szCs w:val="20"/>
              </w:rPr>
            </w:pPr>
          </w:p>
        </w:tc>
      </w:tr>
    </w:tbl>
    <w:p w14:paraId="75511FFD" w14:textId="77777777" w:rsidR="00E7480F" w:rsidRPr="00A22674" w:rsidRDefault="00E7480F" w:rsidP="00E7480F">
      <w:pPr>
        <w:spacing w:before="0"/>
        <w:jc w:val="center"/>
        <w:rPr>
          <w:bCs/>
          <w:color w:val="54883D"/>
          <w:sz w:val="20"/>
          <w:szCs w:val="18"/>
        </w:rPr>
      </w:pPr>
    </w:p>
    <w:p w14:paraId="444513C9" w14:textId="4A0F96E4" w:rsidR="00E7480F" w:rsidRPr="00A22674" w:rsidRDefault="00E7480F" w:rsidP="00E7480F">
      <w:pPr>
        <w:spacing w:before="0"/>
        <w:jc w:val="center"/>
        <w:rPr>
          <w:b/>
          <w:bCs/>
          <w:i/>
          <w:color w:val="54883D"/>
          <w:sz w:val="20"/>
          <w:szCs w:val="18"/>
        </w:rPr>
      </w:pPr>
      <w:r w:rsidRPr="00A22674">
        <w:rPr>
          <w:rFonts w:eastAsia="Calibri"/>
          <w:b/>
          <w:i/>
          <w:iCs/>
          <w:color w:val="54883D"/>
          <w:sz w:val="20"/>
          <w:szCs w:val="20"/>
        </w:rPr>
        <w:t xml:space="preserve">Tablica </w:t>
      </w:r>
      <w:r w:rsidRPr="00A22674">
        <w:rPr>
          <w:rFonts w:eastAsia="Calibri"/>
          <w:b/>
          <w:i/>
          <w:iCs/>
          <w:color w:val="54883D"/>
          <w:sz w:val="20"/>
          <w:szCs w:val="20"/>
        </w:rPr>
        <w:fldChar w:fldCharType="begin"/>
      </w:r>
      <w:r w:rsidRPr="00A22674">
        <w:rPr>
          <w:rFonts w:eastAsia="Calibri"/>
          <w:b/>
          <w:i/>
          <w:iCs/>
          <w:color w:val="54883D"/>
          <w:sz w:val="20"/>
          <w:szCs w:val="20"/>
        </w:rPr>
        <w:instrText xml:space="preserve"> SEQ Tabela \* ARABIC </w:instrText>
      </w:r>
      <w:r w:rsidRPr="00A22674">
        <w:rPr>
          <w:rFonts w:eastAsia="Calibri"/>
          <w:b/>
          <w:i/>
          <w:iCs/>
          <w:color w:val="54883D"/>
          <w:sz w:val="20"/>
          <w:szCs w:val="20"/>
        </w:rPr>
        <w:fldChar w:fldCharType="separate"/>
      </w:r>
      <w:r w:rsidR="001C5084">
        <w:rPr>
          <w:rFonts w:eastAsia="Calibri"/>
          <w:b/>
          <w:i/>
          <w:iCs/>
          <w:noProof/>
          <w:color w:val="54883D"/>
          <w:sz w:val="20"/>
          <w:szCs w:val="20"/>
        </w:rPr>
        <w:t>49</w:t>
      </w:r>
      <w:r w:rsidRPr="00A22674">
        <w:rPr>
          <w:rFonts w:eastAsia="Calibri"/>
          <w:b/>
          <w:i/>
          <w:iCs/>
          <w:noProof/>
          <w:color w:val="54883D"/>
          <w:sz w:val="20"/>
          <w:szCs w:val="20"/>
        </w:rPr>
        <w:fldChar w:fldCharType="end"/>
      </w:r>
      <w:r w:rsidRPr="00A22674">
        <w:rPr>
          <w:rFonts w:eastAsia="Calibri"/>
          <w:b/>
          <w:i/>
          <w:iCs/>
          <w:color w:val="54883D"/>
          <w:sz w:val="20"/>
          <w:szCs w:val="20"/>
        </w:rPr>
        <w:t>.</w:t>
      </w:r>
      <w:r w:rsidRPr="00A22674">
        <w:rPr>
          <w:b/>
          <w:bCs/>
          <w:i/>
          <w:color w:val="54883D"/>
          <w:sz w:val="20"/>
          <w:szCs w:val="18"/>
        </w:rPr>
        <w:t xml:space="preserve"> Prikaz ocjene spremnosti odgovornih i upravljačkih kapaciteta</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E7480F" w:rsidRPr="00A22674" w14:paraId="55314A85" w14:textId="77777777" w:rsidTr="00647A1F">
        <w:trPr>
          <w:jc w:val="center"/>
        </w:trPr>
        <w:tc>
          <w:tcPr>
            <w:tcW w:w="3020" w:type="dxa"/>
            <w:vAlign w:val="center"/>
          </w:tcPr>
          <w:p w14:paraId="2914EEFF" w14:textId="77777777" w:rsidR="00E7480F" w:rsidRPr="00A22674" w:rsidRDefault="00E7480F" w:rsidP="00647A1F">
            <w:pPr>
              <w:spacing w:before="120" w:after="0"/>
              <w:jc w:val="center"/>
              <w:rPr>
                <w:b/>
                <w:sz w:val="20"/>
              </w:rPr>
            </w:pPr>
            <w:r w:rsidRPr="00A22674">
              <w:rPr>
                <w:b/>
                <w:sz w:val="20"/>
              </w:rPr>
              <w:t>Opisna ocjena</w:t>
            </w:r>
          </w:p>
        </w:tc>
        <w:tc>
          <w:tcPr>
            <w:tcW w:w="3021" w:type="dxa"/>
            <w:vAlign w:val="center"/>
          </w:tcPr>
          <w:p w14:paraId="23217279" w14:textId="77777777" w:rsidR="00E7480F" w:rsidRPr="00A22674" w:rsidRDefault="00E7480F" w:rsidP="00647A1F">
            <w:pPr>
              <w:spacing w:before="120" w:after="0"/>
              <w:jc w:val="center"/>
              <w:rPr>
                <w:b/>
                <w:sz w:val="20"/>
              </w:rPr>
            </w:pPr>
            <w:r w:rsidRPr="00A22674">
              <w:rPr>
                <w:b/>
                <w:sz w:val="20"/>
              </w:rPr>
              <w:t>Ocjena</w:t>
            </w:r>
          </w:p>
        </w:tc>
      </w:tr>
      <w:tr w:rsidR="00E7480F" w:rsidRPr="00A22674" w14:paraId="5E4D8EC7" w14:textId="77777777" w:rsidTr="00647A1F">
        <w:trPr>
          <w:jc w:val="center"/>
        </w:trPr>
        <w:tc>
          <w:tcPr>
            <w:tcW w:w="3020" w:type="dxa"/>
            <w:shd w:val="clear" w:color="auto" w:fill="FF0000"/>
            <w:vAlign w:val="center"/>
          </w:tcPr>
          <w:p w14:paraId="5F04C3DB" w14:textId="77777777" w:rsidR="00E7480F" w:rsidRPr="00A22674" w:rsidRDefault="00E7480F" w:rsidP="00647A1F">
            <w:pPr>
              <w:spacing w:before="120" w:after="0"/>
              <w:rPr>
                <w:sz w:val="20"/>
              </w:rPr>
            </w:pPr>
            <w:r w:rsidRPr="00A22674">
              <w:rPr>
                <w:sz w:val="20"/>
              </w:rPr>
              <w:t>Vrlo niska spremnost</w:t>
            </w:r>
          </w:p>
        </w:tc>
        <w:tc>
          <w:tcPr>
            <w:tcW w:w="3021" w:type="dxa"/>
            <w:shd w:val="clear" w:color="auto" w:fill="FF0000"/>
            <w:vAlign w:val="center"/>
          </w:tcPr>
          <w:p w14:paraId="54DA85D8" w14:textId="77777777" w:rsidR="00E7480F" w:rsidRPr="00A22674" w:rsidRDefault="00E7480F" w:rsidP="00647A1F">
            <w:pPr>
              <w:spacing w:before="120" w:after="0"/>
              <w:rPr>
                <w:sz w:val="20"/>
              </w:rPr>
            </w:pPr>
          </w:p>
        </w:tc>
      </w:tr>
      <w:tr w:rsidR="00E7480F" w:rsidRPr="00A22674" w14:paraId="11D680F3" w14:textId="77777777" w:rsidTr="00647A1F">
        <w:trPr>
          <w:jc w:val="center"/>
        </w:trPr>
        <w:tc>
          <w:tcPr>
            <w:tcW w:w="3020" w:type="dxa"/>
            <w:shd w:val="clear" w:color="auto" w:fill="FFC000"/>
            <w:vAlign w:val="center"/>
          </w:tcPr>
          <w:p w14:paraId="606B43EE" w14:textId="77777777" w:rsidR="00E7480F" w:rsidRPr="00A22674" w:rsidRDefault="00E7480F" w:rsidP="00647A1F">
            <w:pPr>
              <w:spacing w:before="120" w:after="0"/>
              <w:rPr>
                <w:sz w:val="20"/>
              </w:rPr>
            </w:pPr>
            <w:r w:rsidRPr="00A22674">
              <w:rPr>
                <w:sz w:val="20"/>
              </w:rPr>
              <w:t>Niska spremnost</w:t>
            </w:r>
          </w:p>
        </w:tc>
        <w:tc>
          <w:tcPr>
            <w:tcW w:w="3021" w:type="dxa"/>
            <w:shd w:val="clear" w:color="auto" w:fill="FFC000"/>
            <w:vAlign w:val="center"/>
          </w:tcPr>
          <w:p w14:paraId="0E19E0EC" w14:textId="77777777" w:rsidR="00E7480F" w:rsidRPr="00A22674" w:rsidRDefault="00E7480F" w:rsidP="00647A1F">
            <w:pPr>
              <w:spacing w:before="120" w:after="0"/>
              <w:rPr>
                <w:sz w:val="20"/>
              </w:rPr>
            </w:pPr>
          </w:p>
        </w:tc>
      </w:tr>
      <w:tr w:rsidR="00E7480F" w:rsidRPr="00A22674" w14:paraId="43EB6C50" w14:textId="77777777" w:rsidTr="00647A1F">
        <w:trPr>
          <w:jc w:val="center"/>
        </w:trPr>
        <w:tc>
          <w:tcPr>
            <w:tcW w:w="3020" w:type="dxa"/>
            <w:shd w:val="clear" w:color="auto" w:fill="FFFF00"/>
            <w:vAlign w:val="center"/>
          </w:tcPr>
          <w:p w14:paraId="6D1D9B21" w14:textId="77777777" w:rsidR="00E7480F" w:rsidRPr="00A22674" w:rsidRDefault="00E7480F" w:rsidP="00647A1F">
            <w:pPr>
              <w:spacing w:before="120" w:after="0"/>
              <w:rPr>
                <w:sz w:val="20"/>
              </w:rPr>
            </w:pPr>
            <w:r w:rsidRPr="00A22674">
              <w:rPr>
                <w:sz w:val="20"/>
              </w:rPr>
              <w:t>Visoka spremnost</w:t>
            </w:r>
          </w:p>
        </w:tc>
        <w:tc>
          <w:tcPr>
            <w:tcW w:w="3021" w:type="dxa"/>
            <w:shd w:val="clear" w:color="auto" w:fill="FFFF00"/>
            <w:vAlign w:val="center"/>
          </w:tcPr>
          <w:p w14:paraId="23D52B50" w14:textId="77777777" w:rsidR="00E7480F" w:rsidRPr="00A22674" w:rsidRDefault="00E7480F" w:rsidP="00647A1F">
            <w:pPr>
              <w:spacing w:before="120" w:after="0"/>
              <w:jc w:val="center"/>
              <w:rPr>
                <w:b/>
                <w:sz w:val="20"/>
              </w:rPr>
            </w:pPr>
          </w:p>
        </w:tc>
      </w:tr>
      <w:tr w:rsidR="00E7480F" w:rsidRPr="00A22674" w14:paraId="791FE728" w14:textId="77777777" w:rsidTr="00647A1F">
        <w:trPr>
          <w:jc w:val="center"/>
        </w:trPr>
        <w:tc>
          <w:tcPr>
            <w:tcW w:w="3020" w:type="dxa"/>
            <w:shd w:val="clear" w:color="auto" w:fill="92D050"/>
            <w:vAlign w:val="center"/>
          </w:tcPr>
          <w:p w14:paraId="39A70125" w14:textId="77777777" w:rsidR="00E7480F" w:rsidRPr="00A22674" w:rsidRDefault="00E7480F" w:rsidP="00647A1F">
            <w:pPr>
              <w:spacing w:before="120" w:after="0"/>
              <w:rPr>
                <w:sz w:val="20"/>
              </w:rPr>
            </w:pPr>
            <w:r w:rsidRPr="00A22674">
              <w:rPr>
                <w:sz w:val="20"/>
              </w:rPr>
              <w:t>Vrlo visoka spremnost</w:t>
            </w:r>
          </w:p>
        </w:tc>
        <w:tc>
          <w:tcPr>
            <w:tcW w:w="3021" w:type="dxa"/>
            <w:shd w:val="clear" w:color="auto" w:fill="92D050"/>
            <w:vAlign w:val="center"/>
          </w:tcPr>
          <w:p w14:paraId="56E3B83D" w14:textId="5B35F592" w:rsidR="00E7480F" w:rsidRPr="00A22674" w:rsidRDefault="009428DA" w:rsidP="00647A1F">
            <w:pPr>
              <w:spacing w:before="120" w:after="0"/>
              <w:jc w:val="center"/>
              <w:rPr>
                <w:b/>
                <w:sz w:val="20"/>
              </w:rPr>
            </w:pPr>
            <w:r w:rsidRPr="00A22674">
              <w:rPr>
                <w:b/>
                <w:sz w:val="20"/>
              </w:rPr>
              <w:t>x</w:t>
            </w:r>
          </w:p>
        </w:tc>
      </w:tr>
    </w:tbl>
    <w:p w14:paraId="57F3D20E" w14:textId="77777777" w:rsidR="00E7480F" w:rsidRPr="00A22674" w:rsidRDefault="00E7480F" w:rsidP="00E7480F">
      <w:pPr>
        <w:spacing w:after="0"/>
      </w:pPr>
    </w:p>
    <w:p w14:paraId="3FCE4BE9" w14:textId="77777777" w:rsidR="00E7480F" w:rsidRPr="00A22674" w:rsidRDefault="00E7480F" w:rsidP="00E7480F">
      <w:pPr>
        <w:keepNext/>
        <w:keepLines/>
        <w:numPr>
          <w:ilvl w:val="2"/>
          <w:numId w:val="0"/>
        </w:numPr>
        <w:spacing w:before="40"/>
        <w:ind w:left="720" w:hanging="720"/>
        <w:outlineLvl w:val="2"/>
        <w:rPr>
          <w:rFonts w:cstheme="majorBidi"/>
          <w:color w:val="54883D"/>
          <w:sz w:val="28"/>
          <w:lang w:eastAsia="hr-HR" w:bidi="en-US"/>
        </w:rPr>
      </w:pPr>
      <w:bookmarkStart w:id="215" w:name="_Toc5701533"/>
      <w:bookmarkStart w:id="216" w:name="_Toc5969851"/>
      <w:bookmarkStart w:id="217" w:name="_Toc9596674"/>
      <w:bookmarkStart w:id="218" w:name="_Toc68592924"/>
      <w:bookmarkStart w:id="219" w:name="_Toc77763641"/>
      <w:bookmarkStart w:id="220" w:name="_Toc219880273"/>
      <w:r w:rsidRPr="00A22674">
        <w:rPr>
          <w:rFonts w:cstheme="majorBidi"/>
          <w:color w:val="54883D"/>
          <w:sz w:val="28"/>
          <w:lang w:eastAsia="hr-HR" w:bidi="en-US"/>
        </w:rPr>
        <w:t>7.2.2 Spremnost operativnih kapaciteta</w:t>
      </w:r>
      <w:bookmarkEnd w:id="215"/>
      <w:bookmarkEnd w:id="216"/>
      <w:bookmarkEnd w:id="217"/>
      <w:bookmarkEnd w:id="218"/>
      <w:bookmarkEnd w:id="219"/>
      <w:bookmarkEnd w:id="220"/>
    </w:p>
    <w:tbl>
      <w:tblPr>
        <w:tblStyle w:val="Reetkatablice14"/>
        <w:tblW w:w="9065"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946"/>
        <w:gridCol w:w="708"/>
        <w:gridCol w:w="565"/>
      </w:tblGrid>
      <w:tr w:rsidR="00E7480F" w:rsidRPr="00A22674" w14:paraId="2BFFA8FD" w14:textId="77777777" w:rsidTr="00647A1F">
        <w:trPr>
          <w:tblHeader/>
          <w:jc w:val="center"/>
        </w:trPr>
        <w:tc>
          <w:tcPr>
            <w:tcW w:w="846" w:type="dxa"/>
            <w:vMerge w:val="restart"/>
            <w:vAlign w:val="center"/>
          </w:tcPr>
          <w:p w14:paraId="684307E7" w14:textId="77777777" w:rsidR="00E7480F" w:rsidRPr="00A22674" w:rsidRDefault="00E7480F" w:rsidP="00647A1F">
            <w:pPr>
              <w:spacing w:after="0"/>
              <w:jc w:val="center"/>
              <w:rPr>
                <w:b/>
                <w:sz w:val="20"/>
                <w:szCs w:val="20"/>
              </w:rPr>
            </w:pPr>
            <w:r w:rsidRPr="00A22674">
              <w:rPr>
                <w:b/>
                <w:sz w:val="20"/>
                <w:szCs w:val="20"/>
              </w:rPr>
              <w:t>R. br.</w:t>
            </w:r>
          </w:p>
        </w:tc>
        <w:tc>
          <w:tcPr>
            <w:tcW w:w="6946" w:type="dxa"/>
            <w:vMerge w:val="restart"/>
            <w:vAlign w:val="center"/>
          </w:tcPr>
          <w:p w14:paraId="6E931616" w14:textId="77777777" w:rsidR="00E7480F" w:rsidRPr="00A22674" w:rsidRDefault="00E7480F" w:rsidP="00647A1F">
            <w:pPr>
              <w:spacing w:after="0"/>
              <w:jc w:val="center"/>
              <w:rPr>
                <w:b/>
                <w:sz w:val="20"/>
                <w:szCs w:val="20"/>
              </w:rPr>
            </w:pPr>
            <w:r w:rsidRPr="00A22674">
              <w:rPr>
                <w:b/>
                <w:sz w:val="20"/>
                <w:szCs w:val="20"/>
              </w:rPr>
              <w:t>OPIS</w:t>
            </w:r>
          </w:p>
        </w:tc>
        <w:tc>
          <w:tcPr>
            <w:tcW w:w="1273" w:type="dxa"/>
            <w:gridSpan w:val="2"/>
            <w:vAlign w:val="center"/>
          </w:tcPr>
          <w:p w14:paraId="1BC33CC9" w14:textId="77777777" w:rsidR="00E7480F" w:rsidRPr="00A22674" w:rsidRDefault="00E7480F" w:rsidP="00647A1F">
            <w:pPr>
              <w:spacing w:after="0"/>
              <w:jc w:val="center"/>
              <w:rPr>
                <w:b/>
                <w:sz w:val="20"/>
                <w:szCs w:val="20"/>
              </w:rPr>
            </w:pPr>
            <w:r w:rsidRPr="00A22674">
              <w:rPr>
                <w:b/>
                <w:sz w:val="20"/>
                <w:szCs w:val="20"/>
              </w:rPr>
              <w:t>TVRDNJA</w:t>
            </w:r>
          </w:p>
        </w:tc>
      </w:tr>
      <w:tr w:rsidR="00E7480F" w:rsidRPr="00A22674" w14:paraId="62A58B7B" w14:textId="77777777" w:rsidTr="00647A1F">
        <w:trPr>
          <w:tblHeader/>
          <w:jc w:val="center"/>
        </w:trPr>
        <w:tc>
          <w:tcPr>
            <w:tcW w:w="846" w:type="dxa"/>
            <w:vMerge/>
            <w:vAlign w:val="center"/>
          </w:tcPr>
          <w:p w14:paraId="0A02ADB5" w14:textId="77777777" w:rsidR="00E7480F" w:rsidRPr="00A22674" w:rsidRDefault="00E7480F" w:rsidP="00647A1F">
            <w:pPr>
              <w:spacing w:after="0"/>
              <w:jc w:val="center"/>
              <w:rPr>
                <w:b/>
                <w:sz w:val="20"/>
                <w:szCs w:val="20"/>
              </w:rPr>
            </w:pPr>
          </w:p>
        </w:tc>
        <w:tc>
          <w:tcPr>
            <w:tcW w:w="6946" w:type="dxa"/>
            <w:vMerge/>
            <w:vAlign w:val="center"/>
          </w:tcPr>
          <w:p w14:paraId="23CEAA49" w14:textId="77777777" w:rsidR="00E7480F" w:rsidRPr="00A22674" w:rsidRDefault="00E7480F" w:rsidP="00647A1F">
            <w:pPr>
              <w:spacing w:after="0"/>
              <w:jc w:val="center"/>
              <w:rPr>
                <w:b/>
                <w:sz w:val="20"/>
                <w:szCs w:val="20"/>
              </w:rPr>
            </w:pPr>
          </w:p>
        </w:tc>
        <w:tc>
          <w:tcPr>
            <w:tcW w:w="708" w:type="dxa"/>
            <w:vAlign w:val="center"/>
          </w:tcPr>
          <w:p w14:paraId="4A676878" w14:textId="77777777" w:rsidR="00E7480F" w:rsidRPr="00A22674" w:rsidRDefault="00E7480F" w:rsidP="00647A1F">
            <w:pPr>
              <w:spacing w:after="0"/>
              <w:jc w:val="center"/>
              <w:rPr>
                <w:b/>
                <w:sz w:val="20"/>
                <w:szCs w:val="20"/>
              </w:rPr>
            </w:pPr>
            <w:r w:rsidRPr="00A22674">
              <w:rPr>
                <w:b/>
                <w:sz w:val="20"/>
                <w:szCs w:val="20"/>
              </w:rPr>
              <w:t>DA</w:t>
            </w:r>
          </w:p>
        </w:tc>
        <w:tc>
          <w:tcPr>
            <w:tcW w:w="565" w:type="dxa"/>
            <w:vAlign w:val="center"/>
          </w:tcPr>
          <w:p w14:paraId="7C1F950A" w14:textId="77777777" w:rsidR="00E7480F" w:rsidRPr="00A22674" w:rsidRDefault="00E7480F" w:rsidP="00647A1F">
            <w:pPr>
              <w:spacing w:after="0"/>
              <w:jc w:val="center"/>
              <w:rPr>
                <w:b/>
                <w:sz w:val="20"/>
                <w:szCs w:val="20"/>
              </w:rPr>
            </w:pPr>
            <w:r w:rsidRPr="00A22674">
              <w:rPr>
                <w:b/>
                <w:sz w:val="20"/>
                <w:szCs w:val="20"/>
              </w:rPr>
              <w:t>NE</w:t>
            </w:r>
          </w:p>
        </w:tc>
      </w:tr>
      <w:tr w:rsidR="00E7480F" w:rsidRPr="00A22674" w14:paraId="6DAF1578" w14:textId="77777777" w:rsidTr="00647A1F">
        <w:trPr>
          <w:jc w:val="center"/>
        </w:trPr>
        <w:tc>
          <w:tcPr>
            <w:tcW w:w="846" w:type="dxa"/>
            <w:vAlign w:val="center"/>
          </w:tcPr>
          <w:p w14:paraId="03E4C86D" w14:textId="77777777" w:rsidR="00E7480F" w:rsidRPr="00A22674" w:rsidRDefault="00E7480F" w:rsidP="00647A1F">
            <w:pPr>
              <w:spacing w:after="0"/>
              <w:jc w:val="center"/>
              <w:rPr>
                <w:b/>
                <w:sz w:val="20"/>
                <w:szCs w:val="20"/>
              </w:rPr>
            </w:pPr>
            <w:r w:rsidRPr="00A22674">
              <w:rPr>
                <w:b/>
                <w:sz w:val="20"/>
                <w:szCs w:val="20"/>
              </w:rPr>
              <w:t>1.</w:t>
            </w:r>
          </w:p>
        </w:tc>
        <w:tc>
          <w:tcPr>
            <w:tcW w:w="6946" w:type="dxa"/>
          </w:tcPr>
          <w:p w14:paraId="7AE9AFCC" w14:textId="77777777" w:rsidR="00E7480F" w:rsidRPr="00A22674" w:rsidRDefault="00E7480F" w:rsidP="00647A1F">
            <w:pPr>
              <w:tabs>
                <w:tab w:val="left" w:pos="1222"/>
              </w:tabs>
              <w:spacing w:after="0"/>
              <w:rPr>
                <w:sz w:val="20"/>
                <w:szCs w:val="20"/>
              </w:rPr>
            </w:pPr>
            <w:r w:rsidRPr="00A22674">
              <w:rPr>
                <w:sz w:val="20"/>
                <w:szCs w:val="20"/>
              </w:rPr>
              <w:t>Je li Stožer civilne zaštite osposobljen i kapacitiran za provedbu mjera u slučaju pojava prijetnje i njezinih posljedica?</w:t>
            </w:r>
          </w:p>
        </w:tc>
        <w:tc>
          <w:tcPr>
            <w:tcW w:w="708" w:type="dxa"/>
            <w:vAlign w:val="center"/>
          </w:tcPr>
          <w:p w14:paraId="720A19C5" w14:textId="77777777" w:rsidR="00E7480F" w:rsidRPr="00A22674" w:rsidRDefault="00E7480F" w:rsidP="00647A1F">
            <w:pPr>
              <w:tabs>
                <w:tab w:val="left" w:pos="1222"/>
              </w:tabs>
              <w:spacing w:after="0"/>
              <w:jc w:val="center"/>
              <w:rPr>
                <w:b/>
                <w:sz w:val="20"/>
                <w:szCs w:val="20"/>
              </w:rPr>
            </w:pPr>
            <w:r w:rsidRPr="00A22674">
              <w:rPr>
                <w:b/>
                <w:sz w:val="20"/>
                <w:szCs w:val="20"/>
              </w:rPr>
              <w:t>x</w:t>
            </w:r>
          </w:p>
        </w:tc>
        <w:tc>
          <w:tcPr>
            <w:tcW w:w="565" w:type="dxa"/>
            <w:vAlign w:val="center"/>
          </w:tcPr>
          <w:p w14:paraId="088B93BB" w14:textId="77777777" w:rsidR="00E7480F" w:rsidRPr="00A22674" w:rsidRDefault="00E7480F" w:rsidP="00647A1F">
            <w:pPr>
              <w:tabs>
                <w:tab w:val="left" w:pos="1222"/>
              </w:tabs>
              <w:spacing w:after="0"/>
              <w:jc w:val="center"/>
              <w:rPr>
                <w:b/>
                <w:sz w:val="20"/>
                <w:szCs w:val="20"/>
              </w:rPr>
            </w:pPr>
          </w:p>
        </w:tc>
      </w:tr>
      <w:tr w:rsidR="00E7480F" w:rsidRPr="00A22674" w14:paraId="589C53C3" w14:textId="77777777" w:rsidTr="00647A1F">
        <w:trPr>
          <w:jc w:val="center"/>
        </w:trPr>
        <w:tc>
          <w:tcPr>
            <w:tcW w:w="846" w:type="dxa"/>
            <w:vAlign w:val="center"/>
          </w:tcPr>
          <w:p w14:paraId="70D780B2" w14:textId="77777777" w:rsidR="00E7480F" w:rsidRPr="00A22674" w:rsidRDefault="00E7480F" w:rsidP="00647A1F">
            <w:pPr>
              <w:spacing w:after="0"/>
              <w:jc w:val="center"/>
              <w:rPr>
                <w:b/>
                <w:sz w:val="20"/>
                <w:szCs w:val="20"/>
              </w:rPr>
            </w:pPr>
            <w:r w:rsidRPr="00A22674">
              <w:rPr>
                <w:b/>
                <w:sz w:val="20"/>
                <w:szCs w:val="20"/>
              </w:rPr>
              <w:t>2.</w:t>
            </w:r>
          </w:p>
        </w:tc>
        <w:tc>
          <w:tcPr>
            <w:tcW w:w="6946" w:type="dxa"/>
          </w:tcPr>
          <w:p w14:paraId="16712048" w14:textId="77777777" w:rsidR="00E7480F" w:rsidRPr="00A22674" w:rsidRDefault="00E7480F" w:rsidP="00647A1F">
            <w:pPr>
              <w:tabs>
                <w:tab w:val="left" w:pos="1222"/>
              </w:tabs>
              <w:spacing w:after="0"/>
              <w:rPr>
                <w:sz w:val="20"/>
                <w:szCs w:val="20"/>
              </w:rPr>
            </w:pPr>
            <w:r w:rsidRPr="00A22674">
              <w:rPr>
                <w:sz w:val="20"/>
                <w:szCs w:val="20"/>
              </w:rPr>
              <w:t>Jesu li vatrogasne snage osposobljene i kapacitirane za provedbu mjera u slučaju pojave prijetnje i njezinih posljedica?</w:t>
            </w:r>
          </w:p>
        </w:tc>
        <w:tc>
          <w:tcPr>
            <w:tcW w:w="708" w:type="dxa"/>
            <w:vAlign w:val="center"/>
          </w:tcPr>
          <w:p w14:paraId="0CF02820" w14:textId="77777777" w:rsidR="00E7480F" w:rsidRPr="00A22674" w:rsidRDefault="00E7480F" w:rsidP="00647A1F">
            <w:pPr>
              <w:tabs>
                <w:tab w:val="left" w:pos="1222"/>
              </w:tabs>
              <w:spacing w:after="0"/>
              <w:jc w:val="center"/>
              <w:rPr>
                <w:b/>
                <w:sz w:val="20"/>
                <w:szCs w:val="20"/>
              </w:rPr>
            </w:pPr>
            <w:r w:rsidRPr="00A22674">
              <w:rPr>
                <w:b/>
                <w:sz w:val="20"/>
                <w:szCs w:val="20"/>
              </w:rPr>
              <w:t>x</w:t>
            </w:r>
          </w:p>
        </w:tc>
        <w:tc>
          <w:tcPr>
            <w:tcW w:w="565" w:type="dxa"/>
            <w:vAlign w:val="center"/>
          </w:tcPr>
          <w:p w14:paraId="74400F6A" w14:textId="77777777" w:rsidR="00E7480F" w:rsidRPr="00A22674" w:rsidRDefault="00E7480F" w:rsidP="00647A1F">
            <w:pPr>
              <w:tabs>
                <w:tab w:val="left" w:pos="1222"/>
              </w:tabs>
              <w:spacing w:after="0"/>
              <w:jc w:val="center"/>
              <w:rPr>
                <w:b/>
                <w:sz w:val="20"/>
                <w:szCs w:val="20"/>
              </w:rPr>
            </w:pPr>
          </w:p>
        </w:tc>
      </w:tr>
      <w:tr w:rsidR="00E7480F" w:rsidRPr="00A22674" w14:paraId="5B22E99E" w14:textId="77777777" w:rsidTr="00647A1F">
        <w:trPr>
          <w:jc w:val="center"/>
        </w:trPr>
        <w:tc>
          <w:tcPr>
            <w:tcW w:w="846" w:type="dxa"/>
            <w:vAlign w:val="center"/>
          </w:tcPr>
          <w:p w14:paraId="00463C3B" w14:textId="77777777" w:rsidR="00E7480F" w:rsidRPr="00A22674" w:rsidRDefault="00E7480F" w:rsidP="00647A1F">
            <w:pPr>
              <w:spacing w:after="0"/>
              <w:jc w:val="center"/>
              <w:rPr>
                <w:b/>
                <w:sz w:val="20"/>
                <w:szCs w:val="20"/>
              </w:rPr>
            </w:pPr>
            <w:r w:rsidRPr="00A22674">
              <w:rPr>
                <w:b/>
                <w:sz w:val="20"/>
                <w:szCs w:val="20"/>
              </w:rPr>
              <w:t>3.</w:t>
            </w:r>
          </w:p>
        </w:tc>
        <w:tc>
          <w:tcPr>
            <w:tcW w:w="6946" w:type="dxa"/>
          </w:tcPr>
          <w:p w14:paraId="2181557D" w14:textId="77777777" w:rsidR="00E7480F" w:rsidRPr="00A22674" w:rsidRDefault="00E7480F" w:rsidP="00647A1F">
            <w:pPr>
              <w:tabs>
                <w:tab w:val="left" w:pos="1222"/>
              </w:tabs>
              <w:spacing w:after="0"/>
              <w:rPr>
                <w:sz w:val="20"/>
                <w:szCs w:val="20"/>
              </w:rPr>
            </w:pPr>
            <w:r w:rsidRPr="00A22674">
              <w:rPr>
                <w:sz w:val="20"/>
                <w:szCs w:val="20"/>
              </w:rPr>
              <w:t>Jesu li vatrogasne snage opremljene za provedbu mjera u slučaju pojave prijetnje i njezinih posljedica?</w:t>
            </w:r>
          </w:p>
        </w:tc>
        <w:tc>
          <w:tcPr>
            <w:tcW w:w="708" w:type="dxa"/>
            <w:vAlign w:val="center"/>
          </w:tcPr>
          <w:p w14:paraId="79B95CC6" w14:textId="77777777" w:rsidR="00E7480F" w:rsidRPr="00A22674" w:rsidRDefault="00E7480F" w:rsidP="00647A1F">
            <w:pPr>
              <w:tabs>
                <w:tab w:val="left" w:pos="1222"/>
              </w:tabs>
              <w:spacing w:after="0"/>
              <w:jc w:val="center"/>
              <w:rPr>
                <w:b/>
                <w:sz w:val="20"/>
                <w:szCs w:val="20"/>
              </w:rPr>
            </w:pPr>
            <w:r w:rsidRPr="00A22674">
              <w:rPr>
                <w:b/>
                <w:sz w:val="20"/>
                <w:szCs w:val="20"/>
              </w:rPr>
              <w:t>x</w:t>
            </w:r>
          </w:p>
        </w:tc>
        <w:tc>
          <w:tcPr>
            <w:tcW w:w="565" w:type="dxa"/>
            <w:vAlign w:val="center"/>
          </w:tcPr>
          <w:p w14:paraId="57290147" w14:textId="77777777" w:rsidR="00E7480F" w:rsidRPr="00A22674" w:rsidRDefault="00E7480F" w:rsidP="00647A1F">
            <w:pPr>
              <w:tabs>
                <w:tab w:val="left" w:pos="1222"/>
              </w:tabs>
              <w:spacing w:after="0"/>
              <w:jc w:val="center"/>
              <w:rPr>
                <w:b/>
                <w:sz w:val="20"/>
                <w:szCs w:val="20"/>
              </w:rPr>
            </w:pPr>
          </w:p>
        </w:tc>
      </w:tr>
      <w:tr w:rsidR="00E7480F" w:rsidRPr="00A22674" w14:paraId="212F9A46" w14:textId="77777777" w:rsidTr="00647A1F">
        <w:trPr>
          <w:jc w:val="center"/>
        </w:trPr>
        <w:tc>
          <w:tcPr>
            <w:tcW w:w="846" w:type="dxa"/>
            <w:vAlign w:val="center"/>
          </w:tcPr>
          <w:p w14:paraId="656930A8" w14:textId="77777777" w:rsidR="00E7480F" w:rsidRPr="00A22674" w:rsidRDefault="00E7480F" w:rsidP="00647A1F">
            <w:pPr>
              <w:spacing w:after="0"/>
              <w:jc w:val="center"/>
              <w:rPr>
                <w:b/>
                <w:sz w:val="20"/>
                <w:szCs w:val="20"/>
              </w:rPr>
            </w:pPr>
            <w:r w:rsidRPr="00A22674">
              <w:rPr>
                <w:b/>
                <w:sz w:val="20"/>
                <w:szCs w:val="20"/>
              </w:rPr>
              <w:t>4.</w:t>
            </w:r>
          </w:p>
        </w:tc>
        <w:tc>
          <w:tcPr>
            <w:tcW w:w="6946" w:type="dxa"/>
          </w:tcPr>
          <w:p w14:paraId="0F7C8A34" w14:textId="7A5D4CD2" w:rsidR="00E7480F" w:rsidRPr="00A22674" w:rsidRDefault="00E7480F" w:rsidP="00647A1F">
            <w:pPr>
              <w:tabs>
                <w:tab w:val="left" w:pos="1222"/>
              </w:tabs>
              <w:spacing w:after="0"/>
              <w:rPr>
                <w:sz w:val="20"/>
                <w:szCs w:val="20"/>
              </w:rPr>
            </w:pPr>
            <w:r w:rsidRPr="00A22674">
              <w:rPr>
                <w:sz w:val="20"/>
                <w:szCs w:val="20"/>
              </w:rPr>
              <w:t xml:space="preserve">Jesu li snage Hrvatske gorske službe spašavanja – </w:t>
            </w:r>
            <w:r w:rsidR="00A22674">
              <w:rPr>
                <w:sz w:val="20"/>
                <w:szCs w:val="20"/>
              </w:rPr>
              <w:t xml:space="preserve">Stanica </w:t>
            </w:r>
            <w:r w:rsidR="006D2DA9">
              <w:rPr>
                <w:sz w:val="20"/>
                <w:szCs w:val="20"/>
              </w:rPr>
              <w:t>Samobor</w:t>
            </w:r>
            <w:r w:rsidR="00A22674">
              <w:rPr>
                <w:sz w:val="20"/>
                <w:szCs w:val="20"/>
              </w:rPr>
              <w:t xml:space="preserve"> </w:t>
            </w:r>
            <w:r w:rsidRPr="00A22674">
              <w:rPr>
                <w:sz w:val="20"/>
                <w:szCs w:val="20"/>
              </w:rPr>
              <w:t>osposobljene i kapacitirane za provedbu mjera u slučaju pojave prijetnje i njezinih posljedica?</w:t>
            </w:r>
          </w:p>
        </w:tc>
        <w:tc>
          <w:tcPr>
            <w:tcW w:w="708" w:type="dxa"/>
            <w:vAlign w:val="center"/>
          </w:tcPr>
          <w:p w14:paraId="37CEB951" w14:textId="77777777" w:rsidR="00E7480F" w:rsidRPr="00A22674" w:rsidRDefault="00E7480F" w:rsidP="00647A1F">
            <w:pPr>
              <w:tabs>
                <w:tab w:val="left" w:pos="1222"/>
              </w:tabs>
              <w:spacing w:after="0"/>
              <w:jc w:val="center"/>
              <w:rPr>
                <w:b/>
                <w:sz w:val="20"/>
                <w:szCs w:val="20"/>
              </w:rPr>
            </w:pPr>
            <w:r w:rsidRPr="00A22674">
              <w:rPr>
                <w:b/>
                <w:sz w:val="20"/>
                <w:szCs w:val="20"/>
              </w:rPr>
              <w:t>x</w:t>
            </w:r>
          </w:p>
        </w:tc>
        <w:tc>
          <w:tcPr>
            <w:tcW w:w="565" w:type="dxa"/>
            <w:vAlign w:val="center"/>
          </w:tcPr>
          <w:p w14:paraId="10A83CC2" w14:textId="77777777" w:rsidR="00E7480F" w:rsidRPr="00A22674" w:rsidRDefault="00E7480F" w:rsidP="00647A1F">
            <w:pPr>
              <w:tabs>
                <w:tab w:val="left" w:pos="1222"/>
              </w:tabs>
              <w:spacing w:after="0"/>
              <w:jc w:val="center"/>
              <w:rPr>
                <w:b/>
                <w:sz w:val="20"/>
                <w:szCs w:val="20"/>
              </w:rPr>
            </w:pPr>
          </w:p>
        </w:tc>
      </w:tr>
      <w:tr w:rsidR="00E7480F" w:rsidRPr="00A22674" w14:paraId="11C72662" w14:textId="77777777" w:rsidTr="00647A1F">
        <w:trPr>
          <w:jc w:val="center"/>
        </w:trPr>
        <w:tc>
          <w:tcPr>
            <w:tcW w:w="846" w:type="dxa"/>
            <w:vAlign w:val="center"/>
          </w:tcPr>
          <w:p w14:paraId="3A3E20F5" w14:textId="77777777" w:rsidR="00E7480F" w:rsidRPr="00A22674" w:rsidRDefault="00E7480F" w:rsidP="00647A1F">
            <w:pPr>
              <w:spacing w:after="0"/>
              <w:jc w:val="center"/>
              <w:rPr>
                <w:b/>
                <w:sz w:val="20"/>
                <w:szCs w:val="20"/>
              </w:rPr>
            </w:pPr>
            <w:r w:rsidRPr="00A22674">
              <w:rPr>
                <w:b/>
                <w:sz w:val="20"/>
                <w:szCs w:val="20"/>
              </w:rPr>
              <w:t>5.</w:t>
            </w:r>
          </w:p>
        </w:tc>
        <w:tc>
          <w:tcPr>
            <w:tcW w:w="6946" w:type="dxa"/>
          </w:tcPr>
          <w:p w14:paraId="7C833350" w14:textId="4A07C58F" w:rsidR="00E7480F" w:rsidRPr="00A22674" w:rsidRDefault="00E7480F" w:rsidP="00647A1F">
            <w:pPr>
              <w:tabs>
                <w:tab w:val="left" w:pos="1222"/>
              </w:tabs>
              <w:spacing w:after="0"/>
              <w:rPr>
                <w:sz w:val="20"/>
                <w:szCs w:val="20"/>
              </w:rPr>
            </w:pPr>
            <w:r w:rsidRPr="00A22674">
              <w:rPr>
                <w:sz w:val="20"/>
                <w:szCs w:val="20"/>
              </w:rPr>
              <w:t xml:space="preserve">Jesu li snage Hrvatske gorske službe spašavanja – </w:t>
            </w:r>
            <w:r w:rsidR="00A22674">
              <w:rPr>
                <w:sz w:val="20"/>
                <w:szCs w:val="20"/>
              </w:rPr>
              <w:t xml:space="preserve">Stanica </w:t>
            </w:r>
            <w:r w:rsidR="006D2DA9">
              <w:rPr>
                <w:sz w:val="20"/>
                <w:szCs w:val="20"/>
              </w:rPr>
              <w:t>Samobor</w:t>
            </w:r>
            <w:r w:rsidR="00A22674">
              <w:rPr>
                <w:sz w:val="20"/>
                <w:szCs w:val="20"/>
              </w:rPr>
              <w:t xml:space="preserve"> </w:t>
            </w:r>
            <w:r w:rsidRPr="00A22674">
              <w:rPr>
                <w:sz w:val="20"/>
                <w:szCs w:val="20"/>
              </w:rPr>
              <w:t>opremljene za provedbu mjera u slučaju pojave prijetnje i njezinih posljedica?</w:t>
            </w:r>
          </w:p>
        </w:tc>
        <w:tc>
          <w:tcPr>
            <w:tcW w:w="708" w:type="dxa"/>
            <w:vAlign w:val="center"/>
          </w:tcPr>
          <w:p w14:paraId="50547BDF" w14:textId="77777777" w:rsidR="00E7480F" w:rsidRPr="00A22674" w:rsidRDefault="00E7480F" w:rsidP="00647A1F">
            <w:pPr>
              <w:tabs>
                <w:tab w:val="left" w:pos="1222"/>
              </w:tabs>
              <w:spacing w:after="0"/>
              <w:jc w:val="center"/>
              <w:rPr>
                <w:b/>
                <w:sz w:val="20"/>
                <w:szCs w:val="20"/>
              </w:rPr>
            </w:pPr>
            <w:r w:rsidRPr="00A22674">
              <w:rPr>
                <w:b/>
                <w:sz w:val="20"/>
                <w:szCs w:val="20"/>
              </w:rPr>
              <w:t>x</w:t>
            </w:r>
          </w:p>
        </w:tc>
        <w:tc>
          <w:tcPr>
            <w:tcW w:w="565" w:type="dxa"/>
            <w:vAlign w:val="center"/>
          </w:tcPr>
          <w:p w14:paraId="542104EF" w14:textId="77777777" w:rsidR="00E7480F" w:rsidRPr="00A22674" w:rsidRDefault="00E7480F" w:rsidP="00647A1F">
            <w:pPr>
              <w:tabs>
                <w:tab w:val="left" w:pos="1222"/>
              </w:tabs>
              <w:spacing w:after="0"/>
              <w:jc w:val="center"/>
              <w:rPr>
                <w:b/>
                <w:sz w:val="20"/>
                <w:szCs w:val="20"/>
              </w:rPr>
            </w:pPr>
          </w:p>
        </w:tc>
      </w:tr>
      <w:tr w:rsidR="00E7480F" w:rsidRPr="00A22674" w14:paraId="2FE91BC1" w14:textId="77777777" w:rsidTr="00647A1F">
        <w:trPr>
          <w:jc w:val="center"/>
        </w:trPr>
        <w:tc>
          <w:tcPr>
            <w:tcW w:w="846" w:type="dxa"/>
            <w:vAlign w:val="center"/>
          </w:tcPr>
          <w:p w14:paraId="2018441D" w14:textId="77777777" w:rsidR="00E7480F" w:rsidRPr="00A22674" w:rsidRDefault="00E7480F" w:rsidP="00647A1F">
            <w:pPr>
              <w:spacing w:after="0"/>
              <w:jc w:val="center"/>
              <w:rPr>
                <w:b/>
                <w:sz w:val="20"/>
                <w:szCs w:val="20"/>
              </w:rPr>
            </w:pPr>
            <w:r w:rsidRPr="00A22674">
              <w:rPr>
                <w:b/>
                <w:sz w:val="20"/>
                <w:szCs w:val="20"/>
              </w:rPr>
              <w:t>6.</w:t>
            </w:r>
          </w:p>
        </w:tc>
        <w:tc>
          <w:tcPr>
            <w:tcW w:w="6946" w:type="dxa"/>
          </w:tcPr>
          <w:p w14:paraId="5DF9BD16" w14:textId="0DD306F6" w:rsidR="00E7480F" w:rsidRPr="00A22674" w:rsidRDefault="00E7480F" w:rsidP="00647A1F">
            <w:pPr>
              <w:tabs>
                <w:tab w:val="left" w:pos="1222"/>
              </w:tabs>
              <w:spacing w:after="0"/>
              <w:rPr>
                <w:sz w:val="20"/>
                <w:szCs w:val="20"/>
              </w:rPr>
            </w:pPr>
            <w:r w:rsidRPr="00A22674">
              <w:rPr>
                <w:sz w:val="20"/>
                <w:szCs w:val="20"/>
              </w:rPr>
              <w:t xml:space="preserve">Jesu li snage </w:t>
            </w:r>
            <w:r w:rsidR="00A22674">
              <w:rPr>
                <w:sz w:val="20"/>
                <w:szCs w:val="20"/>
              </w:rPr>
              <w:t xml:space="preserve">Gradskog Društva Crvenog križa Zaprešić </w:t>
            </w:r>
            <w:r w:rsidRPr="00A22674">
              <w:rPr>
                <w:sz w:val="20"/>
                <w:szCs w:val="20"/>
              </w:rPr>
              <w:t>osposobljene i kapacitirane za provedbu mjera u slučaju pojave prijetnje i njezinih posljedica?</w:t>
            </w:r>
          </w:p>
        </w:tc>
        <w:tc>
          <w:tcPr>
            <w:tcW w:w="708" w:type="dxa"/>
            <w:vAlign w:val="center"/>
          </w:tcPr>
          <w:p w14:paraId="50D7E9CE" w14:textId="77777777" w:rsidR="00E7480F" w:rsidRPr="00A22674" w:rsidRDefault="00E7480F" w:rsidP="00647A1F">
            <w:pPr>
              <w:tabs>
                <w:tab w:val="left" w:pos="1222"/>
              </w:tabs>
              <w:spacing w:after="0"/>
              <w:jc w:val="center"/>
              <w:rPr>
                <w:b/>
                <w:sz w:val="20"/>
                <w:szCs w:val="20"/>
              </w:rPr>
            </w:pPr>
            <w:r w:rsidRPr="00A22674">
              <w:rPr>
                <w:b/>
                <w:sz w:val="20"/>
                <w:szCs w:val="20"/>
              </w:rPr>
              <w:t>x</w:t>
            </w:r>
          </w:p>
        </w:tc>
        <w:tc>
          <w:tcPr>
            <w:tcW w:w="565" w:type="dxa"/>
            <w:vAlign w:val="center"/>
          </w:tcPr>
          <w:p w14:paraId="0631647F" w14:textId="77777777" w:rsidR="00E7480F" w:rsidRPr="00A22674" w:rsidRDefault="00E7480F" w:rsidP="00647A1F">
            <w:pPr>
              <w:tabs>
                <w:tab w:val="left" w:pos="1222"/>
              </w:tabs>
              <w:spacing w:after="0"/>
              <w:jc w:val="center"/>
              <w:rPr>
                <w:b/>
                <w:sz w:val="20"/>
                <w:szCs w:val="20"/>
              </w:rPr>
            </w:pPr>
          </w:p>
        </w:tc>
      </w:tr>
      <w:tr w:rsidR="00E7480F" w:rsidRPr="00A22674" w14:paraId="2A030C33" w14:textId="77777777" w:rsidTr="00647A1F">
        <w:trPr>
          <w:jc w:val="center"/>
        </w:trPr>
        <w:tc>
          <w:tcPr>
            <w:tcW w:w="846" w:type="dxa"/>
            <w:vAlign w:val="center"/>
          </w:tcPr>
          <w:p w14:paraId="1CDA76C2" w14:textId="77777777" w:rsidR="00E7480F" w:rsidRPr="00A22674" w:rsidRDefault="00E7480F" w:rsidP="00647A1F">
            <w:pPr>
              <w:spacing w:after="0"/>
              <w:jc w:val="center"/>
              <w:rPr>
                <w:b/>
                <w:sz w:val="20"/>
                <w:szCs w:val="20"/>
              </w:rPr>
            </w:pPr>
            <w:r w:rsidRPr="00A22674">
              <w:rPr>
                <w:b/>
                <w:sz w:val="20"/>
                <w:szCs w:val="20"/>
              </w:rPr>
              <w:t>7.</w:t>
            </w:r>
          </w:p>
        </w:tc>
        <w:tc>
          <w:tcPr>
            <w:tcW w:w="6946" w:type="dxa"/>
          </w:tcPr>
          <w:p w14:paraId="040ABA6F" w14:textId="73BEC549" w:rsidR="00E7480F" w:rsidRPr="00A22674" w:rsidRDefault="00E7480F" w:rsidP="00647A1F">
            <w:pPr>
              <w:tabs>
                <w:tab w:val="left" w:pos="1222"/>
              </w:tabs>
              <w:spacing w:after="0"/>
              <w:rPr>
                <w:sz w:val="20"/>
                <w:szCs w:val="20"/>
              </w:rPr>
            </w:pPr>
            <w:r w:rsidRPr="00A22674">
              <w:rPr>
                <w:sz w:val="20"/>
                <w:szCs w:val="20"/>
              </w:rPr>
              <w:t xml:space="preserve">Jesu li snage </w:t>
            </w:r>
            <w:r w:rsidR="00A22674">
              <w:rPr>
                <w:sz w:val="20"/>
                <w:szCs w:val="20"/>
              </w:rPr>
              <w:t xml:space="preserve">Gradskog Društva Crvenog križa Zaprešić </w:t>
            </w:r>
            <w:r w:rsidRPr="00A22674">
              <w:rPr>
                <w:sz w:val="20"/>
                <w:szCs w:val="20"/>
              </w:rPr>
              <w:t>opremljene za provedbu mjera u slučaju pojave prijetnje i njezinih posljedica?</w:t>
            </w:r>
          </w:p>
        </w:tc>
        <w:tc>
          <w:tcPr>
            <w:tcW w:w="708" w:type="dxa"/>
            <w:vAlign w:val="center"/>
          </w:tcPr>
          <w:p w14:paraId="2A9EF284" w14:textId="77777777" w:rsidR="00E7480F" w:rsidRPr="00A22674" w:rsidRDefault="00E7480F" w:rsidP="00647A1F">
            <w:pPr>
              <w:tabs>
                <w:tab w:val="left" w:pos="1222"/>
              </w:tabs>
              <w:spacing w:after="0"/>
              <w:jc w:val="center"/>
              <w:rPr>
                <w:b/>
                <w:sz w:val="20"/>
                <w:szCs w:val="20"/>
              </w:rPr>
            </w:pPr>
            <w:r w:rsidRPr="00A22674">
              <w:rPr>
                <w:b/>
                <w:sz w:val="20"/>
                <w:szCs w:val="20"/>
              </w:rPr>
              <w:t>x</w:t>
            </w:r>
          </w:p>
        </w:tc>
        <w:tc>
          <w:tcPr>
            <w:tcW w:w="565" w:type="dxa"/>
            <w:vAlign w:val="center"/>
          </w:tcPr>
          <w:p w14:paraId="2ECA82A7" w14:textId="77777777" w:rsidR="00E7480F" w:rsidRPr="00A22674" w:rsidRDefault="00E7480F" w:rsidP="00647A1F">
            <w:pPr>
              <w:tabs>
                <w:tab w:val="left" w:pos="1222"/>
              </w:tabs>
              <w:spacing w:after="0"/>
              <w:jc w:val="center"/>
              <w:rPr>
                <w:b/>
                <w:sz w:val="20"/>
                <w:szCs w:val="20"/>
              </w:rPr>
            </w:pPr>
          </w:p>
        </w:tc>
      </w:tr>
      <w:tr w:rsidR="003113F7" w:rsidRPr="00A22674" w14:paraId="2B8B52C5" w14:textId="77777777" w:rsidTr="00647A1F">
        <w:trPr>
          <w:jc w:val="center"/>
        </w:trPr>
        <w:tc>
          <w:tcPr>
            <w:tcW w:w="846" w:type="dxa"/>
            <w:vAlign w:val="center"/>
          </w:tcPr>
          <w:p w14:paraId="60ECB732" w14:textId="4114AA0F" w:rsidR="003113F7" w:rsidRPr="00A22674" w:rsidRDefault="003113F7" w:rsidP="003113F7">
            <w:pPr>
              <w:spacing w:after="0"/>
              <w:jc w:val="center"/>
              <w:rPr>
                <w:b/>
                <w:sz w:val="20"/>
                <w:szCs w:val="20"/>
              </w:rPr>
            </w:pPr>
            <w:r>
              <w:rPr>
                <w:b/>
                <w:sz w:val="20"/>
                <w:szCs w:val="20"/>
              </w:rPr>
              <w:t>8</w:t>
            </w:r>
            <w:r w:rsidRPr="000D0E32">
              <w:rPr>
                <w:b/>
                <w:sz w:val="20"/>
                <w:szCs w:val="20"/>
              </w:rPr>
              <w:t>.</w:t>
            </w:r>
          </w:p>
        </w:tc>
        <w:tc>
          <w:tcPr>
            <w:tcW w:w="6946" w:type="dxa"/>
          </w:tcPr>
          <w:p w14:paraId="743CEAC1" w14:textId="579893A7" w:rsidR="003113F7" w:rsidRPr="00A22674" w:rsidRDefault="003113F7" w:rsidP="003113F7">
            <w:pPr>
              <w:tabs>
                <w:tab w:val="left" w:pos="1222"/>
              </w:tabs>
              <w:spacing w:after="0"/>
              <w:rPr>
                <w:sz w:val="20"/>
                <w:szCs w:val="20"/>
              </w:rPr>
            </w:pPr>
            <w:r w:rsidRPr="00C35423">
              <w:rPr>
                <w:sz w:val="20"/>
                <w:szCs w:val="20"/>
              </w:rPr>
              <w:t>Jesu li pripadnici postrojbe civilne zaštite</w:t>
            </w:r>
            <w:r>
              <w:rPr>
                <w:sz w:val="20"/>
                <w:szCs w:val="20"/>
              </w:rPr>
              <w:t xml:space="preserve"> opće namjene</w:t>
            </w:r>
            <w:r w:rsidRPr="00C35423">
              <w:rPr>
                <w:sz w:val="20"/>
                <w:szCs w:val="20"/>
              </w:rPr>
              <w:t xml:space="preserve"> osposobljeni i kapacitirani za provedbu mjera u slučaju pojave prijetnje i njezinih posljedica?</w:t>
            </w:r>
          </w:p>
        </w:tc>
        <w:tc>
          <w:tcPr>
            <w:tcW w:w="708" w:type="dxa"/>
            <w:vAlign w:val="center"/>
          </w:tcPr>
          <w:p w14:paraId="6006D60A" w14:textId="270249AB" w:rsidR="003113F7" w:rsidRPr="00A22674" w:rsidRDefault="00392EE8" w:rsidP="003113F7">
            <w:pPr>
              <w:tabs>
                <w:tab w:val="left" w:pos="1222"/>
              </w:tabs>
              <w:spacing w:after="0"/>
              <w:jc w:val="center"/>
              <w:rPr>
                <w:b/>
                <w:sz w:val="20"/>
                <w:szCs w:val="20"/>
              </w:rPr>
            </w:pPr>
            <w:r>
              <w:rPr>
                <w:b/>
                <w:sz w:val="20"/>
                <w:szCs w:val="20"/>
              </w:rPr>
              <w:t>x</w:t>
            </w:r>
          </w:p>
        </w:tc>
        <w:tc>
          <w:tcPr>
            <w:tcW w:w="565" w:type="dxa"/>
            <w:vAlign w:val="center"/>
          </w:tcPr>
          <w:p w14:paraId="014E1514" w14:textId="2545BBE2" w:rsidR="003113F7" w:rsidRPr="00A22674" w:rsidRDefault="003113F7" w:rsidP="003113F7">
            <w:pPr>
              <w:tabs>
                <w:tab w:val="left" w:pos="1222"/>
              </w:tabs>
              <w:spacing w:after="0"/>
              <w:jc w:val="center"/>
              <w:rPr>
                <w:b/>
                <w:sz w:val="20"/>
                <w:szCs w:val="20"/>
              </w:rPr>
            </w:pPr>
          </w:p>
        </w:tc>
      </w:tr>
      <w:tr w:rsidR="003113F7" w:rsidRPr="00A22674" w14:paraId="46BA2E42" w14:textId="77777777" w:rsidTr="00647A1F">
        <w:trPr>
          <w:jc w:val="center"/>
        </w:trPr>
        <w:tc>
          <w:tcPr>
            <w:tcW w:w="846" w:type="dxa"/>
            <w:vAlign w:val="center"/>
          </w:tcPr>
          <w:p w14:paraId="52923356" w14:textId="18DA5F7E" w:rsidR="003113F7" w:rsidRPr="00A22674" w:rsidRDefault="003113F7" w:rsidP="003113F7">
            <w:pPr>
              <w:spacing w:after="0"/>
              <w:jc w:val="center"/>
              <w:rPr>
                <w:b/>
                <w:sz w:val="20"/>
                <w:szCs w:val="20"/>
              </w:rPr>
            </w:pPr>
            <w:r>
              <w:rPr>
                <w:b/>
                <w:sz w:val="20"/>
                <w:szCs w:val="20"/>
              </w:rPr>
              <w:lastRenderedPageBreak/>
              <w:t>9</w:t>
            </w:r>
            <w:r w:rsidRPr="000D0E32">
              <w:rPr>
                <w:b/>
                <w:sz w:val="20"/>
                <w:szCs w:val="20"/>
              </w:rPr>
              <w:t>.</w:t>
            </w:r>
          </w:p>
        </w:tc>
        <w:tc>
          <w:tcPr>
            <w:tcW w:w="6946" w:type="dxa"/>
          </w:tcPr>
          <w:p w14:paraId="4DC83A91" w14:textId="0C8E1269" w:rsidR="003113F7" w:rsidRPr="00A22674" w:rsidRDefault="003113F7" w:rsidP="003113F7">
            <w:pPr>
              <w:tabs>
                <w:tab w:val="left" w:pos="1222"/>
              </w:tabs>
              <w:spacing w:after="0"/>
              <w:rPr>
                <w:sz w:val="20"/>
                <w:szCs w:val="20"/>
              </w:rPr>
            </w:pPr>
            <w:r w:rsidRPr="00C35423">
              <w:rPr>
                <w:sz w:val="20"/>
                <w:szCs w:val="20"/>
              </w:rPr>
              <w:t>Jesu li pripadnici postrojbe civilne zaštite opremljeni za provedbu mjera u slučaju pojave prijetnje i njezinih posljedica?</w:t>
            </w:r>
          </w:p>
        </w:tc>
        <w:tc>
          <w:tcPr>
            <w:tcW w:w="708" w:type="dxa"/>
            <w:vAlign w:val="center"/>
          </w:tcPr>
          <w:p w14:paraId="157B9BBA" w14:textId="70B33002" w:rsidR="003113F7" w:rsidRPr="00A22674" w:rsidRDefault="003113F7" w:rsidP="003113F7">
            <w:pPr>
              <w:tabs>
                <w:tab w:val="left" w:pos="1222"/>
              </w:tabs>
              <w:spacing w:after="0"/>
              <w:jc w:val="center"/>
              <w:rPr>
                <w:b/>
                <w:sz w:val="20"/>
                <w:szCs w:val="20"/>
              </w:rPr>
            </w:pPr>
          </w:p>
        </w:tc>
        <w:tc>
          <w:tcPr>
            <w:tcW w:w="565" w:type="dxa"/>
            <w:vAlign w:val="center"/>
          </w:tcPr>
          <w:p w14:paraId="4211FA40" w14:textId="1DD0DCCC" w:rsidR="003113F7" w:rsidRPr="00A22674" w:rsidRDefault="00392EE8" w:rsidP="003113F7">
            <w:pPr>
              <w:tabs>
                <w:tab w:val="left" w:pos="1222"/>
              </w:tabs>
              <w:spacing w:after="0"/>
              <w:jc w:val="center"/>
              <w:rPr>
                <w:b/>
                <w:sz w:val="20"/>
                <w:szCs w:val="20"/>
              </w:rPr>
            </w:pPr>
            <w:r>
              <w:rPr>
                <w:b/>
                <w:sz w:val="20"/>
                <w:szCs w:val="20"/>
              </w:rPr>
              <w:t>x</w:t>
            </w:r>
          </w:p>
        </w:tc>
      </w:tr>
      <w:tr w:rsidR="003113F7" w:rsidRPr="00A22674" w14:paraId="0BC30C3B" w14:textId="77777777" w:rsidTr="00647A1F">
        <w:trPr>
          <w:jc w:val="center"/>
        </w:trPr>
        <w:tc>
          <w:tcPr>
            <w:tcW w:w="846" w:type="dxa"/>
            <w:vAlign w:val="center"/>
          </w:tcPr>
          <w:p w14:paraId="51F7B799" w14:textId="2E427BD5" w:rsidR="003113F7" w:rsidRPr="00A22674" w:rsidRDefault="003113F7" w:rsidP="003113F7">
            <w:pPr>
              <w:spacing w:after="0"/>
              <w:jc w:val="center"/>
              <w:rPr>
                <w:b/>
                <w:sz w:val="20"/>
                <w:szCs w:val="20"/>
              </w:rPr>
            </w:pPr>
            <w:r>
              <w:rPr>
                <w:b/>
                <w:sz w:val="20"/>
                <w:szCs w:val="20"/>
              </w:rPr>
              <w:t>10</w:t>
            </w:r>
            <w:r w:rsidRPr="000D0E32">
              <w:rPr>
                <w:b/>
                <w:sz w:val="20"/>
                <w:szCs w:val="20"/>
              </w:rPr>
              <w:t>.</w:t>
            </w:r>
          </w:p>
        </w:tc>
        <w:tc>
          <w:tcPr>
            <w:tcW w:w="6946" w:type="dxa"/>
          </w:tcPr>
          <w:p w14:paraId="274B55D4" w14:textId="77777777" w:rsidR="003113F7" w:rsidRPr="00A22674" w:rsidRDefault="003113F7" w:rsidP="003113F7">
            <w:pPr>
              <w:tabs>
                <w:tab w:val="left" w:pos="1222"/>
              </w:tabs>
              <w:spacing w:after="0"/>
              <w:rPr>
                <w:sz w:val="20"/>
                <w:szCs w:val="20"/>
              </w:rPr>
            </w:pPr>
            <w:r w:rsidRPr="00A22674">
              <w:rPr>
                <w:sz w:val="20"/>
                <w:szCs w:val="20"/>
              </w:rPr>
              <w:t>Jesu li povjerenici civilne zaštite i njihovi zamjenici  osposobljeni i kapacitirani za provedbu mjera u slučaju pojave prijetnje i njezinih posljedica?</w:t>
            </w:r>
          </w:p>
        </w:tc>
        <w:tc>
          <w:tcPr>
            <w:tcW w:w="708" w:type="dxa"/>
            <w:vAlign w:val="center"/>
          </w:tcPr>
          <w:p w14:paraId="1028796A" w14:textId="77777777" w:rsidR="003113F7" w:rsidRPr="00A22674" w:rsidRDefault="003113F7" w:rsidP="003113F7">
            <w:pPr>
              <w:tabs>
                <w:tab w:val="left" w:pos="1222"/>
              </w:tabs>
              <w:spacing w:after="0"/>
              <w:jc w:val="center"/>
              <w:rPr>
                <w:b/>
                <w:sz w:val="20"/>
                <w:szCs w:val="20"/>
              </w:rPr>
            </w:pPr>
          </w:p>
        </w:tc>
        <w:tc>
          <w:tcPr>
            <w:tcW w:w="565" w:type="dxa"/>
            <w:vAlign w:val="center"/>
          </w:tcPr>
          <w:p w14:paraId="7BC69159" w14:textId="77777777" w:rsidR="003113F7" w:rsidRPr="00A22674" w:rsidRDefault="003113F7" w:rsidP="003113F7">
            <w:pPr>
              <w:tabs>
                <w:tab w:val="left" w:pos="1222"/>
              </w:tabs>
              <w:spacing w:after="0"/>
              <w:jc w:val="center"/>
              <w:rPr>
                <w:b/>
                <w:sz w:val="20"/>
                <w:szCs w:val="20"/>
              </w:rPr>
            </w:pPr>
            <w:r w:rsidRPr="00A22674">
              <w:rPr>
                <w:b/>
                <w:sz w:val="20"/>
                <w:szCs w:val="20"/>
              </w:rPr>
              <w:t>x</w:t>
            </w:r>
          </w:p>
        </w:tc>
      </w:tr>
      <w:tr w:rsidR="003113F7" w:rsidRPr="00A22674" w14:paraId="7C93FF59" w14:textId="77777777" w:rsidTr="00647A1F">
        <w:trPr>
          <w:jc w:val="center"/>
        </w:trPr>
        <w:tc>
          <w:tcPr>
            <w:tcW w:w="846" w:type="dxa"/>
            <w:vAlign w:val="center"/>
          </w:tcPr>
          <w:p w14:paraId="54B8E183" w14:textId="4B75DB91" w:rsidR="003113F7" w:rsidRPr="00A22674" w:rsidRDefault="003113F7" w:rsidP="003113F7">
            <w:pPr>
              <w:spacing w:after="0"/>
              <w:jc w:val="center"/>
              <w:rPr>
                <w:b/>
                <w:sz w:val="20"/>
                <w:szCs w:val="20"/>
              </w:rPr>
            </w:pPr>
            <w:r>
              <w:rPr>
                <w:b/>
                <w:sz w:val="20"/>
                <w:szCs w:val="20"/>
              </w:rPr>
              <w:t>11</w:t>
            </w:r>
            <w:r w:rsidRPr="000D0E32">
              <w:rPr>
                <w:b/>
                <w:sz w:val="20"/>
                <w:szCs w:val="20"/>
              </w:rPr>
              <w:t>.</w:t>
            </w:r>
          </w:p>
        </w:tc>
        <w:tc>
          <w:tcPr>
            <w:tcW w:w="6946" w:type="dxa"/>
          </w:tcPr>
          <w:p w14:paraId="53B053A1" w14:textId="77777777" w:rsidR="003113F7" w:rsidRPr="00A22674" w:rsidRDefault="003113F7" w:rsidP="003113F7">
            <w:pPr>
              <w:tabs>
                <w:tab w:val="left" w:pos="1222"/>
              </w:tabs>
              <w:spacing w:after="0"/>
              <w:rPr>
                <w:sz w:val="20"/>
                <w:szCs w:val="20"/>
              </w:rPr>
            </w:pPr>
            <w:r w:rsidRPr="00A22674">
              <w:rPr>
                <w:sz w:val="20"/>
                <w:szCs w:val="20"/>
              </w:rPr>
              <w:t>Jesu li povjerenici civilne zaštite i njihovi zamjenici opremljeni za provedbu mjera u slučaju pojave prijetnje i njezinih posljedica?</w:t>
            </w:r>
          </w:p>
        </w:tc>
        <w:tc>
          <w:tcPr>
            <w:tcW w:w="708" w:type="dxa"/>
            <w:vAlign w:val="center"/>
          </w:tcPr>
          <w:p w14:paraId="2E8516B0" w14:textId="77777777" w:rsidR="003113F7" w:rsidRPr="00A22674" w:rsidRDefault="003113F7" w:rsidP="003113F7">
            <w:pPr>
              <w:tabs>
                <w:tab w:val="left" w:pos="1222"/>
              </w:tabs>
              <w:spacing w:after="0"/>
              <w:jc w:val="center"/>
              <w:rPr>
                <w:b/>
                <w:sz w:val="20"/>
                <w:szCs w:val="20"/>
              </w:rPr>
            </w:pPr>
          </w:p>
        </w:tc>
        <w:tc>
          <w:tcPr>
            <w:tcW w:w="565" w:type="dxa"/>
            <w:vAlign w:val="center"/>
          </w:tcPr>
          <w:p w14:paraId="42C4378D" w14:textId="77777777" w:rsidR="003113F7" w:rsidRPr="00A22674" w:rsidRDefault="003113F7" w:rsidP="003113F7">
            <w:pPr>
              <w:tabs>
                <w:tab w:val="left" w:pos="1222"/>
              </w:tabs>
              <w:spacing w:after="0"/>
              <w:jc w:val="center"/>
              <w:rPr>
                <w:b/>
                <w:sz w:val="20"/>
                <w:szCs w:val="20"/>
              </w:rPr>
            </w:pPr>
            <w:r w:rsidRPr="00A22674">
              <w:rPr>
                <w:b/>
                <w:sz w:val="20"/>
                <w:szCs w:val="20"/>
              </w:rPr>
              <w:t>x</w:t>
            </w:r>
          </w:p>
        </w:tc>
      </w:tr>
      <w:tr w:rsidR="003113F7" w:rsidRPr="00A22674" w14:paraId="420B8A9F" w14:textId="77777777" w:rsidTr="00647A1F">
        <w:trPr>
          <w:jc w:val="center"/>
        </w:trPr>
        <w:tc>
          <w:tcPr>
            <w:tcW w:w="846" w:type="dxa"/>
            <w:vAlign w:val="center"/>
          </w:tcPr>
          <w:p w14:paraId="54B80572" w14:textId="41787E43" w:rsidR="003113F7" w:rsidRPr="00A22674" w:rsidRDefault="003113F7" w:rsidP="003113F7">
            <w:pPr>
              <w:spacing w:after="0"/>
              <w:jc w:val="center"/>
              <w:rPr>
                <w:b/>
                <w:sz w:val="20"/>
                <w:szCs w:val="20"/>
              </w:rPr>
            </w:pPr>
            <w:r>
              <w:rPr>
                <w:b/>
                <w:sz w:val="20"/>
                <w:szCs w:val="20"/>
              </w:rPr>
              <w:t>12</w:t>
            </w:r>
            <w:r w:rsidRPr="000D0E32">
              <w:rPr>
                <w:b/>
                <w:sz w:val="20"/>
                <w:szCs w:val="20"/>
              </w:rPr>
              <w:t>.</w:t>
            </w:r>
          </w:p>
        </w:tc>
        <w:tc>
          <w:tcPr>
            <w:tcW w:w="6946" w:type="dxa"/>
          </w:tcPr>
          <w:p w14:paraId="32B5DA08" w14:textId="77777777" w:rsidR="003113F7" w:rsidRPr="00A22674" w:rsidRDefault="003113F7" w:rsidP="003113F7">
            <w:pPr>
              <w:tabs>
                <w:tab w:val="left" w:pos="1222"/>
              </w:tabs>
              <w:spacing w:after="0"/>
              <w:rPr>
                <w:sz w:val="20"/>
                <w:szCs w:val="20"/>
              </w:rPr>
            </w:pPr>
            <w:r w:rsidRPr="00A22674">
              <w:rPr>
                <w:sz w:val="20"/>
                <w:szCs w:val="20"/>
              </w:rPr>
              <w:t>Jesu li pravne osobe od interesa za sustav civilne zaštite upoznate sa svojim zadaćama?</w:t>
            </w:r>
          </w:p>
        </w:tc>
        <w:tc>
          <w:tcPr>
            <w:tcW w:w="708" w:type="dxa"/>
            <w:vAlign w:val="center"/>
          </w:tcPr>
          <w:p w14:paraId="057A22CD" w14:textId="77777777" w:rsidR="003113F7" w:rsidRPr="00A22674" w:rsidRDefault="003113F7" w:rsidP="003113F7">
            <w:pPr>
              <w:tabs>
                <w:tab w:val="left" w:pos="1222"/>
              </w:tabs>
              <w:spacing w:after="0"/>
              <w:jc w:val="center"/>
              <w:rPr>
                <w:b/>
                <w:sz w:val="20"/>
                <w:szCs w:val="20"/>
              </w:rPr>
            </w:pPr>
          </w:p>
        </w:tc>
        <w:tc>
          <w:tcPr>
            <w:tcW w:w="565" w:type="dxa"/>
            <w:vAlign w:val="center"/>
          </w:tcPr>
          <w:p w14:paraId="3995C74C" w14:textId="77777777" w:rsidR="003113F7" w:rsidRPr="00A22674" w:rsidRDefault="003113F7" w:rsidP="003113F7">
            <w:pPr>
              <w:tabs>
                <w:tab w:val="left" w:pos="1222"/>
              </w:tabs>
              <w:spacing w:after="0"/>
              <w:jc w:val="center"/>
              <w:rPr>
                <w:b/>
                <w:sz w:val="20"/>
                <w:szCs w:val="20"/>
              </w:rPr>
            </w:pPr>
            <w:r w:rsidRPr="00A22674">
              <w:rPr>
                <w:b/>
                <w:sz w:val="20"/>
                <w:szCs w:val="20"/>
              </w:rPr>
              <w:t>x</w:t>
            </w:r>
          </w:p>
        </w:tc>
      </w:tr>
      <w:tr w:rsidR="003113F7" w:rsidRPr="00A22674" w14:paraId="1EFD4FC2" w14:textId="77777777" w:rsidTr="00647A1F">
        <w:trPr>
          <w:jc w:val="center"/>
        </w:trPr>
        <w:tc>
          <w:tcPr>
            <w:tcW w:w="846" w:type="dxa"/>
            <w:vAlign w:val="center"/>
          </w:tcPr>
          <w:p w14:paraId="4FD1D1B3" w14:textId="355689F9" w:rsidR="003113F7" w:rsidRPr="00A22674" w:rsidRDefault="003113F7" w:rsidP="003113F7">
            <w:pPr>
              <w:spacing w:after="0"/>
              <w:jc w:val="center"/>
              <w:rPr>
                <w:b/>
                <w:sz w:val="20"/>
                <w:szCs w:val="20"/>
              </w:rPr>
            </w:pPr>
            <w:r>
              <w:rPr>
                <w:b/>
                <w:sz w:val="20"/>
                <w:szCs w:val="20"/>
              </w:rPr>
              <w:t>13</w:t>
            </w:r>
            <w:r w:rsidRPr="000D0E32">
              <w:rPr>
                <w:b/>
                <w:sz w:val="20"/>
                <w:szCs w:val="20"/>
              </w:rPr>
              <w:t>.</w:t>
            </w:r>
          </w:p>
        </w:tc>
        <w:tc>
          <w:tcPr>
            <w:tcW w:w="6946" w:type="dxa"/>
          </w:tcPr>
          <w:p w14:paraId="3F6694FF" w14:textId="77777777" w:rsidR="003113F7" w:rsidRPr="00A22674" w:rsidRDefault="003113F7" w:rsidP="003113F7">
            <w:pPr>
              <w:tabs>
                <w:tab w:val="left" w:pos="1222"/>
              </w:tabs>
              <w:spacing w:after="0"/>
              <w:rPr>
                <w:sz w:val="20"/>
                <w:szCs w:val="20"/>
              </w:rPr>
            </w:pPr>
            <w:r w:rsidRPr="00A22674">
              <w:rPr>
                <w:sz w:val="20"/>
                <w:szCs w:val="20"/>
              </w:rPr>
              <w:t xml:space="preserve">Imaju li pravne osobe od interesa za sustav civilne zaštite izrađene Operativne planove civilne zaštite pravnih osoba o načinu organiziranja provedbe mjera i aktivnosti u sustavu civilne zaštite? </w:t>
            </w:r>
          </w:p>
        </w:tc>
        <w:tc>
          <w:tcPr>
            <w:tcW w:w="708" w:type="dxa"/>
            <w:vAlign w:val="center"/>
          </w:tcPr>
          <w:p w14:paraId="5D6ED3BA" w14:textId="77777777" w:rsidR="003113F7" w:rsidRPr="00A22674" w:rsidRDefault="003113F7" w:rsidP="003113F7">
            <w:pPr>
              <w:tabs>
                <w:tab w:val="left" w:pos="1222"/>
              </w:tabs>
              <w:spacing w:after="0"/>
              <w:jc w:val="center"/>
              <w:rPr>
                <w:b/>
                <w:sz w:val="20"/>
                <w:szCs w:val="20"/>
              </w:rPr>
            </w:pPr>
          </w:p>
        </w:tc>
        <w:tc>
          <w:tcPr>
            <w:tcW w:w="565" w:type="dxa"/>
            <w:vAlign w:val="center"/>
          </w:tcPr>
          <w:p w14:paraId="7FBD5F48" w14:textId="77777777" w:rsidR="003113F7" w:rsidRPr="00A22674" w:rsidRDefault="003113F7" w:rsidP="003113F7">
            <w:pPr>
              <w:tabs>
                <w:tab w:val="left" w:pos="1222"/>
              </w:tabs>
              <w:spacing w:after="0"/>
              <w:jc w:val="center"/>
              <w:rPr>
                <w:b/>
                <w:sz w:val="20"/>
                <w:szCs w:val="20"/>
              </w:rPr>
            </w:pPr>
            <w:r w:rsidRPr="00A22674">
              <w:rPr>
                <w:b/>
                <w:sz w:val="20"/>
                <w:szCs w:val="20"/>
              </w:rPr>
              <w:t>x</w:t>
            </w:r>
          </w:p>
        </w:tc>
      </w:tr>
      <w:tr w:rsidR="003113F7" w:rsidRPr="00A22674" w14:paraId="732D0B33" w14:textId="77777777" w:rsidTr="00647A1F">
        <w:trPr>
          <w:jc w:val="center"/>
        </w:trPr>
        <w:tc>
          <w:tcPr>
            <w:tcW w:w="846" w:type="dxa"/>
            <w:vAlign w:val="center"/>
          </w:tcPr>
          <w:p w14:paraId="76E99007" w14:textId="6753E2EC" w:rsidR="003113F7" w:rsidRPr="00A22674" w:rsidRDefault="003113F7" w:rsidP="003113F7">
            <w:pPr>
              <w:spacing w:after="0"/>
              <w:jc w:val="center"/>
              <w:rPr>
                <w:b/>
                <w:sz w:val="20"/>
                <w:szCs w:val="20"/>
              </w:rPr>
            </w:pPr>
            <w:r>
              <w:rPr>
                <w:b/>
                <w:sz w:val="20"/>
                <w:szCs w:val="20"/>
              </w:rPr>
              <w:t>14.</w:t>
            </w:r>
          </w:p>
        </w:tc>
        <w:tc>
          <w:tcPr>
            <w:tcW w:w="6946" w:type="dxa"/>
          </w:tcPr>
          <w:p w14:paraId="7947527A" w14:textId="77777777" w:rsidR="003113F7" w:rsidRPr="00A22674" w:rsidRDefault="003113F7" w:rsidP="003113F7">
            <w:pPr>
              <w:tabs>
                <w:tab w:val="left" w:pos="1222"/>
              </w:tabs>
              <w:spacing w:after="0"/>
              <w:rPr>
                <w:sz w:val="20"/>
                <w:szCs w:val="20"/>
              </w:rPr>
            </w:pPr>
            <w:r w:rsidRPr="00A22674">
              <w:rPr>
                <w:sz w:val="20"/>
                <w:szCs w:val="20"/>
              </w:rPr>
              <w:t>Jesu li potpisani sporazumi i definirane aktivnost s pravnim osobama od interesa za sustav civilne zaštite kao potpora sustavu civilne zaštite?</w:t>
            </w:r>
          </w:p>
        </w:tc>
        <w:tc>
          <w:tcPr>
            <w:tcW w:w="708" w:type="dxa"/>
            <w:vAlign w:val="center"/>
          </w:tcPr>
          <w:p w14:paraId="40340EED" w14:textId="77777777" w:rsidR="003113F7" w:rsidRPr="00A22674" w:rsidRDefault="003113F7" w:rsidP="003113F7">
            <w:pPr>
              <w:tabs>
                <w:tab w:val="left" w:pos="1222"/>
              </w:tabs>
              <w:spacing w:after="0"/>
              <w:jc w:val="center"/>
              <w:rPr>
                <w:b/>
                <w:sz w:val="20"/>
                <w:szCs w:val="20"/>
              </w:rPr>
            </w:pPr>
          </w:p>
        </w:tc>
        <w:tc>
          <w:tcPr>
            <w:tcW w:w="565" w:type="dxa"/>
            <w:vAlign w:val="center"/>
          </w:tcPr>
          <w:p w14:paraId="282D76A3" w14:textId="77777777" w:rsidR="003113F7" w:rsidRPr="00A22674" w:rsidRDefault="003113F7" w:rsidP="003113F7">
            <w:pPr>
              <w:tabs>
                <w:tab w:val="left" w:pos="1222"/>
              </w:tabs>
              <w:spacing w:after="0"/>
              <w:jc w:val="center"/>
              <w:rPr>
                <w:b/>
                <w:sz w:val="20"/>
                <w:szCs w:val="20"/>
              </w:rPr>
            </w:pPr>
            <w:r w:rsidRPr="00A22674">
              <w:rPr>
                <w:b/>
                <w:sz w:val="20"/>
                <w:szCs w:val="20"/>
              </w:rPr>
              <w:t>x</w:t>
            </w:r>
          </w:p>
        </w:tc>
      </w:tr>
      <w:tr w:rsidR="003113F7" w:rsidRPr="007C2FDE" w14:paraId="545DB072" w14:textId="77777777" w:rsidTr="00647A1F">
        <w:trPr>
          <w:jc w:val="center"/>
        </w:trPr>
        <w:tc>
          <w:tcPr>
            <w:tcW w:w="846" w:type="dxa"/>
            <w:vAlign w:val="center"/>
          </w:tcPr>
          <w:p w14:paraId="2213A861" w14:textId="5133BE50" w:rsidR="003113F7" w:rsidRPr="00A22674" w:rsidRDefault="003113F7" w:rsidP="003113F7">
            <w:pPr>
              <w:spacing w:after="0"/>
              <w:jc w:val="center"/>
              <w:rPr>
                <w:b/>
                <w:sz w:val="20"/>
                <w:szCs w:val="20"/>
              </w:rPr>
            </w:pPr>
            <w:r>
              <w:rPr>
                <w:b/>
                <w:sz w:val="20"/>
                <w:szCs w:val="20"/>
              </w:rPr>
              <w:t>15.</w:t>
            </w:r>
          </w:p>
        </w:tc>
        <w:tc>
          <w:tcPr>
            <w:tcW w:w="6946" w:type="dxa"/>
          </w:tcPr>
          <w:p w14:paraId="672F46A9" w14:textId="77777777" w:rsidR="003113F7" w:rsidRPr="00A22674" w:rsidRDefault="003113F7" w:rsidP="003113F7">
            <w:pPr>
              <w:tabs>
                <w:tab w:val="left" w:pos="1222"/>
              </w:tabs>
              <w:spacing w:after="0"/>
              <w:rPr>
                <w:sz w:val="20"/>
                <w:szCs w:val="20"/>
              </w:rPr>
            </w:pPr>
            <w:r w:rsidRPr="00A22674">
              <w:rPr>
                <w:sz w:val="20"/>
                <w:szCs w:val="20"/>
              </w:rPr>
              <w:t>Provode li se godišnje vježbe sustava civilne zaštite?</w:t>
            </w:r>
          </w:p>
        </w:tc>
        <w:tc>
          <w:tcPr>
            <w:tcW w:w="708" w:type="dxa"/>
            <w:vAlign w:val="center"/>
          </w:tcPr>
          <w:p w14:paraId="1BB6AECB" w14:textId="77777777" w:rsidR="003113F7" w:rsidRPr="00A22674" w:rsidRDefault="003113F7" w:rsidP="003113F7">
            <w:pPr>
              <w:tabs>
                <w:tab w:val="left" w:pos="1222"/>
              </w:tabs>
              <w:spacing w:after="0"/>
              <w:jc w:val="center"/>
              <w:rPr>
                <w:b/>
                <w:sz w:val="20"/>
                <w:szCs w:val="20"/>
              </w:rPr>
            </w:pPr>
            <w:r w:rsidRPr="00A22674">
              <w:rPr>
                <w:b/>
                <w:sz w:val="20"/>
                <w:szCs w:val="20"/>
              </w:rPr>
              <w:t>x</w:t>
            </w:r>
          </w:p>
        </w:tc>
        <w:tc>
          <w:tcPr>
            <w:tcW w:w="565" w:type="dxa"/>
            <w:vAlign w:val="center"/>
          </w:tcPr>
          <w:p w14:paraId="4A5C5CB7" w14:textId="77777777" w:rsidR="003113F7" w:rsidRPr="00A22674" w:rsidRDefault="003113F7" w:rsidP="003113F7">
            <w:pPr>
              <w:tabs>
                <w:tab w:val="left" w:pos="1222"/>
              </w:tabs>
              <w:spacing w:after="0"/>
              <w:jc w:val="center"/>
              <w:rPr>
                <w:b/>
                <w:sz w:val="20"/>
                <w:szCs w:val="20"/>
              </w:rPr>
            </w:pPr>
          </w:p>
        </w:tc>
      </w:tr>
    </w:tbl>
    <w:p w14:paraId="2946E8B2" w14:textId="77777777" w:rsidR="00E7480F" w:rsidRPr="00392EE8" w:rsidRDefault="00E7480F" w:rsidP="00E7480F">
      <w:pPr>
        <w:spacing w:before="120" w:after="120"/>
        <w:rPr>
          <w:lang w:eastAsia="hr-HR"/>
        </w:rPr>
      </w:pPr>
    </w:p>
    <w:p w14:paraId="2059C1FE" w14:textId="77777777" w:rsidR="00E7480F" w:rsidRPr="00392EE8" w:rsidRDefault="00E7480F" w:rsidP="00E7480F">
      <w:pPr>
        <w:spacing w:before="120" w:after="120"/>
        <w:rPr>
          <w:lang w:eastAsia="hr-HR"/>
        </w:rPr>
      </w:pPr>
      <w:r w:rsidRPr="00392EE8">
        <w:rPr>
          <w:lang w:eastAsia="hr-HR"/>
        </w:rPr>
        <w:t>Procjena spremnosti sustava civilne zaštite provedena je na temelju operativnih kapaciteta sustava civilne zaštite za provođenje svih mjera i aktivnosti sustava civilne zaštite. Spremnost operativnih kapaciteta analizirana je po sljedećim parametrima: popunjenost ljudstvom, spremnost zapovjedništva, osposobljenosti i uvježbanosti ljudstva i zapovjednog osoblja, opremljenosti materijalno-tehničkim sredstvima, vremenu mobilizacijske spremnosti, samodostatnosti te logističkoj potpori.</w:t>
      </w:r>
    </w:p>
    <w:p w14:paraId="40557A9F" w14:textId="143D254F" w:rsidR="00E7480F" w:rsidRPr="007C2FDE" w:rsidRDefault="00E7480F" w:rsidP="00C06B93">
      <w:pPr>
        <w:rPr>
          <w:highlight w:val="yellow"/>
        </w:rPr>
      </w:pPr>
    </w:p>
    <w:p w14:paraId="08CD05D2" w14:textId="363562B4" w:rsidR="00684079" w:rsidRPr="00392EE8" w:rsidRDefault="00684079" w:rsidP="00C06B93">
      <w:r w:rsidRPr="00047CF1">
        <w:rPr>
          <w:rFonts w:eastAsiaTheme="majorEastAsia"/>
          <w:b/>
        </w:rPr>
        <w:t xml:space="preserve">Stožer civilne zaštite </w:t>
      </w:r>
      <w:r w:rsidR="00136A13" w:rsidRPr="00047CF1">
        <w:rPr>
          <w:rFonts w:eastAsiaTheme="majorEastAsia"/>
          <w:b/>
        </w:rPr>
        <w:t>Općine</w:t>
      </w:r>
      <w:r w:rsidR="00136A13" w:rsidRPr="00392EE8">
        <w:rPr>
          <w:rFonts w:eastAsiaTheme="majorEastAsia"/>
          <w:b/>
        </w:rPr>
        <w:t xml:space="preserve"> Dubravica</w:t>
      </w:r>
    </w:p>
    <w:p w14:paraId="5DA36C56" w14:textId="7F93B624" w:rsidR="00047CF1" w:rsidRDefault="00047CF1" w:rsidP="00684079">
      <w:pPr>
        <w:spacing w:before="120" w:after="120"/>
        <w:rPr>
          <w:lang w:eastAsia="hr-HR"/>
        </w:rPr>
      </w:pPr>
      <w:r>
        <w:rPr>
          <w:lang w:eastAsia="hr-HR"/>
        </w:rPr>
        <w:t>Općinski načelnik je dana 11. lipnja 2025. godine donio Odluku o osnivanju i imenovanju Stožera civilne zaštite Općine Dubravica (KLASA:240-01/25-01/2, URBROJ: 238-40-01-25-8).</w:t>
      </w:r>
    </w:p>
    <w:p w14:paraId="53A4B928" w14:textId="631C3F80" w:rsidR="00684079" w:rsidRPr="00392EE8" w:rsidRDefault="00684079" w:rsidP="00684079">
      <w:pPr>
        <w:spacing w:before="120" w:after="120"/>
        <w:rPr>
          <w:lang w:eastAsia="hr-HR"/>
        </w:rPr>
      </w:pPr>
      <w:r w:rsidRPr="00392EE8">
        <w:rPr>
          <w:lang w:eastAsia="hr-HR"/>
        </w:rPr>
        <w:t xml:space="preserve">Stožer civilne zaštite </w:t>
      </w:r>
      <w:r w:rsidR="00136A13" w:rsidRPr="00392EE8">
        <w:rPr>
          <w:lang w:eastAsia="hr-HR"/>
        </w:rPr>
        <w:t>Općine Dubravica</w:t>
      </w:r>
      <w:r w:rsidRPr="00392EE8">
        <w:rPr>
          <w:lang w:eastAsia="hr-HR"/>
        </w:rPr>
        <w:t xml:space="preserve"> broji </w:t>
      </w:r>
      <w:r w:rsidR="00047CF1">
        <w:rPr>
          <w:lang w:eastAsia="hr-HR"/>
        </w:rPr>
        <w:t>8</w:t>
      </w:r>
      <w:r w:rsidRPr="00392EE8">
        <w:rPr>
          <w:lang w:eastAsia="hr-HR"/>
        </w:rPr>
        <w:t xml:space="preserve"> imenovanih članova te načelnika i zamjenika načelnika Stožera civilne zaštite.  </w:t>
      </w:r>
    </w:p>
    <w:p w14:paraId="0EB9B27F" w14:textId="2303093B" w:rsidR="00684079" w:rsidRPr="00392EE8" w:rsidRDefault="00684079" w:rsidP="00684079">
      <w:pPr>
        <w:jc w:val="left"/>
      </w:pPr>
      <w:r w:rsidRPr="00392EE8">
        <w:t xml:space="preserve">Članovi Stožera civilne zaštite </w:t>
      </w:r>
      <w:r w:rsidR="00136A13" w:rsidRPr="00392EE8">
        <w:t>Općine Dubravica</w:t>
      </w:r>
      <w:r w:rsidRPr="00392EE8">
        <w:t>:</w:t>
      </w:r>
    </w:p>
    <w:p w14:paraId="05015E20" w14:textId="57288A59" w:rsidR="00684079" w:rsidRPr="006E7D7E" w:rsidRDefault="00047CF1" w:rsidP="00CA7C99">
      <w:pPr>
        <w:pStyle w:val="ListParagraph"/>
        <w:numPr>
          <w:ilvl w:val="0"/>
          <w:numId w:val="11"/>
        </w:numPr>
        <w:tabs>
          <w:tab w:val="left" w:pos="2445"/>
        </w:tabs>
        <w:spacing w:beforeLines="30" w:before="72" w:afterLines="30" w:after="72" w:line="276" w:lineRule="auto"/>
      </w:pPr>
      <w:r>
        <w:t>Mario Čuk – za načelnika Stožera (vijećnik Općinskog vijeća, zapovjednik DVD-a Vučilčevo)</w:t>
      </w:r>
    </w:p>
    <w:p w14:paraId="208496A4" w14:textId="47C9418E" w:rsidR="00684079" w:rsidRPr="006E7D7E" w:rsidRDefault="006E7D7E" w:rsidP="00CA7C99">
      <w:pPr>
        <w:pStyle w:val="ListParagraph"/>
        <w:numPr>
          <w:ilvl w:val="0"/>
          <w:numId w:val="11"/>
        </w:numPr>
        <w:tabs>
          <w:tab w:val="left" w:pos="2445"/>
        </w:tabs>
        <w:spacing w:beforeLines="30" w:before="72" w:afterLines="30" w:after="72" w:line="276" w:lineRule="auto"/>
      </w:pPr>
      <w:r w:rsidRPr="006E7D7E">
        <w:t>Ivica Stiperski</w:t>
      </w:r>
      <w:r w:rsidR="00684079" w:rsidRPr="006E7D7E">
        <w:t xml:space="preserve"> – </w:t>
      </w:r>
      <w:r w:rsidRPr="006E7D7E">
        <w:t>vijećnik Općinskog vijeća</w:t>
      </w:r>
      <w:r w:rsidR="002413BF" w:rsidRPr="006E7D7E">
        <w:t xml:space="preserve"> </w:t>
      </w:r>
      <w:r w:rsidR="00684079" w:rsidRPr="006E7D7E">
        <w:t>– zamjenik načelnika Stožera CZ,</w:t>
      </w:r>
    </w:p>
    <w:p w14:paraId="1993E114" w14:textId="40A9DA0F" w:rsidR="00684079" w:rsidRPr="00DC5775" w:rsidRDefault="00DC5775" w:rsidP="00CA7C99">
      <w:pPr>
        <w:pStyle w:val="ListParagraph"/>
        <w:numPr>
          <w:ilvl w:val="0"/>
          <w:numId w:val="11"/>
        </w:numPr>
        <w:tabs>
          <w:tab w:val="left" w:pos="2445"/>
        </w:tabs>
        <w:spacing w:beforeLines="30" w:before="72" w:afterLines="30" w:after="72" w:line="276" w:lineRule="auto"/>
      </w:pPr>
      <w:r w:rsidRPr="00DC5775">
        <w:t>Predstavnik Ravnateljstva CZ</w:t>
      </w:r>
      <w:r w:rsidR="00684079" w:rsidRPr="00DC5775">
        <w:t xml:space="preserve">  – </w:t>
      </w:r>
      <w:r w:rsidRPr="00DC5775">
        <w:t xml:space="preserve">područnog ureda Zagreb </w:t>
      </w:r>
      <w:r w:rsidR="00684079" w:rsidRPr="00DC5775">
        <w:t>– član,</w:t>
      </w:r>
    </w:p>
    <w:p w14:paraId="69A64DF9" w14:textId="30368BB4" w:rsidR="00684079" w:rsidRPr="00254265" w:rsidRDefault="00047CF1" w:rsidP="00CA7C99">
      <w:pPr>
        <w:pStyle w:val="ListParagraph"/>
        <w:numPr>
          <w:ilvl w:val="0"/>
          <w:numId w:val="11"/>
        </w:numPr>
        <w:tabs>
          <w:tab w:val="left" w:pos="2445"/>
        </w:tabs>
        <w:spacing w:beforeLines="30" w:before="72" w:afterLines="30" w:after="72" w:line="276" w:lineRule="auto"/>
      </w:pPr>
      <w:r>
        <w:t>Ante Gašpar – za člana Stožera (pomoćnik načelnika Policijske postaje Zaprešić)</w:t>
      </w:r>
    </w:p>
    <w:p w14:paraId="2C0A30B6" w14:textId="64D76EBF" w:rsidR="00684079" w:rsidRPr="00254265" w:rsidRDefault="002A6135" w:rsidP="00CA7C99">
      <w:pPr>
        <w:pStyle w:val="ListParagraph"/>
        <w:numPr>
          <w:ilvl w:val="0"/>
          <w:numId w:val="11"/>
        </w:numPr>
        <w:tabs>
          <w:tab w:val="left" w:pos="2445"/>
        </w:tabs>
        <w:spacing w:beforeLines="30" w:before="72" w:afterLines="30" w:after="72" w:line="276" w:lineRule="auto"/>
      </w:pPr>
      <w:r w:rsidRPr="00254265">
        <w:t xml:space="preserve">Dragutin Vidmar </w:t>
      </w:r>
      <w:r w:rsidR="00684079" w:rsidRPr="00254265">
        <w:t xml:space="preserve">– </w:t>
      </w:r>
      <w:r w:rsidRPr="00254265">
        <w:t>Zapovjednik VZO Dubravica</w:t>
      </w:r>
      <w:r w:rsidR="00684079" w:rsidRPr="00254265">
        <w:t xml:space="preserve"> – član,</w:t>
      </w:r>
    </w:p>
    <w:p w14:paraId="1DFB7522" w14:textId="08BFE0A3" w:rsidR="00684079" w:rsidRPr="00254265" w:rsidRDefault="00D64A31" w:rsidP="00CA7C99">
      <w:pPr>
        <w:pStyle w:val="ListParagraph"/>
        <w:numPr>
          <w:ilvl w:val="0"/>
          <w:numId w:val="11"/>
        </w:numPr>
        <w:tabs>
          <w:tab w:val="left" w:pos="2445"/>
        </w:tabs>
        <w:spacing w:beforeLines="30" w:before="72" w:afterLines="30" w:after="72" w:line="276" w:lineRule="auto"/>
      </w:pPr>
      <w:r w:rsidRPr="00254265">
        <w:t>Tomislav Horvat</w:t>
      </w:r>
      <w:r w:rsidR="00684079" w:rsidRPr="00254265">
        <w:t xml:space="preserve"> – </w:t>
      </w:r>
      <w:r w:rsidRPr="00254265">
        <w:t>Predsjednik VZO Dubravica</w:t>
      </w:r>
      <w:r w:rsidR="00684079" w:rsidRPr="00254265">
        <w:t xml:space="preserve"> – član,</w:t>
      </w:r>
    </w:p>
    <w:p w14:paraId="52C969F9" w14:textId="3AF607B7" w:rsidR="00684079" w:rsidRPr="00254265" w:rsidRDefault="00970648" w:rsidP="00CA7C99">
      <w:pPr>
        <w:pStyle w:val="ListParagraph"/>
        <w:numPr>
          <w:ilvl w:val="0"/>
          <w:numId w:val="11"/>
        </w:numPr>
        <w:tabs>
          <w:tab w:val="left" w:pos="2445"/>
        </w:tabs>
        <w:spacing w:beforeLines="30" w:before="72" w:afterLines="30" w:after="72" w:line="276" w:lineRule="auto"/>
      </w:pPr>
      <w:r w:rsidRPr="00254265">
        <w:t>Stjepan Vajdić</w:t>
      </w:r>
      <w:r w:rsidR="00684079" w:rsidRPr="00254265">
        <w:t xml:space="preserve"> – </w:t>
      </w:r>
      <w:r w:rsidRPr="00254265">
        <w:t>vijećn</w:t>
      </w:r>
      <w:r w:rsidR="00EA384B" w:rsidRPr="00254265">
        <w:t xml:space="preserve">ik Općinskog vijeća </w:t>
      </w:r>
      <w:r w:rsidR="00684079" w:rsidRPr="00254265">
        <w:t>– član,</w:t>
      </w:r>
    </w:p>
    <w:p w14:paraId="72CB825C" w14:textId="67C95FD5" w:rsidR="00254265" w:rsidRPr="00254265" w:rsidRDefault="00254265" w:rsidP="00CA7C99">
      <w:pPr>
        <w:pStyle w:val="ListParagraph"/>
        <w:numPr>
          <w:ilvl w:val="0"/>
          <w:numId w:val="11"/>
        </w:numPr>
        <w:tabs>
          <w:tab w:val="left" w:pos="2445"/>
        </w:tabs>
        <w:spacing w:beforeLines="30" w:before="72" w:afterLines="30" w:after="72" w:line="276" w:lineRule="auto"/>
      </w:pPr>
      <w:r w:rsidRPr="00254265">
        <w:t xml:space="preserve">Marin Štritof – </w:t>
      </w:r>
      <w:r w:rsidR="00047CF1">
        <w:t>vijećnik Općinskog vijeća</w:t>
      </w:r>
      <w:r w:rsidRPr="00254265">
        <w:t xml:space="preserve"> -član,</w:t>
      </w:r>
    </w:p>
    <w:p w14:paraId="539CF12C" w14:textId="6343ABE3" w:rsidR="00254265" w:rsidRPr="00254265" w:rsidRDefault="00047CF1" w:rsidP="00CA7C99">
      <w:pPr>
        <w:pStyle w:val="ListParagraph"/>
        <w:numPr>
          <w:ilvl w:val="0"/>
          <w:numId w:val="11"/>
        </w:numPr>
        <w:tabs>
          <w:tab w:val="left" w:pos="2445"/>
        </w:tabs>
        <w:spacing w:beforeLines="30" w:before="72" w:afterLines="30" w:after="72" w:line="276" w:lineRule="auto"/>
      </w:pPr>
      <w:r>
        <w:t>Kruno Stiperski – za člana Stožera (član mjesnog odbora Bobovec Rozganski)</w:t>
      </w:r>
    </w:p>
    <w:p w14:paraId="7BC9B03B" w14:textId="5CD00BB9" w:rsidR="0059005C" w:rsidRPr="00D40079" w:rsidRDefault="00254265" w:rsidP="00C06B93">
      <w:pPr>
        <w:pStyle w:val="ListParagraph"/>
        <w:numPr>
          <w:ilvl w:val="0"/>
          <w:numId w:val="11"/>
        </w:numPr>
        <w:tabs>
          <w:tab w:val="left" w:pos="2445"/>
        </w:tabs>
        <w:spacing w:beforeLines="30" w:before="72" w:afterLines="30" w:after="72" w:line="276" w:lineRule="auto"/>
      </w:pPr>
      <w:r w:rsidRPr="00254265">
        <w:t>Ivica Horvat – mr.dr.vet. – član</w:t>
      </w:r>
      <w:r w:rsidR="00EA384B" w:rsidRPr="00254265">
        <w:t>.</w:t>
      </w:r>
    </w:p>
    <w:p w14:paraId="181AFD29" w14:textId="7055D0C5" w:rsidR="0059005C" w:rsidRPr="00803707" w:rsidRDefault="0059005C" w:rsidP="0059005C">
      <w:pPr>
        <w:widowControl w:val="0"/>
        <w:autoSpaceDE w:val="0"/>
        <w:autoSpaceDN w:val="0"/>
        <w:adjustRightInd w:val="0"/>
        <w:spacing w:before="13"/>
        <w:rPr>
          <w:szCs w:val="22"/>
        </w:rPr>
      </w:pPr>
      <w:r w:rsidRPr="00803707">
        <w:rPr>
          <w:szCs w:val="22"/>
        </w:rPr>
        <w:t xml:space="preserve">U nastavku je prikazana ocjena spremnosti Stožera civilne zaštite </w:t>
      </w:r>
      <w:r w:rsidR="00136A13" w:rsidRPr="00803707">
        <w:rPr>
          <w:szCs w:val="22"/>
        </w:rPr>
        <w:t>Općine Dubravica</w:t>
      </w:r>
      <w:r w:rsidRPr="00803707">
        <w:rPr>
          <w:szCs w:val="22"/>
        </w:rPr>
        <w:t>.</w:t>
      </w:r>
    </w:p>
    <w:p w14:paraId="6EFCB6C2" w14:textId="77777777" w:rsidR="00047CF1" w:rsidRDefault="00047CF1" w:rsidP="0059005C">
      <w:pPr>
        <w:spacing w:before="0"/>
        <w:jc w:val="center"/>
        <w:rPr>
          <w:rFonts w:eastAsia="Calibri"/>
          <w:b/>
          <w:i/>
          <w:iCs/>
          <w:color w:val="54883D"/>
          <w:sz w:val="20"/>
          <w:szCs w:val="20"/>
        </w:rPr>
      </w:pPr>
    </w:p>
    <w:p w14:paraId="5E6EDE5E" w14:textId="036B2A9F" w:rsidR="0059005C" w:rsidRPr="00803707" w:rsidRDefault="0059005C" w:rsidP="0059005C">
      <w:pPr>
        <w:spacing w:before="0"/>
        <w:jc w:val="center"/>
        <w:rPr>
          <w:b/>
          <w:bCs/>
          <w:i/>
          <w:color w:val="54883D"/>
          <w:sz w:val="20"/>
          <w:szCs w:val="18"/>
        </w:rPr>
      </w:pPr>
      <w:r w:rsidRPr="00803707">
        <w:rPr>
          <w:rFonts w:eastAsia="Calibri"/>
          <w:b/>
          <w:i/>
          <w:iCs/>
          <w:color w:val="54883D"/>
          <w:sz w:val="20"/>
          <w:szCs w:val="20"/>
        </w:rPr>
        <w:lastRenderedPageBreak/>
        <w:t xml:space="preserve">Tablica </w:t>
      </w:r>
      <w:r w:rsidRPr="00803707">
        <w:rPr>
          <w:rFonts w:eastAsia="Calibri"/>
          <w:b/>
          <w:i/>
          <w:iCs/>
          <w:color w:val="54883D"/>
          <w:sz w:val="20"/>
          <w:szCs w:val="20"/>
        </w:rPr>
        <w:fldChar w:fldCharType="begin"/>
      </w:r>
      <w:r w:rsidRPr="00803707">
        <w:rPr>
          <w:rFonts w:eastAsia="Calibri"/>
          <w:b/>
          <w:i/>
          <w:iCs/>
          <w:color w:val="54883D"/>
          <w:sz w:val="20"/>
          <w:szCs w:val="20"/>
        </w:rPr>
        <w:instrText xml:space="preserve"> SEQ Tabela \* ARABIC </w:instrText>
      </w:r>
      <w:r w:rsidRPr="00803707">
        <w:rPr>
          <w:rFonts w:eastAsia="Calibri"/>
          <w:b/>
          <w:i/>
          <w:iCs/>
          <w:color w:val="54883D"/>
          <w:sz w:val="20"/>
          <w:szCs w:val="20"/>
        </w:rPr>
        <w:fldChar w:fldCharType="separate"/>
      </w:r>
      <w:r w:rsidR="001C5084">
        <w:rPr>
          <w:rFonts w:eastAsia="Calibri"/>
          <w:b/>
          <w:i/>
          <w:iCs/>
          <w:noProof/>
          <w:color w:val="54883D"/>
          <w:sz w:val="20"/>
          <w:szCs w:val="20"/>
        </w:rPr>
        <w:t>50</w:t>
      </w:r>
      <w:r w:rsidRPr="00803707">
        <w:rPr>
          <w:rFonts w:eastAsia="Calibri"/>
          <w:b/>
          <w:i/>
          <w:iCs/>
          <w:noProof/>
          <w:color w:val="54883D"/>
          <w:sz w:val="20"/>
          <w:szCs w:val="20"/>
        </w:rPr>
        <w:fldChar w:fldCharType="end"/>
      </w:r>
      <w:r w:rsidRPr="00803707">
        <w:rPr>
          <w:rFonts w:eastAsia="Calibri"/>
          <w:b/>
          <w:i/>
          <w:iCs/>
          <w:color w:val="54883D"/>
          <w:sz w:val="20"/>
          <w:szCs w:val="20"/>
        </w:rPr>
        <w:t>.</w:t>
      </w:r>
      <w:r w:rsidRPr="00803707">
        <w:rPr>
          <w:b/>
          <w:bCs/>
          <w:i/>
          <w:color w:val="54883D"/>
          <w:sz w:val="20"/>
          <w:szCs w:val="18"/>
        </w:rPr>
        <w:t xml:space="preserve"> Prikaz ocjene spremnosti Stožera civilne zaštite</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59005C" w:rsidRPr="00803707" w14:paraId="1C7A964D" w14:textId="77777777" w:rsidTr="00647A1F">
        <w:trPr>
          <w:trHeight w:val="341"/>
          <w:tblHeader/>
          <w:jc w:val="center"/>
        </w:trPr>
        <w:tc>
          <w:tcPr>
            <w:tcW w:w="3539" w:type="dxa"/>
            <w:vMerge w:val="restart"/>
            <w:vAlign w:val="center"/>
          </w:tcPr>
          <w:p w14:paraId="5E559922" w14:textId="77777777" w:rsidR="0059005C" w:rsidRPr="00803707" w:rsidRDefault="0059005C" w:rsidP="00647A1F">
            <w:pPr>
              <w:spacing w:before="0" w:after="0"/>
              <w:rPr>
                <w:b/>
                <w:sz w:val="20"/>
                <w:szCs w:val="20"/>
              </w:rPr>
            </w:pPr>
            <w:r w:rsidRPr="00803707">
              <w:rPr>
                <w:b/>
                <w:sz w:val="20"/>
                <w:szCs w:val="20"/>
              </w:rPr>
              <w:t>PODRUČJE PREVENTIVE</w:t>
            </w:r>
          </w:p>
        </w:tc>
        <w:tc>
          <w:tcPr>
            <w:tcW w:w="1418" w:type="dxa"/>
            <w:shd w:val="clear" w:color="auto" w:fill="FF0000"/>
            <w:vAlign w:val="center"/>
          </w:tcPr>
          <w:p w14:paraId="14E09727" w14:textId="77777777" w:rsidR="0059005C" w:rsidRPr="00803707" w:rsidRDefault="0059005C" w:rsidP="00647A1F">
            <w:pPr>
              <w:spacing w:before="0" w:after="0"/>
              <w:jc w:val="center"/>
              <w:rPr>
                <w:b/>
                <w:sz w:val="20"/>
                <w:szCs w:val="20"/>
              </w:rPr>
            </w:pPr>
            <w:r w:rsidRPr="00803707">
              <w:rPr>
                <w:b/>
                <w:sz w:val="20"/>
                <w:szCs w:val="20"/>
              </w:rPr>
              <w:t>Vrlo niska spremnost</w:t>
            </w:r>
          </w:p>
        </w:tc>
        <w:tc>
          <w:tcPr>
            <w:tcW w:w="1285" w:type="dxa"/>
            <w:shd w:val="clear" w:color="auto" w:fill="FFC000"/>
            <w:vAlign w:val="center"/>
          </w:tcPr>
          <w:p w14:paraId="071378EE" w14:textId="77777777" w:rsidR="0059005C" w:rsidRPr="00803707" w:rsidRDefault="0059005C" w:rsidP="00647A1F">
            <w:pPr>
              <w:spacing w:before="0" w:after="0"/>
              <w:jc w:val="center"/>
              <w:rPr>
                <w:b/>
                <w:sz w:val="20"/>
                <w:szCs w:val="20"/>
              </w:rPr>
            </w:pPr>
            <w:r w:rsidRPr="00803707">
              <w:rPr>
                <w:b/>
                <w:sz w:val="20"/>
                <w:szCs w:val="20"/>
              </w:rPr>
              <w:t>Niska spremnost</w:t>
            </w:r>
          </w:p>
        </w:tc>
        <w:tc>
          <w:tcPr>
            <w:tcW w:w="1562" w:type="dxa"/>
            <w:shd w:val="clear" w:color="auto" w:fill="FFFF00"/>
            <w:vAlign w:val="center"/>
          </w:tcPr>
          <w:p w14:paraId="1112FA10" w14:textId="77777777" w:rsidR="0059005C" w:rsidRPr="00803707" w:rsidRDefault="0059005C" w:rsidP="00647A1F">
            <w:pPr>
              <w:spacing w:before="0" w:after="0"/>
              <w:jc w:val="center"/>
              <w:rPr>
                <w:b/>
                <w:sz w:val="20"/>
                <w:szCs w:val="20"/>
              </w:rPr>
            </w:pPr>
            <w:r w:rsidRPr="00803707">
              <w:rPr>
                <w:b/>
                <w:sz w:val="20"/>
                <w:szCs w:val="20"/>
              </w:rPr>
              <w:t>Visoka spremnost</w:t>
            </w:r>
          </w:p>
        </w:tc>
        <w:tc>
          <w:tcPr>
            <w:tcW w:w="1405" w:type="dxa"/>
            <w:shd w:val="clear" w:color="auto" w:fill="92D050"/>
            <w:vAlign w:val="center"/>
          </w:tcPr>
          <w:p w14:paraId="200FE2C0" w14:textId="77777777" w:rsidR="0059005C" w:rsidRPr="00803707" w:rsidRDefault="0059005C" w:rsidP="00647A1F">
            <w:pPr>
              <w:spacing w:before="0" w:after="0"/>
              <w:jc w:val="center"/>
              <w:rPr>
                <w:b/>
                <w:sz w:val="20"/>
                <w:szCs w:val="20"/>
              </w:rPr>
            </w:pPr>
            <w:r w:rsidRPr="00803707">
              <w:rPr>
                <w:b/>
                <w:sz w:val="20"/>
                <w:szCs w:val="20"/>
              </w:rPr>
              <w:t>Vrlo visoka spremnost</w:t>
            </w:r>
          </w:p>
        </w:tc>
      </w:tr>
      <w:tr w:rsidR="0059005C" w:rsidRPr="00803707" w14:paraId="76DF4F3D" w14:textId="77777777" w:rsidTr="00647A1F">
        <w:trPr>
          <w:trHeight w:val="269"/>
          <w:tblHeader/>
          <w:jc w:val="center"/>
        </w:trPr>
        <w:tc>
          <w:tcPr>
            <w:tcW w:w="3539" w:type="dxa"/>
            <w:vMerge/>
            <w:vAlign w:val="center"/>
          </w:tcPr>
          <w:p w14:paraId="25E4C471" w14:textId="77777777" w:rsidR="0059005C" w:rsidRPr="00803707" w:rsidRDefault="0059005C" w:rsidP="00647A1F">
            <w:pPr>
              <w:spacing w:before="0" w:after="0"/>
              <w:rPr>
                <w:b/>
                <w:sz w:val="20"/>
                <w:szCs w:val="20"/>
              </w:rPr>
            </w:pPr>
          </w:p>
        </w:tc>
        <w:tc>
          <w:tcPr>
            <w:tcW w:w="1418" w:type="dxa"/>
            <w:vAlign w:val="center"/>
          </w:tcPr>
          <w:p w14:paraId="5450ECEE" w14:textId="77777777" w:rsidR="0059005C" w:rsidRPr="00803707" w:rsidRDefault="0059005C" w:rsidP="00647A1F">
            <w:pPr>
              <w:spacing w:before="0" w:after="0"/>
              <w:jc w:val="center"/>
              <w:rPr>
                <w:b/>
                <w:sz w:val="20"/>
                <w:szCs w:val="20"/>
              </w:rPr>
            </w:pPr>
            <w:r w:rsidRPr="00803707">
              <w:rPr>
                <w:b/>
                <w:sz w:val="20"/>
                <w:szCs w:val="20"/>
              </w:rPr>
              <w:t>4</w:t>
            </w:r>
          </w:p>
        </w:tc>
        <w:tc>
          <w:tcPr>
            <w:tcW w:w="1285" w:type="dxa"/>
            <w:vAlign w:val="center"/>
          </w:tcPr>
          <w:p w14:paraId="3F9E440C" w14:textId="77777777" w:rsidR="0059005C" w:rsidRPr="00803707" w:rsidRDefault="0059005C" w:rsidP="00647A1F">
            <w:pPr>
              <w:spacing w:before="0" w:after="0"/>
              <w:jc w:val="center"/>
              <w:rPr>
                <w:b/>
                <w:sz w:val="20"/>
                <w:szCs w:val="20"/>
              </w:rPr>
            </w:pPr>
            <w:r w:rsidRPr="00803707">
              <w:rPr>
                <w:b/>
                <w:sz w:val="20"/>
                <w:szCs w:val="20"/>
              </w:rPr>
              <w:t>3</w:t>
            </w:r>
          </w:p>
        </w:tc>
        <w:tc>
          <w:tcPr>
            <w:tcW w:w="1562" w:type="dxa"/>
            <w:vAlign w:val="center"/>
          </w:tcPr>
          <w:p w14:paraId="35A5552E" w14:textId="77777777" w:rsidR="0059005C" w:rsidRPr="00803707" w:rsidRDefault="0059005C" w:rsidP="00647A1F">
            <w:pPr>
              <w:spacing w:before="0" w:after="0"/>
              <w:jc w:val="center"/>
              <w:rPr>
                <w:b/>
                <w:sz w:val="20"/>
                <w:szCs w:val="20"/>
              </w:rPr>
            </w:pPr>
            <w:r w:rsidRPr="00803707">
              <w:rPr>
                <w:b/>
                <w:sz w:val="20"/>
                <w:szCs w:val="20"/>
              </w:rPr>
              <w:t>2</w:t>
            </w:r>
          </w:p>
        </w:tc>
        <w:tc>
          <w:tcPr>
            <w:tcW w:w="1405" w:type="dxa"/>
            <w:vAlign w:val="center"/>
          </w:tcPr>
          <w:p w14:paraId="22C190DE" w14:textId="77777777" w:rsidR="0059005C" w:rsidRPr="00803707" w:rsidRDefault="0059005C" w:rsidP="00647A1F">
            <w:pPr>
              <w:spacing w:before="0" w:after="0"/>
              <w:jc w:val="center"/>
              <w:rPr>
                <w:b/>
                <w:sz w:val="20"/>
                <w:szCs w:val="20"/>
              </w:rPr>
            </w:pPr>
            <w:r w:rsidRPr="00803707">
              <w:rPr>
                <w:b/>
                <w:sz w:val="20"/>
                <w:szCs w:val="20"/>
              </w:rPr>
              <w:t>1</w:t>
            </w:r>
          </w:p>
        </w:tc>
      </w:tr>
      <w:tr w:rsidR="0059005C" w:rsidRPr="00803707" w14:paraId="617B89B0" w14:textId="77777777" w:rsidTr="00647A1F">
        <w:trPr>
          <w:trHeight w:val="341"/>
          <w:jc w:val="center"/>
        </w:trPr>
        <w:tc>
          <w:tcPr>
            <w:tcW w:w="3539" w:type="dxa"/>
            <w:vAlign w:val="center"/>
          </w:tcPr>
          <w:p w14:paraId="6FEFD902" w14:textId="77777777" w:rsidR="0059005C" w:rsidRPr="00803707" w:rsidRDefault="0059005C" w:rsidP="00647A1F">
            <w:pPr>
              <w:spacing w:after="0"/>
              <w:jc w:val="left"/>
              <w:rPr>
                <w:sz w:val="20"/>
                <w:szCs w:val="20"/>
              </w:rPr>
            </w:pPr>
            <w:r w:rsidRPr="00803707">
              <w:rPr>
                <w:sz w:val="20"/>
                <w:szCs w:val="20"/>
              </w:rPr>
              <w:t>Stupnja popunjenosti ljudstvom</w:t>
            </w:r>
          </w:p>
        </w:tc>
        <w:tc>
          <w:tcPr>
            <w:tcW w:w="1418" w:type="dxa"/>
            <w:vAlign w:val="center"/>
          </w:tcPr>
          <w:p w14:paraId="5F6519AF" w14:textId="77777777" w:rsidR="0059005C" w:rsidRPr="00803707" w:rsidRDefault="0059005C" w:rsidP="00647A1F">
            <w:pPr>
              <w:spacing w:after="0"/>
              <w:jc w:val="center"/>
              <w:rPr>
                <w:b/>
                <w:sz w:val="20"/>
                <w:szCs w:val="20"/>
              </w:rPr>
            </w:pPr>
          </w:p>
        </w:tc>
        <w:tc>
          <w:tcPr>
            <w:tcW w:w="1285" w:type="dxa"/>
            <w:vAlign w:val="center"/>
          </w:tcPr>
          <w:p w14:paraId="4497476F" w14:textId="77777777" w:rsidR="0059005C" w:rsidRPr="00803707" w:rsidRDefault="0059005C" w:rsidP="00647A1F">
            <w:pPr>
              <w:spacing w:after="0"/>
              <w:jc w:val="center"/>
              <w:rPr>
                <w:b/>
                <w:sz w:val="20"/>
                <w:szCs w:val="20"/>
              </w:rPr>
            </w:pPr>
          </w:p>
        </w:tc>
        <w:tc>
          <w:tcPr>
            <w:tcW w:w="1562" w:type="dxa"/>
            <w:vAlign w:val="center"/>
          </w:tcPr>
          <w:p w14:paraId="7A9C46A3" w14:textId="77777777" w:rsidR="0059005C" w:rsidRPr="00803707" w:rsidRDefault="0059005C" w:rsidP="00647A1F">
            <w:pPr>
              <w:spacing w:after="0"/>
              <w:jc w:val="center"/>
              <w:rPr>
                <w:b/>
                <w:sz w:val="20"/>
                <w:szCs w:val="20"/>
              </w:rPr>
            </w:pPr>
          </w:p>
        </w:tc>
        <w:tc>
          <w:tcPr>
            <w:tcW w:w="1405" w:type="dxa"/>
            <w:vAlign w:val="center"/>
          </w:tcPr>
          <w:p w14:paraId="584EC8D5" w14:textId="77777777" w:rsidR="0059005C" w:rsidRPr="00803707" w:rsidRDefault="0059005C" w:rsidP="00647A1F">
            <w:pPr>
              <w:spacing w:after="0"/>
              <w:jc w:val="center"/>
              <w:rPr>
                <w:b/>
                <w:sz w:val="20"/>
                <w:szCs w:val="20"/>
              </w:rPr>
            </w:pPr>
            <w:r w:rsidRPr="00803707">
              <w:rPr>
                <w:b/>
                <w:sz w:val="20"/>
                <w:szCs w:val="20"/>
              </w:rPr>
              <w:t>x</w:t>
            </w:r>
          </w:p>
        </w:tc>
      </w:tr>
      <w:tr w:rsidR="0059005C" w:rsidRPr="00803707" w14:paraId="0A836D69" w14:textId="77777777" w:rsidTr="00647A1F">
        <w:trPr>
          <w:trHeight w:val="341"/>
          <w:jc w:val="center"/>
        </w:trPr>
        <w:tc>
          <w:tcPr>
            <w:tcW w:w="3539" w:type="dxa"/>
            <w:vAlign w:val="center"/>
          </w:tcPr>
          <w:p w14:paraId="5B5E1DDF" w14:textId="77777777" w:rsidR="0059005C" w:rsidRPr="00803707" w:rsidRDefault="0059005C" w:rsidP="00647A1F">
            <w:pPr>
              <w:spacing w:after="0"/>
              <w:jc w:val="left"/>
              <w:rPr>
                <w:sz w:val="20"/>
                <w:szCs w:val="20"/>
              </w:rPr>
            </w:pPr>
            <w:r w:rsidRPr="00803707">
              <w:rPr>
                <w:sz w:val="20"/>
                <w:szCs w:val="20"/>
              </w:rPr>
              <w:t>Stupnja spremnosti zapovjednog osoblja</w:t>
            </w:r>
          </w:p>
        </w:tc>
        <w:tc>
          <w:tcPr>
            <w:tcW w:w="1418" w:type="dxa"/>
            <w:vAlign w:val="center"/>
          </w:tcPr>
          <w:p w14:paraId="44ACD44B" w14:textId="77777777" w:rsidR="0059005C" w:rsidRPr="00803707" w:rsidRDefault="0059005C" w:rsidP="00647A1F">
            <w:pPr>
              <w:spacing w:after="0"/>
              <w:jc w:val="center"/>
              <w:rPr>
                <w:b/>
                <w:sz w:val="20"/>
                <w:szCs w:val="20"/>
              </w:rPr>
            </w:pPr>
          </w:p>
        </w:tc>
        <w:tc>
          <w:tcPr>
            <w:tcW w:w="1285" w:type="dxa"/>
            <w:vAlign w:val="center"/>
          </w:tcPr>
          <w:p w14:paraId="35592ABF" w14:textId="77777777" w:rsidR="0059005C" w:rsidRPr="00803707" w:rsidRDefault="0059005C" w:rsidP="00647A1F">
            <w:pPr>
              <w:spacing w:after="0"/>
              <w:jc w:val="center"/>
              <w:rPr>
                <w:b/>
                <w:sz w:val="20"/>
                <w:szCs w:val="20"/>
              </w:rPr>
            </w:pPr>
          </w:p>
        </w:tc>
        <w:tc>
          <w:tcPr>
            <w:tcW w:w="1562" w:type="dxa"/>
            <w:vAlign w:val="center"/>
          </w:tcPr>
          <w:p w14:paraId="38C9B1A3" w14:textId="77777777" w:rsidR="0059005C" w:rsidRPr="00803707" w:rsidRDefault="0059005C" w:rsidP="00647A1F">
            <w:pPr>
              <w:spacing w:after="0"/>
              <w:jc w:val="center"/>
              <w:rPr>
                <w:b/>
                <w:sz w:val="20"/>
                <w:szCs w:val="20"/>
              </w:rPr>
            </w:pPr>
          </w:p>
        </w:tc>
        <w:tc>
          <w:tcPr>
            <w:tcW w:w="1405" w:type="dxa"/>
            <w:vAlign w:val="center"/>
          </w:tcPr>
          <w:p w14:paraId="2CB0824C" w14:textId="77777777" w:rsidR="0059005C" w:rsidRPr="00803707" w:rsidRDefault="0059005C" w:rsidP="00647A1F">
            <w:pPr>
              <w:spacing w:after="0"/>
              <w:jc w:val="center"/>
              <w:rPr>
                <w:b/>
                <w:sz w:val="20"/>
                <w:szCs w:val="20"/>
              </w:rPr>
            </w:pPr>
            <w:r w:rsidRPr="00803707">
              <w:rPr>
                <w:b/>
                <w:sz w:val="20"/>
                <w:szCs w:val="20"/>
              </w:rPr>
              <w:t>x</w:t>
            </w:r>
          </w:p>
        </w:tc>
      </w:tr>
      <w:tr w:rsidR="0059005C" w:rsidRPr="00803707" w14:paraId="4CE5DDFB" w14:textId="77777777" w:rsidTr="00647A1F">
        <w:trPr>
          <w:trHeight w:val="570"/>
          <w:jc w:val="center"/>
        </w:trPr>
        <w:tc>
          <w:tcPr>
            <w:tcW w:w="3539" w:type="dxa"/>
            <w:vAlign w:val="center"/>
          </w:tcPr>
          <w:p w14:paraId="6F0919C7" w14:textId="77777777" w:rsidR="0059005C" w:rsidRPr="00803707" w:rsidRDefault="0059005C" w:rsidP="00647A1F">
            <w:pPr>
              <w:spacing w:after="0"/>
              <w:jc w:val="left"/>
              <w:rPr>
                <w:sz w:val="20"/>
                <w:szCs w:val="20"/>
              </w:rPr>
            </w:pPr>
            <w:r w:rsidRPr="00803707">
              <w:rPr>
                <w:sz w:val="20"/>
                <w:szCs w:val="20"/>
              </w:rPr>
              <w:t>Stupnja osposobljenosti ljudstva i zapovjednog osoblja</w:t>
            </w:r>
          </w:p>
        </w:tc>
        <w:tc>
          <w:tcPr>
            <w:tcW w:w="1418" w:type="dxa"/>
            <w:vAlign w:val="center"/>
          </w:tcPr>
          <w:p w14:paraId="4B2ECFD1" w14:textId="77777777" w:rsidR="0059005C" w:rsidRPr="00803707" w:rsidRDefault="0059005C" w:rsidP="00647A1F">
            <w:pPr>
              <w:spacing w:after="0"/>
              <w:jc w:val="center"/>
              <w:rPr>
                <w:b/>
                <w:sz w:val="20"/>
                <w:szCs w:val="20"/>
              </w:rPr>
            </w:pPr>
          </w:p>
        </w:tc>
        <w:tc>
          <w:tcPr>
            <w:tcW w:w="1285" w:type="dxa"/>
            <w:vAlign w:val="center"/>
          </w:tcPr>
          <w:p w14:paraId="5DE76DC0" w14:textId="77777777" w:rsidR="0059005C" w:rsidRPr="00803707" w:rsidRDefault="0059005C" w:rsidP="00647A1F">
            <w:pPr>
              <w:spacing w:after="0"/>
              <w:jc w:val="center"/>
              <w:rPr>
                <w:b/>
                <w:sz w:val="20"/>
                <w:szCs w:val="20"/>
              </w:rPr>
            </w:pPr>
          </w:p>
        </w:tc>
        <w:tc>
          <w:tcPr>
            <w:tcW w:w="1562" w:type="dxa"/>
            <w:vAlign w:val="center"/>
          </w:tcPr>
          <w:p w14:paraId="126A3D03" w14:textId="77777777" w:rsidR="0059005C" w:rsidRPr="00803707" w:rsidRDefault="0059005C" w:rsidP="00647A1F">
            <w:pPr>
              <w:spacing w:after="0"/>
              <w:jc w:val="center"/>
              <w:rPr>
                <w:b/>
                <w:sz w:val="20"/>
                <w:szCs w:val="20"/>
              </w:rPr>
            </w:pPr>
            <w:r w:rsidRPr="00803707">
              <w:rPr>
                <w:b/>
                <w:sz w:val="20"/>
                <w:szCs w:val="20"/>
              </w:rPr>
              <w:t>x</w:t>
            </w:r>
          </w:p>
        </w:tc>
        <w:tc>
          <w:tcPr>
            <w:tcW w:w="1405" w:type="dxa"/>
            <w:vAlign w:val="center"/>
          </w:tcPr>
          <w:p w14:paraId="10B362E6" w14:textId="77777777" w:rsidR="0059005C" w:rsidRPr="00803707" w:rsidRDefault="0059005C" w:rsidP="00647A1F">
            <w:pPr>
              <w:spacing w:after="0"/>
              <w:jc w:val="center"/>
              <w:rPr>
                <w:b/>
                <w:sz w:val="20"/>
                <w:szCs w:val="20"/>
              </w:rPr>
            </w:pPr>
          </w:p>
        </w:tc>
      </w:tr>
      <w:tr w:rsidR="0059005C" w:rsidRPr="00803707" w14:paraId="23C6235B" w14:textId="77777777" w:rsidTr="00647A1F">
        <w:trPr>
          <w:trHeight w:val="213"/>
          <w:jc w:val="center"/>
        </w:trPr>
        <w:tc>
          <w:tcPr>
            <w:tcW w:w="3539" w:type="dxa"/>
            <w:vAlign w:val="center"/>
          </w:tcPr>
          <w:p w14:paraId="2981CA84" w14:textId="77777777" w:rsidR="0059005C" w:rsidRPr="00803707" w:rsidRDefault="0059005C" w:rsidP="00647A1F">
            <w:pPr>
              <w:spacing w:after="0"/>
              <w:jc w:val="left"/>
              <w:rPr>
                <w:sz w:val="20"/>
                <w:szCs w:val="20"/>
              </w:rPr>
            </w:pPr>
            <w:r w:rsidRPr="00803707">
              <w:rPr>
                <w:sz w:val="20"/>
                <w:szCs w:val="20"/>
              </w:rPr>
              <w:t>Stupnja uvježbanosti</w:t>
            </w:r>
          </w:p>
        </w:tc>
        <w:tc>
          <w:tcPr>
            <w:tcW w:w="1418" w:type="dxa"/>
            <w:vAlign w:val="center"/>
          </w:tcPr>
          <w:p w14:paraId="7342E5BE" w14:textId="77777777" w:rsidR="0059005C" w:rsidRPr="00803707" w:rsidRDefault="0059005C" w:rsidP="00647A1F">
            <w:pPr>
              <w:spacing w:after="0"/>
              <w:jc w:val="center"/>
              <w:rPr>
                <w:b/>
                <w:sz w:val="20"/>
                <w:szCs w:val="20"/>
              </w:rPr>
            </w:pPr>
          </w:p>
        </w:tc>
        <w:tc>
          <w:tcPr>
            <w:tcW w:w="1285" w:type="dxa"/>
            <w:vAlign w:val="center"/>
          </w:tcPr>
          <w:p w14:paraId="6874A847" w14:textId="10B268B1" w:rsidR="0059005C" w:rsidRPr="00803707" w:rsidRDefault="00684079" w:rsidP="00647A1F">
            <w:pPr>
              <w:spacing w:after="0"/>
              <w:jc w:val="center"/>
              <w:rPr>
                <w:b/>
                <w:sz w:val="20"/>
                <w:szCs w:val="20"/>
              </w:rPr>
            </w:pPr>
            <w:r w:rsidRPr="00803707">
              <w:rPr>
                <w:b/>
                <w:sz w:val="20"/>
                <w:szCs w:val="20"/>
              </w:rPr>
              <w:t>x</w:t>
            </w:r>
          </w:p>
        </w:tc>
        <w:tc>
          <w:tcPr>
            <w:tcW w:w="1562" w:type="dxa"/>
            <w:vAlign w:val="center"/>
          </w:tcPr>
          <w:p w14:paraId="5E68882E" w14:textId="1BCBBE66" w:rsidR="0059005C" w:rsidRPr="00803707" w:rsidRDefault="0059005C" w:rsidP="00647A1F">
            <w:pPr>
              <w:spacing w:after="0"/>
              <w:jc w:val="center"/>
              <w:rPr>
                <w:b/>
                <w:sz w:val="20"/>
                <w:szCs w:val="20"/>
              </w:rPr>
            </w:pPr>
          </w:p>
        </w:tc>
        <w:tc>
          <w:tcPr>
            <w:tcW w:w="1405" w:type="dxa"/>
            <w:vAlign w:val="center"/>
          </w:tcPr>
          <w:p w14:paraId="6B3D2520" w14:textId="77777777" w:rsidR="0059005C" w:rsidRPr="00803707" w:rsidRDefault="0059005C" w:rsidP="00647A1F">
            <w:pPr>
              <w:spacing w:after="0"/>
              <w:jc w:val="center"/>
              <w:rPr>
                <w:b/>
                <w:sz w:val="20"/>
                <w:szCs w:val="20"/>
              </w:rPr>
            </w:pPr>
          </w:p>
        </w:tc>
      </w:tr>
      <w:tr w:rsidR="0059005C" w:rsidRPr="00803707" w14:paraId="550743C6" w14:textId="77777777" w:rsidTr="00647A1F">
        <w:trPr>
          <w:trHeight w:val="351"/>
          <w:jc w:val="center"/>
        </w:trPr>
        <w:tc>
          <w:tcPr>
            <w:tcW w:w="3539" w:type="dxa"/>
            <w:vAlign w:val="center"/>
          </w:tcPr>
          <w:p w14:paraId="03470EBD" w14:textId="77777777" w:rsidR="0059005C" w:rsidRPr="00803707" w:rsidRDefault="0059005C" w:rsidP="00647A1F">
            <w:pPr>
              <w:spacing w:after="0"/>
              <w:jc w:val="left"/>
              <w:rPr>
                <w:sz w:val="20"/>
                <w:szCs w:val="20"/>
              </w:rPr>
            </w:pPr>
            <w:r w:rsidRPr="00803707">
              <w:rPr>
                <w:sz w:val="20"/>
                <w:szCs w:val="20"/>
              </w:rPr>
              <w:t>Stupnja opremljenosti materijalnim sredstvima i opremom</w:t>
            </w:r>
          </w:p>
        </w:tc>
        <w:tc>
          <w:tcPr>
            <w:tcW w:w="1418" w:type="dxa"/>
            <w:vAlign w:val="center"/>
          </w:tcPr>
          <w:p w14:paraId="580D105F" w14:textId="77777777" w:rsidR="0059005C" w:rsidRPr="00803707" w:rsidRDefault="0059005C" w:rsidP="00647A1F">
            <w:pPr>
              <w:spacing w:after="0"/>
              <w:jc w:val="center"/>
              <w:rPr>
                <w:b/>
                <w:sz w:val="20"/>
                <w:szCs w:val="20"/>
              </w:rPr>
            </w:pPr>
          </w:p>
        </w:tc>
        <w:tc>
          <w:tcPr>
            <w:tcW w:w="1285" w:type="dxa"/>
            <w:vAlign w:val="center"/>
          </w:tcPr>
          <w:p w14:paraId="0839F0B2" w14:textId="77777777" w:rsidR="0059005C" w:rsidRPr="00803707" w:rsidRDefault="0059005C" w:rsidP="00647A1F">
            <w:pPr>
              <w:spacing w:after="0"/>
              <w:jc w:val="center"/>
              <w:rPr>
                <w:b/>
                <w:sz w:val="20"/>
                <w:szCs w:val="20"/>
              </w:rPr>
            </w:pPr>
          </w:p>
        </w:tc>
        <w:tc>
          <w:tcPr>
            <w:tcW w:w="1562" w:type="dxa"/>
            <w:vAlign w:val="center"/>
          </w:tcPr>
          <w:p w14:paraId="31D3A186" w14:textId="77777777" w:rsidR="0059005C" w:rsidRPr="00803707" w:rsidRDefault="0059005C" w:rsidP="00647A1F">
            <w:pPr>
              <w:spacing w:after="0"/>
              <w:jc w:val="center"/>
              <w:rPr>
                <w:b/>
                <w:sz w:val="20"/>
                <w:szCs w:val="20"/>
              </w:rPr>
            </w:pPr>
            <w:r w:rsidRPr="00803707">
              <w:rPr>
                <w:b/>
                <w:sz w:val="20"/>
                <w:szCs w:val="20"/>
              </w:rPr>
              <w:t>x</w:t>
            </w:r>
          </w:p>
        </w:tc>
        <w:tc>
          <w:tcPr>
            <w:tcW w:w="1405" w:type="dxa"/>
            <w:vAlign w:val="center"/>
          </w:tcPr>
          <w:p w14:paraId="1EE868C0" w14:textId="77777777" w:rsidR="0059005C" w:rsidRPr="00803707" w:rsidRDefault="0059005C" w:rsidP="00647A1F">
            <w:pPr>
              <w:spacing w:after="0"/>
              <w:jc w:val="center"/>
              <w:rPr>
                <w:b/>
                <w:sz w:val="20"/>
                <w:szCs w:val="20"/>
              </w:rPr>
            </w:pPr>
          </w:p>
        </w:tc>
      </w:tr>
      <w:tr w:rsidR="0059005C" w:rsidRPr="00803707" w14:paraId="526B0C29" w14:textId="77777777" w:rsidTr="00647A1F">
        <w:trPr>
          <w:trHeight w:val="341"/>
          <w:jc w:val="center"/>
        </w:trPr>
        <w:tc>
          <w:tcPr>
            <w:tcW w:w="3539" w:type="dxa"/>
            <w:vAlign w:val="center"/>
          </w:tcPr>
          <w:p w14:paraId="12BFDB59" w14:textId="77777777" w:rsidR="0059005C" w:rsidRPr="00803707" w:rsidRDefault="0059005C" w:rsidP="00647A1F">
            <w:pPr>
              <w:spacing w:after="0"/>
              <w:jc w:val="left"/>
              <w:rPr>
                <w:sz w:val="20"/>
                <w:szCs w:val="20"/>
              </w:rPr>
            </w:pPr>
            <w:r w:rsidRPr="00803707">
              <w:rPr>
                <w:sz w:val="20"/>
                <w:szCs w:val="20"/>
              </w:rPr>
              <w:t>Vremena mobilizacijske spremnosti/operativne gotovosti</w:t>
            </w:r>
          </w:p>
        </w:tc>
        <w:tc>
          <w:tcPr>
            <w:tcW w:w="1418" w:type="dxa"/>
            <w:vAlign w:val="center"/>
          </w:tcPr>
          <w:p w14:paraId="654EA5B2" w14:textId="77777777" w:rsidR="0059005C" w:rsidRPr="00803707" w:rsidRDefault="0059005C" w:rsidP="00647A1F">
            <w:pPr>
              <w:spacing w:after="0"/>
              <w:jc w:val="center"/>
              <w:rPr>
                <w:b/>
                <w:sz w:val="20"/>
                <w:szCs w:val="20"/>
              </w:rPr>
            </w:pPr>
          </w:p>
        </w:tc>
        <w:tc>
          <w:tcPr>
            <w:tcW w:w="1285" w:type="dxa"/>
            <w:vAlign w:val="center"/>
          </w:tcPr>
          <w:p w14:paraId="153778A1" w14:textId="77777777" w:rsidR="0059005C" w:rsidRPr="00803707" w:rsidRDefault="0059005C" w:rsidP="00647A1F">
            <w:pPr>
              <w:spacing w:after="0"/>
              <w:jc w:val="center"/>
              <w:rPr>
                <w:b/>
                <w:sz w:val="20"/>
                <w:szCs w:val="20"/>
              </w:rPr>
            </w:pPr>
          </w:p>
        </w:tc>
        <w:tc>
          <w:tcPr>
            <w:tcW w:w="1562" w:type="dxa"/>
            <w:vAlign w:val="center"/>
          </w:tcPr>
          <w:p w14:paraId="0C1B7F99" w14:textId="77777777" w:rsidR="0059005C" w:rsidRPr="00803707" w:rsidRDefault="0059005C" w:rsidP="00647A1F">
            <w:pPr>
              <w:spacing w:after="0"/>
              <w:jc w:val="center"/>
              <w:rPr>
                <w:b/>
                <w:sz w:val="20"/>
                <w:szCs w:val="20"/>
              </w:rPr>
            </w:pPr>
            <w:r w:rsidRPr="00803707">
              <w:rPr>
                <w:b/>
                <w:sz w:val="20"/>
                <w:szCs w:val="20"/>
              </w:rPr>
              <w:t>x</w:t>
            </w:r>
          </w:p>
        </w:tc>
        <w:tc>
          <w:tcPr>
            <w:tcW w:w="1405" w:type="dxa"/>
            <w:vAlign w:val="center"/>
          </w:tcPr>
          <w:p w14:paraId="15FAD286" w14:textId="77777777" w:rsidR="0059005C" w:rsidRPr="00803707" w:rsidRDefault="0059005C" w:rsidP="00647A1F">
            <w:pPr>
              <w:spacing w:after="0"/>
              <w:jc w:val="center"/>
              <w:rPr>
                <w:b/>
                <w:sz w:val="20"/>
                <w:szCs w:val="20"/>
              </w:rPr>
            </w:pPr>
          </w:p>
        </w:tc>
      </w:tr>
      <w:tr w:rsidR="0059005C" w:rsidRPr="00803707" w14:paraId="00E6FBE5" w14:textId="77777777" w:rsidTr="00647A1F">
        <w:trPr>
          <w:trHeight w:val="351"/>
          <w:jc w:val="center"/>
        </w:trPr>
        <w:tc>
          <w:tcPr>
            <w:tcW w:w="3539" w:type="dxa"/>
            <w:vAlign w:val="center"/>
          </w:tcPr>
          <w:p w14:paraId="6FBE648C" w14:textId="77777777" w:rsidR="0059005C" w:rsidRPr="00803707" w:rsidRDefault="0059005C" w:rsidP="00647A1F">
            <w:pPr>
              <w:spacing w:after="0"/>
              <w:jc w:val="left"/>
              <w:rPr>
                <w:b/>
                <w:sz w:val="20"/>
                <w:szCs w:val="20"/>
              </w:rPr>
            </w:pPr>
            <w:r w:rsidRPr="00803707">
              <w:rPr>
                <w:sz w:val="20"/>
                <w:szCs w:val="20"/>
              </w:rPr>
              <w:t>Samodostatnosti i logističkoj potpori</w:t>
            </w:r>
          </w:p>
        </w:tc>
        <w:tc>
          <w:tcPr>
            <w:tcW w:w="1418" w:type="dxa"/>
            <w:vAlign w:val="center"/>
          </w:tcPr>
          <w:p w14:paraId="76243F06" w14:textId="77777777" w:rsidR="0059005C" w:rsidRPr="00803707" w:rsidRDefault="0059005C" w:rsidP="00647A1F">
            <w:pPr>
              <w:spacing w:after="0"/>
              <w:jc w:val="center"/>
              <w:rPr>
                <w:b/>
                <w:sz w:val="20"/>
                <w:szCs w:val="20"/>
              </w:rPr>
            </w:pPr>
          </w:p>
        </w:tc>
        <w:tc>
          <w:tcPr>
            <w:tcW w:w="1285" w:type="dxa"/>
            <w:vAlign w:val="center"/>
          </w:tcPr>
          <w:p w14:paraId="6792C63C" w14:textId="77777777" w:rsidR="0059005C" w:rsidRPr="00803707" w:rsidRDefault="0059005C" w:rsidP="00647A1F">
            <w:pPr>
              <w:spacing w:after="0"/>
              <w:jc w:val="center"/>
              <w:rPr>
                <w:b/>
                <w:sz w:val="20"/>
                <w:szCs w:val="20"/>
              </w:rPr>
            </w:pPr>
          </w:p>
        </w:tc>
        <w:tc>
          <w:tcPr>
            <w:tcW w:w="1562" w:type="dxa"/>
            <w:vAlign w:val="center"/>
          </w:tcPr>
          <w:p w14:paraId="04CBCBC9" w14:textId="77777777" w:rsidR="0059005C" w:rsidRPr="00803707" w:rsidRDefault="0059005C" w:rsidP="00647A1F">
            <w:pPr>
              <w:spacing w:after="0"/>
              <w:jc w:val="center"/>
              <w:rPr>
                <w:b/>
                <w:sz w:val="20"/>
                <w:szCs w:val="20"/>
              </w:rPr>
            </w:pPr>
            <w:r w:rsidRPr="00803707">
              <w:rPr>
                <w:b/>
                <w:sz w:val="20"/>
                <w:szCs w:val="20"/>
              </w:rPr>
              <w:t>x</w:t>
            </w:r>
          </w:p>
        </w:tc>
        <w:tc>
          <w:tcPr>
            <w:tcW w:w="1405" w:type="dxa"/>
            <w:vAlign w:val="center"/>
          </w:tcPr>
          <w:p w14:paraId="19558549" w14:textId="77777777" w:rsidR="0059005C" w:rsidRPr="00803707" w:rsidRDefault="0059005C" w:rsidP="00647A1F">
            <w:pPr>
              <w:spacing w:after="0"/>
              <w:jc w:val="center"/>
              <w:rPr>
                <w:b/>
                <w:sz w:val="20"/>
                <w:szCs w:val="20"/>
              </w:rPr>
            </w:pPr>
          </w:p>
        </w:tc>
      </w:tr>
      <w:tr w:rsidR="0059005C" w:rsidRPr="007C2FDE" w14:paraId="08428C47" w14:textId="77777777" w:rsidTr="00647A1F">
        <w:trPr>
          <w:trHeight w:val="351"/>
          <w:jc w:val="center"/>
        </w:trPr>
        <w:tc>
          <w:tcPr>
            <w:tcW w:w="3539" w:type="dxa"/>
            <w:vAlign w:val="center"/>
          </w:tcPr>
          <w:p w14:paraId="385A2069" w14:textId="77777777" w:rsidR="0059005C" w:rsidRPr="00803707" w:rsidRDefault="0059005C" w:rsidP="00647A1F">
            <w:pPr>
              <w:spacing w:after="0"/>
              <w:jc w:val="left"/>
              <w:rPr>
                <w:b/>
                <w:sz w:val="20"/>
                <w:szCs w:val="20"/>
              </w:rPr>
            </w:pPr>
            <w:r w:rsidRPr="00803707">
              <w:rPr>
                <w:sz w:val="20"/>
                <w:szCs w:val="20"/>
                <w:u w:val="single"/>
              </w:rPr>
              <w:t>Područje reagiranja - ZBIRNO</w:t>
            </w:r>
          </w:p>
        </w:tc>
        <w:tc>
          <w:tcPr>
            <w:tcW w:w="1418" w:type="dxa"/>
            <w:vAlign w:val="center"/>
          </w:tcPr>
          <w:p w14:paraId="749A3A07" w14:textId="77777777" w:rsidR="0059005C" w:rsidRPr="00803707" w:rsidRDefault="0059005C" w:rsidP="00647A1F">
            <w:pPr>
              <w:spacing w:after="0"/>
              <w:jc w:val="center"/>
              <w:rPr>
                <w:b/>
                <w:sz w:val="20"/>
                <w:szCs w:val="20"/>
              </w:rPr>
            </w:pPr>
          </w:p>
        </w:tc>
        <w:tc>
          <w:tcPr>
            <w:tcW w:w="1285" w:type="dxa"/>
            <w:vAlign w:val="center"/>
          </w:tcPr>
          <w:p w14:paraId="5BB11AB3" w14:textId="77777777" w:rsidR="0059005C" w:rsidRPr="00803707" w:rsidRDefault="0059005C" w:rsidP="00647A1F">
            <w:pPr>
              <w:spacing w:after="0"/>
              <w:jc w:val="center"/>
              <w:rPr>
                <w:b/>
                <w:sz w:val="20"/>
                <w:szCs w:val="20"/>
              </w:rPr>
            </w:pPr>
          </w:p>
        </w:tc>
        <w:tc>
          <w:tcPr>
            <w:tcW w:w="1562" w:type="dxa"/>
            <w:vAlign w:val="center"/>
          </w:tcPr>
          <w:p w14:paraId="345A1E1E" w14:textId="77777777" w:rsidR="0059005C" w:rsidRPr="00803707" w:rsidRDefault="0059005C" w:rsidP="00647A1F">
            <w:pPr>
              <w:spacing w:after="0"/>
              <w:jc w:val="center"/>
              <w:rPr>
                <w:b/>
                <w:sz w:val="20"/>
                <w:szCs w:val="20"/>
              </w:rPr>
            </w:pPr>
            <w:r w:rsidRPr="00803707">
              <w:rPr>
                <w:b/>
                <w:sz w:val="20"/>
                <w:szCs w:val="20"/>
              </w:rPr>
              <w:t>x</w:t>
            </w:r>
          </w:p>
        </w:tc>
        <w:tc>
          <w:tcPr>
            <w:tcW w:w="1405" w:type="dxa"/>
            <w:vAlign w:val="center"/>
          </w:tcPr>
          <w:p w14:paraId="00423D9E" w14:textId="77777777" w:rsidR="0059005C" w:rsidRPr="00803707" w:rsidRDefault="0059005C" w:rsidP="00647A1F">
            <w:pPr>
              <w:spacing w:after="0"/>
              <w:jc w:val="center"/>
              <w:rPr>
                <w:b/>
                <w:sz w:val="20"/>
                <w:szCs w:val="20"/>
              </w:rPr>
            </w:pPr>
          </w:p>
        </w:tc>
      </w:tr>
    </w:tbl>
    <w:p w14:paraId="38D0F2E8" w14:textId="145EAF65" w:rsidR="00E7480F" w:rsidRPr="007C2FDE" w:rsidRDefault="00E7480F" w:rsidP="00C06B93">
      <w:pPr>
        <w:rPr>
          <w:highlight w:val="yellow"/>
        </w:rPr>
      </w:pPr>
    </w:p>
    <w:p w14:paraId="0C6A4934" w14:textId="77777777" w:rsidR="00684079" w:rsidRPr="00803707" w:rsidRDefault="00684079" w:rsidP="00684079">
      <w:pPr>
        <w:rPr>
          <w:b/>
          <w:color w:val="000000"/>
        </w:rPr>
      </w:pPr>
      <w:r w:rsidRPr="00803707">
        <w:rPr>
          <w:b/>
          <w:color w:val="000000"/>
        </w:rPr>
        <w:t>Koordinatori na lokaciji</w:t>
      </w:r>
    </w:p>
    <w:p w14:paraId="6486F966" w14:textId="77777777" w:rsidR="00684079" w:rsidRPr="00803707" w:rsidRDefault="00684079" w:rsidP="00684079">
      <w:pPr>
        <w:rPr>
          <w:color w:val="000000"/>
        </w:rPr>
      </w:pPr>
      <w:r w:rsidRPr="00803707">
        <w:rPr>
          <w:color w:val="000000"/>
        </w:rPr>
        <w:t>Koordinator na lokaciji procjenjuje nastalu situaciju i njezine posljedice na terenu te u suradnji s Stožerom civilne zaštite usklađuje djelovanje operativnih snaga sustava civilne zaštite.</w:t>
      </w:r>
    </w:p>
    <w:p w14:paraId="291AB006" w14:textId="77777777" w:rsidR="00684079" w:rsidRPr="00803707" w:rsidRDefault="00684079" w:rsidP="00684079">
      <w:pPr>
        <w:rPr>
          <w:color w:val="000000"/>
        </w:rPr>
      </w:pPr>
      <w:r w:rsidRPr="00803707">
        <w:rPr>
          <w:color w:val="000000"/>
        </w:rPr>
        <w:t>Koordinatora na lokaciji, sukladno specifičnostima izvanrednog događaja, određuje načelnik stožera civilne zaštite iz redova operativnih snaga sustava civilne zaštite.</w:t>
      </w:r>
    </w:p>
    <w:p w14:paraId="7A22F998" w14:textId="2ACE33E1" w:rsidR="00803707" w:rsidRDefault="00803707" w:rsidP="00C06B93">
      <w:pPr>
        <w:rPr>
          <w:highlight w:val="yellow"/>
        </w:rPr>
      </w:pPr>
    </w:p>
    <w:p w14:paraId="3621F0A6" w14:textId="3123F0F8" w:rsidR="00B56230" w:rsidRPr="00B56230" w:rsidRDefault="00B56230" w:rsidP="00B56230">
      <w:pPr>
        <w:rPr>
          <w:b/>
          <w:color w:val="000000"/>
        </w:rPr>
      </w:pPr>
      <w:r w:rsidRPr="007C31B8">
        <w:rPr>
          <w:b/>
          <w:color w:val="000000"/>
        </w:rPr>
        <w:t>Postrojba civilne zaštite</w:t>
      </w:r>
      <w:r w:rsidRPr="00B56230">
        <w:rPr>
          <w:b/>
          <w:color w:val="000000"/>
        </w:rPr>
        <w:t xml:space="preserve"> opće namjene</w:t>
      </w:r>
    </w:p>
    <w:p w14:paraId="6005E70E" w14:textId="77777777" w:rsidR="007C31B8" w:rsidRDefault="007C31B8" w:rsidP="007C31B8">
      <w:pPr>
        <w:rPr>
          <w:szCs w:val="22"/>
        </w:rPr>
      </w:pPr>
      <w:r>
        <w:rPr>
          <w:szCs w:val="22"/>
        </w:rPr>
        <w:t>Donesena je Odluka</w:t>
      </w:r>
      <w:r w:rsidR="00B56230" w:rsidRPr="00D115A3">
        <w:rPr>
          <w:szCs w:val="22"/>
        </w:rPr>
        <w:t xml:space="preserve"> Općinskog vijeća</w:t>
      </w:r>
      <w:r w:rsidR="00B56230">
        <w:rPr>
          <w:szCs w:val="22"/>
        </w:rPr>
        <w:t xml:space="preserve"> Općine Dubravica (KLASA: 021-05/19-01/5, URBROJ: 238/40-02-19-8, Dubravica, 13. rujna 2019. godine) o osnivanju postrojbi civilne zaštite na području Općine Dubravica. </w:t>
      </w:r>
      <w:r>
        <w:rPr>
          <w:szCs w:val="22"/>
        </w:rPr>
        <w:t xml:space="preserve">Dana 28. ožujka 2023. godine (KLASA: </w:t>
      </w:r>
      <w:r w:rsidRPr="007C31B8">
        <w:rPr>
          <w:szCs w:val="22"/>
        </w:rPr>
        <w:t>024-02/23-01/4</w:t>
      </w:r>
      <w:r>
        <w:rPr>
          <w:szCs w:val="22"/>
        </w:rPr>
        <w:t xml:space="preserve">, </w:t>
      </w:r>
      <w:r w:rsidRPr="007C31B8">
        <w:rPr>
          <w:szCs w:val="22"/>
        </w:rPr>
        <w:t>URBROJ: 238-40-02-23-14</w:t>
      </w:r>
      <w:r>
        <w:rPr>
          <w:szCs w:val="22"/>
        </w:rPr>
        <w:t xml:space="preserve">) donesene su I. izmjene Odluke </w:t>
      </w:r>
      <w:r w:rsidRPr="007C31B8">
        <w:rPr>
          <w:szCs w:val="22"/>
        </w:rPr>
        <w:t>o osnivanju postrojbi civilne zaštite</w:t>
      </w:r>
      <w:r>
        <w:rPr>
          <w:szCs w:val="22"/>
        </w:rPr>
        <w:t xml:space="preserve"> </w:t>
      </w:r>
      <w:r w:rsidRPr="007C31B8">
        <w:rPr>
          <w:szCs w:val="22"/>
        </w:rPr>
        <w:t>na području Općine Dubravica</w:t>
      </w:r>
      <w:r>
        <w:rPr>
          <w:szCs w:val="22"/>
        </w:rPr>
        <w:t>.</w:t>
      </w:r>
      <w:r w:rsidRPr="007C31B8">
        <w:rPr>
          <w:szCs w:val="22"/>
        </w:rPr>
        <w:t xml:space="preserve"> </w:t>
      </w:r>
    </w:p>
    <w:p w14:paraId="7431AF6D" w14:textId="5743D316" w:rsidR="00B56230" w:rsidRDefault="00B56230" w:rsidP="007C31B8">
      <w:pPr>
        <w:rPr>
          <w:szCs w:val="22"/>
        </w:rPr>
      </w:pPr>
      <w:r>
        <w:rPr>
          <w:szCs w:val="22"/>
        </w:rPr>
        <w:t xml:space="preserve">Postrojba opće namjene sastoji se od </w:t>
      </w:r>
      <w:r w:rsidR="007C31B8">
        <w:rPr>
          <w:szCs w:val="22"/>
        </w:rPr>
        <w:t>20</w:t>
      </w:r>
      <w:r>
        <w:rPr>
          <w:szCs w:val="22"/>
        </w:rPr>
        <w:t xml:space="preserve"> obveznika.</w:t>
      </w:r>
    </w:p>
    <w:p w14:paraId="58536017" w14:textId="639A6568" w:rsidR="00803707" w:rsidRPr="00C91AD2" w:rsidRDefault="00803707" w:rsidP="00803707">
      <w:r w:rsidRPr="00C91AD2">
        <w:rPr>
          <w:lang w:eastAsia="hr-HR"/>
        </w:rPr>
        <w:t>Pripadnici CZ su opremljeni potrebnom osobnom opremom. Za zapovijedanje snagama i sredstvima CZ nadlež</w:t>
      </w:r>
      <w:r>
        <w:rPr>
          <w:lang w:eastAsia="hr-HR"/>
        </w:rPr>
        <w:t>an</w:t>
      </w:r>
      <w:r w:rsidRPr="00C91AD2">
        <w:rPr>
          <w:lang w:eastAsia="hr-HR"/>
        </w:rPr>
        <w:t xml:space="preserve"> je </w:t>
      </w:r>
      <w:r>
        <w:rPr>
          <w:lang w:eastAsia="hr-HR"/>
        </w:rPr>
        <w:t>O</w:t>
      </w:r>
      <w:r w:rsidRPr="00C91AD2">
        <w:rPr>
          <w:lang w:eastAsia="hr-HR"/>
        </w:rPr>
        <w:t xml:space="preserve">pćinski načelnik. </w:t>
      </w:r>
      <w:r w:rsidRPr="00C91AD2">
        <w:t xml:space="preserve">Uredbom o sastavu i strukturi postrojbe civilne zaštite definirat će se postrojba opće namjene civilne zaštite: upravljačka i operativne skupine. </w:t>
      </w:r>
    </w:p>
    <w:p w14:paraId="3D11F004" w14:textId="77777777" w:rsidR="00B56230" w:rsidRDefault="00B56230" w:rsidP="00B56230">
      <w:pPr>
        <w:rPr>
          <w:color w:val="000000"/>
          <w:highlight w:val="yellow"/>
        </w:rPr>
      </w:pPr>
    </w:p>
    <w:p w14:paraId="79E77013" w14:textId="4586FFF7" w:rsidR="00B56230" w:rsidRPr="00B56230" w:rsidRDefault="00B56230" w:rsidP="00B56230">
      <w:pPr>
        <w:spacing w:before="0"/>
        <w:jc w:val="center"/>
        <w:rPr>
          <w:b/>
          <w:color w:val="54883D"/>
          <w:sz w:val="20"/>
          <w:szCs w:val="18"/>
        </w:rPr>
      </w:pPr>
      <w:r w:rsidRPr="00B56230">
        <w:rPr>
          <w:b/>
          <w:color w:val="54883D"/>
          <w:sz w:val="20"/>
          <w:szCs w:val="18"/>
        </w:rPr>
        <w:t xml:space="preserve">Tablica </w:t>
      </w:r>
      <w:r w:rsidRPr="00B56230">
        <w:rPr>
          <w:b/>
          <w:color w:val="54883D"/>
          <w:sz w:val="20"/>
          <w:szCs w:val="18"/>
        </w:rPr>
        <w:fldChar w:fldCharType="begin"/>
      </w:r>
      <w:r w:rsidRPr="00B56230">
        <w:rPr>
          <w:b/>
          <w:color w:val="54883D"/>
          <w:sz w:val="20"/>
          <w:szCs w:val="18"/>
        </w:rPr>
        <w:instrText xml:space="preserve"> SEQ Tabela \* ARABIC </w:instrText>
      </w:r>
      <w:r w:rsidRPr="00B56230">
        <w:rPr>
          <w:b/>
          <w:color w:val="54883D"/>
          <w:sz w:val="20"/>
          <w:szCs w:val="18"/>
        </w:rPr>
        <w:fldChar w:fldCharType="separate"/>
      </w:r>
      <w:r w:rsidR="001C5084">
        <w:rPr>
          <w:b/>
          <w:noProof/>
          <w:color w:val="54883D"/>
          <w:sz w:val="20"/>
          <w:szCs w:val="18"/>
        </w:rPr>
        <w:t>51</w:t>
      </w:r>
      <w:r w:rsidRPr="00B56230">
        <w:rPr>
          <w:b/>
          <w:color w:val="54883D"/>
          <w:sz w:val="20"/>
          <w:szCs w:val="18"/>
        </w:rPr>
        <w:fldChar w:fldCharType="end"/>
      </w:r>
      <w:r w:rsidRPr="00B56230">
        <w:rPr>
          <w:b/>
          <w:color w:val="54883D"/>
          <w:sz w:val="20"/>
          <w:szCs w:val="18"/>
        </w:rPr>
        <w:t>. Prikaz ocjene spremnosti Postrojbe civilne zaštite opće namjene</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B56230" w:rsidRPr="00B56230" w14:paraId="59432B01" w14:textId="77777777" w:rsidTr="00011FD7">
        <w:trPr>
          <w:trHeight w:val="341"/>
          <w:tblHeader/>
          <w:jc w:val="center"/>
        </w:trPr>
        <w:tc>
          <w:tcPr>
            <w:tcW w:w="3539" w:type="dxa"/>
            <w:vMerge w:val="restart"/>
            <w:vAlign w:val="center"/>
          </w:tcPr>
          <w:p w14:paraId="3EC381E9" w14:textId="77777777" w:rsidR="00B56230" w:rsidRPr="00B56230" w:rsidRDefault="00B56230" w:rsidP="00011FD7">
            <w:pPr>
              <w:spacing w:before="0" w:after="0"/>
              <w:rPr>
                <w:b/>
                <w:sz w:val="20"/>
                <w:szCs w:val="20"/>
              </w:rPr>
            </w:pPr>
            <w:r w:rsidRPr="00B56230">
              <w:rPr>
                <w:b/>
                <w:sz w:val="20"/>
                <w:szCs w:val="20"/>
              </w:rPr>
              <w:t>PODRUČJE PREVENTIVE</w:t>
            </w:r>
          </w:p>
        </w:tc>
        <w:tc>
          <w:tcPr>
            <w:tcW w:w="1418" w:type="dxa"/>
            <w:shd w:val="clear" w:color="auto" w:fill="FF0000"/>
            <w:vAlign w:val="center"/>
          </w:tcPr>
          <w:p w14:paraId="6D5BAEF8" w14:textId="77777777" w:rsidR="00B56230" w:rsidRPr="00B56230" w:rsidRDefault="00B56230" w:rsidP="00011FD7">
            <w:pPr>
              <w:spacing w:before="0" w:after="0"/>
              <w:jc w:val="center"/>
              <w:rPr>
                <w:b/>
                <w:sz w:val="20"/>
                <w:szCs w:val="20"/>
              </w:rPr>
            </w:pPr>
            <w:r w:rsidRPr="00B56230">
              <w:rPr>
                <w:b/>
                <w:sz w:val="20"/>
                <w:szCs w:val="20"/>
              </w:rPr>
              <w:t>Vrlo niska spremnost</w:t>
            </w:r>
          </w:p>
        </w:tc>
        <w:tc>
          <w:tcPr>
            <w:tcW w:w="1285" w:type="dxa"/>
            <w:shd w:val="clear" w:color="auto" w:fill="FFC000"/>
            <w:vAlign w:val="center"/>
          </w:tcPr>
          <w:p w14:paraId="71544C70" w14:textId="77777777" w:rsidR="00B56230" w:rsidRPr="00B56230" w:rsidRDefault="00B56230" w:rsidP="00011FD7">
            <w:pPr>
              <w:spacing w:before="0" w:after="0"/>
              <w:jc w:val="center"/>
              <w:rPr>
                <w:b/>
                <w:sz w:val="20"/>
                <w:szCs w:val="20"/>
              </w:rPr>
            </w:pPr>
            <w:r w:rsidRPr="00B56230">
              <w:rPr>
                <w:b/>
                <w:sz w:val="20"/>
                <w:szCs w:val="20"/>
              </w:rPr>
              <w:t>Niska spremnost</w:t>
            </w:r>
          </w:p>
        </w:tc>
        <w:tc>
          <w:tcPr>
            <w:tcW w:w="1562" w:type="dxa"/>
            <w:shd w:val="clear" w:color="auto" w:fill="FFFF00"/>
            <w:vAlign w:val="center"/>
          </w:tcPr>
          <w:p w14:paraId="4A0557B4" w14:textId="77777777" w:rsidR="00B56230" w:rsidRPr="00B56230" w:rsidRDefault="00B56230" w:rsidP="00011FD7">
            <w:pPr>
              <w:spacing w:before="0" w:after="0"/>
              <w:jc w:val="center"/>
              <w:rPr>
                <w:b/>
                <w:sz w:val="20"/>
                <w:szCs w:val="20"/>
              </w:rPr>
            </w:pPr>
            <w:r w:rsidRPr="00B56230">
              <w:rPr>
                <w:b/>
                <w:sz w:val="20"/>
                <w:szCs w:val="20"/>
              </w:rPr>
              <w:t>Visoka spremnost</w:t>
            </w:r>
          </w:p>
        </w:tc>
        <w:tc>
          <w:tcPr>
            <w:tcW w:w="1405" w:type="dxa"/>
            <w:shd w:val="clear" w:color="auto" w:fill="92D050"/>
            <w:vAlign w:val="center"/>
          </w:tcPr>
          <w:p w14:paraId="4A026756" w14:textId="77777777" w:rsidR="00B56230" w:rsidRPr="00B56230" w:rsidRDefault="00B56230" w:rsidP="00011FD7">
            <w:pPr>
              <w:spacing w:before="0" w:after="0"/>
              <w:jc w:val="center"/>
              <w:rPr>
                <w:b/>
                <w:sz w:val="20"/>
                <w:szCs w:val="20"/>
              </w:rPr>
            </w:pPr>
            <w:r w:rsidRPr="00B56230">
              <w:rPr>
                <w:b/>
                <w:sz w:val="20"/>
                <w:szCs w:val="20"/>
              </w:rPr>
              <w:t>Vrlo visoka spremnost</w:t>
            </w:r>
          </w:p>
        </w:tc>
      </w:tr>
      <w:tr w:rsidR="00B56230" w:rsidRPr="00B56230" w14:paraId="623DC689" w14:textId="77777777" w:rsidTr="00011FD7">
        <w:trPr>
          <w:trHeight w:val="269"/>
          <w:tblHeader/>
          <w:jc w:val="center"/>
        </w:trPr>
        <w:tc>
          <w:tcPr>
            <w:tcW w:w="3539" w:type="dxa"/>
            <w:vMerge/>
            <w:vAlign w:val="center"/>
          </w:tcPr>
          <w:p w14:paraId="00D59A43" w14:textId="77777777" w:rsidR="00B56230" w:rsidRPr="00B56230" w:rsidRDefault="00B56230" w:rsidP="00011FD7">
            <w:pPr>
              <w:spacing w:before="0" w:after="0"/>
              <w:rPr>
                <w:b/>
                <w:sz w:val="20"/>
                <w:szCs w:val="20"/>
              </w:rPr>
            </w:pPr>
          </w:p>
        </w:tc>
        <w:tc>
          <w:tcPr>
            <w:tcW w:w="1418" w:type="dxa"/>
            <w:vAlign w:val="center"/>
          </w:tcPr>
          <w:p w14:paraId="1D8BA81A" w14:textId="77777777" w:rsidR="00B56230" w:rsidRPr="00B56230" w:rsidRDefault="00B56230" w:rsidP="00011FD7">
            <w:pPr>
              <w:spacing w:before="0" w:after="0"/>
              <w:jc w:val="center"/>
              <w:rPr>
                <w:b/>
                <w:sz w:val="20"/>
                <w:szCs w:val="20"/>
              </w:rPr>
            </w:pPr>
            <w:r w:rsidRPr="00B56230">
              <w:rPr>
                <w:b/>
                <w:sz w:val="20"/>
                <w:szCs w:val="20"/>
              </w:rPr>
              <w:t>4</w:t>
            </w:r>
          </w:p>
        </w:tc>
        <w:tc>
          <w:tcPr>
            <w:tcW w:w="1285" w:type="dxa"/>
            <w:vAlign w:val="center"/>
          </w:tcPr>
          <w:p w14:paraId="11BCA3EC" w14:textId="77777777" w:rsidR="00B56230" w:rsidRPr="00B56230" w:rsidRDefault="00B56230" w:rsidP="00011FD7">
            <w:pPr>
              <w:spacing w:before="0" w:after="0"/>
              <w:jc w:val="center"/>
              <w:rPr>
                <w:b/>
                <w:sz w:val="20"/>
                <w:szCs w:val="20"/>
              </w:rPr>
            </w:pPr>
            <w:r w:rsidRPr="00B56230">
              <w:rPr>
                <w:b/>
                <w:sz w:val="20"/>
                <w:szCs w:val="20"/>
              </w:rPr>
              <w:t>3</w:t>
            </w:r>
          </w:p>
        </w:tc>
        <w:tc>
          <w:tcPr>
            <w:tcW w:w="1562" w:type="dxa"/>
            <w:vAlign w:val="center"/>
          </w:tcPr>
          <w:p w14:paraId="0CE955BD" w14:textId="77777777" w:rsidR="00B56230" w:rsidRPr="00B56230" w:rsidRDefault="00B56230" w:rsidP="00011FD7">
            <w:pPr>
              <w:spacing w:before="0" w:after="0"/>
              <w:jc w:val="center"/>
              <w:rPr>
                <w:b/>
                <w:sz w:val="20"/>
                <w:szCs w:val="20"/>
              </w:rPr>
            </w:pPr>
            <w:r w:rsidRPr="00B56230">
              <w:rPr>
                <w:b/>
                <w:sz w:val="20"/>
                <w:szCs w:val="20"/>
              </w:rPr>
              <w:t>2</w:t>
            </w:r>
          </w:p>
        </w:tc>
        <w:tc>
          <w:tcPr>
            <w:tcW w:w="1405" w:type="dxa"/>
            <w:vAlign w:val="center"/>
          </w:tcPr>
          <w:p w14:paraId="6E8AE9F1" w14:textId="77777777" w:rsidR="00B56230" w:rsidRPr="00B56230" w:rsidRDefault="00B56230" w:rsidP="00011FD7">
            <w:pPr>
              <w:spacing w:before="0" w:after="0"/>
              <w:jc w:val="center"/>
              <w:rPr>
                <w:b/>
                <w:sz w:val="20"/>
                <w:szCs w:val="20"/>
              </w:rPr>
            </w:pPr>
            <w:r w:rsidRPr="00B56230">
              <w:rPr>
                <w:b/>
                <w:sz w:val="20"/>
                <w:szCs w:val="20"/>
              </w:rPr>
              <w:t>1</w:t>
            </w:r>
          </w:p>
        </w:tc>
      </w:tr>
      <w:tr w:rsidR="00B56230" w:rsidRPr="00B56230" w14:paraId="5EC086C0" w14:textId="77777777" w:rsidTr="00011FD7">
        <w:trPr>
          <w:trHeight w:val="341"/>
          <w:jc w:val="center"/>
        </w:trPr>
        <w:tc>
          <w:tcPr>
            <w:tcW w:w="3539" w:type="dxa"/>
            <w:vAlign w:val="center"/>
          </w:tcPr>
          <w:p w14:paraId="76F6614A" w14:textId="77777777" w:rsidR="00B56230" w:rsidRPr="00B56230" w:rsidRDefault="00B56230" w:rsidP="00011FD7">
            <w:pPr>
              <w:spacing w:after="0"/>
              <w:jc w:val="left"/>
              <w:rPr>
                <w:sz w:val="20"/>
                <w:szCs w:val="20"/>
              </w:rPr>
            </w:pPr>
            <w:r w:rsidRPr="00B56230">
              <w:rPr>
                <w:sz w:val="20"/>
                <w:szCs w:val="20"/>
              </w:rPr>
              <w:t>Stupnja popunjenosti ljudstvom</w:t>
            </w:r>
          </w:p>
        </w:tc>
        <w:tc>
          <w:tcPr>
            <w:tcW w:w="1418" w:type="dxa"/>
            <w:vAlign w:val="center"/>
          </w:tcPr>
          <w:p w14:paraId="64FF46D2" w14:textId="77777777" w:rsidR="00B56230" w:rsidRPr="00B56230" w:rsidRDefault="00B56230" w:rsidP="00011FD7">
            <w:pPr>
              <w:spacing w:after="0"/>
              <w:jc w:val="center"/>
              <w:rPr>
                <w:b/>
                <w:sz w:val="20"/>
                <w:szCs w:val="20"/>
              </w:rPr>
            </w:pPr>
          </w:p>
        </w:tc>
        <w:tc>
          <w:tcPr>
            <w:tcW w:w="1285" w:type="dxa"/>
            <w:vAlign w:val="center"/>
          </w:tcPr>
          <w:p w14:paraId="304CD8B5" w14:textId="77777777" w:rsidR="00B56230" w:rsidRPr="00B56230" w:rsidRDefault="00B56230" w:rsidP="00011FD7">
            <w:pPr>
              <w:spacing w:after="0"/>
              <w:jc w:val="center"/>
              <w:rPr>
                <w:b/>
                <w:sz w:val="20"/>
                <w:szCs w:val="20"/>
              </w:rPr>
            </w:pPr>
          </w:p>
        </w:tc>
        <w:tc>
          <w:tcPr>
            <w:tcW w:w="1562" w:type="dxa"/>
            <w:vAlign w:val="center"/>
          </w:tcPr>
          <w:p w14:paraId="0F22593F" w14:textId="77777777" w:rsidR="00B56230" w:rsidRPr="00B56230" w:rsidRDefault="00B56230" w:rsidP="00011FD7">
            <w:pPr>
              <w:spacing w:after="0"/>
              <w:jc w:val="center"/>
              <w:rPr>
                <w:b/>
                <w:sz w:val="20"/>
                <w:szCs w:val="20"/>
              </w:rPr>
            </w:pPr>
          </w:p>
        </w:tc>
        <w:tc>
          <w:tcPr>
            <w:tcW w:w="1405" w:type="dxa"/>
            <w:vAlign w:val="center"/>
          </w:tcPr>
          <w:p w14:paraId="33C66FEC" w14:textId="77777777" w:rsidR="00B56230" w:rsidRPr="00B56230" w:rsidRDefault="00B56230" w:rsidP="00011FD7">
            <w:pPr>
              <w:spacing w:after="0"/>
              <w:jc w:val="center"/>
              <w:rPr>
                <w:b/>
                <w:sz w:val="20"/>
                <w:szCs w:val="20"/>
              </w:rPr>
            </w:pPr>
            <w:r w:rsidRPr="00B56230">
              <w:rPr>
                <w:b/>
                <w:sz w:val="20"/>
                <w:szCs w:val="20"/>
              </w:rPr>
              <w:t>x</w:t>
            </w:r>
          </w:p>
        </w:tc>
      </w:tr>
      <w:tr w:rsidR="00B56230" w:rsidRPr="00B56230" w14:paraId="7A74B8B8" w14:textId="77777777" w:rsidTr="00011FD7">
        <w:trPr>
          <w:trHeight w:val="341"/>
          <w:jc w:val="center"/>
        </w:trPr>
        <w:tc>
          <w:tcPr>
            <w:tcW w:w="3539" w:type="dxa"/>
            <w:vAlign w:val="center"/>
          </w:tcPr>
          <w:p w14:paraId="1AFE61AC" w14:textId="77777777" w:rsidR="00B56230" w:rsidRPr="00B56230" w:rsidRDefault="00B56230" w:rsidP="00011FD7">
            <w:pPr>
              <w:spacing w:after="0"/>
              <w:jc w:val="left"/>
              <w:rPr>
                <w:sz w:val="20"/>
                <w:szCs w:val="20"/>
              </w:rPr>
            </w:pPr>
            <w:r w:rsidRPr="00B56230">
              <w:rPr>
                <w:sz w:val="20"/>
                <w:szCs w:val="20"/>
              </w:rPr>
              <w:lastRenderedPageBreak/>
              <w:t>Stupnja spremnosti zapovjednog osoblja</w:t>
            </w:r>
          </w:p>
        </w:tc>
        <w:tc>
          <w:tcPr>
            <w:tcW w:w="1418" w:type="dxa"/>
            <w:vAlign w:val="center"/>
          </w:tcPr>
          <w:p w14:paraId="2BF5C8DF" w14:textId="77777777" w:rsidR="00B56230" w:rsidRPr="00B56230" w:rsidRDefault="00B56230" w:rsidP="00011FD7">
            <w:pPr>
              <w:spacing w:after="0"/>
              <w:jc w:val="center"/>
              <w:rPr>
                <w:b/>
                <w:sz w:val="20"/>
                <w:szCs w:val="20"/>
              </w:rPr>
            </w:pPr>
          </w:p>
        </w:tc>
        <w:tc>
          <w:tcPr>
            <w:tcW w:w="1285" w:type="dxa"/>
            <w:vAlign w:val="center"/>
          </w:tcPr>
          <w:p w14:paraId="0F27CE22" w14:textId="77777777" w:rsidR="00B56230" w:rsidRPr="00B56230" w:rsidRDefault="00B56230" w:rsidP="00011FD7">
            <w:pPr>
              <w:spacing w:after="0"/>
              <w:jc w:val="center"/>
              <w:rPr>
                <w:b/>
                <w:sz w:val="20"/>
                <w:szCs w:val="20"/>
              </w:rPr>
            </w:pPr>
          </w:p>
        </w:tc>
        <w:tc>
          <w:tcPr>
            <w:tcW w:w="1562" w:type="dxa"/>
            <w:vAlign w:val="center"/>
          </w:tcPr>
          <w:p w14:paraId="051BADE5" w14:textId="77777777" w:rsidR="00B56230" w:rsidRPr="00B56230" w:rsidRDefault="00B56230" w:rsidP="00011FD7">
            <w:pPr>
              <w:spacing w:after="0"/>
              <w:jc w:val="center"/>
              <w:rPr>
                <w:b/>
                <w:sz w:val="20"/>
                <w:szCs w:val="20"/>
              </w:rPr>
            </w:pPr>
            <w:r w:rsidRPr="00B56230">
              <w:rPr>
                <w:b/>
                <w:sz w:val="20"/>
                <w:szCs w:val="20"/>
              </w:rPr>
              <w:t>x</w:t>
            </w:r>
          </w:p>
        </w:tc>
        <w:tc>
          <w:tcPr>
            <w:tcW w:w="1405" w:type="dxa"/>
            <w:vAlign w:val="center"/>
          </w:tcPr>
          <w:p w14:paraId="11EADEDE" w14:textId="77777777" w:rsidR="00B56230" w:rsidRPr="00B56230" w:rsidRDefault="00B56230" w:rsidP="00011FD7">
            <w:pPr>
              <w:spacing w:after="0"/>
              <w:jc w:val="center"/>
              <w:rPr>
                <w:b/>
                <w:sz w:val="20"/>
                <w:szCs w:val="20"/>
              </w:rPr>
            </w:pPr>
          </w:p>
        </w:tc>
      </w:tr>
      <w:tr w:rsidR="00B56230" w:rsidRPr="00B56230" w14:paraId="400417DA" w14:textId="77777777" w:rsidTr="00011FD7">
        <w:trPr>
          <w:trHeight w:val="570"/>
          <w:jc w:val="center"/>
        </w:trPr>
        <w:tc>
          <w:tcPr>
            <w:tcW w:w="3539" w:type="dxa"/>
            <w:vAlign w:val="center"/>
          </w:tcPr>
          <w:p w14:paraId="6ADF7562" w14:textId="77777777" w:rsidR="00B56230" w:rsidRPr="00B56230" w:rsidRDefault="00B56230" w:rsidP="00011FD7">
            <w:pPr>
              <w:spacing w:after="0"/>
              <w:jc w:val="left"/>
              <w:rPr>
                <w:sz w:val="20"/>
                <w:szCs w:val="20"/>
              </w:rPr>
            </w:pPr>
            <w:r w:rsidRPr="00B56230">
              <w:rPr>
                <w:sz w:val="20"/>
                <w:szCs w:val="20"/>
              </w:rPr>
              <w:t>Stupnja osposobljenosti ljudstva i zapovjednog osoblja</w:t>
            </w:r>
          </w:p>
        </w:tc>
        <w:tc>
          <w:tcPr>
            <w:tcW w:w="1418" w:type="dxa"/>
            <w:vAlign w:val="center"/>
          </w:tcPr>
          <w:p w14:paraId="19A72B43" w14:textId="77777777" w:rsidR="00B56230" w:rsidRPr="00B56230" w:rsidRDefault="00B56230" w:rsidP="00011FD7">
            <w:pPr>
              <w:spacing w:after="0"/>
              <w:jc w:val="center"/>
              <w:rPr>
                <w:b/>
                <w:sz w:val="20"/>
                <w:szCs w:val="20"/>
              </w:rPr>
            </w:pPr>
          </w:p>
        </w:tc>
        <w:tc>
          <w:tcPr>
            <w:tcW w:w="1285" w:type="dxa"/>
            <w:vAlign w:val="center"/>
          </w:tcPr>
          <w:p w14:paraId="3D336A27" w14:textId="77777777" w:rsidR="00B56230" w:rsidRPr="00B56230" w:rsidRDefault="00B56230" w:rsidP="00011FD7">
            <w:pPr>
              <w:spacing w:after="0"/>
              <w:jc w:val="center"/>
              <w:rPr>
                <w:b/>
                <w:sz w:val="20"/>
                <w:szCs w:val="20"/>
              </w:rPr>
            </w:pPr>
            <w:r w:rsidRPr="00B56230">
              <w:rPr>
                <w:b/>
                <w:sz w:val="20"/>
                <w:szCs w:val="20"/>
              </w:rPr>
              <w:t>x</w:t>
            </w:r>
          </w:p>
        </w:tc>
        <w:tc>
          <w:tcPr>
            <w:tcW w:w="1562" w:type="dxa"/>
            <w:vAlign w:val="center"/>
          </w:tcPr>
          <w:p w14:paraId="787C3893" w14:textId="77777777" w:rsidR="00B56230" w:rsidRPr="00B56230" w:rsidRDefault="00B56230" w:rsidP="00011FD7">
            <w:pPr>
              <w:spacing w:after="0"/>
              <w:jc w:val="center"/>
              <w:rPr>
                <w:b/>
                <w:sz w:val="20"/>
                <w:szCs w:val="20"/>
              </w:rPr>
            </w:pPr>
          </w:p>
        </w:tc>
        <w:tc>
          <w:tcPr>
            <w:tcW w:w="1405" w:type="dxa"/>
            <w:vAlign w:val="center"/>
          </w:tcPr>
          <w:p w14:paraId="50935A82" w14:textId="77777777" w:rsidR="00B56230" w:rsidRPr="00B56230" w:rsidRDefault="00B56230" w:rsidP="00011FD7">
            <w:pPr>
              <w:spacing w:after="0"/>
              <w:jc w:val="center"/>
              <w:rPr>
                <w:b/>
                <w:sz w:val="20"/>
                <w:szCs w:val="20"/>
              </w:rPr>
            </w:pPr>
          </w:p>
        </w:tc>
      </w:tr>
      <w:tr w:rsidR="00B56230" w:rsidRPr="00B56230" w14:paraId="1F3EFBB6" w14:textId="77777777" w:rsidTr="00011FD7">
        <w:trPr>
          <w:trHeight w:val="213"/>
          <w:jc w:val="center"/>
        </w:trPr>
        <w:tc>
          <w:tcPr>
            <w:tcW w:w="3539" w:type="dxa"/>
            <w:vAlign w:val="center"/>
          </w:tcPr>
          <w:p w14:paraId="7813CBE0" w14:textId="77777777" w:rsidR="00B56230" w:rsidRPr="00B56230" w:rsidRDefault="00B56230" w:rsidP="00011FD7">
            <w:pPr>
              <w:spacing w:after="0"/>
              <w:jc w:val="left"/>
              <w:rPr>
                <w:sz w:val="20"/>
                <w:szCs w:val="20"/>
              </w:rPr>
            </w:pPr>
            <w:r w:rsidRPr="00B56230">
              <w:rPr>
                <w:sz w:val="20"/>
                <w:szCs w:val="20"/>
              </w:rPr>
              <w:t>Stupnja uvježbanosti</w:t>
            </w:r>
          </w:p>
        </w:tc>
        <w:tc>
          <w:tcPr>
            <w:tcW w:w="1418" w:type="dxa"/>
            <w:vAlign w:val="center"/>
          </w:tcPr>
          <w:p w14:paraId="2A814DBB" w14:textId="77777777" w:rsidR="00B56230" w:rsidRPr="00B56230" w:rsidRDefault="00B56230" w:rsidP="00011FD7">
            <w:pPr>
              <w:spacing w:after="0"/>
              <w:jc w:val="center"/>
              <w:rPr>
                <w:b/>
                <w:sz w:val="20"/>
                <w:szCs w:val="20"/>
              </w:rPr>
            </w:pPr>
            <w:r w:rsidRPr="00B56230">
              <w:rPr>
                <w:b/>
                <w:sz w:val="20"/>
                <w:szCs w:val="20"/>
              </w:rPr>
              <w:t>x</w:t>
            </w:r>
          </w:p>
        </w:tc>
        <w:tc>
          <w:tcPr>
            <w:tcW w:w="1285" w:type="dxa"/>
            <w:vAlign w:val="center"/>
          </w:tcPr>
          <w:p w14:paraId="3D8FD46D" w14:textId="77777777" w:rsidR="00B56230" w:rsidRPr="00B56230" w:rsidRDefault="00B56230" w:rsidP="00011FD7">
            <w:pPr>
              <w:spacing w:after="0"/>
              <w:jc w:val="center"/>
              <w:rPr>
                <w:b/>
                <w:sz w:val="20"/>
                <w:szCs w:val="20"/>
              </w:rPr>
            </w:pPr>
          </w:p>
        </w:tc>
        <w:tc>
          <w:tcPr>
            <w:tcW w:w="1562" w:type="dxa"/>
            <w:vAlign w:val="center"/>
          </w:tcPr>
          <w:p w14:paraId="51D53D1A" w14:textId="77777777" w:rsidR="00B56230" w:rsidRPr="00B56230" w:rsidRDefault="00B56230" w:rsidP="00011FD7">
            <w:pPr>
              <w:spacing w:after="0"/>
              <w:jc w:val="center"/>
              <w:rPr>
                <w:b/>
                <w:sz w:val="20"/>
                <w:szCs w:val="20"/>
              </w:rPr>
            </w:pPr>
          </w:p>
        </w:tc>
        <w:tc>
          <w:tcPr>
            <w:tcW w:w="1405" w:type="dxa"/>
            <w:vAlign w:val="center"/>
          </w:tcPr>
          <w:p w14:paraId="7C95F0AC" w14:textId="77777777" w:rsidR="00B56230" w:rsidRPr="00B56230" w:rsidRDefault="00B56230" w:rsidP="00011FD7">
            <w:pPr>
              <w:spacing w:after="0"/>
              <w:jc w:val="center"/>
              <w:rPr>
                <w:b/>
                <w:sz w:val="20"/>
                <w:szCs w:val="20"/>
              </w:rPr>
            </w:pPr>
          </w:p>
        </w:tc>
      </w:tr>
      <w:tr w:rsidR="00B56230" w:rsidRPr="00B56230" w14:paraId="1212EF99" w14:textId="77777777" w:rsidTr="00011FD7">
        <w:trPr>
          <w:trHeight w:val="351"/>
          <w:jc w:val="center"/>
        </w:trPr>
        <w:tc>
          <w:tcPr>
            <w:tcW w:w="3539" w:type="dxa"/>
            <w:vAlign w:val="center"/>
          </w:tcPr>
          <w:p w14:paraId="4E4B2718" w14:textId="77777777" w:rsidR="00B56230" w:rsidRPr="00B56230" w:rsidRDefault="00B56230" w:rsidP="00011FD7">
            <w:pPr>
              <w:spacing w:after="0"/>
              <w:jc w:val="left"/>
              <w:rPr>
                <w:sz w:val="20"/>
                <w:szCs w:val="20"/>
              </w:rPr>
            </w:pPr>
            <w:r w:rsidRPr="00B56230">
              <w:rPr>
                <w:sz w:val="20"/>
                <w:szCs w:val="20"/>
              </w:rPr>
              <w:t>Stupnja opremljenosti materijalnim sredstvima i opremom</w:t>
            </w:r>
          </w:p>
        </w:tc>
        <w:tc>
          <w:tcPr>
            <w:tcW w:w="1418" w:type="dxa"/>
            <w:vAlign w:val="center"/>
          </w:tcPr>
          <w:p w14:paraId="3427A37A" w14:textId="77777777" w:rsidR="00B56230" w:rsidRPr="00B56230" w:rsidRDefault="00B56230" w:rsidP="00011FD7">
            <w:pPr>
              <w:spacing w:after="0"/>
              <w:jc w:val="center"/>
              <w:rPr>
                <w:b/>
                <w:sz w:val="20"/>
                <w:szCs w:val="20"/>
              </w:rPr>
            </w:pPr>
          </w:p>
        </w:tc>
        <w:tc>
          <w:tcPr>
            <w:tcW w:w="1285" w:type="dxa"/>
            <w:vAlign w:val="center"/>
          </w:tcPr>
          <w:p w14:paraId="6FB75E67" w14:textId="77777777" w:rsidR="00B56230" w:rsidRPr="00B56230" w:rsidRDefault="00B56230" w:rsidP="00011FD7">
            <w:pPr>
              <w:spacing w:after="0"/>
              <w:jc w:val="center"/>
              <w:rPr>
                <w:b/>
                <w:sz w:val="20"/>
                <w:szCs w:val="20"/>
              </w:rPr>
            </w:pPr>
            <w:r w:rsidRPr="00B56230">
              <w:rPr>
                <w:b/>
                <w:sz w:val="20"/>
                <w:szCs w:val="20"/>
              </w:rPr>
              <w:t>x</w:t>
            </w:r>
          </w:p>
        </w:tc>
        <w:tc>
          <w:tcPr>
            <w:tcW w:w="1562" w:type="dxa"/>
            <w:vAlign w:val="center"/>
          </w:tcPr>
          <w:p w14:paraId="68AD8283" w14:textId="77777777" w:rsidR="00B56230" w:rsidRPr="00B56230" w:rsidRDefault="00B56230" w:rsidP="00011FD7">
            <w:pPr>
              <w:spacing w:after="0"/>
              <w:jc w:val="center"/>
              <w:rPr>
                <w:b/>
                <w:sz w:val="20"/>
                <w:szCs w:val="20"/>
              </w:rPr>
            </w:pPr>
          </w:p>
        </w:tc>
        <w:tc>
          <w:tcPr>
            <w:tcW w:w="1405" w:type="dxa"/>
            <w:vAlign w:val="center"/>
          </w:tcPr>
          <w:p w14:paraId="6374C769" w14:textId="77777777" w:rsidR="00B56230" w:rsidRPr="00B56230" w:rsidRDefault="00B56230" w:rsidP="00011FD7">
            <w:pPr>
              <w:spacing w:after="0"/>
              <w:jc w:val="center"/>
              <w:rPr>
                <w:b/>
                <w:sz w:val="20"/>
                <w:szCs w:val="20"/>
              </w:rPr>
            </w:pPr>
          </w:p>
        </w:tc>
      </w:tr>
      <w:tr w:rsidR="00B56230" w:rsidRPr="00B56230" w14:paraId="3A321EFA" w14:textId="77777777" w:rsidTr="00011FD7">
        <w:trPr>
          <w:trHeight w:val="341"/>
          <w:jc w:val="center"/>
        </w:trPr>
        <w:tc>
          <w:tcPr>
            <w:tcW w:w="3539" w:type="dxa"/>
            <w:vAlign w:val="center"/>
          </w:tcPr>
          <w:p w14:paraId="7B7E7BFF" w14:textId="77777777" w:rsidR="00B56230" w:rsidRPr="00B56230" w:rsidRDefault="00B56230" w:rsidP="00011FD7">
            <w:pPr>
              <w:spacing w:after="0"/>
              <w:jc w:val="left"/>
              <w:rPr>
                <w:sz w:val="20"/>
                <w:szCs w:val="20"/>
              </w:rPr>
            </w:pPr>
            <w:r w:rsidRPr="00B56230">
              <w:rPr>
                <w:sz w:val="20"/>
                <w:szCs w:val="20"/>
              </w:rPr>
              <w:t>Vremena mobilizacijske spremnosti/operativne gotovosti</w:t>
            </w:r>
          </w:p>
        </w:tc>
        <w:tc>
          <w:tcPr>
            <w:tcW w:w="1418" w:type="dxa"/>
            <w:vAlign w:val="center"/>
          </w:tcPr>
          <w:p w14:paraId="3E67E76A" w14:textId="77777777" w:rsidR="00B56230" w:rsidRPr="00B56230" w:rsidRDefault="00B56230" w:rsidP="00011FD7">
            <w:pPr>
              <w:spacing w:after="0"/>
              <w:jc w:val="center"/>
              <w:rPr>
                <w:b/>
                <w:sz w:val="20"/>
                <w:szCs w:val="20"/>
              </w:rPr>
            </w:pPr>
          </w:p>
        </w:tc>
        <w:tc>
          <w:tcPr>
            <w:tcW w:w="1285" w:type="dxa"/>
            <w:vAlign w:val="center"/>
          </w:tcPr>
          <w:p w14:paraId="33259810" w14:textId="77777777" w:rsidR="00B56230" w:rsidRPr="00B56230" w:rsidRDefault="00B56230" w:rsidP="00011FD7">
            <w:pPr>
              <w:spacing w:after="0"/>
              <w:jc w:val="center"/>
              <w:rPr>
                <w:b/>
                <w:sz w:val="20"/>
                <w:szCs w:val="20"/>
              </w:rPr>
            </w:pPr>
            <w:r w:rsidRPr="00B56230">
              <w:rPr>
                <w:b/>
                <w:sz w:val="20"/>
                <w:szCs w:val="20"/>
              </w:rPr>
              <w:t>x</w:t>
            </w:r>
          </w:p>
        </w:tc>
        <w:tc>
          <w:tcPr>
            <w:tcW w:w="1562" w:type="dxa"/>
            <w:vAlign w:val="center"/>
          </w:tcPr>
          <w:p w14:paraId="44476D63" w14:textId="77777777" w:rsidR="00B56230" w:rsidRPr="00B56230" w:rsidRDefault="00B56230" w:rsidP="00011FD7">
            <w:pPr>
              <w:spacing w:after="0"/>
              <w:jc w:val="center"/>
              <w:rPr>
                <w:b/>
                <w:sz w:val="20"/>
                <w:szCs w:val="20"/>
              </w:rPr>
            </w:pPr>
          </w:p>
        </w:tc>
        <w:tc>
          <w:tcPr>
            <w:tcW w:w="1405" w:type="dxa"/>
            <w:vAlign w:val="center"/>
          </w:tcPr>
          <w:p w14:paraId="033C4510" w14:textId="77777777" w:rsidR="00B56230" w:rsidRPr="00B56230" w:rsidRDefault="00B56230" w:rsidP="00011FD7">
            <w:pPr>
              <w:spacing w:after="0"/>
              <w:jc w:val="center"/>
              <w:rPr>
                <w:b/>
                <w:sz w:val="20"/>
                <w:szCs w:val="20"/>
              </w:rPr>
            </w:pPr>
          </w:p>
        </w:tc>
      </w:tr>
      <w:tr w:rsidR="00B56230" w:rsidRPr="00B56230" w14:paraId="672C386E" w14:textId="77777777" w:rsidTr="00011FD7">
        <w:trPr>
          <w:trHeight w:val="351"/>
          <w:jc w:val="center"/>
        </w:trPr>
        <w:tc>
          <w:tcPr>
            <w:tcW w:w="3539" w:type="dxa"/>
            <w:vAlign w:val="center"/>
          </w:tcPr>
          <w:p w14:paraId="2FDB1E16" w14:textId="77777777" w:rsidR="00B56230" w:rsidRPr="00B56230" w:rsidRDefault="00B56230" w:rsidP="00011FD7">
            <w:pPr>
              <w:spacing w:after="0"/>
              <w:jc w:val="left"/>
              <w:rPr>
                <w:b/>
                <w:sz w:val="20"/>
                <w:szCs w:val="20"/>
              </w:rPr>
            </w:pPr>
            <w:r w:rsidRPr="00B56230">
              <w:rPr>
                <w:sz w:val="20"/>
                <w:szCs w:val="20"/>
              </w:rPr>
              <w:t>Samodostatnosti i logističkoj potpori</w:t>
            </w:r>
          </w:p>
        </w:tc>
        <w:tc>
          <w:tcPr>
            <w:tcW w:w="1418" w:type="dxa"/>
            <w:vAlign w:val="center"/>
          </w:tcPr>
          <w:p w14:paraId="041E047E" w14:textId="77777777" w:rsidR="00B56230" w:rsidRPr="00B56230" w:rsidRDefault="00B56230" w:rsidP="00011FD7">
            <w:pPr>
              <w:spacing w:after="0"/>
              <w:jc w:val="center"/>
              <w:rPr>
                <w:b/>
                <w:sz w:val="20"/>
                <w:szCs w:val="20"/>
              </w:rPr>
            </w:pPr>
          </w:p>
        </w:tc>
        <w:tc>
          <w:tcPr>
            <w:tcW w:w="1285" w:type="dxa"/>
            <w:vAlign w:val="center"/>
          </w:tcPr>
          <w:p w14:paraId="0E9F08BA" w14:textId="77777777" w:rsidR="00B56230" w:rsidRPr="00B56230" w:rsidRDefault="00B56230" w:rsidP="00011FD7">
            <w:pPr>
              <w:spacing w:after="0"/>
              <w:jc w:val="center"/>
              <w:rPr>
                <w:b/>
                <w:sz w:val="20"/>
                <w:szCs w:val="20"/>
              </w:rPr>
            </w:pPr>
            <w:r w:rsidRPr="00B56230">
              <w:rPr>
                <w:b/>
                <w:sz w:val="20"/>
                <w:szCs w:val="20"/>
              </w:rPr>
              <w:t>x</w:t>
            </w:r>
          </w:p>
        </w:tc>
        <w:tc>
          <w:tcPr>
            <w:tcW w:w="1562" w:type="dxa"/>
            <w:vAlign w:val="center"/>
          </w:tcPr>
          <w:p w14:paraId="061E8ED5" w14:textId="77777777" w:rsidR="00B56230" w:rsidRPr="00B56230" w:rsidRDefault="00B56230" w:rsidP="00011FD7">
            <w:pPr>
              <w:spacing w:after="0"/>
              <w:jc w:val="center"/>
              <w:rPr>
                <w:b/>
                <w:sz w:val="20"/>
                <w:szCs w:val="20"/>
              </w:rPr>
            </w:pPr>
          </w:p>
        </w:tc>
        <w:tc>
          <w:tcPr>
            <w:tcW w:w="1405" w:type="dxa"/>
            <w:vAlign w:val="center"/>
          </w:tcPr>
          <w:p w14:paraId="5D5A2AE3" w14:textId="77777777" w:rsidR="00B56230" w:rsidRPr="00B56230" w:rsidRDefault="00B56230" w:rsidP="00011FD7">
            <w:pPr>
              <w:spacing w:after="0"/>
              <w:jc w:val="center"/>
              <w:rPr>
                <w:b/>
                <w:sz w:val="20"/>
                <w:szCs w:val="20"/>
              </w:rPr>
            </w:pPr>
          </w:p>
        </w:tc>
      </w:tr>
      <w:tr w:rsidR="00B56230" w:rsidRPr="00322D52" w14:paraId="5A014199" w14:textId="77777777" w:rsidTr="00011FD7">
        <w:trPr>
          <w:trHeight w:val="351"/>
          <w:jc w:val="center"/>
        </w:trPr>
        <w:tc>
          <w:tcPr>
            <w:tcW w:w="3539" w:type="dxa"/>
            <w:vAlign w:val="center"/>
          </w:tcPr>
          <w:p w14:paraId="267DB85E" w14:textId="77777777" w:rsidR="00B56230" w:rsidRPr="00B56230" w:rsidRDefault="00B56230" w:rsidP="00011FD7">
            <w:pPr>
              <w:spacing w:after="0"/>
              <w:jc w:val="left"/>
              <w:rPr>
                <w:b/>
                <w:sz w:val="20"/>
                <w:szCs w:val="20"/>
              </w:rPr>
            </w:pPr>
            <w:r w:rsidRPr="00B56230">
              <w:rPr>
                <w:sz w:val="20"/>
                <w:szCs w:val="20"/>
                <w:u w:val="single"/>
              </w:rPr>
              <w:t>Područje reagiranja - ZBIRNO</w:t>
            </w:r>
          </w:p>
        </w:tc>
        <w:tc>
          <w:tcPr>
            <w:tcW w:w="1418" w:type="dxa"/>
            <w:vAlign w:val="center"/>
          </w:tcPr>
          <w:p w14:paraId="4016B0E9" w14:textId="77777777" w:rsidR="00B56230" w:rsidRPr="00B56230" w:rsidRDefault="00B56230" w:rsidP="00011FD7">
            <w:pPr>
              <w:spacing w:after="0"/>
              <w:jc w:val="center"/>
              <w:rPr>
                <w:b/>
                <w:sz w:val="20"/>
                <w:szCs w:val="20"/>
              </w:rPr>
            </w:pPr>
          </w:p>
        </w:tc>
        <w:tc>
          <w:tcPr>
            <w:tcW w:w="1285" w:type="dxa"/>
            <w:vAlign w:val="center"/>
          </w:tcPr>
          <w:p w14:paraId="418DAE6A" w14:textId="77777777" w:rsidR="00B56230" w:rsidRPr="00322D52" w:rsidRDefault="00B56230" w:rsidP="00011FD7">
            <w:pPr>
              <w:spacing w:after="0"/>
              <w:jc w:val="center"/>
              <w:rPr>
                <w:b/>
                <w:sz w:val="20"/>
                <w:szCs w:val="20"/>
              </w:rPr>
            </w:pPr>
            <w:r w:rsidRPr="00B56230">
              <w:rPr>
                <w:b/>
                <w:sz w:val="20"/>
                <w:szCs w:val="20"/>
              </w:rPr>
              <w:t>x</w:t>
            </w:r>
          </w:p>
        </w:tc>
        <w:tc>
          <w:tcPr>
            <w:tcW w:w="1562" w:type="dxa"/>
            <w:vAlign w:val="center"/>
          </w:tcPr>
          <w:p w14:paraId="7368F531" w14:textId="77777777" w:rsidR="00B56230" w:rsidRPr="00322D52" w:rsidRDefault="00B56230" w:rsidP="00011FD7">
            <w:pPr>
              <w:spacing w:after="0"/>
              <w:jc w:val="center"/>
              <w:rPr>
                <w:b/>
                <w:sz w:val="20"/>
                <w:szCs w:val="20"/>
              </w:rPr>
            </w:pPr>
          </w:p>
        </w:tc>
        <w:tc>
          <w:tcPr>
            <w:tcW w:w="1405" w:type="dxa"/>
            <w:vAlign w:val="center"/>
          </w:tcPr>
          <w:p w14:paraId="1C934D18" w14:textId="77777777" w:rsidR="00B56230" w:rsidRPr="00322D52" w:rsidRDefault="00B56230" w:rsidP="00011FD7">
            <w:pPr>
              <w:spacing w:after="0"/>
              <w:jc w:val="center"/>
              <w:rPr>
                <w:b/>
                <w:sz w:val="20"/>
                <w:szCs w:val="20"/>
              </w:rPr>
            </w:pPr>
          </w:p>
        </w:tc>
      </w:tr>
    </w:tbl>
    <w:p w14:paraId="79FB3B61" w14:textId="77777777" w:rsidR="00B56230" w:rsidRPr="007C2FDE" w:rsidRDefault="00B56230" w:rsidP="00C06B93">
      <w:pPr>
        <w:rPr>
          <w:highlight w:val="yellow"/>
        </w:rPr>
      </w:pPr>
    </w:p>
    <w:p w14:paraId="66F4E9CA" w14:textId="072B59AA" w:rsidR="00C35CDA" w:rsidRPr="00D744B3" w:rsidRDefault="00C35CDA" w:rsidP="00C35CDA">
      <w:pPr>
        <w:rPr>
          <w:b/>
          <w:color w:val="000000"/>
        </w:rPr>
      </w:pPr>
      <w:r w:rsidRPr="007C31B8">
        <w:rPr>
          <w:b/>
          <w:color w:val="000000"/>
        </w:rPr>
        <w:t>Povjerenici i zamjenici povjerenika civilne</w:t>
      </w:r>
      <w:r w:rsidRPr="00D744B3">
        <w:rPr>
          <w:b/>
          <w:color w:val="000000"/>
        </w:rPr>
        <w:t xml:space="preserve"> zaštite </w:t>
      </w:r>
      <w:r w:rsidR="00136A13" w:rsidRPr="00D744B3">
        <w:rPr>
          <w:b/>
        </w:rPr>
        <w:t>Općine Dubravica</w:t>
      </w:r>
    </w:p>
    <w:p w14:paraId="55777163" w14:textId="51FF8A6F" w:rsidR="00D744B3" w:rsidRPr="00D744B3" w:rsidRDefault="007C31B8" w:rsidP="00D744B3">
      <w:pPr>
        <w:rPr>
          <w:color w:val="000000"/>
        </w:rPr>
      </w:pPr>
      <w:r>
        <w:rPr>
          <w:color w:val="000000"/>
        </w:rPr>
        <w:t xml:space="preserve">Općinsko vijeće Općine Dubravica donijelo je </w:t>
      </w:r>
      <w:r w:rsidR="00D744B3" w:rsidRPr="00D744B3">
        <w:rPr>
          <w:color w:val="000000"/>
        </w:rPr>
        <w:t>Odluk</w:t>
      </w:r>
      <w:r>
        <w:rPr>
          <w:color w:val="000000"/>
        </w:rPr>
        <w:t>u</w:t>
      </w:r>
      <w:r w:rsidR="00D744B3" w:rsidRPr="00D744B3">
        <w:rPr>
          <w:color w:val="000000"/>
        </w:rPr>
        <w:t xml:space="preserve"> o imenovanju povjerenika i zamjenika povjerenika civilne zaštite na području Općine Dubravica</w:t>
      </w:r>
      <w:r>
        <w:rPr>
          <w:color w:val="000000"/>
        </w:rPr>
        <w:t xml:space="preserve"> (KLASA:021-05/14-01/10 URBROJ: 238/40-14-56) kojom su </w:t>
      </w:r>
      <w:r w:rsidR="00D744B3" w:rsidRPr="00D744B3">
        <w:rPr>
          <w:color w:val="000000"/>
        </w:rPr>
        <w:t xml:space="preserve"> imenovani  povjerenici i zamjenici civilne zaštite za mjesne odbore:</w:t>
      </w:r>
    </w:p>
    <w:p w14:paraId="6245BF93" w14:textId="77777777" w:rsidR="00D744B3" w:rsidRPr="00D744B3" w:rsidRDefault="00D744B3" w:rsidP="00CA7C99">
      <w:pPr>
        <w:pStyle w:val="ListParagraph"/>
        <w:numPr>
          <w:ilvl w:val="0"/>
          <w:numId w:val="35"/>
        </w:numPr>
        <w:rPr>
          <w:color w:val="000000"/>
        </w:rPr>
      </w:pPr>
      <w:r w:rsidRPr="00D744B3">
        <w:rPr>
          <w:color w:val="000000"/>
        </w:rPr>
        <w:t xml:space="preserve">MO Dubravica - Rozga,  </w:t>
      </w:r>
    </w:p>
    <w:p w14:paraId="28D357B9" w14:textId="77777777" w:rsidR="00D744B3" w:rsidRPr="00D744B3" w:rsidRDefault="00D744B3" w:rsidP="00CA7C99">
      <w:pPr>
        <w:pStyle w:val="ListParagraph"/>
        <w:numPr>
          <w:ilvl w:val="0"/>
          <w:numId w:val="35"/>
        </w:numPr>
        <w:rPr>
          <w:color w:val="000000"/>
        </w:rPr>
      </w:pPr>
      <w:r w:rsidRPr="00D744B3">
        <w:rPr>
          <w:color w:val="000000"/>
        </w:rPr>
        <w:t>MO Bobovec Rozganski,</w:t>
      </w:r>
    </w:p>
    <w:p w14:paraId="4ED92E92" w14:textId="612A5744" w:rsidR="00D744B3" w:rsidRPr="00D744B3" w:rsidRDefault="00EF52EC" w:rsidP="00CA7C99">
      <w:pPr>
        <w:pStyle w:val="ListParagraph"/>
        <w:numPr>
          <w:ilvl w:val="0"/>
          <w:numId w:val="35"/>
        </w:numPr>
        <w:rPr>
          <w:color w:val="000000"/>
        </w:rPr>
      </w:pPr>
      <w:r w:rsidRPr="00EF52EC">
        <w:rPr>
          <w:color w:val="000000"/>
        </w:rPr>
        <w:t>MO Kraj Gornji Dubravički-Pologi</w:t>
      </w:r>
      <w:r w:rsidR="00D744B3" w:rsidRPr="00D744B3">
        <w:rPr>
          <w:color w:val="000000"/>
        </w:rPr>
        <w:t>,</w:t>
      </w:r>
    </w:p>
    <w:p w14:paraId="7CDC731F" w14:textId="77777777" w:rsidR="00D744B3" w:rsidRPr="00D744B3" w:rsidRDefault="00D744B3" w:rsidP="00CA7C99">
      <w:pPr>
        <w:pStyle w:val="ListParagraph"/>
        <w:numPr>
          <w:ilvl w:val="0"/>
          <w:numId w:val="35"/>
        </w:numPr>
        <w:rPr>
          <w:color w:val="000000"/>
        </w:rPr>
      </w:pPr>
      <w:r w:rsidRPr="00D744B3">
        <w:rPr>
          <w:color w:val="000000"/>
        </w:rPr>
        <w:t>MO Vučilčevo,</w:t>
      </w:r>
    </w:p>
    <w:p w14:paraId="30397588" w14:textId="77777777" w:rsidR="00D744B3" w:rsidRPr="00D744B3" w:rsidRDefault="00D744B3" w:rsidP="00CA7C99">
      <w:pPr>
        <w:pStyle w:val="ListParagraph"/>
        <w:numPr>
          <w:ilvl w:val="0"/>
          <w:numId w:val="35"/>
        </w:numPr>
        <w:rPr>
          <w:color w:val="000000"/>
        </w:rPr>
      </w:pPr>
      <w:r w:rsidRPr="00D744B3">
        <w:rPr>
          <w:color w:val="000000"/>
        </w:rPr>
        <w:t>MO Prosinec – Donji Čemehovec,</w:t>
      </w:r>
    </w:p>
    <w:p w14:paraId="275EB341" w14:textId="77777777" w:rsidR="00D744B3" w:rsidRPr="00D744B3" w:rsidRDefault="00D744B3" w:rsidP="00CA7C99">
      <w:pPr>
        <w:pStyle w:val="ListParagraph"/>
        <w:numPr>
          <w:ilvl w:val="0"/>
          <w:numId w:val="35"/>
        </w:numPr>
        <w:rPr>
          <w:color w:val="000000"/>
        </w:rPr>
      </w:pPr>
      <w:r w:rsidRPr="00D744B3">
        <w:rPr>
          <w:color w:val="000000"/>
        </w:rPr>
        <w:t xml:space="preserve">MO Lukavec Sutlanski – Lugarski breg </w:t>
      </w:r>
    </w:p>
    <w:p w14:paraId="607B0FEB" w14:textId="77777777" w:rsidR="00C35CDA" w:rsidRPr="00D744B3" w:rsidRDefault="00C35CDA" w:rsidP="00C35CDA">
      <w:r w:rsidRPr="00D744B3">
        <w:t>Povjerenici civilne zaštite sudjeluju u pripremanju građana za osobnu i uzajamnu zaštitu te usklađuju provođenje mjera osobne i uzajamne zaštite.</w:t>
      </w:r>
    </w:p>
    <w:p w14:paraId="6C1E852F" w14:textId="77777777" w:rsidR="00C35CDA" w:rsidRPr="00D744B3" w:rsidRDefault="00C35CDA" w:rsidP="00C35CDA">
      <w:r w:rsidRPr="00D744B3">
        <w:t>Daju obavijesti građanima o pravodobnom poduzimanju mjera civilne zaštite te javne mobilizacije te sudjeluju u organiziranju i provođenju edukacije, sklanjanja, zbrinjavanja i drugih mjera civilne zaštite.</w:t>
      </w:r>
    </w:p>
    <w:p w14:paraId="69E83B9B" w14:textId="1EB624A4" w:rsidR="00C35CDA" w:rsidRPr="001355AD" w:rsidRDefault="00C35CDA" w:rsidP="00C35CDA">
      <w:r w:rsidRPr="00D744B3">
        <w:t>Povjerenici civilne zaštite</w:t>
      </w:r>
      <w:r w:rsidR="0084163C" w:rsidRPr="00D744B3">
        <w:t xml:space="preserve"> i njihovi zamjenici</w:t>
      </w:r>
      <w:r w:rsidRPr="00D744B3">
        <w:t xml:space="preserve"> na području </w:t>
      </w:r>
      <w:r w:rsidR="00136A13" w:rsidRPr="00D744B3">
        <w:t>Općine Dubravica</w:t>
      </w:r>
      <w:r w:rsidRPr="00D744B3">
        <w:t xml:space="preserve"> mobiliziraju se po nalogu općinskog načelnika u slučaju neposredne prijetnje katastrofe i velike nesreće čije posljedice nadilaze mogućnosti gotovih operativnih snaga </w:t>
      </w:r>
      <w:r w:rsidR="00136A13" w:rsidRPr="00D744B3">
        <w:t>Općine Dubravica</w:t>
      </w:r>
      <w:r w:rsidRPr="00D744B3">
        <w:t xml:space="preserve">, a sve sukladno Planu </w:t>
      </w:r>
      <w:r w:rsidRPr="001355AD">
        <w:t xml:space="preserve">djelovanja civilne zaštite </w:t>
      </w:r>
      <w:r w:rsidR="00136A13" w:rsidRPr="001355AD">
        <w:t>Općine Dubravica</w:t>
      </w:r>
      <w:r w:rsidRPr="001355AD">
        <w:t xml:space="preserve">. </w:t>
      </w:r>
    </w:p>
    <w:p w14:paraId="11BFB27D" w14:textId="45736E1A" w:rsidR="00C35CDA" w:rsidRPr="001355AD" w:rsidRDefault="00C35CDA" w:rsidP="00C35CDA">
      <w:pPr>
        <w:spacing w:before="0"/>
        <w:jc w:val="center"/>
        <w:rPr>
          <w:b/>
          <w:bCs/>
          <w:i/>
          <w:color w:val="54883D"/>
          <w:sz w:val="20"/>
          <w:szCs w:val="18"/>
        </w:rPr>
      </w:pPr>
      <w:r w:rsidRPr="001355AD">
        <w:rPr>
          <w:rFonts w:eastAsia="Calibri"/>
          <w:b/>
          <w:i/>
          <w:iCs/>
          <w:color w:val="54883D"/>
          <w:sz w:val="20"/>
          <w:szCs w:val="20"/>
        </w:rPr>
        <w:t xml:space="preserve">Tablica </w:t>
      </w:r>
      <w:r w:rsidRPr="001355AD">
        <w:rPr>
          <w:rFonts w:eastAsia="Calibri"/>
          <w:b/>
          <w:i/>
          <w:iCs/>
          <w:color w:val="54883D"/>
          <w:sz w:val="20"/>
          <w:szCs w:val="20"/>
        </w:rPr>
        <w:fldChar w:fldCharType="begin"/>
      </w:r>
      <w:r w:rsidRPr="001355AD">
        <w:rPr>
          <w:rFonts w:eastAsia="Calibri"/>
          <w:b/>
          <w:i/>
          <w:iCs/>
          <w:color w:val="54883D"/>
          <w:sz w:val="20"/>
          <w:szCs w:val="20"/>
        </w:rPr>
        <w:instrText xml:space="preserve"> SEQ Tabela \* ARABIC </w:instrText>
      </w:r>
      <w:r w:rsidRPr="001355AD">
        <w:rPr>
          <w:rFonts w:eastAsia="Calibri"/>
          <w:b/>
          <w:i/>
          <w:iCs/>
          <w:color w:val="54883D"/>
          <w:sz w:val="20"/>
          <w:szCs w:val="20"/>
        </w:rPr>
        <w:fldChar w:fldCharType="separate"/>
      </w:r>
      <w:r w:rsidR="001C5084">
        <w:rPr>
          <w:rFonts w:eastAsia="Calibri"/>
          <w:b/>
          <w:i/>
          <w:iCs/>
          <w:noProof/>
          <w:color w:val="54883D"/>
          <w:sz w:val="20"/>
          <w:szCs w:val="20"/>
        </w:rPr>
        <w:t>52</w:t>
      </w:r>
      <w:r w:rsidRPr="001355AD">
        <w:rPr>
          <w:rFonts w:eastAsia="Calibri"/>
          <w:b/>
          <w:i/>
          <w:iCs/>
          <w:noProof/>
          <w:color w:val="54883D"/>
          <w:sz w:val="20"/>
          <w:szCs w:val="20"/>
        </w:rPr>
        <w:fldChar w:fldCharType="end"/>
      </w:r>
      <w:r w:rsidRPr="001355AD">
        <w:rPr>
          <w:rFonts w:eastAsia="Calibri"/>
          <w:b/>
          <w:i/>
          <w:iCs/>
          <w:color w:val="54883D"/>
          <w:sz w:val="20"/>
          <w:szCs w:val="20"/>
        </w:rPr>
        <w:t>.</w:t>
      </w:r>
      <w:r w:rsidRPr="001355AD">
        <w:rPr>
          <w:b/>
          <w:bCs/>
          <w:i/>
          <w:color w:val="54883D"/>
          <w:sz w:val="20"/>
          <w:szCs w:val="18"/>
        </w:rPr>
        <w:t xml:space="preserve"> Prikaz ocjene spremnosti povjerenika civilne zaštite</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C35CDA" w:rsidRPr="001355AD" w14:paraId="251574C5" w14:textId="77777777" w:rsidTr="00647A1F">
        <w:trPr>
          <w:trHeight w:val="341"/>
          <w:tblHeader/>
          <w:jc w:val="center"/>
        </w:trPr>
        <w:tc>
          <w:tcPr>
            <w:tcW w:w="3539" w:type="dxa"/>
            <w:vMerge w:val="restart"/>
            <w:vAlign w:val="center"/>
          </w:tcPr>
          <w:p w14:paraId="21E5B90F" w14:textId="77777777" w:rsidR="00C35CDA" w:rsidRPr="001355AD" w:rsidRDefault="00C35CDA" w:rsidP="00647A1F">
            <w:pPr>
              <w:spacing w:before="0" w:after="0"/>
              <w:rPr>
                <w:b/>
                <w:sz w:val="20"/>
                <w:szCs w:val="20"/>
              </w:rPr>
            </w:pPr>
            <w:r w:rsidRPr="001355AD">
              <w:rPr>
                <w:b/>
                <w:sz w:val="20"/>
                <w:szCs w:val="20"/>
              </w:rPr>
              <w:t>PODRUČJE PREVENTIVE</w:t>
            </w:r>
          </w:p>
        </w:tc>
        <w:tc>
          <w:tcPr>
            <w:tcW w:w="1418" w:type="dxa"/>
            <w:shd w:val="clear" w:color="auto" w:fill="FF0000"/>
            <w:vAlign w:val="center"/>
          </w:tcPr>
          <w:p w14:paraId="04F94AC5" w14:textId="77777777" w:rsidR="00C35CDA" w:rsidRPr="001355AD" w:rsidRDefault="00C35CDA" w:rsidP="00647A1F">
            <w:pPr>
              <w:spacing w:before="0" w:after="0"/>
              <w:jc w:val="center"/>
              <w:rPr>
                <w:b/>
                <w:sz w:val="20"/>
                <w:szCs w:val="20"/>
              </w:rPr>
            </w:pPr>
            <w:r w:rsidRPr="001355AD">
              <w:rPr>
                <w:b/>
                <w:sz w:val="20"/>
                <w:szCs w:val="20"/>
              </w:rPr>
              <w:t>Vrlo niska spremnost</w:t>
            </w:r>
          </w:p>
        </w:tc>
        <w:tc>
          <w:tcPr>
            <w:tcW w:w="1285" w:type="dxa"/>
            <w:shd w:val="clear" w:color="auto" w:fill="FFC000"/>
            <w:vAlign w:val="center"/>
          </w:tcPr>
          <w:p w14:paraId="6AB624A1" w14:textId="77777777" w:rsidR="00C35CDA" w:rsidRPr="001355AD" w:rsidRDefault="00C35CDA" w:rsidP="00647A1F">
            <w:pPr>
              <w:spacing w:before="0" w:after="0"/>
              <w:jc w:val="center"/>
              <w:rPr>
                <w:b/>
                <w:sz w:val="20"/>
                <w:szCs w:val="20"/>
              </w:rPr>
            </w:pPr>
            <w:r w:rsidRPr="001355AD">
              <w:rPr>
                <w:b/>
                <w:sz w:val="20"/>
                <w:szCs w:val="20"/>
              </w:rPr>
              <w:t>Niska spremnost</w:t>
            </w:r>
          </w:p>
        </w:tc>
        <w:tc>
          <w:tcPr>
            <w:tcW w:w="1562" w:type="dxa"/>
            <w:shd w:val="clear" w:color="auto" w:fill="FFFF00"/>
            <w:vAlign w:val="center"/>
          </w:tcPr>
          <w:p w14:paraId="68A8361D" w14:textId="77777777" w:rsidR="00C35CDA" w:rsidRPr="001355AD" w:rsidRDefault="00C35CDA" w:rsidP="00647A1F">
            <w:pPr>
              <w:spacing w:before="0" w:after="0"/>
              <w:jc w:val="center"/>
              <w:rPr>
                <w:b/>
                <w:sz w:val="20"/>
                <w:szCs w:val="20"/>
              </w:rPr>
            </w:pPr>
            <w:r w:rsidRPr="001355AD">
              <w:rPr>
                <w:b/>
                <w:sz w:val="20"/>
                <w:szCs w:val="20"/>
              </w:rPr>
              <w:t>Visoka spremnost</w:t>
            </w:r>
          </w:p>
        </w:tc>
        <w:tc>
          <w:tcPr>
            <w:tcW w:w="1405" w:type="dxa"/>
            <w:shd w:val="clear" w:color="auto" w:fill="92D050"/>
            <w:vAlign w:val="center"/>
          </w:tcPr>
          <w:p w14:paraId="1830D985" w14:textId="77777777" w:rsidR="00C35CDA" w:rsidRPr="001355AD" w:rsidRDefault="00C35CDA" w:rsidP="00647A1F">
            <w:pPr>
              <w:spacing w:before="0" w:after="0"/>
              <w:jc w:val="center"/>
              <w:rPr>
                <w:b/>
                <w:sz w:val="20"/>
                <w:szCs w:val="20"/>
              </w:rPr>
            </w:pPr>
            <w:r w:rsidRPr="001355AD">
              <w:rPr>
                <w:b/>
                <w:sz w:val="20"/>
                <w:szCs w:val="20"/>
              </w:rPr>
              <w:t>Vrlo visoka spremnost</w:t>
            </w:r>
          </w:p>
        </w:tc>
      </w:tr>
      <w:tr w:rsidR="00C35CDA" w:rsidRPr="001355AD" w14:paraId="3BB74DE6" w14:textId="77777777" w:rsidTr="00647A1F">
        <w:trPr>
          <w:trHeight w:val="269"/>
          <w:tblHeader/>
          <w:jc w:val="center"/>
        </w:trPr>
        <w:tc>
          <w:tcPr>
            <w:tcW w:w="3539" w:type="dxa"/>
            <w:vMerge/>
            <w:vAlign w:val="center"/>
          </w:tcPr>
          <w:p w14:paraId="432D7EE9" w14:textId="77777777" w:rsidR="00C35CDA" w:rsidRPr="001355AD" w:rsidRDefault="00C35CDA" w:rsidP="00647A1F">
            <w:pPr>
              <w:spacing w:before="0" w:after="0"/>
              <w:rPr>
                <w:b/>
                <w:sz w:val="20"/>
                <w:szCs w:val="20"/>
              </w:rPr>
            </w:pPr>
          </w:p>
        </w:tc>
        <w:tc>
          <w:tcPr>
            <w:tcW w:w="1418" w:type="dxa"/>
            <w:vAlign w:val="center"/>
          </w:tcPr>
          <w:p w14:paraId="436A8636" w14:textId="77777777" w:rsidR="00C35CDA" w:rsidRPr="001355AD" w:rsidRDefault="00C35CDA" w:rsidP="00647A1F">
            <w:pPr>
              <w:spacing w:before="0" w:after="0"/>
              <w:jc w:val="center"/>
              <w:rPr>
                <w:b/>
                <w:sz w:val="20"/>
                <w:szCs w:val="20"/>
              </w:rPr>
            </w:pPr>
            <w:r w:rsidRPr="001355AD">
              <w:rPr>
                <w:b/>
                <w:sz w:val="20"/>
                <w:szCs w:val="20"/>
              </w:rPr>
              <w:t>4</w:t>
            </w:r>
          </w:p>
        </w:tc>
        <w:tc>
          <w:tcPr>
            <w:tcW w:w="1285" w:type="dxa"/>
            <w:vAlign w:val="center"/>
          </w:tcPr>
          <w:p w14:paraId="68ABB017" w14:textId="77777777" w:rsidR="00C35CDA" w:rsidRPr="001355AD" w:rsidRDefault="00C35CDA" w:rsidP="00647A1F">
            <w:pPr>
              <w:spacing w:before="0" w:after="0"/>
              <w:jc w:val="center"/>
              <w:rPr>
                <w:b/>
                <w:sz w:val="20"/>
                <w:szCs w:val="20"/>
              </w:rPr>
            </w:pPr>
            <w:r w:rsidRPr="001355AD">
              <w:rPr>
                <w:b/>
                <w:sz w:val="20"/>
                <w:szCs w:val="20"/>
              </w:rPr>
              <w:t>3</w:t>
            </w:r>
          </w:p>
        </w:tc>
        <w:tc>
          <w:tcPr>
            <w:tcW w:w="1562" w:type="dxa"/>
            <w:vAlign w:val="center"/>
          </w:tcPr>
          <w:p w14:paraId="1D8F4078" w14:textId="77777777" w:rsidR="00C35CDA" w:rsidRPr="001355AD" w:rsidRDefault="00C35CDA" w:rsidP="00647A1F">
            <w:pPr>
              <w:spacing w:before="0" w:after="0"/>
              <w:jc w:val="center"/>
              <w:rPr>
                <w:b/>
                <w:sz w:val="20"/>
                <w:szCs w:val="20"/>
              </w:rPr>
            </w:pPr>
            <w:r w:rsidRPr="001355AD">
              <w:rPr>
                <w:b/>
                <w:sz w:val="20"/>
                <w:szCs w:val="20"/>
              </w:rPr>
              <w:t>2</w:t>
            </w:r>
          </w:p>
        </w:tc>
        <w:tc>
          <w:tcPr>
            <w:tcW w:w="1405" w:type="dxa"/>
            <w:vAlign w:val="center"/>
          </w:tcPr>
          <w:p w14:paraId="1BA8F478" w14:textId="77777777" w:rsidR="00C35CDA" w:rsidRPr="001355AD" w:rsidRDefault="00C35CDA" w:rsidP="00647A1F">
            <w:pPr>
              <w:spacing w:before="0" w:after="0"/>
              <w:jc w:val="center"/>
              <w:rPr>
                <w:b/>
                <w:sz w:val="20"/>
                <w:szCs w:val="20"/>
              </w:rPr>
            </w:pPr>
            <w:r w:rsidRPr="001355AD">
              <w:rPr>
                <w:b/>
                <w:sz w:val="20"/>
                <w:szCs w:val="20"/>
              </w:rPr>
              <w:t>1</w:t>
            </w:r>
          </w:p>
        </w:tc>
      </w:tr>
      <w:tr w:rsidR="00C35CDA" w:rsidRPr="001355AD" w14:paraId="066BF6C9" w14:textId="77777777" w:rsidTr="00647A1F">
        <w:trPr>
          <w:trHeight w:val="341"/>
          <w:jc w:val="center"/>
        </w:trPr>
        <w:tc>
          <w:tcPr>
            <w:tcW w:w="3539" w:type="dxa"/>
            <w:vAlign w:val="center"/>
          </w:tcPr>
          <w:p w14:paraId="02345423" w14:textId="77777777" w:rsidR="00C35CDA" w:rsidRPr="001355AD" w:rsidRDefault="00C35CDA" w:rsidP="00647A1F">
            <w:pPr>
              <w:spacing w:after="0"/>
              <w:jc w:val="left"/>
              <w:rPr>
                <w:sz w:val="20"/>
                <w:szCs w:val="20"/>
              </w:rPr>
            </w:pPr>
            <w:r w:rsidRPr="001355AD">
              <w:rPr>
                <w:sz w:val="20"/>
                <w:szCs w:val="20"/>
              </w:rPr>
              <w:t>Stupnja popunjenosti ljudstvom</w:t>
            </w:r>
          </w:p>
        </w:tc>
        <w:tc>
          <w:tcPr>
            <w:tcW w:w="1418" w:type="dxa"/>
            <w:vAlign w:val="center"/>
          </w:tcPr>
          <w:p w14:paraId="2C8C858D" w14:textId="77777777" w:rsidR="00C35CDA" w:rsidRPr="001355AD" w:rsidRDefault="00C35CDA" w:rsidP="00647A1F">
            <w:pPr>
              <w:spacing w:after="0"/>
              <w:jc w:val="center"/>
              <w:rPr>
                <w:b/>
                <w:sz w:val="20"/>
                <w:szCs w:val="20"/>
              </w:rPr>
            </w:pPr>
          </w:p>
        </w:tc>
        <w:tc>
          <w:tcPr>
            <w:tcW w:w="1285" w:type="dxa"/>
            <w:vAlign w:val="center"/>
          </w:tcPr>
          <w:p w14:paraId="25EC4CF7" w14:textId="77777777" w:rsidR="00C35CDA" w:rsidRPr="001355AD" w:rsidRDefault="00C35CDA" w:rsidP="00647A1F">
            <w:pPr>
              <w:spacing w:after="0"/>
              <w:jc w:val="center"/>
              <w:rPr>
                <w:b/>
                <w:sz w:val="20"/>
                <w:szCs w:val="20"/>
              </w:rPr>
            </w:pPr>
          </w:p>
        </w:tc>
        <w:tc>
          <w:tcPr>
            <w:tcW w:w="1562" w:type="dxa"/>
            <w:vAlign w:val="center"/>
          </w:tcPr>
          <w:p w14:paraId="755168EF" w14:textId="77777777" w:rsidR="00C35CDA" w:rsidRPr="001355AD" w:rsidRDefault="00C35CDA" w:rsidP="00647A1F">
            <w:pPr>
              <w:spacing w:after="0"/>
              <w:jc w:val="center"/>
              <w:rPr>
                <w:b/>
                <w:sz w:val="20"/>
                <w:szCs w:val="20"/>
              </w:rPr>
            </w:pPr>
          </w:p>
        </w:tc>
        <w:tc>
          <w:tcPr>
            <w:tcW w:w="1405" w:type="dxa"/>
            <w:vAlign w:val="center"/>
          </w:tcPr>
          <w:p w14:paraId="4F33846C" w14:textId="77777777" w:rsidR="00C35CDA" w:rsidRPr="001355AD" w:rsidRDefault="00C35CDA" w:rsidP="00647A1F">
            <w:pPr>
              <w:spacing w:after="0"/>
              <w:jc w:val="center"/>
              <w:rPr>
                <w:b/>
                <w:sz w:val="20"/>
                <w:szCs w:val="20"/>
              </w:rPr>
            </w:pPr>
            <w:r w:rsidRPr="001355AD">
              <w:rPr>
                <w:b/>
                <w:sz w:val="20"/>
                <w:szCs w:val="20"/>
              </w:rPr>
              <w:t>x</w:t>
            </w:r>
          </w:p>
        </w:tc>
      </w:tr>
      <w:tr w:rsidR="00C35CDA" w:rsidRPr="001355AD" w14:paraId="495A7254" w14:textId="77777777" w:rsidTr="00647A1F">
        <w:trPr>
          <w:trHeight w:val="341"/>
          <w:jc w:val="center"/>
        </w:trPr>
        <w:tc>
          <w:tcPr>
            <w:tcW w:w="3539" w:type="dxa"/>
            <w:vAlign w:val="center"/>
          </w:tcPr>
          <w:p w14:paraId="76E71E6F" w14:textId="77777777" w:rsidR="00C35CDA" w:rsidRPr="001355AD" w:rsidRDefault="00C35CDA" w:rsidP="00647A1F">
            <w:pPr>
              <w:spacing w:after="0"/>
              <w:jc w:val="left"/>
              <w:rPr>
                <w:sz w:val="20"/>
                <w:szCs w:val="20"/>
              </w:rPr>
            </w:pPr>
            <w:r w:rsidRPr="001355AD">
              <w:rPr>
                <w:sz w:val="20"/>
                <w:szCs w:val="20"/>
              </w:rPr>
              <w:t>Stupnja spremnosti zapovjednog osoblja</w:t>
            </w:r>
          </w:p>
        </w:tc>
        <w:tc>
          <w:tcPr>
            <w:tcW w:w="1418" w:type="dxa"/>
            <w:vAlign w:val="center"/>
          </w:tcPr>
          <w:p w14:paraId="1B8788FB" w14:textId="77777777" w:rsidR="00C35CDA" w:rsidRPr="001355AD" w:rsidRDefault="00C35CDA" w:rsidP="00647A1F">
            <w:pPr>
              <w:spacing w:after="0"/>
              <w:jc w:val="center"/>
              <w:rPr>
                <w:b/>
                <w:sz w:val="20"/>
                <w:szCs w:val="20"/>
              </w:rPr>
            </w:pPr>
          </w:p>
        </w:tc>
        <w:tc>
          <w:tcPr>
            <w:tcW w:w="1285" w:type="dxa"/>
            <w:vAlign w:val="center"/>
          </w:tcPr>
          <w:p w14:paraId="399EB404" w14:textId="77777777" w:rsidR="00C35CDA" w:rsidRPr="001355AD" w:rsidRDefault="00C35CDA" w:rsidP="00647A1F">
            <w:pPr>
              <w:spacing w:after="0"/>
              <w:jc w:val="center"/>
              <w:rPr>
                <w:b/>
                <w:sz w:val="20"/>
                <w:szCs w:val="20"/>
              </w:rPr>
            </w:pPr>
          </w:p>
        </w:tc>
        <w:tc>
          <w:tcPr>
            <w:tcW w:w="1562" w:type="dxa"/>
            <w:vAlign w:val="center"/>
          </w:tcPr>
          <w:p w14:paraId="186CC516" w14:textId="77777777" w:rsidR="00C35CDA" w:rsidRPr="001355AD" w:rsidRDefault="00C35CDA" w:rsidP="00647A1F">
            <w:pPr>
              <w:spacing w:after="0"/>
              <w:jc w:val="center"/>
              <w:rPr>
                <w:b/>
                <w:sz w:val="20"/>
                <w:szCs w:val="20"/>
              </w:rPr>
            </w:pPr>
          </w:p>
        </w:tc>
        <w:tc>
          <w:tcPr>
            <w:tcW w:w="1405" w:type="dxa"/>
            <w:vAlign w:val="center"/>
          </w:tcPr>
          <w:p w14:paraId="1FD1A959" w14:textId="77777777" w:rsidR="00C35CDA" w:rsidRPr="001355AD" w:rsidRDefault="00C35CDA" w:rsidP="00647A1F">
            <w:pPr>
              <w:spacing w:after="0"/>
              <w:jc w:val="center"/>
              <w:rPr>
                <w:b/>
                <w:sz w:val="20"/>
                <w:szCs w:val="20"/>
              </w:rPr>
            </w:pPr>
            <w:r w:rsidRPr="001355AD">
              <w:rPr>
                <w:b/>
                <w:sz w:val="20"/>
                <w:szCs w:val="20"/>
              </w:rPr>
              <w:t>x</w:t>
            </w:r>
          </w:p>
        </w:tc>
      </w:tr>
      <w:tr w:rsidR="00E15972" w:rsidRPr="001355AD" w14:paraId="6E0A51B8" w14:textId="77777777" w:rsidTr="00647A1F">
        <w:trPr>
          <w:trHeight w:val="570"/>
          <w:jc w:val="center"/>
        </w:trPr>
        <w:tc>
          <w:tcPr>
            <w:tcW w:w="3539" w:type="dxa"/>
            <w:vAlign w:val="center"/>
          </w:tcPr>
          <w:p w14:paraId="2DE0E6CB" w14:textId="77777777" w:rsidR="00E15972" w:rsidRPr="001355AD" w:rsidRDefault="00E15972" w:rsidP="00E15972">
            <w:pPr>
              <w:spacing w:after="0"/>
              <w:jc w:val="left"/>
              <w:rPr>
                <w:sz w:val="20"/>
                <w:szCs w:val="20"/>
              </w:rPr>
            </w:pPr>
            <w:r w:rsidRPr="001355AD">
              <w:rPr>
                <w:sz w:val="20"/>
                <w:szCs w:val="20"/>
              </w:rPr>
              <w:lastRenderedPageBreak/>
              <w:t>Stupnja osposobljenosti ljudstva i zapovjednog osoblja</w:t>
            </w:r>
          </w:p>
        </w:tc>
        <w:tc>
          <w:tcPr>
            <w:tcW w:w="1418" w:type="dxa"/>
            <w:vAlign w:val="center"/>
          </w:tcPr>
          <w:p w14:paraId="2802D144" w14:textId="2A99A09E" w:rsidR="00E15972" w:rsidRPr="001355AD" w:rsidRDefault="00E15972" w:rsidP="00E15972">
            <w:pPr>
              <w:spacing w:after="0"/>
              <w:jc w:val="center"/>
              <w:rPr>
                <w:b/>
                <w:sz w:val="20"/>
                <w:szCs w:val="20"/>
              </w:rPr>
            </w:pPr>
          </w:p>
        </w:tc>
        <w:tc>
          <w:tcPr>
            <w:tcW w:w="1285" w:type="dxa"/>
            <w:vAlign w:val="center"/>
          </w:tcPr>
          <w:p w14:paraId="0F22D72D" w14:textId="6D807C19" w:rsidR="00E15972" w:rsidRPr="001355AD" w:rsidRDefault="00E15972" w:rsidP="00E15972">
            <w:pPr>
              <w:spacing w:after="0"/>
              <w:jc w:val="center"/>
              <w:rPr>
                <w:b/>
                <w:sz w:val="20"/>
                <w:szCs w:val="20"/>
              </w:rPr>
            </w:pPr>
            <w:r w:rsidRPr="001355AD">
              <w:rPr>
                <w:b/>
                <w:sz w:val="20"/>
                <w:szCs w:val="20"/>
              </w:rPr>
              <w:t>x</w:t>
            </w:r>
          </w:p>
        </w:tc>
        <w:tc>
          <w:tcPr>
            <w:tcW w:w="1562" w:type="dxa"/>
            <w:vAlign w:val="center"/>
          </w:tcPr>
          <w:p w14:paraId="46A59909" w14:textId="77777777" w:rsidR="00E15972" w:rsidRPr="001355AD" w:rsidRDefault="00E15972" w:rsidP="00E15972">
            <w:pPr>
              <w:spacing w:after="0"/>
              <w:jc w:val="center"/>
              <w:rPr>
                <w:b/>
                <w:sz w:val="20"/>
                <w:szCs w:val="20"/>
              </w:rPr>
            </w:pPr>
          </w:p>
        </w:tc>
        <w:tc>
          <w:tcPr>
            <w:tcW w:w="1405" w:type="dxa"/>
            <w:vAlign w:val="center"/>
          </w:tcPr>
          <w:p w14:paraId="59ECD73E" w14:textId="77777777" w:rsidR="00E15972" w:rsidRPr="001355AD" w:rsidRDefault="00E15972" w:rsidP="00E15972">
            <w:pPr>
              <w:spacing w:after="0"/>
              <w:jc w:val="center"/>
              <w:rPr>
                <w:b/>
                <w:sz w:val="20"/>
                <w:szCs w:val="20"/>
              </w:rPr>
            </w:pPr>
          </w:p>
        </w:tc>
      </w:tr>
      <w:tr w:rsidR="00E15972" w:rsidRPr="001355AD" w14:paraId="73A95951" w14:textId="77777777" w:rsidTr="00647A1F">
        <w:trPr>
          <w:trHeight w:val="213"/>
          <w:jc w:val="center"/>
        </w:trPr>
        <w:tc>
          <w:tcPr>
            <w:tcW w:w="3539" w:type="dxa"/>
            <w:vAlign w:val="center"/>
          </w:tcPr>
          <w:p w14:paraId="1CEDE4C6" w14:textId="77777777" w:rsidR="00E15972" w:rsidRPr="001355AD" w:rsidRDefault="00E15972" w:rsidP="00E15972">
            <w:pPr>
              <w:spacing w:after="0"/>
              <w:jc w:val="left"/>
              <w:rPr>
                <w:sz w:val="20"/>
                <w:szCs w:val="20"/>
              </w:rPr>
            </w:pPr>
            <w:r w:rsidRPr="001355AD">
              <w:rPr>
                <w:sz w:val="20"/>
                <w:szCs w:val="20"/>
              </w:rPr>
              <w:t>Stupnja uvježbanosti</w:t>
            </w:r>
          </w:p>
        </w:tc>
        <w:tc>
          <w:tcPr>
            <w:tcW w:w="1418" w:type="dxa"/>
            <w:vAlign w:val="center"/>
          </w:tcPr>
          <w:p w14:paraId="6D6E4D2E" w14:textId="62B3A5F6" w:rsidR="00E15972" w:rsidRPr="001355AD" w:rsidRDefault="00E15972" w:rsidP="00E15972">
            <w:pPr>
              <w:spacing w:after="0"/>
              <w:jc w:val="center"/>
              <w:rPr>
                <w:b/>
                <w:sz w:val="20"/>
                <w:szCs w:val="20"/>
              </w:rPr>
            </w:pPr>
          </w:p>
        </w:tc>
        <w:tc>
          <w:tcPr>
            <w:tcW w:w="1285" w:type="dxa"/>
            <w:vAlign w:val="center"/>
          </w:tcPr>
          <w:p w14:paraId="3B93C1F7" w14:textId="7525CD9B" w:rsidR="00E15972" w:rsidRPr="001355AD" w:rsidRDefault="00E15972" w:rsidP="00E15972">
            <w:pPr>
              <w:spacing w:after="0"/>
              <w:jc w:val="center"/>
              <w:rPr>
                <w:b/>
                <w:sz w:val="20"/>
                <w:szCs w:val="20"/>
              </w:rPr>
            </w:pPr>
            <w:r w:rsidRPr="001355AD">
              <w:rPr>
                <w:b/>
                <w:sz w:val="20"/>
                <w:szCs w:val="20"/>
              </w:rPr>
              <w:t>x</w:t>
            </w:r>
          </w:p>
        </w:tc>
        <w:tc>
          <w:tcPr>
            <w:tcW w:w="1562" w:type="dxa"/>
            <w:vAlign w:val="center"/>
          </w:tcPr>
          <w:p w14:paraId="2E84FC12" w14:textId="77777777" w:rsidR="00E15972" w:rsidRPr="001355AD" w:rsidRDefault="00E15972" w:rsidP="00E15972">
            <w:pPr>
              <w:spacing w:after="0"/>
              <w:jc w:val="center"/>
              <w:rPr>
                <w:b/>
                <w:sz w:val="20"/>
                <w:szCs w:val="20"/>
              </w:rPr>
            </w:pPr>
          </w:p>
        </w:tc>
        <w:tc>
          <w:tcPr>
            <w:tcW w:w="1405" w:type="dxa"/>
            <w:vAlign w:val="center"/>
          </w:tcPr>
          <w:p w14:paraId="3EC70220" w14:textId="77777777" w:rsidR="00E15972" w:rsidRPr="001355AD" w:rsidRDefault="00E15972" w:rsidP="00E15972">
            <w:pPr>
              <w:spacing w:after="0"/>
              <w:jc w:val="center"/>
              <w:rPr>
                <w:b/>
                <w:sz w:val="20"/>
                <w:szCs w:val="20"/>
              </w:rPr>
            </w:pPr>
          </w:p>
        </w:tc>
      </w:tr>
      <w:tr w:rsidR="00E15972" w:rsidRPr="001355AD" w14:paraId="71A851FB" w14:textId="77777777" w:rsidTr="00647A1F">
        <w:trPr>
          <w:trHeight w:val="351"/>
          <w:jc w:val="center"/>
        </w:trPr>
        <w:tc>
          <w:tcPr>
            <w:tcW w:w="3539" w:type="dxa"/>
            <w:vAlign w:val="center"/>
          </w:tcPr>
          <w:p w14:paraId="42D47482" w14:textId="77777777" w:rsidR="00E15972" w:rsidRPr="001355AD" w:rsidRDefault="00E15972" w:rsidP="00E15972">
            <w:pPr>
              <w:spacing w:after="0"/>
              <w:jc w:val="left"/>
              <w:rPr>
                <w:sz w:val="20"/>
                <w:szCs w:val="20"/>
              </w:rPr>
            </w:pPr>
            <w:r w:rsidRPr="001355AD">
              <w:rPr>
                <w:sz w:val="20"/>
                <w:szCs w:val="20"/>
              </w:rPr>
              <w:t>Stupnja opremljenosti materijalnim sredstvima i opremom</w:t>
            </w:r>
          </w:p>
        </w:tc>
        <w:tc>
          <w:tcPr>
            <w:tcW w:w="1418" w:type="dxa"/>
            <w:vAlign w:val="center"/>
          </w:tcPr>
          <w:p w14:paraId="6B867145" w14:textId="20F2C308" w:rsidR="00E15972" w:rsidRPr="001355AD" w:rsidRDefault="00E15972" w:rsidP="00E15972">
            <w:pPr>
              <w:spacing w:after="0"/>
              <w:jc w:val="center"/>
              <w:rPr>
                <w:b/>
                <w:sz w:val="20"/>
                <w:szCs w:val="20"/>
              </w:rPr>
            </w:pPr>
          </w:p>
        </w:tc>
        <w:tc>
          <w:tcPr>
            <w:tcW w:w="1285" w:type="dxa"/>
            <w:vAlign w:val="center"/>
          </w:tcPr>
          <w:p w14:paraId="1FB4604D" w14:textId="464D9D55" w:rsidR="00E15972" w:rsidRPr="001355AD" w:rsidRDefault="00E15972" w:rsidP="00E15972">
            <w:pPr>
              <w:spacing w:after="0"/>
              <w:jc w:val="center"/>
              <w:rPr>
                <w:b/>
                <w:sz w:val="20"/>
                <w:szCs w:val="20"/>
              </w:rPr>
            </w:pPr>
            <w:r w:rsidRPr="001355AD">
              <w:rPr>
                <w:b/>
                <w:sz w:val="20"/>
                <w:szCs w:val="20"/>
              </w:rPr>
              <w:t>x</w:t>
            </w:r>
          </w:p>
        </w:tc>
        <w:tc>
          <w:tcPr>
            <w:tcW w:w="1562" w:type="dxa"/>
            <w:vAlign w:val="center"/>
          </w:tcPr>
          <w:p w14:paraId="65DF23BE" w14:textId="77777777" w:rsidR="00E15972" w:rsidRPr="001355AD" w:rsidRDefault="00E15972" w:rsidP="00E15972">
            <w:pPr>
              <w:spacing w:after="0"/>
              <w:jc w:val="center"/>
              <w:rPr>
                <w:b/>
                <w:sz w:val="20"/>
                <w:szCs w:val="20"/>
              </w:rPr>
            </w:pPr>
          </w:p>
        </w:tc>
        <w:tc>
          <w:tcPr>
            <w:tcW w:w="1405" w:type="dxa"/>
            <w:vAlign w:val="center"/>
          </w:tcPr>
          <w:p w14:paraId="3C6B0B96" w14:textId="77777777" w:rsidR="00E15972" w:rsidRPr="001355AD" w:rsidRDefault="00E15972" w:rsidP="00E15972">
            <w:pPr>
              <w:spacing w:after="0"/>
              <w:jc w:val="center"/>
              <w:rPr>
                <w:b/>
                <w:sz w:val="20"/>
                <w:szCs w:val="20"/>
              </w:rPr>
            </w:pPr>
          </w:p>
        </w:tc>
      </w:tr>
      <w:tr w:rsidR="00C35CDA" w:rsidRPr="001355AD" w14:paraId="453B6C6B" w14:textId="77777777" w:rsidTr="00647A1F">
        <w:trPr>
          <w:trHeight w:val="341"/>
          <w:jc w:val="center"/>
        </w:trPr>
        <w:tc>
          <w:tcPr>
            <w:tcW w:w="3539" w:type="dxa"/>
            <w:vAlign w:val="center"/>
          </w:tcPr>
          <w:p w14:paraId="615DF7E0" w14:textId="77777777" w:rsidR="00C35CDA" w:rsidRPr="001355AD" w:rsidRDefault="00C35CDA" w:rsidP="00647A1F">
            <w:pPr>
              <w:spacing w:after="0"/>
              <w:jc w:val="left"/>
              <w:rPr>
                <w:sz w:val="20"/>
                <w:szCs w:val="20"/>
              </w:rPr>
            </w:pPr>
            <w:r w:rsidRPr="001355AD">
              <w:rPr>
                <w:sz w:val="20"/>
                <w:szCs w:val="20"/>
              </w:rPr>
              <w:t>Vremena mobilizacijske spremnosti/operativne gotovosti</w:t>
            </w:r>
          </w:p>
        </w:tc>
        <w:tc>
          <w:tcPr>
            <w:tcW w:w="1418" w:type="dxa"/>
            <w:vAlign w:val="center"/>
          </w:tcPr>
          <w:p w14:paraId="6CFB4994" w14:textId="77777777" w:rsidR="00C35CDA" w:rsidRPr="001355AD" w:rsidRDefault="00C35CDA" w:rsidP="00647A1F">
            <w:pPr>
              <w:spacing w:after="0"/>
              <w:jc w:val="center"/>
              <w:rPr>
                <w:b/>
                <w:sz w:val="20"/>
                <w:szCs w:val="20"/>
              </w:rPr>
            </w:pPr>
          </w:p>
        </w:tc>
        <w:tc>
          <w:tcPr>
            <w:tcW w:w="1285" w:type="dxa"/>
            <w:vAlign w:val="center"/>
          </w:tcPr>
          <w:p w14:paraId="7F42A09B" w14:textId="77777777" w:rsidR="00C35CDA" w:rsidRPr="001355AD" w:rsidRDefault="00C35CDA" w:rsidP="00647A1F">
            <w:pPr>
              <w:spacing w:after="0"/>
              <w:jc w:val="center"/>
              <w:rPr>
                <w:b/>
                <w:sz w:val="20"/>
                <w:szCs w:val="20"/>
              </w:rPr>
            </w:pPr>
            <w:r w:rsidRPr="001355AD">
              <w:rPr>
                <w:b/>
                <w:sz w:val="20"/>
                <w:szCs w:val="20"/>
              </w:rPr>
              <w:t>x</w:t>
            </w:r>
          </w:p>
        </w:tc>
        <w:tc>
          <w:tcPr>
            <w:tcW w:w="1562" w:type="dxa"/>
            <w:vAlign w:val="center"/>
          </w:tcPr>
          <w:p w14:paraId="3A18659A" w14:textId="77777777" w:rsidR="00C35CDA" w:rsidRPr="001355AD" w:rsidRDefault="00C35CDA" w:rsidP="00647A1F">
            <w:pPr>
              <w:spacing w:after="0"/>
              <w:jc w:val="center"/>
              <w:rPr>
                <w:b/>
                <w:sz w:val="20"/>
                <w:szCs w:val="20"/>
              </w:rPr>
            </w:pPr>
          </w:p>
        </w:tc>
        <w:tc>
          <w:tcPr>
            <w:tcW w:w="1405" w:type="dxa"/>
            <w:vAlign w:val="center"/>
          </w:tcPr>
          <w:p w14:paraId="54FE9232" w14:textId="77777777" w:rsidR="00C35CDA" w:rsidRPr="001355AD" w:rsidRDefault="00C35CDA" w:rsidP="00647A1F">
            <w:pPr>
              <w:spacing w:after="0"/>
              <w:jc w:val="center"/>
              <w:rPr>
                <w:b/>
                <w:sz w:val="20"/>
                <w:szCs w:val="20"/>
              </w:rPr>
            </w:pPr>
          </w:p>
        </w:tc>
      </w:tr>
      <w:tr w:rsidR="00C35CDA" w:rsidRPr="001355AD" w14:paraId="3909BFE3" w14:textId="77777777" w:rsidTr="00647A1F">
        <w:trPr>
          <w:trHeight w:val="351"/>
          <w:jc w:val="center"/>
        </w:trPr>
        <w:tc>
          <w:tcPr>
            <w:tcW w:w="3539" w:type="dxa"/>
            <w:vAlign w:val="center"/>
          </w:tcPr>
          <w:p w14:paraId="13BB2010" w14:textId="77777777" w:rsidR="00C35CDA" w:rsidRPr="001355AD" w:rsidRDefault="00C35CDA" w:rsidP="00647A1F">
            <w:pPr>
              <w:spacing w:after="0"/>
              <w:jc w:val="left"/>
              <w:rPr>
                <w:b/>
                <w:sz w:val="20"/>
                <w:szCs w:val="20"/>
              </w:rPr>
            </w:pPr>
            <w:r w:rsidRPr="001355AD">
              <w:rPr>
                <w:sz w:val="20"/>
                <w:szCs w:val="20"/>
              </w:rPr>
              <w:t>Samodostatnosti i logističkoj potpori</w:t>
            </w:r>
          </w:p>
        </w:tc>
        <w:tc>
          <w:tcPr>
            <w:tcW w:w="1418" w:type="dxa"/>
            <w:vAlign w:val="center"/>
          </w:tcPr>
          <w:p w14:paraId="0CC9BB77" w14:textId="77777777" w:rsidR="00C35CDA" w:rsidRPr="001355AD" w:rsidRDefault="00C35CDA" w:rsidP="00647A1F">
            <w:pPr>
              <w:spacing w:after="0"/>
              <w:jc w:val="center"/>
              <w:rPr>
                <w:b/>
                <w:sz w:val="20"/>
                <w:szCs w:val="20"/>
              </w:rPr>
            </w:pPr>
          </w:p>
        </w:tc>
        <w:tc>
          <w:tcPr>
            <w:tcW w:w="1285" w:type="dxa"/>
            <w:vAlign w:val="center"/>
          </w:tcPr>
          <w:p w14:paraId="322979CE" w14:textId="77777777" w:rsidR="00C35CDA" w:rsidRPr="001355AD" w:rsidRDefault="00C35CDA" w:rsidP="00647A1F">
            <w:pPr>
              <w:spacing w:after="0"/>
              <w:jc w:val="center"/>
              <w:rPr>
                <w:b/>
                <w:sz w:val="20"/>
                <w:szCs w:val="20"/>
              </w:rPr>
            </w:pPr>
            <w:r w:rsidRPr="001355AD">
              <w:rPr>
                <w:b/>
                <w:sz w:val="20"/>
                <w:szCs w:val="20"/>
              </w:rPr>
              <w:t>x</w:t>
            </w:r>
          </w:p>
        </w:tc>
        <w:tc>
          <w:tcPr>
            <w:tcW w:w="1562" w:type="dxa"/>
            <w:vAlign w:val="center"/>
          </w:tcPr>
          <w:p w14:paraId="7C32A8CD" w14:textId="77777777" w:rsidR="00C35CDA" w:rsidRPr="001355AD" w:rsidRDefault="00C35CDA" w:rsidP="00647A1F">
            <w:pPr>
              <w:spacing w:after="0"/>
              <w:jc w:val="center"/>
              <w:rPr>
                <w:b/>
                <w:sz w:val="20"/>
                <w:szCs w:val="20"/>
              </w:rPr>
            </w:pPr>
          </w:p>
        </w:tc>
        <w:tc>
          <w:tcPr>
            <w:tcW w:w="1405" w:type="dxa"/>
            <w:vAlign w:val="center"/>
          </w:tcPr>
          <w:p w14:paraId="3E82BFED" w14:textId="77777777" w:rsidR="00C35CDA" w:rsidRPr="001355AD" w:rsidRDefault="00C35CDA" w:rsidP="00647A1F">
            <w:pPr>
              <w:spacing w:after="0"/>
              <w:jc w:val="center"/>
              <w:rPr>
                <w:b/>
                <w:sz w:val="20"/>
                <w:szCs w:val="20"/>
              </w:rPr>
            </w:pPr>
          </w:p>
        </w:tc>
      </w:tr>
      <w:tr w:rsidR="00C35CDA" w:rsidRPr="007C2FDE" w14:paraId="48A4314D" w14:textId="77777777" w:rsidTr="00647A1F">
        <w:trPr>
          <w:trHeight w:val="351"/>
          <w:jc w:val="center"/>
        </w:trPr>
        <w:tc>
          <w:tcPr>
            <w:tcW w:w="3539" w:type="dxa"/>
            <w:vAlign w:val="center"/>
          </w:tcPr>
          <w:p w14:paraId="46134AAB" w14:textId="77777777" w:rsidR="00C35CDA" w:rsidRPr="001355AD" w:rsidRDefault="00C35CDA" w:rsidP="00647A1F">
            <w:pPr>
              <w:spacing w:after="0"/>
              <w:jc w:val="left"/>
              <w:rPr>
                <w:b/>
                <w:sz w:val="20"/>
                <w:szCs w:val="20"/>
              </w:rPr>
            </w:pPr>
            <w:r w:rsidRPr="001355AD">
              <w:rPr>
                <w:sz w:val="20"/>
                <w:szCs w:val="20"/>
                <w:u w:val="single"/>
              </w:rPr>
              <w:t>Područje reagiranja - ZBIRNO</w:t>
            </w:r>
          </w:p>
        </w:tc>
        <w:tc>
          <w:tcPr>
            <w:tcW w:w="1418" w:type="dxa"/>
            <w:vAlign w:val="center"/>
          </w:tcPr>
          <w:p w14:paraId="6D246ED7" w14:textId="77777777" w:rsidR="00C35CDA" w:rsidRPr="001355AD" w:rsidRDefault="00C35CDA" w:rsidP="00647A1F">
            <w:pPr>
              <w:spacing w:after="0"/>
              <w:jc w:val="center"/>
              <w:rPr>
                <w:b/>
                <w:sz w:val="20"/>
                <w:szCs w:val="20"/>
              </w:rPr>
            </w:pPr>
          </w:p>
        </w:tc>
        <w:tc>
          <w:tcPr>
            <w:tcW w:w="1285" w:type="dxa"/>
            <w:vAlign w:val="center"/>
          </w:tcPr>
          <w:p w14:paraId="29BD1D73" w14:textId="77777777" w:rsidR="00C35CDA" w:rsidRPr="001355AD" w:rsidRDefault="00C35CDA" w:rsidP="00647A1F">
            <w:pPr>
              <w:spacing w:after="0"/>
              <w:jc w:val="center"/>
              <w:rPr>
                <w:b/>
                <w:sz w:val="20"/>
                <w:szCs w:val="20"/>
              </w:rPr>
            </w:pPr>
            <w:r w:rsidRPr="001355AD">
              <w:rPr>
                <w:b/>
                <w:sz w:val="20"/>
                <w:szCs w:val="20"/>
              </w:rPr>
              <w:t>x</w:t>
            </w:r>
          </w:p>
        </w:tc>
        <w:tc>
          <w:tcPr>
            <w:tcW w:w="1562" w:type="dxa"/>
            <w:vAlign w:val="center"/>
          </w:tcPr>
          <w:p w14:paraId="571F9B9E" w14:textId="77777777" w:rsidR="00C35CDA" w:rsidRPr="001355AD" w:rsidRDefault="00C35CDA" w:rsidP="00647A1F">
            <w:pPr>
              <w:spacing w:after="0"/>
              <w:jc w:val="center"/>
              <w:rPr>
                <w:b/>
                <w:sz w:val="20"/>
                <w:szCs w:val="20"/>
              </w:rPr>
            </w:pPr>
          </w:p>
        </w:tc>
        <w:tc>
          <w:tcPr>
            <w:tcW w:w="1405" w:type="dxa"/>
            <w:vAlign w:val="center"/>
          </w:tcPr>
          <w:p w14:paraId="72A1EA3E" w14:textId="77777777" w:rsidR="00C35CDA" w:rsidRPr="001355AD" w:rsidRDefault="00C35CDA" w:rsidP="00647A1F">
            <w:pPr>
              <w:spacing w:after="0"/>
              <w:jc w:val="center"/>
              <w:rPr>
                <w:b/>
                <w:sz w:val="20"/>
                <w:szCs w:val="20"/>
              </w:rPr>
            </w:pPr>
          </w:p>
        </w:tc>
      </w:tr>
    </w:tbl>
    <w:p w14:paraId="37E219D6" w14:textId="1BEAFF19" w:rsidR="00C06B93" w:rsidRPr="007C2FDE" w:rsidRDefault="00C06B93" w:rsidP="00453007">
      <w:pPr>
        <w:spacing w:after="0"/>
        <w:rPr>
          <w:highlight w:val="yellow"/>
        </w:rPr>
      </w:pPr>
    </w:p>
    <w:p w14:paraId="21491975" w14:textId="77777777" w:rsidR="00160944" w:rsidRPr="007C2FDE" w:rsidRDefault="00160944" w:rsidP="00453007">
      <w:pPr>
        <w:spacing w:after="0"/>
        <w:rPr>
          <w:highlight w:val="yellow"/>
        </w:rPr>
      </w:pPr>
    </w:p>
    <w:p w14:paraId="3C711618" w14:textId="7329E934" w:rsidR="00C06B93" w:rsidRPr="00CB4A97" w:rsidRDefault="007408BA" w:rsidP="00C06B93">
      <w:pPr>
        <w:rPr>
          <w:b/>
        </w:rPr>
      </w:pPr>
      <w:r w:rsidRPr="00EB1A28">
        <w:rPr>
          <w:b/>
        </w:rPr>
        <w:t xml:space="preserve">Vatrogasna </w:t>
      </w:r>
      <w:r w:rsidR="001748FB" w:rsidRPr="00EB1A28">
        <w:rPr>
          <w:b/>
        </w:rPr>
        <w:t>snage</w:t>
      </w:r>
      <w:r w:rsidR="001748FB" w:rsidRPr="00CB4A97">
        <w:rPr>
          <w:b/>
        </w:rPr>
        <w:t xml:space="preserve"> na području</w:t>
      </w:r>
      <w:r w:rsidRPr="00CB4A97">
        <w:rPr>
          <w:b/>
        </w:rPr>
        <w:t xml:space="preserve"> </w:t>
      </w:r>
      <w:r w:rsidR="00136A13" w:rsidRPr="00CB4A97">
        <w:rPr>
          <w:b/>
        </w:rPr>
        <w:t>Općine Dubravica</w:t>
      </w:r>
    </w:p>
    <w:p w14:paraId="631E08B6" w14:textId="2F8DAB4A" w:rsidR="00AE37EE" w:rsidRPr="00C91AD2" w:rsidRDefault="00EB1A28" w:rsidP="00AE37EE">
      <w:pPr>
        <w:spacing w:before="120" w:after="120"/>
        <w:rPr>
          <w:szCs w:val="22"/>
        </w:rPr>
      </w:pPr>
      <w:r w:rsidRPr="00EB1A28">
        <w:rPr>
          <w:szCs w:val="22"/>
        </w:rPr>
        <w:t>Vatrogasnu zajednicu Općine Dubravica sačinjavaju 4</w:t>
      </w:r>
      <w:r>
        <w:rPr>
          <w:szCs w:val="22"/>
        </w:rPr>
        <w:t xml:space="preserve"> </w:t>
      </w:r>
      <w:r w:rsidRPr="00EB1A28">
        <w:rPr>
          <w:szCs w:val="22"/>
        </w:rPr>
        <w:t>(četiri)</w:t>
      </w:r>
      <w:r>
        <w:rPr>
          <w:szCs w:val="22"/>
        </w:rPr>
        <w:t xml:space="preserve"> </w:t>
      </w:r>
      <w:r w:rsidRPr="00EB1A28">
        <w:rPr>
          <w:szCs w:val="22"/>
        </w:rPr>
        <w:t>redovne članice DVD-a teritorijalnih društava. Tehnika kojom raspolaže Zajednica preko članica je skromna. VZO Dubravica čine 26 članova što je prilično velika brojka u slučaju da dođe do nepredviđenih situacija.</w:t>
      </w:r>
    </w:p>
    <w:tbl>
      <w:tblPr>
        <w:tblStyle w:val="TableGrid"/>
        <w:tblW w:w="0" w:type="auto"/>
        <w:jc w:val="center"/>
        <w:tblBorders>
          <w:bottom w:val="single" w:sz="4" w:space="0" w:color="54883D"/>
        </w:tblBorders>
        <w:tblLook w:val="04A0" w:firstRow="1" w:lastRow="0" w:firstColumn="1" w:lastColumn="0" w:noHBand="0" w:noVBand="1"/>
      </w:tblPr>
      <w:tblGrid>
        <w:gridCol w:w="988"/>
        <w:gridCol w:w="3119"/>
        <w:gridCol w:w="3118"/>
      </w:tblGrid>
      <w:tr w:rsidR="00AE37EE" w:rsidRPr="00C91AD2" w14:paraId="0FA67550" w14:textId="77777777" w:rsidTr="00AE37EE">
        <w:trPr>
          <w:jc w:val="center"/>
        </w:trPr>
        <w:tc>
          <w:tcPr>
            <w:tcW w:w="988" w:type="dxa"/>
          </w:tcPr>
          <w:p w14:paraId="1A877D4F" w14:textId="77777777" w:rsidR="00AE37EE" w:rsidRPr="00AF4F56" w:rsidRDefault="00AE37EE" w:rsidP="00011FD7">
            <w:pPr>
              <w:spacing w:before="120" w:after="120"/>
              <w:rPr>
                <w:b/>
                <w:sz w:val="20"/>
                <w:szCs w:val="22"/>
              </w:rPr>
            </w:pPr>
            <w:r w:rsidRPr="00AF4F56">
              <w:rPr>
                <w:b/>
                <w:sz w:val="20"/>
                <w:szCs w:val="22"/>
              </w:rPr>
              <w:t>Redni broj</w:t>
            </w:r>
          </w:p>
        </w:tc>
        <w:tc>
          <w:tcPr>
            <w:tcW w:w="3119" w:type="dxa"/>
          </w:tcPr>
          <w:p w14:paraId="5ADF059B" w14:textId="77777777" w:rsidR="00AE37EE" w:rsidRPr="00AF4F56" w:rsidRDefault="00AE37EE" w:rsidP="00011FD7">
            <w:pPr>
              <w:spacing w:before="120" w:after="120"/>
              <w:rPr>
                <w:b/>
                <w:sz w:val="20"/>
                <w:szCs w:val="22"/>
              </w:rPr>
            </w:pPr>
            <w:r w:rsidRPr="00AF4F56">
              <w:rPr>
                <w:b/>
                <w:sz w:val="20"/>
                <w:szCs w:val="22"/>
              </w:rPr>
              <w:t>Naziv DVD-a</w:t>
            </w:r>
          </w:p>
        </w:tc>
        <w:tc>
          <w:tcPr>
            <w:tcW w:w="3118" w:type="dxa"/>
          </w:tcPr>
          <w:p w14:paraId="38E6F735" w14:textId="77777777" w:rsidR="00AE37EE" w:rsidRPr="00AF4F56" w:rsidRDefault="00AE37EE" w:rsidP="00011FD7">
            <w:pPr>
              <w:spacing w:before="120" w:after="120"/>
              <w:jc w:val="center"/>
              <w:rPr>
                <w:b/>
                <w:sz w:val="20"/>
                <w:szCs w:val="22"/>
              </w:rPr>
            </w:pPr>
            <w:r w:rsidRPr="00AF4F56">
              <w:rPr>
                <w:b/>
                <w:sz w:val="20"/>
                <w:szCs w:val="22"/>
              </w:rPr>
              <w:t>Broj operativnih članova</w:t>
            </w:r>
          </w:p>
        </w:tc>
      </w:tr>
      <w:tr w:rsidR="00AE37EE" w:rsidRPr="00C91AD2" w14:paraId="2981DD82" w14:textId="77777777" w:rsidTr="00AE37EE">
        <w:trPr>
          <w:jc w:val="center"/>
        </w:trPr>
        <w:tc>
          <w:tcPr>
            <w:tcW w:w="988" w:type="dxa"/>
          </w:tcPr>
          <w:p w14:paraId="7FEF355B" w14:textId="77777777" w:rsidR="00AE37EE" w:rsidRPr="00AB0BCB" w:rsidRDefault="00AE37EE" w:rsidP="00011FD7">
            <w:pPr>
              <w:spacing w:before="120" w:after="120"/>
              <w:rPr>
                <w:sz w:val="20"/>
                <w:szCs w:val="22"/>
              </w:rPr>
            </w:pPr>
            <w:r w:rsidRPr="00AB0BCB">
              <w:rPr>
                <w:sz w:val="20"/>
                <w:szCs w:val="22"/>
              </w:rPr>
              <w:t>1.</w:t>
            </w:r>
          </w:p>
        </w:tc>
        <w:tc>
          <w:tcPr>
            <w:tcW w:w="3119" w:type="dxa"/>
          </w:tcPr>
          <w:p w14:paraId="16DEE636" w14:textId="77777777" w:rsidR="00AE37EE" w:rsidRPr="00AB0BCB" w:rsidRDefault="00AE37EE" w:rsidP="00011FD7">
            <w:pPr>
              <w:spacing w:before="120" w:after="120"/>
              <w:rPr>
                <w:sz w:val="20"/>
                <w:szCs w:val="22"/>
              </w:rPr>
            </w:pPr>
            <w:r w:rsidRPr="00AB0BCB">
              <w:rPr>
                <w:sz w:val="20"/>
                <w:szCs w:val="22"/>
              </w:rPr>
              <w:t>DVD Dubravica</w:t>
            </w:r>
          </w:p>
        </w:tc>
        <w:tc>
          <w:tcPr>
            <w:tcW w:w="3118" w:type="dxa"/>
          </w:tcPr>
          <w:p w14:paraId="00326CBA" w14:textId="77777777" w:rsidR="00AE37EE" w:rsidRPr="00AB0BCB" w:rsidRDefault="00AE37EE" w:rsidP="00011FD7">
            <w:pPr>
              <w:spacing w:before="120" w:after="120"/>
              <w:jc w:val="center"/>
              <w:rPr>
                <w:sz w:val="20"/>
                <w:szCs w:val="22"/>
              </w:rPr>
            </w:pPr>
            <w:r w:rsidRPr="00AB0BCB">
              <w:rPr>
                <w:sz w:val="20"/>
                <w:szCs w:val="22"/>
              </w:rPr>
              <w:t>24</w:t>
            </w:r>
          </w:p>
        </w:tc>
      </w:tr>
      <w:tr w:rsidR="00AE37EE" w:rsidRPr="00C91AD2" w14:paraId="7933B475" w14:textId="77777777" w:rsidTr="00AE37EE">
        <w:trPr>
          <w:jc w:val="center"/>
        </w:trPr>
        <w:tc>
          <w:tcPr>
            <w:tcW w:w="988" w:type="dxa"/>
          </w:tcPr>
          <w:p w14:paraId="761B9812" w14:textId="77777777" w:rsidR="00AE37EE" w:rsidRPr="00AB0BCB" w:rsidRDefault="00AE37EE" w:rsidP="00011FD7">
            <w:pPr>
              <w:spacing w:before="120" w:after="120"/>
              <w:rPr>
                <w:sz w:val="20"/>
                <w:szCs w:val="22"/>
              </w:rPr>
            </w:pPr>
            <w:r w:rsidRPr="00AB0BCB">
              <w:rPr>
                <w:sz w:val="20"/>
                <w:szCs w:val="22"/>
              </w:rPr>
              <w:t>2.</w:t>
            </w:r>
          </w:p>
        </w:tc>
        <w:tc>
          <w:tcPr>
            <w:tcW w:w="3119" w:type="dxa"/>
          </w:tcPr>
          <w:p w14:paraId="1BA5DC95" w14:textId="77777777" w:rsidR="00AE37EE" w:rsidRPr="00AB0BCB" w:rsidRDefault="00AE37EE" w:rsidP="00011FD7">
            <w:pPr>
              <w:spacing w:before="120" w:after="120"/>
              <w:rPr>
                <w:sz w:val="20"/>
                <w:szCs w:val="22"/>
              </w:rPr>
            </w:pPr>
            <w:r w:rsidRPr="00AB0BCB">
              <w:rPr>
                <w:sz w:val="20"/>
                <w:szCs w:val="22"/>
              </w:rPr>
              <w:t>DVD Bobovec</w:t>
            </w:r>
          </w:p>
        </w:tc>
        <w:tc>
          <w:tcPr>
            <w:tcW w:w="3118" w:type="dxa"/>
          </w:tcPr>
          <w:p w14:paraId="450C054A" w14:textId="303938EC" w:rsidR="00AE37EE" w:rsidRPr="00AB0BCB" w:rsidRDefault="00AE37EE" w:rsidP="00011FD7">
            <w:pPr>
              <w:spacing w:before="120" w:after="120"/>
              <w:jc w:val="center"/>
              <w:rPr>
                <w:sz w:val="20"/>
                <w:szCs w:val="22"/>
              </w:rPr>
            </w:pPr>
            <w:r w:rsidRPr="00AB0BCB">
              <w:rPr>
                <w:sz w:val="20"/>
                <w:szCs w:val="22"/>
              </w:rPr>
              <w:t>2</w:t>
            </w:r>
            <w:r w:rsidR="00EB1A28">
              <w:rPr>
                <w:sz w:val="20"/>
                <w:szCs w:val="22"/>
              </w:rPr>
              <w:t>0</w:t>
            </w:r>
          </w:p>
        </w:tc>
      </w:tr>
      <w:tr w:rsidR="00AE37EE" w:rsidRPr="00C91AD2" w14:paraId="2B386750" w14:textId="77777777" w:rsidTr="00AE37EE">
        <w:trPr>
          <w:jc w:val="center"/>
        </w:trPr>
        <w:tc>
          <w:tcPr>
            <w:tcW w:w="988" w:type="dxa"/>
          </w:tcPr>
          <w:p w14:paraId="4F9EDEC5" w14:textId="77777777" w:rsidR="00AE37EE" w:rsidRPr="00AB0BCB" w:rsidRDefault="00AE37EE" w:rsidP="00011FD7">
            <w:pPr>
              <w:spacing w:before="120" w:after="120"/>
              <w:rPr>
                <w:sz w:val="20"/>
                <w:szCs w:val="22"/>
              </w:rPr>
            </w:pPr>
            <w:r w:rsidRPr="00AB0BCB">
              <w:rPr>
                <w:sz w:val="20"/>
                <w:szCs w:val="22"/>
              </w:rPr>
              <w:t>3.</w:t>
            </w:r>
          </w:p>
        </w:tc>
        <w:tc>
          <w:tcPr>
            <w:tcW w:w="3119" w:type="dxa"/>
          </w:tcPr>
          <w:p w14:paraId="1CD5058F" w14:textId="77777777" w:rsidR="00AE37EE" w:rsidRPr="00AB0BCB" w:rsidRDefault="00AE37EE" w:rsidP="00011FD7">
            <w:pPr>
              <w:spacing w:before="120" w:after="120"/>
              <w:rPr>
                <w:sz w:val="20"/>
                <w:szCs w:val="22"/>
              </w:rPr>
            </w:pPr>
            <w:r w:rsidRPr="00AB0BCB">
              <w:rPr>
                <w:sz w:val="20"/>
                <w:szCs w:val="22"/>
              </w:rPr>
              <w:t>DVD Prosinec</w:t>
            </w:r>
          </w:p>
        </w:tc>
        <w:tc>
          <w:tcPr>
            <w:tcW w:w="3118" w:type="dxa"/>
          </w:tcPr>
          <w:p w14:paraId="3342F832" w14:textId="42CC1EFA" w:rsidR="00AE37EE" w:rsidRPr="00AB0BCB" w:rsidRDefault="00EB1A28" w:rsidP="00011FD7">
            <w:pPr>
              <w:spacing w:before="120" w:after="120"/>
              <w:jc w:val="center"/>
              <w:rPr>
                <w:sz w:val="20"/>
                <w:szCs w:val="22"/>
              </w:rPr>
            </w:pPr>
            <w:r>
              <w:rPr>
                <w:sz w:val="20"/>
                <w:szCs w:val="22"/>
              </w:rPr>
              <w:t>2</w:t>
            </w:r>
          </w:p>
        </w:tc>
      </w:tr>
      <w:tr w:rsidR="00AE37EE" w:rsidRPr="00C91AD2" w14:paraId="36368FB6" w14:textId="77777777" w:rsidTr="00AE37EE">
        <w:trPr>
          <w:jc w:val="center"/>
        </w:trPr>
        <w:tc>
          <w:tcPr>
            <w:tcW w:w="988" w:type="dxa"/>
          </w:tcPr>
          <w:p w14:paraId="2DE0370A" w14:textId="77777777" w:rsidR="00AE37EE" w:rsidRPr="00AB0BCB" w:rsidRDefault="00AE37EE" w:rsidP="00011FD7">
            <w:pPr>
              <w:spacing w:before="120" w:after="120"/>
              <w:rPr>
                <w:sz w:val="20"/>
                <w:szCs w:val="22"/>
              </w:rPr>
            </w:pPr>
            <w:r w:rsidRPr="00AB0BCB">
              <w:rPr>
                <w:sz w:val="20"/>
                <w:szCs w:val="22"/>
              </w:rPr>
              <w:t>4.</w:t>
            </w:r>
          </w:p>
        </w:tc>
        <w:tc>
          <w:tcPr>
            <w:tcW w:w="3119" w:type="dxa"/>
          </w:tcPr>
          <w:p w14:paraId="0DAC3F58" w14:textId="77777777" w:rsidR="00AE37EE" w:rsidRPr="00AB0BCB" w:rsidRDefault="00AE37EE" w:rsidP="00011FD7">
            <w:pPr>
              <w:spacing w:before="120" w:after="120"/>
              <w:rPr>
                <w:sz w:val="20"/>
                <w:szCs w:val="22"/>
              </w:rPr>
            </w:pPr>
            <w:r w:rsidRPr="00AB0BCB">
              <w:rPr>
                <w:sz w:val="20"/>
                <w:szCs w:val="22"/>
              </w:rPr>
              <w:t>DVD Vučilćevo</w:t>
            </w:r>
          </w:p>
        </w:tc>
        <w:tc>
          <w:tcPr>
            <w:tcW w:w="3118" w:type="dxa"/>
          </w:tcPr>
          <w:p w14:paraId="2406DC1A" w14:textId="36F1F918" w:rsidR="00AE37EE" w:rsidRPr="00AB0BCB" w:rsidRDefault="00EB1A28" w:rsidP="00011FD7">
            <w:pPr>
              <w:spacing w:before="120" w:after="120"/>
              <w:jc w:val="center"/>
              <w:rPr>
                <w:sz w:val="20"/>
                <w:szCs w:val="22"/>
              </w:rPr>
            </w:pPr>
            <w:r>
              <w:rPr>
                <w:sz w:val="20"/>
                <w:szCs w:val="22"/>
              </w:rPr>
              <w:t>4</w:t>
            </w:r>
          </w:p>
        </w:tc>
      </w:tr>
    </w:tbl>
    <w:p w14:paraId="1BE58AEE" w14:textId="77777777" w:rsidR="00AE37EE" w:rsidRDefault="00AE37EE" w:rsidP="00AE37EE">
      <w:pPr>
        <w:spacing w:before="120" w:after="120"/>
        <w:rPr>
          <w:szCs w:val="22"/>
        </w:rPr>
      </w:pPr>
    </w:p>
    <w:p w14:paraId="663410C8" w14:textId="01866536" w:rsidR="00AE37EE" w:rsidRPr="00AB0BCB" w:rsidRDefault="00AE37EE" w:rsidP="00AE37EE">
      <w:pPr>
        <w:spacing w:before="120" w:after="120"/>
        <w:rPr>
          <w:szCs w:val="22"/>
        </w:rPr>
      </w:pPr>
      <w:r w:rsidRPr="00AB0BCB">
        <w:rPr>
          <w:szCs w:val="22"/>
        </w:rPr>
        <w:t>Svi operativni članovi osposobljeni su za gašenje požara, spašavanje ljudi i imovine prilikom prirodnih i tehničko-tehnoloških nesreća i katastrofa.</w:t>
      </w:r>
    </w:p>
    <w:p w14:paraId="7674B66C" w14:textId="500F9CC9" w:rsidR="00AE37EE" w:rsidRDefault="00AE37EE" w:rsidP="00AE37EE">
      <w:pPr>
        <w:spacing w:before="120" w:after="120"/>
        <w:rPr>
          <w:szCs w:val="22"/>
        </w:rPr>
      </w:pPr>
      <w:r w:rsidRPr="00C91AD2">
        <w:rPr>
          <w:szCs w:val="22"/>
        </w:rPr>
        <w:t>Za slučaj svih intervencija na objektima, otvorenom prostoru, prometnim sredstvima i ostalim događajima operativno pokriva DVD Dubravica koje je i središnje društvo. Javna vatrogasna postrojba Zaprešić služi kao ispomoć u većim i zahtjevnijim intervencijama.</w:t>
      </w:r>
    </w:p>
    <w:p w14:paraId="45439C6B" w14:textId="77777777" w:rsidR="001748FB" w:rsidRPr="007C2FDE" w:rsidRDefault="001748FB" w:rsidP="001748FB">
      <w:pPr>
        <w:rPr>
          <w:highlight w:val="yellow"/>
        </w:rPr>
      </w:pPr>
    </w:p>
    <w:p w14:paraId="6226F2C2" w14:textId="52DC642E" w:rsidR="001748FB" w:rsidRPr="00AE37EE" w:rsidRDefault="001748FB" w:rsidP="001748FB">
      <w:pPr>
        <w:spacing w:before="0"/>
        <w:jc w:val="center"/>
        <w:rPr>
          <w:b/>
          <w:bCs/>
          <w:i/>
          <w:color w:val="54883D"/>
          <w:sz w:val="20"/>
          <w:szCs w:val="20"/>
        </w:rPr>
      </w:pPr>
      <w:r w:rsidRPr="00AE37EE">
        <w:rPr>
          <w:rFonts w:eastAsia="Calibri"/>
          <w:b/>
          <w:i/>
          <w:iCs/>
          <w:color w:val="54883D"/>
          <w:sz w:val="20"/>
          <w:szCs w:val="20"/>
        </w:rPr>
        <w:t xml:space="preserve">Tablica </w:t>
      </w:r>
      <w:r w:rsidRPr="00AE37EE">
        <w:rPr>
          <w:rFonts w:eastAsia="Calibri"/>
          <w:b/>
          <w:i/>
          <w:iCs/>
          <w:color w:val="54883D"/>
          <w:sz w:val="20"/>
          <w:szCs w:val="20"/>
        </w:rPr>
        <w:fldChar w:fldCharType="begin"/>
      </w:r>
      <w:r w:rsidRPr="00AE37EE">
        <w:rPr>
          <w:rFonts w:eastAsia="Calibri"/>
          <w:b/>
          <w:i/>
          <w:iCs/>
          <w:color w:val="54883D"/>
          <w:sz w:val="20"/>
          <w:szCs w:val="20"/>
        </w:rPr>
        <w:instrText xml:space="preserve"> SEQ Tabela \* ARABIC </w:instrText>
      </w:r>
      <w:r w:rsidRPr="00AE37EE">
        <w:rPr>
          <w:rFonts w:eastAsia="Calibri"/>
          <w:b/>
          <w:i/>
          <w:iCs/>
          <w:color w:val="54883D"/>
          <w:sz w:val="20"/>
          <w:szCs w:val="20"/>
        </w:rPr>
        <w:fldChar w:fldCharType="separate"/>
      </w:r>
      <w:r w:rsidR="001C5084">
        <w:rPr>
          <w:rFonts w:eastAsia="Calibri"/>
          <w:b/>
          <w:i/>
          <w:iCs/>
          <w:noProof/>
          <w:color w:val="54883D"/>
          <w:sz w:val="20"/>
          <w:szCs w:val="20"/>
        </w:rPr>
        <w:t>53</w:t>
      </w:r>
      <w:r w:rsidRPr="00AE37EE">
        <w:rPr>
          <w:rFonts w:eastAsia="Calibri"/>
          <w:b/>
          <w:i/>
          <w:iCs/>
          <w:noProof/>
          <w:color w:val="54883D"/>
          <w:sz w:val="20"/>
          <w:szCs w:val="20"/>
        </w:rPr>
        <w:fldChar w:fldCharType="end"/>
      </w:r>
      <w:r w:rsidRPr="00AE37EE">
        <w:rPr>
          <w:rFonts w:eastAsia="Calibri"/>
          <w:b/>
          <w:i/>
          <w:iCs/>
          <w:color w:val="54883D"/>
          <w:sz w:val="20"/>
          <w:szCs w:val="20"/>
        </w:rPr>
        <w:t>.</w:t>
      </w:r>
      <w:r w:rsidRPr="00AE37EE">
        <w:rPr>
          <w:b/>
          <w:bCs/>
          <w:i/>
          <w:color w:val="54883D"/>
          <w:sz w:val="20"/>
          <w:szCs w:val="20"/>
        </w:rPr>
        <w:t xml:space="preserve"> Prikaz ocjene spremnosti vatrogasnih postrojbi</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1748FB" w:rsidRPr="00AE37EE" w14:paraId="3F17EAC0" w14:textId="77777777" w:rsidTr="00647A1F">
        <w:trPr>
          <w:trHeight w:val="341"/>
          <w:tblHeader/>
          <w:jc w:val="center"/>
        </w:trPr>
        <w:tc>
          <w:tcPr>
            <w:tcW w:w="3539" w:type="dxa"/>
            <w:vMerge w:val="restart"/>
            <w:vAlign w:val="center"/>
          </w:tcPr>
          <w:p w14:paraId="0B3BE66E" w14:textId="77777777" w:rsidR="001748FB" w:rsidRPr="00AE37EE" w:rsidRDefault="001748FB" w:rsidP="00647A1F">
            <w:pPr>
              <w:spacing w:before="0" w:after="0"/>
              <w:rPr>
                <w:b/>
                <w:sz w:val="20"/>
                <w:szCs w:val="20"/>
              </w:rPr>
            </w:pPr>
            <w:r w:rsidRPr="00AE37EE">
              <w:rPr>
                <w:b/>
                <w:sz w:val="20"/>
                <w:szCs w:val="20"/>
              </w:rPr>
              <w:t>PODRUČJE PREVENTIVE</w:t>
            </w:r>
          </w:p>
        </w:tc>
        <w:tc>
          <w:tcPr>
            <w:tcW w:w="1418" w:type="dxa"/>
            <w:shd w:val="clear" w:color="auto" w:fill="FF0000"/>
            <w:vAlign w:val="center"/>
          </w:tcPr>
          <w:p w14:paraId="1403B74C" w14:textId="77777777" w:rsidR="001748FB" w:rsidRPr="00AE37EE" w:rsidRDefault="001748FB" w:rsidP="00647A1F">
            <w:pPr>
              <w:spacing w:before="0" w:after="0"/>
              <w:jc w:val="center"/>
              <w:rPr>
                <w:b/>
                <w:sz w:val="20"/>
                <w:szCs w:val="20"/>
              </w:rPr>
            </w:pPr>
            <w:r w:rsidRPr="00AE37EE">
              <w:rPr>
                <w:b/>
                <w:sz w:val="20"/>
                <w:szCs w:val="20"/>
              </w:rPr>
              <w:t>Vrlo niska spremnost</w:t>
            </w:r>
          </w:p>
        </w:tc>
        <w:tc>
          <w:tcPr>
            <w:tcW w:w="1285" w:type="dxa"/>
            <w:shd w:val="clear" w:color="auto" w:fill="FFC000"/>
            <w:vAlign w:val="center"/>
          </w:tcPr>
          <w:p w14:paraId="6D9B8DF6" w14:textId="77777777" w:rsidR="001748FB" w:rsidRPr="00AE37EE" w:rsidRDefault="001748FB" w:rsidP="00647A1F">
            <w:pPr>
              <w:spacing w:before="0" w:after="0"/>
              <w:jc w:val="center"/>
              <w:rPr>
                <w:b/>
                <w:sz w:val="20"/>
                <w:szCs w:val="20"/>
              </w:rPr>
            </w:pPr>
            <w:r w:rsidRPr="00AE37EE">
              <w:rPr>
                <w:b/>
                <w:sz w:val="20"/>
                <w:szCs w:val="20"/>
              </w:rPr>
              <w:t>Niska spremnost</w:t>
            </w:r>
          </w:p>
        </w:tc>
        <w:tc>
          <w:tcPr>
            <w:tcW w:w="1562" w:type="dxa"/>
            <w:shd w:val="clear" w:color="auto" w:fill="FFFF00"/>
            <w:vAlign w:val="center"/>
          </w:tcPr>
          <w:p w14:paraId="03A20EC8" w14:textId="77777777" w:rsidR="001748FB" w:rsidRPr="00AE37EE" w:rsidRDefault="001748FB" w:rsidP="00647A1F">
            <w:pPr>
              <w:spacing w:before="0" w:after="0"/>
              <w:jc w:val="center"/>
              <w:rPr>
                <w:b/>
                <w:sz w:val="20"/>
                <w:szCs w:val="20"/>
              </w:rPr>
            </w:pPr>
            <w:r w:rsidRPr="00AE37EE">
              <w:rPr>
                <w:b/>
                <w:sz w:val="20"/>
                <w:szCs w:val="20"/>
              </w:rPr>
              <w:t>Visoka spremnost</w:t>
            </w:r>
          </w:p>
        </w:tc>
        <w:tc>
          <w:tcPr>
            <w:tcW w:w="1405" w:type="dxa"/>
            <w:shd w:val="clear" w:color="auto" w:fill="92D050"/>
            <w:vAlign w:val="center"/>
          </w:tcPr>
          <w:p w14:paraId="7B1DBE3C" w14:textId="77777777" w:rsidR="001748FB" w:rsidRPr="00AE37EE" w:rsidRDefault="001748FB" w:rsidP="00647A1F">
            <w:pPr>
              <w:spacing w:before="0" w:after="0"/>
              <w:jc w:val="center"/>
              <w:rPr>
                <w:b/>
                <w:sz w:val="20"/>
                <w:szCs w:val="20"/>
              </w:rPr>
            </w:pPr>
            <w:r w:rsidRPr="00AE37EE">
              <w:rPr>
                <w:b/>
                <w:sz w:val="20"/>
                <w:szCs w:val="20"/>
              </w:rPr>
              <w:t>Vrlo visoka spremnost</w:t>
            </w:r>
          </w:p>
        </w:tc>
      </w:tr>
      <w:tr w:rsidR="001748FB" w:rsidRPr="00AE37EE" w14:paraId="652D67E5" w14:textId="77777777" w:rsidTr="00647A1F">
        <w:trPr>
          <w:trHeight w:val="269"/>
          <w:tblHeader/>
          <w:jc w:val="center"/>
        </w:trPr>
        <w:tc>
          <w:tcPr>
            <w:tcW w:w="3539" w:type="dxa"/>
            <w:vMerge/>
            <w:vAlign w:val="center"/>
          </w:tcPr>
          <w:p w14:paraId="13959168" w14:textId="77777777" w:rsidR="001748FB" w:rsidRPr="00AE37EE" w:rsidRDefault="001748FB" w:rsidP="00647A1F">
            <w:pPr>
              <w:spacing w:before="0" w:after="0"/>
              <w:rPr>
                <w:b/>
                <w:sz w:val="20"/>
                <w:szCs w:val="20"/>
              </w:rPr>
            </w:pPr>
          </w:p>
        </w:tc>
        <w:tc>
          <w:tcPr>
            <w:tcW w:w="1418" w:type="dxa"/>
            <w:vAlign w:val="center"/>
          </w:tcPr>
          <w:p w14:paraId="6BF80B76" w14:textId="77777777" w:rsidR="001748FB" w:rsidRPr="00AE37EE" w:rsidRDefault="001748FB" w:rsidP="00647A1F">
            <w:pPr>
              <w:spacing w:before="0" w:after="0"/>
              <w:jc w:val="center"/>
              <w:rPr>
                <w:b/>
                <w:sz w:val="20"/>
                <w:szCs w:val="20"/>
              </w:rPr>
            </w:pPr>
            <w:r w:rsidRPr="00AE37EE">
              <w:rPr>
                <w:b/>
                <w:sz w:val="20"/>
                <w:szCs w:val="20"/>
              </w:rPr>
              <w:t>4</w:t>
            </w:r>
          </w:p>
        </w:tc>
        <w:tc>
          <w:tcPr>
            <w:tcW w:w="1285" w:type="dxa"/>
            <w:vAlign w:val="center"/>
          </w:tcPr>
          <w:p w14:paraId="25DC8F0D" w14:textId="77777777" w:rsidR="001748FB" w:rsidRPr="00AE37EE" w:rsidRDefault="001748FB" w:rsidP="00647A1F">
            <w:pPr>
              <w:spacing w:before="0" w:after="0"/>
              <w:jc w:val="center"/>
              <w:rPr>
                <w:b/>
                <w:sz w:val="20"/>
                <w:szCs w:val="20"/>
              </w:rPr>
            </w:pPr>
            <w:r w:rsidRPr="00AE37EE">
              <w:rPr>
                <w:b/>
                <w:sz w:val="20"/>
                <w:szCs w:val="20"/>
              </w:rPr>
              <w:t>3</w:t>
            </w:r>
          </w:p>
        </w:tc>
        <w:tc>
          <w:tcPr>
            <w:tcW w:w="1562" w:type="dxa"/>
            <w:vAlign w:val="center"/>
          </w:tcPr>
          <w:p w14:paraId="1968AFD4" w14:textId="77777777" w:rsidR="001748FB" w:rsidRPr="00AE37EE" w:rsidRDefault="001748FB" w:rsidP="00647A1F">
            <w:pPr>
              <w:spacing w:before="0" w:after="0"/>
              <w:jc w:val="center"/>
              <w:rPr>
                <w:b/>
                <w:sz w:val="20"/>
                <w:szCs w:val="20"/>
              </w:rPr>
            </w:pPr>
            <w:r w:rsidRPr="00AE37EE">
              <w:rPr>
                <w:b/>
                <w:sz w:val="20"/>
                <w:szCs w:val="20"/>
              </w:rPr>
              <w:t>2</w:t>
            </w:r>
          </w:p>
        </w:tc>
        <w:tc>
          <w:tcPr>
            <w:tcW w:w="1405" w:type="dxa"/>
            <w:vAlign w:val="center"/>
          </w:tcPr>
          <w:p w14:paraId="602E2424" w14:textId="77777777" w:rsidR="001748FB" w:rsidRPr="00AE37EE" w:rsidRDefault="001748FB" w:rsidP="00647A1F">
            <w:pPr>
              <w:spacing w:before="0" w:after="0"/>
              <w:jc w:val="center"/>
              <w:rPr>
                <w:b/>
                <w:sz w:val="20"/>
                <w:szCs w:val="20"/>
              </w:rPr>
            </w:pPr>
            <w:r w:rsidRPr="00AE37EE">
              <w:rPr>
                <w:b/>
                <w:sz w:val="20"/>
                <w:szCs w:val="20"/>
              </w:rPr>
              <w:t>1</w:t>
            </w:r>
          </w:p>
        </w:tc>
      </w:tr>
      <w:tr w:rsidR="001748FB" w:rsidRPr="00AE37EE" w14:paraId="57683C71" w14:textId="77777777" w:rsidTr="00647A1F">
        <w:trPr>
          <w:trHeight w:val="341"/>
          <w:jc w:val="center"/>
        </w:trPr>
        <w:tc>
          <w:tcPr>
            <w:tcW w:w="3539" w:type="dxa"/>
            <w:vAlign w:val="center"/>
          </w:tcPr>
          <w:p w14:paraId="19F7AED6" w14:textId="77777777" w:rsidR="001748FB" w:rsidRPr="00AE37EE" w:rsidRDefault="001748FB" w:rsidP="00647A1F">
            <w:pPr>
              <w:spacing w:after="0"/>
              <w:jc w:val="left"/>
              <w:rPr>
                <w:sz w:val="20"/>
                <w:szCs w:val="20"/>
              </w:rPr>
            </w:pPr>
            <w:r w:rsidRPr="00AE37EE">
              <w:rPr>
                <w:sz w:val="20"/>
                <w:szCs w:val="20"/>
              </w:rPr>
              <w:t>Stupnja popunjenosti ljudstvom</w:t>
            </w:r>
          </w:p>
        </w:tc>
        <w:tc>
          <w:tcPr>
            <w:tcW w:w="1418" w:type="dxa"/>
            <w:vAlign w:val="center"/>
          </w:tcPr>
          <w:p w14:paraId="4DFAF7C5" w14:textId="77777777" w:rsidR="001748FB" w:rsidRPr="00AE37EE" w:rsidRDefault="001748FB" w:rsidP="00647A1F">
            <w:pPr>
              <w:spacing w:after="0"/>
              <w:jc w:val="center"/>
              <w:rPr>
                <w:b/>
                <w:sz w:val="20"/>
                <w:szCs w:val="20"/>
              </w:rPr>
            </w:pPr>
          </w:p>
        </w:tc>
        <w:tc>
          <w:tcPr>
            <w:tcW w:w="1285" w:type="dxa"/>
            <w:vAlign w:val="center"/>
          </w:tcPr>
          <w:p w14:paraId="30002AF7" w14:textId="77777777" w:rsidR="001748FB" w:rsidRPr="00AE37EE" w:rsidRDefault="001748FB" w:rsidP="00647A1F">
            <w:pPr>
              <w:spacing w:after="0"/>
              <w:jc w:val="center"/>
              <w:rPr>
                <w:b/>
                <w:sz w:val="20"/>
                <w:szCs w:val="20"/>
              </w:rPr>
            </w:pPr>
          </w:p>
        </w:tc>
        <w:tc>
          <w:tcPr>
            <w:tcW w:w="1562" w:type="dxa"/>
            <w:vAlign w:val="center"/>
          </w:tcPr>
          <w:p w14:paraId="117D1CE0" w14:textId="77777777" w:rsidR="001748FB" w:rsidRPr="00AE37EE" w:rsidRDefault="001748FB" w:rsidP="00647A1F">
            <w:pPr>
              <w:spacing w:after="0"/>
              <w:jc w:val="center"/>
              <w:rPr>
                <w:b/>
                <w:sz w:val="20"/>
                <w:szCs w:val="20"/>
              </w:rPr>
            </w:pPr>
          </w:p>
        </w:tc>
        <w:tc>
          <w:tcPr>
            <w:tcW w:w="1405" w:type="dxa"/>
            <w:vAlign w:val="center"/>
          </w:tcPr>
          <w:p w14:paraId="07C97A5F" w14:textId="77777777" w:rsidR="001748FB" w:rsidRPr="00AE37EE" w:rsidRDefault="001748FB" w:rsidP="00647A1F">
            <w:pPr>
              <w:spacing w:after="0"/>
              <w:jc w:val="center"/>
              <w:rPr>
                <w:b/>
                <w:sz w:val="20"/>
                <w:szCs w:val="20"/>
              </w:rPr>
            </w:pPr>
            <w:r w:rsidRPr="00AE37EE">
              <w:rPr>
                <w:b/>
                <w:sz w:val="20"/>
                <w:szCs w:val="20"/>
              </w:rPr>
              <w:t>x</w:t>
            </w:r>
          </w:p>
        </w:tc>
      </w:tr>
      <w:tr w:rsidR="001748FB" w:rsidRPr="00AE37EE" w14:paraId="3B107E86" w14:textId="77777777" w:rsidTr="00647A1F">
        <w:trPr>
          <w:trHeight w:val="341"/>
          <w:jc w:val="center"/>
        </w:trPr>
        <w:tc>
          <w:tcPr>
            <w:tcW w:w="3539" w:type="dxa"/>
            <w:vAlign w:val="center"/>
          </w:tcPr>
          <w:p w14:paraId="54E3A227" w14:textId="77777777" w:rsidR="001748FB" w:rsidRPr="00AE37EE" w:rsidRDefault="001748FB" w:rsidP="00647A1F">
            <w:pPr>
              <w:spacing w:after="0"/>
              <w:jc w:val="left"/>
              <w:rPr>
                <w:sz w:val="20"/>
                <w:szCs w:val="20"/>
              </w:rPr>
            </w:pPr>
            <w:r w:rsidRPr="00AE37EE">
              <w:rPr>
                <w:sz w:val="20"/>
                <w:szCs w:val="20"/>
              </w:rPr>
              <w:t>Stupnja spremnosti zapovjednog osoblja</w:t>
            </w:r>
          </w:p>
        </w:tc>
        <w:tc>
          <w:tcPr>
            <w:tcW w:w="1418" w:type="dxa"/>
            <w:vAlign w:val="center"/>
          </w:tcPr>
          <w:p w14:paraId="3BD0899C" w14:textId="77777777" w:rsidR="001748FB" w:rsidRPr="00AE37EE" w:rsidRDefault="001748FB" w:rsidP="00647A1F">
            <w:pPr>
              <w:spacing w:after="0"/>
              <w:jc w:val="center"/>
              <w:rPr>
                <w:b/>
                <w:sz w:val="20"/>
                <w:szCs w:val="20"/>
              </w:rPr>
            </w:pPr>
          </w:p>
        </w:tc>
        <w:tc>
          <w:tcPr>
            <w:tcW w:w="1285" w:type="dxa"/>
            <w:vAlign w:val="center"/>
          </w:tcPr>
          <w:p w14:paraId="4A3BFE89" w14:textId="77777777" w:rsidR="001748FB" w:rsidRPr="00AE37EE" w:rsidRDefault="001748FB" w:rsidP="00647A1F">
            <w:pPr>
              <w:spacing w:after="0"/>
              <w:jc w:val="center"/>
              <w:rPr>
                <w:b/>
                <w:sz w:val="20"/>
                <w:szCs w:val="20"/>
              </w:rPr>
            </w:pPr>
          </w:p>
        </w:tc>
        <w:tc>
          <w:tcPr>
            <w:tcW w:w="1562" w:type="dxa"/>
            <w:vAlign w:val="center"/>
          </w:tcPr>
          <w:p w14:paraId="7AA0B7F1" w14:textId="77777777" w:rsidR="001748FB" w:rsidRPr="00AE37EE" w:rsidRDefault="001748FB" w:rsidP="00647A1F">
            <w:pPr>
              <w:spacing w:after="0"/>
              <w:jc w:val="center"/>
              <w:rPr>
                <w:b/>
                <w:sz w:val="20"/>
                <w:szCs w:val="20"/>
              </w:rPr>
            </w:pPr>
            <w:r w:rsidRPr="00AE37EE">
              <w:rPr>
                <w:b/>
                <w:sz w:val="20"/>
                <w:szCs w:val="20"/>
              </w:rPr>
              <w:t>x</w:t>
            </w:r>
          </w:p>
        </w:tc>
        <w:tc>
          <w:tcPr>
            <w:tcW w:w="1405" w:type="dxa"/>
            <w:vAlign w:val="center"/>
          </w:tcPr>
          <w:p w14:paraId="02BD8128" w14:textId="77777777" w:rsidR="001748FB" w:rsidRPr="00AE37EE" w:rsidRDefault="001748FB" w:rsidP="00647A1F">
            <w:pPr>
              <w:spacing w:after="0"/>
              <w:jc w:val="center"/>
              <w:rPr>
                <w:b/>
                <w:sz w:val="20"/>
                <w:szCs w:val="20"/>
              </w:rPr>
            </w:pPr>
          </w:p>
        </w:tc>
      </w:tr>
      <w:tr w:rsidR="001748FB" w:rsidRPr="00AE37EE" w14:paraId="342AC02D" w14:textId="77777777" w:rsidTr="00647A1F">
        <w:trPr>
          <w:trHeight w:val="570"/>
          <w:jc w:val="center"/>
        </w:trPr>
        <w:tc>
          <w:tcPr>
            <w:tcW w:w="3539" w:type="dxa"/>
            <w:vAlign w:val="center"/>
          </w:tcPr>
          <w:p w14:paraId="02D2ADDB" w14:textId="77777777" w:rsidR="001748FB" w:rsidRPr="00AE37EE" w:rsidRDefault="001748FB" w:rsidP="00647A1F">
            <w:pPr>
              <w:spacing w:after="0"/>
              <w:jc w:val="left"/>
              <w:rPr>
                <w:sz w:val="20"/>
                <w:szCs w:val="20"/>
              </w:rPr>
            </w:pPr>
            <w:r w:rsidRPr="00AE37EE">
              <w:rPr>
                <w:sz w:val="20"/>
                <w:szCs w:val="20"/>
              </w:rPr>
              <w:lastRenderedPageBreak/>
              <w:t>Stupnja osposobljenosti ljudstva i zapovjednog osoblja</w:t>
            </w:r>
          </w:p>
        </w:tc>
        <w:tc>
          <w:tcPr>
            <w:tcW w:w="1418" w:type="dxa"/>
            <w:vAlign w:val="center"/>
          </w:tcPr>
          <w:p w14:paraId="67646680" w14:textId="77777777" w:rsidR="001748FB" w:rsidRPr="00AE37EE" w:rsidRDefault="001748FB" w:rsidP="00647A1F">
            <w:pPr>
              <w:spacing w:after="0"/>
              <w:jc w:val="center"/>
              <w:rPr>
                <w:b/>
                <w:sz w:val="20"/>
                <w:szCs w:val="20"/>
              </w:rPr>
            </w:pPr>
          </w:p>
        </w:tc>
        <w:tc>
          <w:tcPr>
            <w:tcW w:w="1285" w:type="dxa"/>
            <w:vAlign w:val="center"/>
          </w:tcPr>
          <w:p w14:paraId="11BD2255" w14:textId="77777777" w:rsidR="001748FB" w:rsidRPr="00AE37EE" w:rsidRDefault="001748FB" w:rsidP="00647A1F">
            <w:pPr>
              <w:spacing w:after="0"/>
              <w:jc w:val="center"/>
              <w:rPr>
                <w:b/>
                <w:sz w:val="20"/>
                <w:szCs w:val="20"/>
              </w:rPr>
            </w:pPr>
          </w:p>
        </w:tc>
        <w:tc>
          <w:tcPr>
            <w:tcW w:w="1562" w:type="dxa"/>
            <w:vAlign w:val="center"/>
          </w:tcPr>
          <w:p w14:paraId="1FDADB97" w14:textId="77777777" w:rsidR="001748FB" w:rsidRPr="00AE37EE" w:rsidRDefault="001748FB" w:rsidP="00647A1F">
            <w:pPr>
              <w:spacing w:after="0"/>
              <w:jc w:val="center"/>
              <w:rPr>
                <w:b/>
                <w:sz w:val="20"/>
                <w:szCs w:val="20"/>
              </w:rPr>
            </w:pPr>
            <w:r w:rsidRPr="00AE37EE">
              <w:rPr>
                <w:b/>
                <w:sz w:val="20"/>
                <w:szCs w:val="20"/>
              </w:rPr>
              <w:t>x</w:t>
            </w:r>
          </w:p>
        </w:tc>
        <w:tc>
          <w:tcPr>
            <w:tcW w:w="1405" w:type="dxa"/>
            <w:vAlign w:val="center"/>
          </w:tcPr>
          <w:p w14:paraId="2A26F8FD" w14:textId="77777777" w:rsidR="001748FB" w:rsidRPr="00AE37EE" w:rsidRDefault="001748FB" w:rsidP="00647A1F">
            <w:pPr>
              <w:spacing w:after="0"/>
              <w:jc w:val="center"/>
              <w:rPr>
                <w:b/>
                <w:sz w:val="20"/>
                <w:szCs w:val="20"/>
              </w:rPr>
            </w:pPr>
          </w:p>
        </w:tc>
      </w:tr>
      <w:tr w:rsidR="001748FB" w:rsidRPr="00AE37EE" w14:paraId="537A4528" w14:textId="77777777" w:rsidTr="00647A1F">
        <w:trPr>
          <w:trHeight w:val="213"/>
          <w:jc w:val="center"/>
        </w:trPr>
        <w:tc>
          <w:tcPr>
            <w:tcW w:w="3539" w:type="dxa"/>
            <w:vAlign w:val="center"/>
          </w:tcPr>
          <w:p w14:paraId="671B5603" w14:textId="77777777" w:rsidR="001748FB" w:rsidRPr="00AE37EE" w:rsidRDefault="001748FB" w:rsidP="00647A1F">
            <w:pPr>
              <w:spacing w:after="0"/>
              <w:jc w:val="left"/>
              <w:rPr>
                <w:sz w:val="20"/>
                <w:szCs w:val="20"/>
              </w:rPr>
            </w:pPr>
            <w:r w:rsidRPr="00AE37EE">
              <w:rPr>
                <w:sz w:val="20"/>
                <w:szCs w:val="20"/>
              </w:rPr>
              <w:t>Stupnja uvježbanosti</w:t>
            </w:r>
          </w:p>
        </w:tc>
        <w:tc>
          <w:tcPr>
            <w:tcW w:w="1418" w:type="dxa"/>
            <w:vAlign w:val="center"/>
          </w:tcPr>
          <w:p w14:paraId="1EBF9EDD" w14:textId="77777777" w:rsidR="001748FB" w:rsidRPr="00AE37EE" w:rsidRDefault="001748FB" w:rsidP="00647A1F">
            <w:pPr>
              <w:spacing w:after="0"/>
              <w:jc w:val="center"/>
              <w:rPr>
                <w:b/>
                <w:sz w:val="20"/>
                <w:szCs w:val="20"/>
              </w:rPr>
            </w:pPr>
          </w:p>
        </w:tc>
        <w:tc>
          <w:tcPr>
            <w:tcW w:w="1285" w:type="dxa"/>
            <w:vAlign w:val="center"/>
          </w:tcPr>
          <w:p w14:paraId="383E3BBC" w14:textId="77777777" w:rsidR="001748FB" w:rsidRPr="00AE37EE" w:rsidRDefault="001748FB" w:rsidP="00647A1F">
            <w:pPr>
              <w:spacing w:after="0"/>
              <w:jc w:val="center"/>
              <w:rPr>
                <w:b/>
                <w:sz w:val="20"/>
                <w:szCs w:val="20"/>
              </w:rPr>
            </w:pPr>
          </w:p>
        </w:tc>
        <w:tc>
          <w:tcPr>
            <w:tcW w:w="1562" w:type="dxa"/>
            <w:vAlign w:val="center"/>
          </w:tcPr>
          <w:p w14:paraId="46865EA8" w14:textId="77777777" w:rsidR="001748FB" w:rsidRPr="00AE37EE" w:rsidRDefault="001748FB" w:rsidP="00647A1F">
            <w:pPr>
              <w:spacing w:after="0"/>
              <w:jc w:val="center"/>
              <w:rPr>
                <w:b/>
                <w:sz w:val="20"/>
                <w:szCs w:val="20"/>
              </w:rPr>
            </w:pPr>
            <w:r w:rsidRPr="00AE37EE">
              <w:rPr>
                <w:b/>
                <w:sz w:val="20"/>
                <w:szCs w:val="20"/>
              </w:rPr>
              <w:t>x</w:t>
            </w:r>
          </w:p>
        </w:tc>
        <w:tc>
          <w:tcPr>
            <w:tcW w:w="1405" w:type="dxa"/>
            <w:vAlign w:val="center"/>
          </w:tcPr>
          <w:p w14:paraId="2BEA3830" w14:textId="77777777" w:rsidR="001748FB" w:rsidRPr="00AE37EE" w:rsidRDefault="001748FB" w:rsidP="00647A1F">
            <w:pPr>
              <w:spacing w:after="0"/>
              <w:jc w:val="center"/>
              <w:rPr>
                <w:b/>
                <w:sz w:val="20"/>
                <w:szCs w:val="20"/>
              </w:rPr>
            </w:pPr>
          </w:p>
        </w:tc>
      </w:tr>
      <w:tr w:rsidR="001748FB" w:rsidRPr="00AE37EE" w14:paraId="24BDAC17" w14:textId="77777777" w:rsidTr="00647A1F">
        <w:trPr>
          <w:trHeight w:val="351"/>
          <w:jc w:val="center"/>
        </w:trPr>
        <w:tc>
          <w:tcPr>
            <w:tcW w:w="3539" w:type="dxa"/>
            <w:vAlign w:val="center"/>
          </w:tcPr>
          <w:p w14:paraId="14BBE075" w14:textId="77777777" w:rsidR="001748FB" w:rsidRPr="00AE37EE" w:rsidRDefault="001748FB" w:rsidP="00647A1F">
            <w:pPr>
              <w:spacing w:after="0"/>
              <w:jc w:val="left"/>
              <w:rPr>
                <w:sz w:val="20"/>
                <w:szCs w:val="20"/>
              </w:rPr>
            </w:pPr>
            <w:r w:rsidRPr="00AE37EE">
              <w:rPr>
                <w:sz w:val="20"/>
                <w:szCs w:val="20"/>
              </w:rPr>
              <w:t>Stupnja opremljenosti materijalnim sredstvima i opremom</w:t>
            </w:r>
          </w:p>
        </w:tc>
        <w:tc>
          <w:tcPr>
            <w:tcW w:w="1418" w:type="dxa"/>
            <w:vAlign w:val="center"/>
          </w:tcPr>
          <w:p w14:paraId="069EA294" w14:textId="77777777" w:rsidR="001748FB" w:rsidRPr="00AE37EE" w:rsidRDefault="001748FB" w:rsidP="00647A1F">
            <w:pPr>
              <w:spacing w:after="0"/>
              <w:jc w:val="center"/>
              <w:rPr>
                <w:b/>
                <w:sz w:val="20"/>
                <w:szCs w:val="20"/>
              </w:rPr>
            </w:pPr>
          </w:p>
        </w:tc>
        <w:tc>
          <w:tcPr>
            <w:tcW w:w="1285" w:type="dxa"/>
            <w:vAlign w:val="center"/>
          </w:tcPr>
          <w:p w14:paraId="0ECFB27A" w14:textId="77777777" w:rsidR="001748FB" w:rsidRPr="00AE37EE" w:rsidRDefault="001748FB" w:rsidP="00647A1F">
            <w:pPr>
              <w:spacing w:after="0"/>
              <w:jc w:val="center"/>
              <w:rPr>
                <w:b/>
                <w:sz w:val="20"/>
                <w:szCs w:val="20"/>
              </w:rPr>
            </w:pPr>
          </w:p>
        </w:tc>
        <w:tc>
          <w:tcPr>
            <w:tcW w:w="1562" w:type="dxa"/>
            <w:vAlign w:val="center"/>
          </w:tcPr>
          <w:p w14:paraId="50FEBA53" w14:textId="77777777" w:rsidR="001748FB" w:rsidRPr="00AE37EE" w:rsidRDefault="001748FB" w:rsidP="00647A1F">
            <w:pPr>
              <w:spacing w:after="0"/>
              <w:jc w:val="center"/>
              <w:rPr>
                <w:b/>
                <w:sz w:val="20"/>
                <w:szCs w:val="20"/>
              </w:rPr>
            </w:pPr>
            <w:r w:rsidRPr="00AE37EE">
              <w:rPr>
                <w:b/>
                <w:sz w:val="20"/>
                <w:szCs w:val="20"/>
              </w:rPr>
              <w:t>x</w:t>
            </w:r>
          </w:p>
        </w:tc>
        <w:tc>
          <w:tcPr>
            <w:tcW w:w="1405" w:type="dxa"/>
            <w:vAlign w:val="center"/>
          </w:tcPr>
          <w:p w14:paraId="573EF158" w14:textId="77777777" w:rsidR="001748FB" w:rsidRPr="00AE37EE" w:rsidRDefault="001748FB" w:rsidP="00647A1F">
            <w:pPr>
              <w:spacing w:after="0"/>
              <w:jc w:val="center"/>
              <w:rPr>
                <w:b/>
                <w:sz w:val="20"/>
                <w:szCs w:val="20"/>
              </w:rPr>
            </w:pPr>
          </w:p>
        </w:tc>
      </w:tr>
      <w:tr w:rsidR="001748FB" w:rsidRPr="00AE37EE" w14:paraId="256F1E54" w14:textId="77777777" w:rsidTr="00647A1F">
        <w:trPr>
          <w:trHeight w:val="341"/>
          <w:jc w:val="center"/>
        </w:trPr>
        <w:tc>
          <w:tcPr>
            <w:tcW w:w="3539" w:type="dxa"/>
            <w:vAlign w:val="center"/>
          </w:tcPr>
          <w:p w14:paraId="1B7FB025" w14:textId="77777777" w:rsidR="001748FB" w:rsidRPr="00AE37EE" w:rsidRDefault="001748FB" w:rsidP="00647A1F">
            <w:pPr>
              <w:spacing w:after="0"/>
              <w:jc w:val="left"/>
              <w:rPr>
                <w:sz w:val="20"/>
                <w:szCs w:val="20"/>
              </w:rPr>
            </w:pPr>
            <w:r w:rsidRPr="00AE37EE">
              <w:rPr>
                <w:sz w:val="20"/>
                <w:szCs w:val="20"/>
              </w:rPr>
              <w:t>Vremena mobilizacijske spremnosti/operativne gotovosti</w:t>
            </w:r>
          </w:p>
        </w:tc>
        <w:tc>
          <w:tcPr>
            <w:tcW w:w="1418" w:type="dxa"/>
            <w:vAlign w:val="center"/>
          </w:tcPr>
          <w:p w14:paraId="0C95415A" w14:textId="77777777" w:rsidR="001748FB" w:rsidRPr="00AE37EE" w:rsidRDefault="001748FB" w:rsidP="00647A1F">
            <w:pPr>
              <w:spacing w:after="0"/>
              <w:jc w:val="center"/>
              <w:rPr>
                <w:b/>
                <w:sz w:val="20"/>
                <w:szCs w:val="20"/>
              </w:rPr>
            </w:pPr>
          </w:p>
        </w:tc>
        <w:tc>
          <w:tcPr>
            <w:tcW w:w="1285" w:type="dxa"/>
            <w:vAlign w:val="center"/>
          </w:tcPr>
          <w:p w14:paraId="54F8DF3A" w14:textId="77777777" w:rsidR="001748FB" w:rsidRPr="00AE37EE" w:rsidRDefault="001748FB" w:rsidP="00647A1F">
            <w:pPr>
              <w:spacing w:after="0"/>
              <w:jc w:val="center"/>
              <w:rPr>
                <w:b/>
                <w:sz w:val="20"/>
                <w:szCs w:val="20"/>
              </w:rPr>
            </w:pPr>
          </w:p>
        </w:tc>
        <w:tc>
          <w:tcPr>
            <w:tcW w:w="1562" w:type="dxa"/>
            <w:vAlign w:val="center"/>
          </w:tcPr>
          <w:p w14:paraId="6A98A37D" w14:textId="77777777" w:rsidR="001748FB" w:rsidRPr="00AE37EE" w:rsidRDefault="001748FB" w:rsidP="00647A1F">
            <w:pPr>
              <w:spacing w:after="0"/>
              <w:jc w:val="center"/>
              <w:rPr>
                <w:b/>
                <w:sz w:val="20"/>
                <w:szCs w:val="20"/>
              </w:rPr>
            </w:pPr>
            <w:r w:rsidRPr="00AE37EE">
              <w:rPr>
                <w:b/>
                <w:sz w:val="20"/>
                <w:szCs w:val="20"/>
              </w:rPr>
              <w:t>x</w:t>
            </w:r>
          </w:p>
        </w:tc>
        <w:tc>
          <w:tcPr>
            <w:tcW w:w="1405" w:type="dxa"/>
            <w:vAlign w:val="center"/>
          </w:tcPr>
          <w:p w14:paraId="7CC4D011" w14:textId="77777777" w:rsidR="001748FB" w:rsidRPr="00AE37EE" w:rsidRDefault="001748FB" w:rsidP="00647A1F">
            <w:pPr>
              <w:spacing w:after="0"/>
              <w:jc w:val="center"/>
              <w:rPr>
                <w:b/>
                <w:sz w:val="20"/>
                <w:szCs w:val="20"/>
              </w:rPr>
            </w:pPr>
          </w:p>
        </w:tc>
      </w:tr>
      <w:tr w:rsidR="001748FB" w:rsidRPr="00AE37EE" w14:paraId="6DA264A3" w14:textId="77777777" w:rsidTr="00647A1F">
        <w:trPr>
          <w:trHeight w:val="351"/>
          <w:jc w:val="center"/>
        </w:trPr>
        <w:tc>
          <w:tcPr>
            <w:tcW w:w="3539" w:type="dxa"/>
            <w:vAlign w:val="center"/>
          </w:tcPr>
          <w:p w14:paraId="32EB43A0" w14:textId="77777777" w:rsidR="001748FB" w:rsidRPr="00AE37EE" w:rsidRDefault="001748FB" w:rsidP="00647A1F">
            <w:pPr>
              <w:spacing w:after="0"/>
              <w:jc w:val="left"/>
              <w:rPr>
                <w:b/>
                <w:sz w:val="20"/>
                <w:szCs w:val="20"/>
              </w:rPr>
            </w:pPr>
            <w:r w:rsidRPr="00AE37EE">
              <w:rPr>
                <w:sz w:val="20"/>
                <w:szCs w:val="20"/>
              </w:rPr>
              <w:t>Samodostatnosti i logističkoj potpori</w:t>
            </w:r>
          </w:p>
        </w:tc>
        <w:tc>
          <w:tcPr>
            <w:tcW w:w="1418" w:type="dxa"/>
            <w:vAlign w:val="center"/>
          </w:tcPr>
          <w:p w14:paraId="068E1311" w14:textId="77777777" w:rsidR="001748FB" w:rsidRPr="00AE37EE" w:rsidRDefault="001748FB" w:rsidP="00647A1F">
            <w:pPr>
              <w:spacing w:after="0"/>
              <w:jc w:val="center"/>
              <w:rPr>
                <w:b/>
                <w:sz w:val="20"/>
                <w:szCs w:val="20"/>
              </w:rPr>
            </w:pPr>
          </w:p>
        </w:tc>
        <w:tc>
          <w:tcPr>
            <w:tcW w:w="1285" w:type="dxa"/>
            <w:vAlign w:val="center"/>
          </w:tcPr>
          <w:p w14:paraId="137E20A9" w14:textId="77777777" w:rsidR="001748FB" w:rsidRPr="00AE37EE" w:rsidRDefault="001748FB" w:rsidP="00647A1F">
            <w:pPr>
              <w:spacing w:after="0"/>
              <w:jc w:val="center"/>
              <w:rPr>
                <w:b/>
                <w:sz w:val="20"/>
                <w:szCs w:val="20"/>
              </w:rPr>
            </w:pPr>
          </w:p>
        </w:tc>
        <w:tc>
          <w:tcPr>
            <w:tcW w:w="1562" w:type="dxa"/>
            <w:vAlign w:val="center"/>
          </w:tcPr>
          <w:p w14:paraId="68B7B0AF" w14:textId="77777777" w:rsidR="001748FB" w:rsidRPr="00AE37EE" w:rsidRDefault="001748FB" w:rsidP="00647A1F">
            <w:pPr>
              <w:spacing w:after="0"/>
              <w:jc w:val="center"/>
              <w:rPr>
                <w:b/>
                <w:sz w:val="20"/>
                <w:szCs w:val="20"/>
              </w:rPr>
            </w:pPr>
            <w:r w:rsidRPr="00AE37EE">
              <w:rPr>
                <w:b/>
                <w:sz w:val="20"/>
                <w:szCs w:val="20"/>
              </w:rPr>
              <w:t>x</w:t>
            </w:r>
          </w:p>
        </w:tc>
        <w:tc>
          <w:tcPr>
            <w:tcW w:w="1405" w:type="dxa"/>
            <w:vAlign w:val="center"/>
          </w:tcPr>
          <w:p w14:paraId="6A0219BD" w14:textId="77777777" w:rsidR="001748FB" w:rsidRPr="00AE37EE" w:rsidRDefault="001748FB" w:rsidP="00647A1F">
            <w:pPr>
              <w:spacing w:after="0"/>
              <w:jc w:val="center"/>
              <w:rPr>
                <w:b/>
                <w:sz w:val="20"/>
                <w:szCs w:val="20"/>
              </w:rPr>
            </w:pPr>
          </w:p>
        </w:tc>
      </w:tr>
      <w:tr w:rsidR="001748FB" w:rsidRPr="007C2FDE" w14:paraId="41084D8E" w14:textId="77777777" w:rsidTr="00647A1F">
        <w:trPr>
          <w:trHeight w:val="351"/>
          <w:jc w:val="center"/>
        </w:trPr>
        <w:tc>
          <w:tcPr>
            <w:tcW w:w="3539" w:type="dxa"/>
            <w:vAlign w:val="center"/>
          </w:tcPr>
          <w:p w14:paraId="09FBC086" w14:textId="77777777" w:rsidR="001748FB" w:rsidRPr="00AE37EE" w:rsidRDefault="001748FB" w:rsidP="00647A1F">
            <w:pPr>
              <w:spacing w:after="0"/>
              <w:jc w:val="left"/>
              <w:rPr>
                <w:b/>
                <w:sz w:val="20"/>
                <w:szCs w:val="20"/>
              </w:rPr>
            </w:pPr>
            <w:r w:rsidRPr="00AE37EE">
              <w:rPr>
                <w:sz w:val="20"/>
                <w:szCs w:val="20"/>
                <w:u w:val="single"/>
              </w:rPr>
              <w:t>Područje reagiranja - ZBIRNO</w:t>
            </w:r>
          </w:p>
        </w:tc>
        <w:tc>
          <w:tcPr>
            <w:tcW w:w="1418" w:type="dxa"/>
            <w:vAlign w:val="center"/>
          </w:tcPr>
          <w:p w14:paraId="1A15792C" w14:textId="77777777" w:rsidR="001748FB" w:rsidRPr="00AE37EE" w:rsidRDefault="001748FB" w:rsidP="00647A1F">
            <w:pPr>
              <w:spacing w:after="0"/>
              <w:jc w:val="center"/>
              <w:rPr>
                <w:b/>
                <w:sz w:val="20"/>
                <w:szCs w:val="20"/>
              </w:rPr>
            </w:pPr>
          </w:p>
        </w:tc>
        <w:tc>
          <w:tcPr>
            <w:tcW w:w="1285" w:type="dxa"/>
            <w:vAlign w:val="center"/>
          </w:tcPr>
          <w:p w14:paraId="44D65211" w14:textId="77777777" w:rsidR="001748FB" w:rsidRPr="00AE37EE" w:rsidRDefault="001748FB" w:rsidP="00647A1F">
            <w:pPr>
              <w:spacing w:after="0"/>
              <w:jc w:val="center"/>
              <w:rPr>
                <w:b/>
                <w:sz w:val="20"/>
                <w:szCs w:val="20"/>
              </w:rPr>
            </w:pPr>
          </w:p>
        </w:tc>
        <w:tc>
          <w:tcPr>
            <w:tcW w:w="1562" w:type="dxa"/>
            <w:vAlign w:val="center"/>
          </w:tcPr>
          <w:p w14:paraId="6D174225" w14:textId="77777777" w:rsidR="001748FB" w:rsidRPr="00AE37EE" w:rsidRDefault="001748FB" w:rsidP="00647A1F">
            <w:pPr>
              <w:spacing w:after="0"/>
              <w:jc w:val="center"/>
              <w:rPr>
                <w:b/>
                <w:sz w:val="20"/>
                <w:szCs w:val="20"/>
              </w:rPr>
            </w:pPr>
            <w:r w:rsidRPr="00AE37EE">
              <w:rPr>
                <w:b/>
                <w:sz w:val="20"/>
                <w:szCs w:val="20"/>
              </w:rPr>
              <w:t>x</w:t>
            </w:r>
          </w:p>
        </w:tc>
        <w:tc>
          <w:tcPr>
            <w:tcW w:w="1405" w:type="dxa"/>
            <w:vAlign w:val="center"/>
          </w:tcPr>
          <w:p w14:paraId="30517BD4" w14:textId="77777777" w:rsidR="001748FB" w:rsidRPr="00AE37EE" w:rsidRDefault="001748FB" w:rsidP="00647A1F">
            <w:pPr>
              <w:spacing w:after="0"/>
              <w:jc w:val="center"/>
              <w:rPr>
                <w:b/>
                <w:sz w:val="20"/>
                <w:szCs w:val="20"/>
              </w:rPr>
            </w:pPr>
          </w:p>
        </w:tc>
      </w:tr>
    </w:tbl>
    <w:p w14:paraId="05B539BC" w14:textId="77777777" w:rsidR="003E744C" w:rsidRDefault="003E744C" w:rsidP="001748FB">
      <w:pPr>
        <w:rPr>
          <w:b/>
          <w:color w:val="000000"/>
        </w:rPr>
      </w:pPr>
      <w:bookmarkStart w:id="221" w:name="_Toc436994566"/>
    </w:p>
    <w:p w14:paraId="7D96F50D" w14:textId="71728BA4" w:rsidR="001748FB" w:rsidRPr="003E744C" w:rsidRDefault="004D526C" w:rsidP="001748FB">
      <w:pPr>
        <w:rPr>
          <w:b/>
          <w:color w:val="000000"/>
        </w:rPr>
      </w:pPr>
      <w:r w:rsidRPr="003E744C">
        <w:rPr>
          <w:b/>
          <w:color w:val="000000"/>
        </w:rPr>
        <w:t>Gradsko Društv</w:t>
      </w:r>
      <w:r w:rsidR="004130A9">
        <w:rPr>
          <w:b/>
          <w:color w:val="000000"/>
        </w:rPr>
        <w:t>o</w:t>
      </w:r>
      <w:r w:rsidRPr="003E744C">
        <w:rPr>
          <w:b/>
          <w:color w:val="000000"/>
        </w:rPr>
        <w:t xml:space="preserve"> Crvenog križa Zaprešić</w:t>
      </w:r>
    </w:p>
    <w:p w14:paraId="7E90C07C" w14:textId="77777777" w:rsidR="00D40079" w:rsidRDefault="00D40079" w:rsidP="00D40079">
      <w:pPr>
        <w:spacing w:before="0" w:after="200"/>
      </w:pPr>
      <w:r w:rsidRPr="00497E3A">
        <w:t>Gradsko društvo Crvenog križa Zaprešić djeluje na području grada Zaprešića i općina Bistra, Brdovec, Dubravica, Luka, Marija Gorica, Pušća i Jakovlje. S istima blisko surađuje na ostvarivanju svojih humanitarnih ciljeva i u ostvarivanju svojih javnih ovlasti u skladu sa Zakonom o Hrvatskom Crvenom križu te Ženevskih konvencija i Dopunskuh protokola i Statuta Međunarodnog pokreta Crvenog križa i Crvenog polumjeseca.</w:t>
      </w:r>
    </w:p>
    <w:p w14:paraId="5CD2A1E0" w14:textId="24FD1785" w:rsidR="001748FB" w:rsidRPr="00D40079" w:rsidRDefault="00D40079" w:rsidP="00D40079">
      <w:pPr>
        <w:spacing w:before="0" w:after="200"/>
      </w:pPr>
      <w:r w:rsidRPr="00497E3A">
        <w:t>Gradsko društvo Crvenog križa Zaprešić humanitarna je udruga i jedan je od ustrojstvenih oblika Hrvatskog Crvenog križa koji u svom radu promiče humanitarne ciljeve i provodi akcije od opće koristi te djeluje na temelju misije i načela Međunarodnog pokreta Crvenog križa i Crvenog polumjeseca te kao takav uživa posebnu zaštitu i skrb Republike Hrvatske.</w:t>
      </w:r>
      <w:r>
        <w:t xml:space="preserve"> </w:t>
      </w:r>
    </w:p>
    <w:p w14:paraId="1798EB4A" w14:textId="429186A9" w:rsidR="001748FB" w:rsidRPr="003E744C" w:rsidRDefault="001748FB" w:rsidP="001748FB">
      <w:pPr>
        <w:spacing w:before="0"/>
        <w:jc w:val="center"/>
        <w:rPr>
          <w:b/>
          <w:bCs/>
          <w:i/>
          <w:color w:val="54883D"/>
          <w:sz w:val="20"/>
          <w:szCs w:val="20"/>
        </w:rPr>
      </w:pPr>
      <w:r w:rsidRPr="003E744C">
        <w:rPr>
          <w:rFonts w:eastAsia="Calibri"/>
          <w:b/>
          <w:i/>
          <w:iCs/>
          <w:color w:val="54883D"/>
          <w:sz w:val="20"/>
          <w:szCs w:val="20"/>
        </w:rPr>
        <w:t xml:space="preserve">Tablica </w:t>
      </w:r>
      <w:r w:rsidRPr="003E744C">
        <w:rPr>
          <w:rFonts w:eastAsia="Calibri"/>
          <w:b/>
          <w:i/>
          <w:iCs/>
          <w:color w:val="54883D"/>
          <w:sz w:val="20"/>
          <w:szCs w:val="20"/>
        </w:rPr>
        <w:fldChar w:fldCharType="begin"/>
      </w:r>
      <w:r w:rsidRPr="003E744C">
        <w:rPr>
          <w:rFonts w:eastAsia="Calibri"/>
          <w:b/>
          <w:i/>
          <w:iCs/>
          <w:color w:val="54883D"/>
          <w:sz w:val="20"/>
          <w:szCs w:val="20"/>
        </w:rPr>
        <w:instrText xml:space="preserve"> SEQ Tabela \* ARABIC </w:instrText>
      </w:r>
      <w:r w:rsidRPr="003E744C">
        <w:rPr>
          <w:rFonts w:eastAsia="Calibri"/>
          <w:b/>
          <w:i/>
          <w:iCs/>
          <w:color w:val="54883D"/>
          <w:sz w:val="20"/>
          <w:szCs w:val="20"/>
        </w:rPr>
        <w:fldChar w:fldCharType="separate"/>
      </w:r>
      <w:r w:rsidR="001C5084">
        <w:rPr>
          <w:rFonts w:eastAsia="Calibri"/>
          <w:b/>
          <w:i/>
          <w:iCs/>
          <w:noProof/>
          <w:color w:val="54883D"/>
          <w:sz w:val="20"/>
          <w:szCs w:val="20"/>
        </w:rPr>
        <w:t>54</w:t>
      </w:r>
      <w:r w:rsidRPr="003E744C">
        <w:rPr>
          <w:rFonts w:eastAsia="Calibri"/>
          <w:b/>
          <w:i/>
          <w:iCs/>
          <w:noProof/>
          <w:color w:val="54883D"/>
          <w:sz w:val="20"/>
          <w:szCs w:val="20"/>
        </w:rPr>
        <w:fldChar w:fldCharType="end"/>
      </w:r>
      <w:r w:rsidRPr="003E744C">
        <w:rPr>
          <w:rFonts w:eastAsia="Calibri"/>
          <w:b/>
          <w:i/>
          <w:iCs/>
          <w:color w:val="54883D"/>
          <w:sz w:val="20"/>
          <w:szCs w:val="20"/>
        </w:rPr>
        <w:t>.</w:t>
      </w:r>
      <w:r w:rsidRPr="003E744C">
        <w:rPr>
          <w:b/>
          <w:bCs/>
          <w:i/>
          <w:color w:val="54883D"/>
          <w:sz w:val="20"/>
          <w:szCs w:val="20"/>
        </w:rPr>
        <w:t xml:space="preserve"> Prikaz ocjene spremnosti Gradskog Društva Crvenog križa </w:t>
      </w:r>
      <w:r w:rsidR="00B000CB">
        <w:rPr>
          <w:b/>
          <w:bCs/>
          <w:i/>
          <w:color w:val="54883D"/>
          <w:sz w:val="20"/>
          <w:szCs w:val="20"/>
        </w:rPr>
        <w:t>Zaprešić</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1748FB" w:rsidRPr="003E744C" w14:paraId="65542BF3" w14:textId="77777777" w:rsidTr="00647A1F">
        <w:trPr>
          <w:trHeight w:val="341"/>
          <w:tblHeader/>
          <w:jc w:val="center"/>
        </w:trPr>
        <w:tc>
          <w:tcPr>
            <w:tcW w:w="3539" w:type="dxa"/>
            <w:vMerge w:val="restart"/>
            <w:vAlign w:val="center"/>
          </w:tcPr>
          <w:p w14:paraId="60873259" w14:textId="77777777" w:rsidR="001748FB" w:rsidRPr="003E744C" w:rsidRDefault="001748FB" w:rsidP="00647A1F">
            <w:pPr>
              <w:spacing w:before="0" w:after="0"/>
              <w:rPr>
                <w:b/>
                <w:sz w:val="20"/>
                <w:szCs w:val="20"/>
              </w:rPr>
            </w:pPr>
            <w:r w:rsidRPr="003E744C">
              <w:rPr>
                <w:b/>
                <w:sz w:val="20"/>
                <w:szCs w:val="20"/>
              </w:rPr>
              <w:t>PODRUČJE PREVENTIVE</w:t>
            </w:r>
          </w:p>
        </w:tc>
        <w:tc>
          <w:tcPr>
            <w:tcW w:w="1418" w:type="dxa"/>
            <w:shd w:val="clear" w:color="auto" w:fill="FF0000"/>
            <w:vAlign w:val="center"/>
          </w:tcPr>
          <w:p w14:paraId="3DA37093" w14:textId="77777777" w:rsidR="001748FB" w:rsidRPr="003E744C" w:rsidRDefault="001748FB" w:rsidP="00647A1F">
            <w:pPr>
              <w:spacing w:before="0" w:after="0"/>
              <w:jc w:val="center"/>
              <w:rPr>
                <w:b/>
                <w:sz w:val="20"/>
                <w:szCs w:val="20"/>
              </w:rPr>
            </w:pPr>
            <w:r w:rsidRPr="003E744C">
              <w:rPr>
                <w:b/>
                <w:sz w:val="20"/>
                <w:szCs w:val="20"/>
              </w:rPr>
              <w:t>Vrlo niska spremnost</w:t>
            </w:r>
          </w:p>
        </w:tc>
        <w:tc>
          <w:tcPr>
            <w:tcW w:w="1285" w:type="dxa"/>
            <w:shd w:val="clear" w:color="auto" w:fill="FFC000"/>
            <w:vAlign w:val="center"/>
          </w:tcPr>
          <w:p w14:paraId="422294FD" w14:textId="77777777" w:rsidR="001748FB" w:rsidRPr="003E744C" w:rsidRDefault="001748FB" w:rsidP="00647A1F">
            <w:pPr>
              <w:spacing w:before="0" w:after="0"/>
              <w:jc w:val="center"/>
              <w:rPr>
                <w:b/>
                <w:sz w:val="20"/>
                <w:szCs w:val="20"/>
              </w:rPr>
            </w:pPr>
            <w:r w:rsidRPr="003E744C">
              <w:rPr>
                <w:b/>
                <w:sz w:val="20"/>
                <w:szCs w:val="20"/>
              </w:rPr>
              <w:t>Niska spremnost</w:t>
            </w:r>
          </w:p>
        </w:tc>
        <w:tc>
          <w:tcPr>
            <w:tcW w:w="1562" w:type="dxa"/>
            <w:shd w:val="clear" w:color="auto" w:fill="FFFF00"/>
            <w:vAlign w:val="center"/>
          </w:tcPr>
          <w:p w14:paraId="43BA82BB" w14:textId="77777777" w:rsidR="001748FB" w:rsidRPr="003E744C" w:rsidRDefault="001748FB" w:rsidP="00647A1F">
            <w:pPr>
              <w:spacing w:before="0" w:after="0"/>
              <w:jc w:val="center"/>
              <w:rPr>
                <w:b/>
                <w:sz w:val="20"/>
                <w:szCs w:val="20"/>
              </w:rPr>
            </w:pPr>
            <w:r w:rsidRPr="003E744C">
              <w:rPr>
                <w:b/>
                <w:sz w:val="20"/>
                <w:szCs w:val="20"/>
              </w:rPr>
              <w:t>Visoka spremnost</w:t>
            </w:r>
          </w:p>
        </w:tc>
        <w:tc>
          <w:tcPr>
            <w:tcW w:w="1405" w:type="dxa"/>
            <w:shd w:val="clear" w:color="auto" w:fill="92D050"/>
            <w:vAlign w:val="center"/>
          </w:tcPr>
          <w:p w14:paraId="65360B16" w14:textId="77777777" w:rsidR="001748FB" w:rsidRPr="003E744C" w:rsidRDefault="001748FB" w:rsidP="00647A1F">
            <w:pPr>
              <w:spacing w:before="0" w:after="0"/>
              <w:jc w:val="center"/>
              <w:rPr>
                <w:b/>
                <w:sz w:val="20"/>
                <w:szCs w:val="20"/>
              </w:rPr>
            </w:pPr>
            <w:r w:rsidRPr="003E744C">
              <w:rPr>
                <w:b/>
                <w:sz w:val="20"/>
                <w:szCs w:val="20"/>
              </w:rPr>
              <w:t>Vrlo visoka spremnost</w:t>
            </w:r>
          </w:p>
        </w:tc>
      </w:tr>
      <w:tr w:rsidR="001748FB" w:rsidRPr="003E744C" w14:paraId="7A53FFB7" w14:textId="77777777" w:rsidTr="00647A1F">
        <w:trPr>
          <w:trHeight w:val="269"/>
          <w:tblHeader/>
          <w:jc w:val="center"/>
        </w:trPr>
        <w:tc>
          <w:tcPr>
            <w:tcW w:w="3539" w:type="dxa"/>
            <w:vMerge/>
            <w:vAlign w:val="center"/>
          </w:tcPr>
          <w:p w14:paraId="6926E4C3" w14:textId="77777777" w:rsidR="001748FB" w:rsidRPr="003E744C" w:rsidRDefault="001748FB" w:rsidP="00647A1F">
            <w:pPr>
              <w:spacing w:before="0" w:after="0"/>
              <w:rPr>
                <w:b/>
                <w:sz w:val="20"/>
                <w:szCs w:val="20"/>
              </w:rPr>
            </w:pPr>
          </w:p>
        </w:tc>
        <w:tc>
          <w:tcPr>
            <w:tcW w:w="1418" w:type="dxa"/>
            <w:vAlign w:val="center"/>
          </w:tcPr>
          <w:p w14:paraId="142304BA" w14:textId="77777777" w:rsidR="001748FB" w:rsidRPr="003E744C" w:rsidRDefault="001748FB" w:rsidP="00647A1F">
            <w:pPr>
              <w:spacing w:before="0" w:after="0"/>
              <w:jc w:val="center"/>
              <w:rPr>
                <w:b/>
                <w:sz w:val="20"/>
                <w:szCs w:val="20"/>
              </w:rPr>
            </w:pPr>
            <w:r w:rsidRPr="003E744C">
              <w:rPr>
                <w:b/>
                <w:sz w:val="20"/>
                <w:szCs w:val="20"/>
              </w:rPr>
              <w:t>4</w:t>
            </w:r>
          </w:p>
        </w:tc>
        <w:tc>
          <w:tcPr>
            <w:tcW w:w="1285" w:type="dxa"/>
            <w:vAlign w:val="center"/>
          </w:tcPr>
          <w:p w14:paraId="1E791F07" w14:textId="77777777" w:rsidR="001748FB" w:rsidRPr="003E744C" w:rsidRDefault="001748FB" w:rsidP="00647A1F">
            <w:pPr>
              <w:spacing w:before="0" w:after="0"/>
              <w:jc w:val="center"/>
              <w:rPr>
                <w:b/>
                <w:sz w:val="20"/>
                <w:szCs w:val="20"/>
              </w:rPr>
            </w:pPr>
            <w:r w:rsidRPr="003E744C">
              <w:rPr>
                <w:b/>
                <w:sz w:val="20"/>
                <w:szCs w:val="20"/>
              </w:rPr>
              <w:t>3</w:t>
            </w:r>
          </w:p>
        </w:tc>
        <w:tc>
          <w:tcPr>
            <w:tcW w:w="1562" w:type="dxa"/>
            <w:vAlign w:val="center"/>
          </w:tcPr>
          <w:p w14:paraId="27A7FFA6" w14:textId="77777777" w:rsidR="001748FB" w:rsidRPr="003E744C" w:rsidRDefault="001748FB" w:rsidP="00647A1F">
            <w:pPr>
              <w:spacing w:before="0" w:after="0"/>
              <w:jc w:val="center"/>
              <w:rPr>
                <w:b/>
                <w:sz w:val="20"/>
                <w:szCs w:val="20"/>
              </w:rPr>
            </w:pPr>
            <w:r w:rsidRPr="003E744C">
              <w:rPr>
                <w:b/>
                <w:sz w:val="20"/>
                <w:szCs w:val="20"/>
              </w:rPr>
              <w:t>2</w:t>
            </w:r>
          </w:p>
        </w:tc>
        <w:tc>
          <w:tcPr>
            <w:tcW w:w="1405" w:type="dxa"/>
            <w:vAlign w:val="center"/>
          </w:tcPr>
          <w:p w14:paraId="73074E4E" w14:textId="77777777" w:rsidR="001748FB" w:rsidRPr="003E744C" w:rsidRDefault="001748FB" w:rsidP="00647A1F">
            <w:pPr>
              <w:spacing w:before="0" w:after="0"/>
              <w:jc w:val="center"/>
              <w:rPr>
                <w:b/>
                <w:sz w:val="20"/>
                <w:szCs w:val="20"/>
              </w:rPr>
            </w:pPr>
            <w:r w:rsidRPr="003E744C">
              <w:rPr>
                <w:b/>
                <w:sz w:val="20"/>
                <w:szCs w:val="20"/>
              </w:rPr>
              <w:t>1</w:t>
            </w:r>
          </w:p>
        </w:tc>
      </w:tr>
      <w:tr w:rsidR="001748FB" w:rsidRPr="003E744C" w14:paraId="074A550A" w14:textId="77777777" w:rsidTr="00647A1F">
        <w:trPr>
          <w:trHeight w:val="341"/>
          <w:jc w:val="center"/>
        </w:trPr>
        <w:tc>
          <w:tcPr>
            <w:tcW w:w="3539" w:type="dxa"/>
            <w:vAlign w:val="center"/>
          </w:tcPr>
          <w:p w14:paraId="03861994" w14:textId="77777777" w:rsidR="001748FB" w:rsidRPr="003E744C" w:rsidRDefault="001748FB" w:rsidP="00647A1F">
            <w:pPr>
              <w:spacing w:after="0"/>
              <w:jc w:val="left"/>
              <w:rPr>
                <w:sz w:val="20"/>
                <w:szCs w:val="20"/>
              </w:rPr>
            </w:pPr>
            <w:r w:rsidRPr="003E744C">
              <w:rPr>
                <w:sz w:val="20"/>
                <w:szCs w:val="20"/>
              </w:rPr>
              <w:t>Stupnja popunjenosti ljudstvom</w:t>
            </w:r>
          </w:p>
        </w:tc>
        <w:tc>
          <w:tcPr>
            <w:tcW w:w="1418" w:type="dxa"/>
            <w:vAlign w:val="center"/>
          </w:tcPr>
          <w:p w14:paraId="4A8FED40" w14:textId="77777777" w:rsidR="001748FB" w:rsidRPr="003E744C" w:rsidRDefault="001748FB" w:rsidP="00647A1F">
            <w:pPr>
              <w:spacing w:after="0"/>
              <w:jc w:val="center"/>
              <w:rPr>
                <w:b/>
                <w:sz w:val="20"/>
                <w:szCs w:val="20"/>
              </w:rPr>
            </w:pPr>
          </w:p>
        </w:tc>
        <w:tc>
          <w:tcPr>
            <w:tcW w:w="1285" w:type="dxa"/>
            <w:vAlign w:val="center"/>
          </w:tcPr>
          <w:p w14:paraId="0E8D89B8" w14:textId="77777777" w:rsidR="001748FB" w:rsidRPr="003E744C" w:rsidRDefault="001748FB" w:rsidP="00647A1F">
            <w:pPr>
              <w:spacing w:after="0"/>
              <w:jc w:val="center"/>
              <w:rPr>
                <w:b/>
                <w:sz w:val="20"/>
                <w:szCs w:val="20"/>
              </w:rPr>
            </w:pPr>
          </w:p>
        </w:tc>
        <w:tc>
          <w:tcPr>
            <w:tcW w:w="1562" w:type="dxa"/>
            <w:vAlign w:val="center"/>
          </w:tcPr>
          <w:p w14:paraId="66E906AC" w14:textId="77777777" w:rsidR="001748FB" w:rsidRPr="003E744C" w:rsidRDefault="001748FB" w:rsidP="00647A1F">
            <w:pPr>
              <w:spacing w:after="0"/>
              <w:jc w:val="center"/>
              <w:rPr>
                <w:b/>
                <w:sz w:val="20"/>
                <w:szCs w:val="20"/>
              </w:rPr>
            </w:pPr>
          </w:p>
        </w:tc>
        <w:tc>
          <w:tcPr>
            <w:tcW w:w="1405" w:type="dxa"/>
            <w:vAlign w:val="center"/>
          </w:tcPr>
          <w:p w14:paraId="14B1E27B" w14:textId="77777777" w:rsidR="001748FB" w:rsidRPr="003E744C" w:rsidRDefault="001748FB" w:rsidP="00647A1F">
            <w:pPr>
              <w:spacing w:after="0"/>
              <w:jc w:val="center"/>
              <w:rPr>
                <w:b/>
                <w:sz w:val="20"/>
                <w:szCs w:val="20"/>
              </w:rPr>
            </w:pPr>
            <w:r w:rsidRPr="003E744C">
              <w:rPr>
                <w:b/>
                <w:sz w:val="20"/>
                <w:szCs w:val="20"/>
              </w:rPr>
              <w:t>x</w:t>
            </w:r>
          </w:p>
        </w:tc>
      </w:tr>
      <w:tr w:rsidR="001748FB" w:rsidRPr="003E744C" w14:paraId="3F2A6BAE" w14:textId="77777777" w:rsidTr="00647A1F">
        <w:trPr>
          <w:trHeight w:val="341"/>
          <w:jc w:val="center"/>
        </w:trPr>
        <w:tc>
          <w:tcPr>
            <w:tcW w:w="3539" w:type="dxa"/>
            <w:vAlign w:val="center"/>
          </w:tcPr>
          <w:p w14:paraId="49AD17A1" w14:textId="77777777" w:rsidR="001748FB" w:rsidRPr="003E744C" w:rsidRDefault="001748FB" w:rsidP="00647A1F">
            <w:pPr>
              <w:spacing w:after="0"/>
              <w:jc w:val="left"/>
              <w:rPr>
                <w:sz w:val="20"/>
                <w:szCs w:val="20"/>
              </w:rPr>
            </w:pPr>
            <w:r w:rsidRPr="003E744C">
              <w:rPr>
                <w:sz w:val="20"/>
                <w:szCs w:val="20"/>
              </w:rPr>
              <w:t>Stupnja spremnosti zapovjednog osoblja</w:t>
            </w:r>
          </w:p>
        </w:tc>
        <w:tc>
          <w:tcPr>
            <w:tcW w:w="1418" w:type="dxa"/>
            <w:vAlign w:val="center"/>
          </w:tcPr>
          <w:p w14:paraId="107061C5" w14:textId="77777777" w:rsidR="001748FB" w:rsidRPr="003E744C" w:rsidRDefault="001748FB" w:rsidP="00647A1F">
            <w:pPr>
              <w:spacing w:after="0"/>
              <w:jc w:val="center"/>
              <w:rPr>
                <w:b/>
                <w:sz w:val="20"/>
                <w:szCs w:val="20"/>
              </w:rPr>
            </w:pPr>
          </w:p>
        </w:tc>
        <w:tc>
          <w:tcPr>
            <w:tcW w:w="1285" w:type="dxa"/>
            <w:vAlign w:val="center"/>
          </w:tcPr>
          <w:p w14:paraId="426373B8" w14:textId="77777777" w:rsidR="001748FB" w:rsidRPr="003E744C" w:rsidRDefault="001748FB" w:rsidP="00647A1F">
            <w:pPr>
              <w:spacing w:after="0"/>
              <w:jc w:val="center"/>
              <w:rPr>
                <w:b/>
                <w:sz w:val="20"/>
                <w:szCs w:val="20"/>
              </w:rPr>
            </w:pPr>
          </w:p>
        </w:tc>
        <w:tc>
          <w:tcPr>
            <w:tcW w:w="1562" w:type="dxa"/>
            <w:vAlign w:val="center"/>
          </w:tcPr>
          <w:p w14:paraId="7C5B39AC" w14:textId="77777777" w:rsidR="001748FB" w:rsidRPr="003E744C" w:rsidRDefault="001748FB" w:rsidP="00647A1F">
            <w:pPr>
              <w:spacing w:after="0"/>
              <w:jc w:val="center"/>
              <w:rPr>
                <w:b/>
                <w:sz w:val="20"/>
                <w:szCs w:val="20"/>
              </w:rPr>
            </w:pPr>
          </w:p>
        </w:tc>
        <w:tc>
          <w:tcPr>
            <w:tcW w:w="1405" w:type="dxa"/>
            <w:vAlign w:val="center"/>
          </w:tcPr>
          <w:p w14:paraId="52C087E6" w14:textId="77777777" w:rsidR="001748FB" w:rsidRPr="003E744C" w:rsidRDefault="001748FB" w:rsidP="00647A1F">
            <w:pPr>
              <w:spacing w:after="0"/>
              <w:jc w:val="center"/>
              <w:rPr>
                <w:b/>
                <w:sz w:val="20"/>
                <w:szCs w:val="20"/>
              </w:rPr>
            </w:pPr>
            <w:r w:rsidRPr="003E744C">
              <w:rPr>
                <w:b/>
                <w:sz w:val="20"/>
                <w:szCs w:val="20"/>
              </w:rPr>
              <w:t>x</w:t>
            </w:r>
          </w:p>
        </w:tc>
      </w:tr>
      <w:tr w:rsidR="001748FB" w:rsidRPr="003E744C" w14:paraId="530A3D9E" w14:textId="77777777" w:rsidTr="00647A1F">
        <w:trPr>
          <w:trHeight w:val="570"/>
          <w:jc w:val="center"/>
        </w:trPr>
        <w:tc>
          <w:tcPr>
            <w:tcW w:w="3539" w:type="dxa"/>
            <w:vAlign w:val="center"/>
          </w:tcPr>
          <w:p w14:paraId="5971C5FB" w14:textId="77777777" w:rsidR="001748FB" w:rsidRPr="003E744C" w:rsidRDefault="001748FB" w:rsidP="00647A1F">
            <w:pPr>
              <w:spacing w:after="0"/>
              <w:jc w:val="left"/>
              <w:rPr>
                <w:sz w:val="20"/>
                <w:szCs w:val="20"/>
              </w:rPr>
            </w:pPr>
            <w:r w:rsidRPr="003E744C">
              <w:rPr>
                <w:sz w:val="20"/>
                <w:szCs w:val="20"/>
              </w:rPr>
              <w:t>Stupnja osposobljenosti ljudstva i zapovjednog osoblja</w:t>
            </w:r>
          </w:p>
        </w:tc>
        <w:tc>
          <w:tcPr>
            <w:tcW w:w="1418" w:type="dxa"/>
            <w:vAlign w:val="center"/>
          </w:tcPr>
          <w:p w14:paraId="7CC50ADE" w14:textId="77777777" w:rsidR="001748FB" w:rsidRPr="003E744C" w:rsidRDefault="001748FB" w:rsidP="00647A1F">
            <w:pPr>
              <w:spacing w:after="0"/>
              <w:jc w:val="center"/>
              <w:rPr>
                <w:b/>
                <w:sz w:val="20"/>
                <w:szCs w:val="20"/>
              </w:rPr>
            </w:pPr>
          </w:p>
        </w:tc>
        <w:tc>
          <w:tcPr>
            <w:tcW w:w="1285" w:type="dxa"/>
            <w:vAlign w:val="center"/>
          </w:tcPr>
          <w:p w14:paraId="2E3EDAF0" w14:textId="77777777" w:rsidR="001748FB" w:rsidRPr="003E744C" w:rsidRDefault="001748FB" w:rsidP="00647A1F">
            <w:pPr>
              <w:spacing w:after="0"/>
              <w:jc w:val="center"/>
              <w:rPr>
                <w:b/>
                <w:sz w:val="20"/>
                <w:szCs w:val="20"/>
              </w:rPr>
            </w:pPr>
          </w:p>
        </w:tc>
        <w:tc>
          <w:tcPr>
            <w:tcW w:w="1562" w:type="dxa"/>
            <w:vAlign w:val="center"/>
          </w:tcPr>
          <w:p w14:paraId="3C61FF6E" w14:textId="77777777" w:rsidR="001748FB" w:rsidRPr="003E744C" w:rsidRDefault="001748FB" w:rsidP="00647A1F">
            <w:pPr>
              <w:spacing w:after="0"/>
              <w:jc w:val="center"/>
              <w:rPr>
                <w:b/>
                <w:sz w:val="20"/>
                <w:szCs w:val="20"/>
              </w:rPr>
            </w:pPr>
            <w:r w:rsidRPr="003E744C">
              <w:rPr>
                <w:b/>
                <w:sz w:val="20"/>
                <w:szCs w:val="20"/>
              </w:rPr>
              <w:t>x</w:t>
            </w:r>
          </w:p>
        </w:tc>
        <w:tc>
          <w:tcPr>
            <w:tcW w:w="1405" w:type="dxa"/>
            <w:vAlign w:val="center"/>
          </w:tcPr>
          <w:p w14:paraId="1690FB6D" w14:textId="77777777" w:rsidR="001748FB" w:rsidRPr="003E744C" w:rsidRDefault="001748FB" w:rsidP="00647A1F">
            <w:pPr>
              <w:spacing w:after="0"/>
              <w:jc w:val="center"/>
              <w:rPr>
                <w:b/>
                <w:sz w:val="20"/>
                <w:szCs w:val="20"/>
              </w:rPr>
            </w:pPr>
          </w:p>
        </w:tc>
      </w:tr>
      <w:tr w:rsidR="001748FB" w:rsidRPr="003E744C" w14:paraId="6F4088FE" w14:textId="77777777" w:rsidTr="00647A1F">
        <w:trPr>
          <w:trHeight w:val="213"/>
          <w:jc w:val="center"/>
        </w:trPr>
        <w:tc>
          <w:tcPr>
            <w:tcW w:w="3539" w:type="dxa"/>
            <w:vAlign w:val="center"/>
          </w:tcPr>
          <w:p w14:paraId="4AEAB901" w14:textId="77777777" w:rsidR="001748FB" w:rsidRPr="003E744C" w:rsidRDefault="001748FB" w:rsidP="00647A1F">
            <w:pPr>
              <w:spacing w:after="0"/>
              <w:jc w:val="left"/>
              <w:rPr>
                <w:sz w:val="20"/>
                <w:szCs w:val="20"/>
              </w:rPr>
            </w:pPr>
            <w:r w:rsidRPr="003E744C">
              <w:rPr>
                <w:sz w:val="20"/>
                <w:szCs w:val="20"/>
              </w:rPr>
              <w:t>Stupnja uvježbanosti</w:t>
            </w:r>
          </w:p>
        </w:tc>
        <w:tc>
          <w:tcPr>
            <w:tcW w:w="1418" w:type="dxa"/>
            <w:vAlign w:val="center"/>
          </w:tcPr>
          <w:p w14:paraId="29C836B4" w14:textId="77777777" w:rsidR="001748FB" w:rsidRPr="003E744C" w:rsidRDefault="001748FB" w:rsidP="00647A1F">
            <w:pPr>
              <w:spacing w:after="0"/>
              <w:jc w:val="center"/>
              <w:rPr>
                <w:b/>
                <w:sz w:val="20"/>
                <w:szCs w:val="20"/>
              </w:rPr>
            </w:pPr>
          </w:p>
        </w:tc>
        <w:tc>
          <w:tcPr>
            <w:tcW w:w="1285" w:type="dxa"/>
            <w:vAlign w:val="center"/>
          </w:tcPr>
          <w:p w14:paraId="00E75AFB" w14:textId="77777777" w:rsidR="001748FB" w:rsidRPr="003E744C" w:rsidRDefault="001748FB" w:rsidP="00647A1F">
            <w:pPr>
              <w:spacing w:after="0"/>
              <w:jc w:val="center"/>
              <w:rPr>
                <w:b/>
                <w:sz w:val="20"/>
                <w:szCs w:val="20"/>
              </w:rPr>
            </w:pPr>
          </w:p>
        </w:tc>
        <w:tc>
          <w:tcPr>
            <w:tcW w:w="1562" w:type="dxa"/>
            <w:vAlign w:val="center"/>
          </w:tcPr>
          <w:p w14:paraId="4699FC84" w14:textId="77777777" w:rsidR="001748FB" w:rsidRPr="003E744C" w:rsidRDefault="001748FB" w:rsidP="00647A1F">
            <w:pPr>
              <w:spacing w:after="0"/>
              <w:jc w:val="center"/>
              <w:rPr>
                <w:b/>
                <w:sz w:val="20"/>
                <w:szCs w:val="20"/>
              </w:rPr>
            </w:pPr>
            <w:r w:rsidRPr="003E744C">
              <w:rPr>
                <w:b/>
                <w:sz w:val="20"/>
                <w:szCs w:val="20"/>
              </w:rPr>
              <w:t>x</w:t>
            </w:r>
          </w:p>
        </w:tc>
        <w:tc>
          <w:tcPr>
            <w:tcW w:w="1405" w:type="dxa"/>
            <w:vAlign w:val="center"/>
          </w:tcPr>
          <w:p w14:paraId="1C7929AD" w14:textId="77777777" w:rsidR="001748FB" w:rsidRPr="003E744C" w:rsidRDefault="001748FB" w:rsidP="00647A1F">
            <w:pPr>
              <w:spacing w:after="0"/>
              <w:jc w:val="center"/>
              <w:rPr>
                <w:b/>
                <w:sz w:val="20"/>
                <w:szCs w:val="20"/>
              </w:rPr>
            </w:pPr>
          </w:p>
        </w:tc>
      </w:tr>
      <w:tr w:rsidR="001748FB" w:rsidRPr="003E744C" w14:paraId="732C1C49" w14:textId="77777777" w:rsidTr="00647A1F">
        <w:trPr>
          <w:trHeight w:val="351"/>
          <w:jc w:val="center"/>
        </w:trPr>
        <w:tc>
          <w:tcPr>
            <w:tcW w:w="3539" w:type="dxa"/>
            <w:vAlign w:val="center"/>
          </w:tcPr>
          <w:p w14:paraId="19D46C7D" w14:textId="77777777" w:rsidR="001748FB" w:rsidRPr="003E744C" w:rsidRDefault="001748FB" w:rsidP="00647A1F">
            <w:pPr>
              <w:spacing w:after="0"/>
              <w:jc w:val="left"/>
              <w:rPr>
                <w:sz w:val="20"/>
                <w:szCs w:val="20"/>
              </w:rPr>
            </w:pPr>
            <w:r w:rsidRPr="003E744C">
              <w:rPr>
                <w:sz w:val="20"/>
                <w:szCs w:val="20"/>
              </w:rPr>
              <w:t>Stupnja opremljenosti materijalnim sredstvima i opremom</w:t>
            </w:r>
          </w:p>
        </w:tc>
        <w:tc>
          <w:tcPr>
            <w:tcW w:w="1418" w:type="dxa"/>
            <w:vAlign w:val="center"/>
          </w:tcPr>
          <w:p w14:paraId="0552C6C3" w14:textId="77777777" w:rsidR="001748FB" w:rsidRPr="003E744C" w:rsidRDefault="001748FB" w:rsidP="00647A1F">
            <w:pPr>
              <w:spacing w:after="0"/>
              <w:jc w:val="center"/>
              <w:rPr>
                <w:b/>
                <w:sz w:val="20"/>
                <w:szCs w:val="20"/>
              </w:rPr>
            </w:pPr>
          </w:p>
        </w:tc>
        <w:tc>
          <w:tcPr>
            <w:tcW w:w="1285" w:type="dxa"/>
            <w:vAlign w:val="center"/>
          </w:tcPr>
          <w:p w14:paraId="539FE807" w14:textId="77777777" w:rsidR="001748FB" w:rsidRPr="003E744C" w:rsidRDefault="001748FB" w:rsidP="00647A1F">
            <w:pPr>
              <w:spacing w:after="0"/>
              <w:jc w:val="center"/>
              <w:rPr>
                <w:b/>
                <w:sz w:val="20"/>
                <w:szCs w:val="20"/>
              </w:rPr>
            </w:pPr>
            <w:r w:rsidRPr="003E744C">
              <w:rPr>
                <w:b/>
                <w:sz w:val="20"/>
                <w:szCs w:val="20"/>
              </w:rPr>
              <w:t>x</w:t>
            </w:r>
          </w:p>
        </w:tc>
        <w:tc>
          <w:tcPr>
            <w:tcW w:w="1562" w:type="dxa"/>
            <w:vAlign w:val="center"/>
          </w:tcPr>
          <w:p w14:paraId="38952F6F" w14:textId="77777777" w:rsidR="001748FB" w:rsidRPr="003E744C" w:rsidRDefault="001748FB" w:rsidP="00647A1F">
            <w:pPr>
              <w:spacing w:after="0"/>
              <w:jc w:val="center"/>
              <w:rPr>
                <w:b/>
                <w:sz w:val="20"/>
                <w:szCs w:val="20"/>
              </w:rPr>
            </w:pPr>
          </w:p>
        </w:tc>
        <w:tc>
          <w:tcPr>
            <w:tcW w:w="1405" w:type="dxa"/>
            <w:vAlign w:val="center"/>
          </w:tcPr>
          <w:p w14:paraId="4E497576" w14:textId="77777777" w:rsidR="001748FB" w:rsidRPr="003E744C" w:rsidRDefault="001748FB" w:rsidP="00647A1F">
            <w:pPr>
              <w:spacing w:after="0"/>
              <w:jc w:val="center"/>
              <w:rPr>
                <w:b/>
                <w:sz w:val="20"/>
                <w:szCs w:val="20"/>
              </w:rPr>
            </w:pPr>
          </w:p>
        </w:tc>
      </w:tr>
      <w:tr w:rsidR="001748FB" w:rsidRPr="003E744C" w14:paraId="46B4302B" w14:textId="77777777" w:rsidTr="00647A1F">
        <w:trPr>
          <w:trHeight w:val="341"/>
          <w:jc w:val="center"/>
        </w:trPr>
        <w:tc>
          <w:tcPr>
            <w:tcW w:w="3539" w:type="dxa"/>
            <w:vAlign w:val="center"/>
          </w:tcPr>
          <w:p w14:paraId="7E461659" w14:textId="77777777" w:rsidR="001748FB" w:rsidRPr="003E744C" w:rsidRDefault="001748FB" w:rsidP="00647A1F">
            <w:pPr>
              <w:spacing w:after="0"/>
              <w:jc w:val="left"/>
              <w:rPr>
                <w:sz w:val="20"/>
                <w:szCs w:val="20"/>
              </w:rPr>
            </w:pPr>
            <w:r w:rsidRPr="003E744C">
              <w:rPr>
                <w:sz w:val="20"/>
                <w:szCs w:val="20"/>
              </w:rPr>
              <w:t>Vremena mobilizacijske spremnosti/operativne gotovosti</w:t>
            </w:r>
          </w:p>
        </w:tc>
        <w:tc>
          <w:tcPr>
            <w:tcW w:w="1418" w:type="dxa"/>
            <w:vAlign w:val="center"/>
          </w:tcPr>
          <w:p w14:paraId="61D46205" w14:textId="77777777" w:rsidR="001748FB" w:rsidRPr="003E744C" w:rsidRDefault="001748FB" w:rsidP="00647A1F">
            <w:pPr>
              <w:spacing w:after="0"/>
              <w:jc w:val="center"/>
              <w:rPr>
                <w:b/>
                <w:sz w:val="20"/>
                <w:szCs w:val="20"/>
              </w:rPr>
            </w:pPr>
          </w:p>
        </w:tc>
        <w:tc>
          <w:tcPr>
            <w:tcW w:w="1285" w:type="dxa"/>
            <w:vAlign w:val="center"/>
          </w:tcPr>
          <w:p w14:paraId="2BC1463D" w14:textId="77777777" w:rsidR="001748FB" w:rsidRPr="003E744C" w:rsidRDefault="001748FB" w:rsidP="00647A1F">
            <w:pPr>
              <w:spacing w:after="0"/>
              <w:jc w:val="center"/>
              <w:rPr>
                <w:b/>
                <w:sz w:val="20"/>
                <w:szCs w:val="20"/>
              </w:rPr>
            </w:pPr>
          </w:p>
        </w:tc>
        <w:tc>
          <w:tcPr>
            <w:tcW w:w="1562" w:type="dxa"/>
            <w:vAlign w:val="center"/>
          </w:tcPr>
          <w:p w14:paraId="30B065A2" w14:textId="77777777" w:rsidR="001748FB" w:rsidRPr="003E744C" w:rsidRDefault="001748FB" w:rsidP="00647A1F">
            <w:pPr>
              <w:spacing w:after="0"/>
              <w:jc w:val="center"/>
              <w:rPr>
                <w:b/>
                <w:sz w:val="20"/>
                <w:szCs w:val="20"/>
              </w:rPr>
            </w:pPr>
            <w:r w:rsidRPr="003E744C">
              <w:rPr>
                <w:b/>
                <w:sz w:val="20"/>
                <w:szCs w:val="20"/>
              </w:rPr>
              <w:t>x</w:t>
            </w:r>
          </w:p>
        </w:tc>
        <w:tc>
          <w:tcPr>
            <w:tcW w:w="1405" w:type="dxa"/>
            <w:vAlign w:val="center"/>
          </w:tcPr>
          <w:p w14:paraId="7A37B8A9" w14:textId="77777777" w:rsidR="001748FB" w:rsidRPr="003E744C" w:rsidRDefault="001748FB" w:rsidP="00647A1F">
            <w:pPr>
              <w:spacing w:after="0"/>
              <w:jc w:val="center"/>
              <w:rPr>
                <w:b/>
                <w:sz w:val="20"/>
                <w:szCs w:val="20"/>
              </w:rPr>
            </w:pPr>
          </w:p>
        </w:tc>
      </w:tr>
      <w:tr w:rsidR="001748FB" w:rsidRPr="003E744C" w14:paraId="5D46639C" w14:textId="77777777" w:rsidTr="00647A1F">
        <w:trPr>
          <w:trHeight w:val="351"/>
          <w:jc w:val="center"/>
        </w:trPr>
        <w:tc>
          <w:tcPr>
            <w:tcW w:w="3539" w:type="dxa"/>
            <w:vAlign w:val="center"/>
          </w:tcPr>
          <w:p w14:paraId="09A8B65E" w14:textId="77777777" w:rsidR="001748FB" w:rsidRPr="003E744C" w:rsidRDefault="001748FB" w:rsidP="00647A1F">
            <w:pPr>
              <w:spacing w:after="0"/>
              <w:jc w:val="left"/>
              <w:rPr>
                <w:b/>
                <w:sz w:val="20"/>
                <w:szCs w:val="20"/>
              </w:rPr>
            </w:pPr>
            <w:r w:rsidRPr="003E744C">
              <w:rPr>
                <w:sz w:val="20"/>
                <w:szCs w:val="20"/>
              </w:rPr>
              <w:t>Samodostatnosti i logističkoj potpori</w:t>
            </w:r>
          </w:p>
        </w:tc>
        <w:tc>
          <w:tcPr>
            <w:tcW w:w="1418" w:type="dxa"/>
            <w:vAlign w:val="center"/>
          </w:tcPr>
          <w:p w14:paraId="2868F856" w14:textId="77777777" w:rsidR="001748FB" w:rsidRPr="003E744C" w:rsidRDefault="001748FB" w:rsidP="00647A1F">
            <w:pPr>
              <w:spacing w:after="0"/>
              <w:jc w:val="center"/>
              <w:rPr>
                <w:b/>
                <w:sz w:val="20"/>
                <w:szCs w:val="20"/>
              </w:rPr>
            </w:pPr>
          </w:p>
        </w:tc>
        <w:tc>
          <w:tcPr>
            <w:tcW w:w="1285" w:type="dxa"/>
            <w:vAlign w:val="center"/>
          </w:tcPr>
          <w:p w14:paraId="5E0BB9F5" w14:textId="77777777" w:rsidR="001748FB" w:rsidRPr="003E744C" w:rsidRDefault="001748FB" w:rsidP="00647A1F">
            <w:pPr>
              <w:spacing w:after="0"/>
              <w:jc w:val="center"/>
              <w:rPr>
                <w:b/>
                <w:sz w:val="20"/>
                <w:szCs w:val="20"/>
              </w:rPr>
            </w:pPr>
          </w:p>
        </w:tc>
        <w:tc>
          <w:tcPr>
            <w:tcW w:w="1562" w:type="dxa"/>
            <w:vAlign w:val="center"/>
          </w:tcPr>
          <w:p w14:paraId="02E9C71F" w14:textId="77777777" w:rsidR="001748FB" w:rsidRPr="003E744C" w:rsidRDefault="001748FB" w:rsidP="00647A1F">
            <w:pPr>
              <w:spacing w:after="0"/>
              <w:jc w:val="center"/>
              <w:rPr>
                <w:b/>
                <w:sz w:val="20"/>
                <w:szCs w:val="20"/>
              </w:rPr>
            </w:pPr>
            <w:r w:rsidRPr="003E744C">
              <w:rPr>
                <w:b/>
                <w:sz w:val="20"/>
                <w:szCs w:val="20"/>
              </w:rPr>
              <w:t>x</w:t>
            </w:r>
          </w:p>
        </w:tc>
        <w:tc>
          <w:tcPr>
            <w:tcW w:w="1405" w:type="dxa"/>
            <w:vAlign w:val="center"/>
          </w:tcPr>
          <w:p w14:paraId="5D889EF1" w14:textId="77777777" w:rsidR="001748FB" w:rsidRPr="003E744C" w:rsidRDefault="001748FB" w:rsidP="00647A1F">
            <w:pPr>
              <w:spacing w:after="0"/>
              <w:jc w:val="center"/>
              <w:rPr>
                <w:b/>
                <w:sz w:val="20"/>
                <w:szCs w:val="20"/>
              </w:rPr>
            </w:pPr>
          </w:p>
        </w:tc>
      </w:tr>
      <w:tr w:rsidR="001748FB" w:rsidRPr="007C2FDE" w14:paraId="5476AA5A" w14:textId="77777777" w:rsidTr="00647A1F">
        <w:trPr>
          <w:trHeight w:val="351"/>
          <w:jc w:val="center"/>
        </w:trPr>
        <w:tc>
          <w:tcPr>
            <w:tcW w:w="3539" w:type="dxa"/>
            <w:vAlign w:val="center"/>
          </w:tcPr>
          <w:p w14:paraId="70684344" w14:textId="77777777" w:rsidR="001748FB" w:rsidRPr="003E744C" w:rsidRDefault="001748FB" w:rsidP="00647A1F">
            <w:pPr>
              <w:spacing w:after="0"/>
              <w:jc w:val="left"/>
              <w:rPr>
                <w:b/>
                <w:sz w:val="20"/>
                <w:szCs w:val="20"/>
              </w:rPr>
            </w:pPr>
            <w:r w:rsidRPr="003E744C">
              <w:rPr>
                <w:sz w:val="20"/>
                <w:szCs w:val="20"/>
                <w:u w:val="single"/>
              </w:rPr>
              <w:t>Područje reagiranja - ZBIRNO</w:t>
            </w:r>
          </w:p>
        </w:tc>
        <w:tc>
          <w:tcPr>
            <w:tcW w:w="1418" w:type="dxa"/>
            <w:vAlign w:val="center"/>
          </w:tcPr>
          <w:p w14:paraId="6AE9819C" w14:textId="77777777" w:rsidR="001748FB" w:rsidRPr="003E744C" w:rsidRDefault="001748FB" w:rsidP="00647A1F">
            <w:pPr>
              <w:spacing w:after="0"/>
              <w:jc w:val="center"/>
              <w:rPr>
                <w:b/>
                <w:sz w:val="20"/>
                <w:szCs w:val="20"/>
              </w:rPr>
            </w:pPr>
          </w:p>
        </w:tc>
        <w:tc>
          <w:tcPr>
            <w:tcW w:w="1285" w:type="dxa"/>
            <w:vAlign w:val="center"/>
          </w:tcPr>
          <w:p w14:paraId="1B1E2BE5" w14:textId="77777777" w:rsidR="001748FB" w:rsidRPr="003E744C" w:rsidRDefault="001748FB" w:rsidP="00647A1F">
            <w:pPr>
              <w:spacing w:after="0"/>
              <w:jc w:val="center"/>
              <w:rPr>
                <w:b/>
                <w:sz w:val="20"/>
                <w:szCs w:val="20"/>
              </w:rPr>
            </w:pPr>
          </w:p>
        </w:tc>
        <w:tc>
          <w:tcPr>
            <w:tcW w:w="1562" w:type="dxa"/>
            <w:vAlign w:val="center"/>
          </w:tcPr>
          <w:p w14:paraId="6F86AB28" w14:textId="77777777" w:rsidR="001748FB" w:rsidRPr="003E744C" w:rsidRDefault="001748FB" w:rsidP="00647A1F">
            <w:pPr>
              <w:spacing w:after="0"/>
              <w:jc w:val="center"/>
              <w:rPr>
                <w:b/>
                <w:sz w:val="20"/>
                <w:szCs w:val="20"/>
              </w:rPr>
            </w:pPr>
            <w:r w:rsidRPr="003E744C">
              <w:rPr>
                <w:b/>
                <w:sz w:val="20"/>
                <w:szCs w:val="20"/>
              </w:rPr>
              <w:t>x</w:t>
            </w:r>
          </w:p>
        </w:tc>
        <w:tc>
          <w:tcPr>
            <w:tcW w:w="1405" w:type="dxa"/>
            <w:vAlign w:val="center"/>
          </w:tcPr>
          <w:p w14:paraId="1C611BDD" w14:textId="77777777" w:rsidR="001748FB" w:rsidRPr="003E744C" w:rsidRDefault="001748FB" w:rsidP="00647A1F">
            <w:pPr>
              <w:spacing w:after="0"/>
              <w:jc w:val="center"/>
              <w:rPr>
                <w:b/>
                <w:sz w:val="20"/>
                <w:szCs w:val="20"/>
              </w:rPr>
            </w:pPr>
          </w:p>
        </w:tc>
      </w:tr>
    </w:tbl>
    <w:p w14:paraId="677219F5" w14:textId="77777777" w:rsidR="001748FB" w:rsidRPr="007C2FDE" w:rsidRDefault="001748FB" w:rsidP="001748FB">
      <w:pPr>
        <w:rPr>
          <w:b/>
          <w:color w:val="000000"/>
          <w:highlight w:val="yellow"/>
        </w:rPr>
      </w:pPr>
    </w:p>
    <w:p w14:paraId="1EB4170C" w14:textId="77777777" w:rsidR="00EB1A28" w:rsidRDefault="00EB1A28" w:rsidP="001748FB">
      <w:pPr>
        <w:rPr>
          <w:b/>
          <w:color w:val="000000"/>
        </w:rPr>
      </w:pPr>
    </w:p>
    <w:p w14:paraId="1F5AAEFD" w14:textId="52E10CC7" w:rsidR="001748FB" w:rsidRPr="003E744C" w:rsidRDefault="001748FB" w:rsidP="001748FB">
      <w:pPr>
        <w:rPr>
          <w:b/>
          <w:color w:val="000000"/>
        </w:rPr>
      </w:pPr>
      <w:r w:rsidRPr="003E744C">
        <w:rPr>
          <w:b/>
          <w:color w:val="000000"/>
        </w:rPr>
        <w:lastRenderedPageBreak/>
        <w:t xml:space="preserve">Hrvatska gorska služba spašavanja Stanica </w:t>
      </w:r>
      <w:r w:rsidR="006D2DA9">
        <w:rPr>
          <w:b/>
          <w:color w:val="000000"/>
        </w:rPr>
        <w:t>Samobor</w:t>
      </w:r>
    </w:p>
    <w:p w14:paraId="012AFEE9" w14:textId="77777777" w:rsidR="006D2DA9" w:rsidRDefault="006D2DA9" w:rsidP="006D2DA9">
      <w:pPr>
        <w:rPr>
          <w:rFonts w:eastAsiaTheme="minorHAnsi"/>
        </w:rPr>
      </w:pPr>
      <w:r w:rsidRPr="00AE439C">
        <w:rPr>
          <w:rFonts w:eastAsiaTheme="minorHAnsi"/>
        </w:rPr>
        <w:t>Danas HGSS stanica Samobor djeluje na području Zagrebačke županije, u 13 jedinica lokalne samouprave koje čine četiri grada (Jastrebarsko, Samobor, Sv. Nedelja i Zaprešić) i devet općina (Brdovec, Dubravica, Klinča Sela, Krašić, Luka, Marija Gorica, Pušća, Stupnik i Žumberak). Prirodna i demografska obilježja te zaštićena područja u zoni odgovornosti čine uz Park prirode „Žumberak – Samoborsko gorje“ i šire područje Žumberačkog gorja i Zaprešičkog prigorja.</w:t>
      </w:r>
    </w:p>
    <w:p w14:paraId="6981D43C" w14:textId="77777777" w:rsidR="006D2DA9" w:rsidRPr="003E744C" w:rsidRDefault="006D2DA9" w:rsidP="006D2DA9">
      <w:pPr>
        <w:rPr>
          <w:rFonts w:eastAsiaTheme="minorHAnsi"/>
        </w:rPr>
      </w:pPr>
      <w:r w:rsidRPr="003E744C">
        <w:rPr>
          <w:rFonts w:eastAsiaTheme="minorHAnsi"/>
        </w:rPr>
        <w:t>Poziv bilo kojem članu Gorske službe spašavanja ujedno je i poziv cijeloj službi čime se mobiliziraju svi potrebni potencijali cijele službe. U pravilu intervenira stanica koja je najbliža mjestu nesreće, a po potrebi se angažiraju i druge stanice.</w:t>
      </w:r>
    </w:p>
    <w:p w14:paraId="34B7E65A" w14:textId="77777777" w:rsidR="006D2DA9" w:rsidRDefault="006D2DA9" w:rsidP="006D2DA9">
      <w:pPr>
        <w:rPr>
          <w:rFonts w:eastAsiaTheme="minorHAnsi"/>
        </w:rPr>
      </w:pPr>
      <w:r w:rsidRPr="005A7FE4">
        <w:rPr>
          <w:rFonts w:eastAsiaTheme="minorHAnsi"/>
        </w:rPr>
        <w:t xml:space="preserve">Operativne snage Hrvatske Gorske službe spašavanja temeljna su operativna snaga sustava civilne zaštite u velikim nesrećama i katastrofama i izvršavaju obveze u sustavu civilne zaštite sukladno posebnim propisima kojima se uređuje područje djelovanja Hrvatske gorske službe spašavanja. </w:t>
      </w:r>
    </w:p>
    <w:p w14:paraId="0E0CE6DC" w14:textId="77777777" w:rsidR="006D2DA9" w:rsidRPr="00497E3A" w:rsidRDefault="006D2DA9" w:rsidP="006D2DA9">
      <w:pPr>
        <w:rPr>
          <w:rFonts w:eastAsiaTheme="minorHAnsi"/>
        </w:rPr>
      </w:pPr>
      <w:r w:rsidRPr="005A7FE4">
        <w:rPr>
          <w:rFonts w:eastAsiaTheme="minorHAnsi"/>
        </w:rPr>
        <w:t>Uz sve aktivnosti navedene u tablicama članovi stanice sudjeluju u radu županijskog te gradskih i općinskih stožera civilne zaštite. Jednom mjesečno održavaju se obavezni stanični sastanci zbog bolje komunikacije među članstvom. Predstavnici stanice sudjeluju na svim važnim sastancima HGSS-a (vijeće stanica, izvršni odbor, kolegij pročelnika) te sudjeluju u radu Komisija HGSS-a.</w:t>
      </w:r>
    </w:p>
    <w:p w14:paraId="75E46A72" w14:textId="77777777" w:rsidR="001748FB" w:rsidRPr="007C2FDE" w:rsidRDefault="001748FB" w:rsidP="001748FB">
      <w:pPr>
        <w:rPr>
          <w:rFonts w:eastAsiaTheme="minorHAnsi"/>
          <w:highlight w:val="yellow"/>
        </w:rPr>
      </w:pPr>
    </w:p>
    <w:p w14:paraId="56D49D63" w14:textId="74F2CD06" w:rsidR="001748FB" w:rsidRPr="00EF730B" w:rsidRDefault="001748FB" w:rsidP="001748FB">
      <w:pPr>
        <w:spacing w:before="0"/>
        <w:jc w:val="center"/>
        <w:rPr>
          <w:b/>
          <w:bCs/>
          <w:i/>
          <w:color w:val="54883D"/>
          <w:sz w:val="20"/>
          <w:szCs w:val="20"/>
        </w:rPr>
      </w:pPr>
      <w:r w:rsidRPr="00EF730B">
        <w:rPr>
          <w:rFonts w:eastAsia="Calibri"/>
          <w:b/>
          <w:i/>
          <w:iCs/>
          <w:color w:val="54883D"/>
          <w:sz w:val="20"/>
          <w:szCs w:val="20"/>
        </w:rPr>
        <w:t xml:space="preserve">Tablica </w:t>
      </w:r>
      <w:r w:rsidRPr="00EF730B">
        <w:rPr>
          <w:rFonts w:eastAsia="Calibri"/>
          <w:b/>
          <w:i/>
          <w:iCs/>
          <w:color w:val="54883D"/>
          <w:sz w:val="20"/>
          <w:szCs w:val="20"/>
        </w:rPr>
        <w:fldChar w:fldCharType="begin"/>
      </w:r>
      <w:r w:rsidRPr="00EF730B">
        <w:rPr>
          <w:rFonts w:eastAsia="Calibri"/>
          <w:b/>
          <w:i/>
          <w:iCs/>
          <w:color w:val="54883D"/>
          <w:sz w:val="20"/>
          <w:szCs w:val="20"/>
        </w:rPr>
        <w:instrText xml:space="preserve"> SEQ Tabela \* ARABIC </w:instrText>
      </w:r>
      <w:r w:rsidRPr="00EF730B">
        <w:rPr>
          <w:rFonts w:eastAsia="Calibri"/>
          <w:b/>
          <w:i/>
          <w:iCs/>
          <w:color w:val="54883D"/>
          <w:sz w:val="20"/>
          <w:szCs w:val="20"/>
        </w:rPr>
        <w:fldChar w:fldCharType="separate"/>
      </w:r>
      <w:r w:rsidR="001C5084">
        <w:rPr>
          <w:rFonts w:eastAsia="Calibri"/>
          <w:b/>
          <w:i/>
          <w:iCs/>
          <w:noProof/>
          <w:color w:val="54883D"/>
          <w:sz w:val="20"/>
          <w:szCs w:val="20"/>
        </w:rPr>
        <w:t>55</w:t>
      </w:r>
      <w:r w:rsidRPr="00EF730B">
        <w:rPr>
          <w:rFonts w:eastAsia="Calibri"/>
          <w:b/>
          <w:i/>
          <w:iCs/>
          <w:noProof/>
          <w:color w:val="54883D"/>
          <w:sz w:val="20"/>
          <w:szCs w:val="20"/>
        </w:rPr>
        <w:fldChar w:fldCharType="end"/>
      </w:r>
      <w:r w:rsidRPr="00EF730B">
        <w:rPr>
          <w:rFonts w:eastAsia="Calibri"/>
          <w:b/>
          <w:i/>
          <w:iCs/>
          <w:color w:val="54883D"/>
          <w:sz w:val="20"/>
          <w:szCs w:val="20"/>
        </w:rPr>
        <w:t>.</w:t>
      </w:r>
      <w:r w:rsidRPr="00EF730B">
        <w:rPr>
          <w:b/>
          <w:bCs/>
          <w:i/>
          <w:color w:val="54883D"/>
          <w:sz w:val="20"/>
          <w:szCs w:val="20"/>
        </w:rPr>
        <w:t xml:space="preserve"> Prikaz ocjene spremnosti Hrvatske gorske službe spašavanja – Stanica </w:t>
      </w:r>
      <w:r w:rsidR="006D2DA9">
        <w:rPr>
          <w:b/>
          <w:bCs/>
          <w:i/>
          <w:color w:val="54883D"/>
          <w:sz w:val="20"/>
          <w:szCs w:val="20"/>
        </w:rPr>
        <w:t>Samobor</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1748FB" w:rsidRPr="00EF730B" w14:paraId="141A0292" w14:textId="77777777" w:rsidTr="00647A1F">
        <w:trPr>
          <w:trHeight w:val="341"/>
          <w:tblHeader/>
          <w:jc w:val="center"/>
        </w:trPr>
        <w:tc>
          <w:tcPr>
            <w:tcW w:w="3539" w:type="dxa"/>
            <w:vMerge w:val="restart"/>
            <w:vAlign w:val="center"/>
          </w:tcPr>
          <w:p w14:paraId="35A6B01D" w14:textId="77777777" w:rsidR="001748FB" w:rsidRPr="00EF730B" w:rsidRDefault="001748FB" w:rsidP="00647A1F">
            <w:pPr>
              <w:spacing w:before="0" w:after="0"/>
              <w:rPr>
                <w:b/>
                <w:sz w:val="20"/>
                <w:szCs w:val="20"/>
              </w:rPr>
            </w:pPr>
            <w:r w:rsidRPr="00EF730B">
              <w:rPr>
                <w:b/>
                <w:sz w:val="20"/>
                <w:szCs w:val="20"/>
              </w:rPr>
              <w:t>PODRUČJE PREVENTIVE</w:t>
            </w:r>
          </w:p>
        </w:tc>
        <w:tc>
          <w:tcPr>
            <w:tcW w:w="1418" w:type="dxa"/>
            <w:shd w:val="clear" w:color="auto" w:fill="FF0000"/>
            <w:vAlign w:val="center"/>
          </w:tcPr>
          <w:p w14:paraId="56BF1782" w14:textId="77777777" w:rsidR="001748FB" w:rsidRPr="00EF730B" w:rsidRDefault="001748FB" w:rsidP="00647A1F">
            <w:pPr>
              <w:spacing w:before="0" w:after="0"/>
              <w:jc w:val="center"/>
              <w:rPr>
                <w:b/>
                <w:sz w:val="20"/>
                <w:szCs w:val="20"/>
              </w:rPr>
            </w:pPr>
            <w:r w:rsidRPr="00EF730B">
              <w:rPr>
                <w:b/>
                <w:sz w:val="20"/>
                <w:szCs w:val="20"/>
              </w:rPr>
              <w:t>Vrlo niska spremnost</w:t>
            </w:r>
          </w:p>
        </w:tc>
        <w:tc>
          <w:tcPr>
            <w:tcW w:w="1285" w:type="dxa"/>
            <w:shd w:val="clear" w:color="auto" w:fill="FFC000"/>
            <w:vAlign w:val="center"/>
          </w:tcPr>
          <w:p w14:paraId="7BF5C14C" w14:textId="77777777" w:rsidR="001748FB" w:rsidRPr="00EF730B" w:rsidRDefault="001748FB" w:rsidP="00647A1F">
            <w:pPr>
              <w:spacing w:before="0" w:after="0"/>
              <w:jc w:val="center"/>
              <w:rPr>
                <w:b/>
                <w:sz w:val="20"/>
                <w:szCs w:val="20"/>
              </w:rPr>
            </w:pPr>
            <w:r w:rsidRPr="00EF730B">
              <w:rPr>
                <w:b/>
                <w:sz w:val="20"/>
                <w:szCs w:val="20"/>
              </w:rPr>
              <w:t>Niska spremnost</w:t>
            </w:r>
          </w:p>
        </w:tc>
        <w:tc>
          <w:tcPr>
            <w:tcW w:w="1562" w:type="dxa"/>
            <w:shd w:val="clear" w:color="auto" w:fill="FFFF00"/>
            <w:vAlign w:val="center"/>
          </w:tcPr>
          <w:p w14:paraId="1E05701B" w14:textId="77777777" w:rsidR="001748FB" w:rsidRPr="00EF730B" w:rsidRDefault="001748FB" w:rsidP="00647A1F">
            <w:pPr>
              <w:spacing w:before="0" w:after="0"/>
              <w:jc w:val="center"/>
              <w:rPr>
                <w:b/>
                <w:sz w:val="20"/>
                <w:szCs w:val="20"/>
              </w:rPr>
            </w:pPr>
            <w:r w:rsidRPr="00EF730B">
              <w:rPr>
                <w:b/>
                <w:sz w:val="20"/>
                <w:szCs w:val="20"/>
              </w:rPr>
              <w:t>Visoka spremnost</w:t>
            </w:r>
          </w:p>
        </w:tc>
        <w:tc>
          <w:tcPr>
            <w:tcW w:w="1405" w:type="dxa"/>
            <w:shd w:val="clear" w:color="auto" w:fill="92D050"/>
            <w:vAlign w:val="center"/>
          </w:tcPr>
          <w:p w14:paraId="51AA7A13" w14:textId="77777777" w:rsidR="001748FB" w:rsidRPr="00EF730B" w:rsidRDefault="001748FB" w:rsidP="00647A1F">
            <w:pPr>
              <w:spacing w:before="0" w:after="0"/>
              <w:jc w:val="center"/>
              <w:rPr>
                <w:b/>
                <w:sz w:val="20"/>
                <w:szCs w:val="20"/>
              </w:rPr>
            </w:pPr>
            <w:r w:rsidRPr="00EF730B">
              <w:rPr>
                <w:b/>
                <w:sz w:val="20"/>
                <w:szCs w:val="20"/>
              </w:rPr>
              <w:t>Vrlo visoka spremnost</w:t>
            </w:r>
          </w:p>
        </w:tc>
      </w:tr>
      <w:tr w:rsidR="001748FB" w:rsidRPr="00EF730B" w14:paraId="3399DA10" w14:textId="77777777" w:rsidTr="00647A1F">
        <w:trPr>
          <w:trHeight w:val="269"/>
          <w:tblHeader/>
          <w:jc w:val="center"/>
        </w:trPr>
        <w:tc>
          <w:tcPr>
            <w:tcW w:w="3539" w:type="dxa"/>
            <w:vMerge/>
            <w:vAlign w:val="center"/>
          </w:tcPr>
          <w:p w14:paraId="44E16272" w14:textId="77777777" w:rsidR="001748FB" w:rsidRPr="00EF730B" w:rsidRDefault="001748FB" w:rsidP="00647A1F">
            <w:pPr>
              <w:spacing w:before="0" w:after="0"/>
              <w:rPr>
                <w:b/>
                <w:sz w:val="20"/>
                <w:szCs w:val="20"/>
              </w:rPr>
            </w:pPr>
          </w:p>
        </w:tc>
        <w:tc>
          <w:tcPr>
            <w:tcW w:w="1418" w:type="dxa"/>
            <w:vAlign w:val="center"/>
          </w:tcPr>
          <w:p w14:paraId="158A8D3A" w14:textId="77777777" w:rsidR="001748FB" w:rsidRPr="00EF730B" w:rsidRDefault="001748FB" w:rsidP="00647A1F">
            <w:pPr>
              <w:spacing w:before="0" w:after="0"/>
              <w:jc w:val="center"/>
              <w:rPr>
                <w:b/>
                <w:sz w:val="20"/>
                <w:szCs w:val="20"/>
              </w:rPr>
            </w:pPr>
            <w:r w:rsidRPr="00EF730B">
              <w:rPr>
                <w:b/>
                <w:sz w:val="20"/>
                <w:szCs w:val="20"/>
              </w:rPr>
              <w:t>4</w:t>
            </w:r>
          </w:p>
        </w:tc>
        <w:tc>
          <w:tcPr>
            <w:tcW w:w="1285" w:type="dxa"/>
            <w:vAlign w:val="center"/>
          </w:tcPr>
          <w:p w14:paraId="7F58AD6D" w14:textId="77777777" w:rsidR="001748FB" w:rsidRPr="00EF730B" w:rsidRDefault="001748FB" w:rsidP="00647A1F">
            <w:pPr>
              <w:spacing w:before="0" w:after="0"/>
              <w:jc w:val="center"/>
              <w:rPr>
                <w:b/>
                <w:sz w:val="20"/>
                <w:szCs w:val="20"/>
              </w:rPr>
            </w:pPr>
            <w:r w:rsidRPr="00EF730B">
              <w:rPr>
                <w:b/>
                <w:sz w:val="20"/>
                <w:szCs w:val="20"/>
              </w:rPr>
              <w:t>3</w:t>
            </w:r>
          </w:p>
        </w:tc>
        <w:tc>
          <w:tcPr>
            <w:tcW w:w="1562" w:type="dxa"/>
            <w:vAlign w:val="center"/>
          </w:tcPr>
          <w:p w14:paraId="08023A1E" w14:textId="77777777" w:rsidR="001748FB" w:rsidRPr="00EF730B" w:rsidRDefault="001748FB" w:rsidP="00647A1F">
            <w:pPr>
              <w:spacing w:before="0" w:after="0"/>
              <w:jc w:val="center"/>
              <w:rPr>
                <w:b/>
                <w:sz w:val="20"/>
                <w:szCs w:val="20"/>
              </w:rPr>
            </w:pPr>
            <w:r w:rsidRPr="00EF730B">
              <w:rPr>
                <w:b/>
                <w:sz w:val="20"/>
                <w:szCs w:val="20"/>
              </w:rPr>
              <w:t>2</w:t>
            </w:r>
          </w:p>
        </w:tc>
        <w:tc>
          <w:tcPr>
            <w:tcW w:w="1405" w:type="dxa"/>
            <w:vAlign w:val="center"/>
          </w:tcPr>
          <w:p w14:paraId="587C4CC4" w14:textId="77777777" w:rsidR="001748FB" w:rsidRPr="00EF730B" w:rsidRDefault="001748FB" w:rsidP="00647A1F">
            <w:pPr>
              <w:spacing w:before="0" w:after="0"/>
              <w:jc w:val="center"/>
              <w:rPr>
                <w:b/>
                <w:sz w:val="20"/>
                <w:szCs w:val="20"/>
              </w:rPr>
            </w:pPr>
            <w:r w:rsidRPr="00EF730B">
              <w:rPr>
                <w:b/>
                <w:sz w:val="20"/>
                <w:szCs w:val="20"/>
              </w:rPr>
              <w:t>1</w:t>
            </w:r>
          </w:p>
        </w:tc>
      </w:tr>
      <w:tr w:rsidR="001748FB" w:rsidRPr="00EF730B" w14:paraId="4A605A6E" w14:textId="77777777" w:rsidTr="00647A1F">
        <w:trPr>
          <w:trHeight w:val="341"/>
          <w:jc w:val="center"/>
        </w:trPr>
        <w:tc>
          <w:tcPr>
            <w:tcW w:w="3539" w:type="dxa"/>
            <w:vAlign w:val="center"/>
          </w:tcPr>
          <w:p w14:paraId="304F7001" w14:textId="77777777" w:rsidR="001748FB" w:rsidRPr="00EF730B" w:rsidRDefault="001748FB" w:rsidP="00647A1F">
            <w:pPr>
              <w:spacing w:after="0"/>
              <w:jc w:val="left"/>
              <w:rPr>
                <w:sz w:val="20"/>
                <w:szCs w:val="20"/>
              </w:rPr>
            </w:pPr>
            <w:r w:rsidRPr="00EF730B">
              <w:rPr>
                <w:sz w:val="20"/>
                <w:szCs w:val="20"/>
              </w:rPr>
              <w:t>Stupnja popunjenosti ljudstvom</w:t>
            </w:r>
          </w:p>
        </w:tc>
        <w:tc>
          <w:tcPr>
            <w:tcW w:w="1418" w:type="dxa"/>
            <w:vAlign w:val="center"/>
          </w:tcPr>
          <w:p w14:paraId="7288A82F" w14:textId="77777777" w:rsidR="001748FB" w:rsidRPr="00EF730B" w:rsidRDefault="001748FB" w:rsidP="00647A1F">
            <w:pPr>
              <w:spacing w:after="0"/>
              <w:jc w:val="center"/>
              <w:rPr>
                <w:b/>
                <w:sz w:val="20"/>
                <w:szCs w:val="20"/>
              </w:rPr>
            </w:pPr>
          </w:p>
        </w:tc>
        <w:tc>
          <w:tcPr>
            <w:tcW w:w="1285" w:type="dxa"/>
            <w:vAlign w:val="center"/>
          </w:tcPr>
          <w:p w14:paraId="7FA8FA66" w14:textId="77777777" w:rsidR="001748FB" w:rsidRPr="00EF730B" w:rsidRDefault="001748FB" w:rsidP="00647A1F">
            <w:pPr>
              <w:spacing w:after="0"/>
              <w:jc w:val="center"/>
              <w:rPr>
                <w:b/>
                <w:sz w:val="20"/>
                <w:szCs w:val="20"/>
              </w:rPr>
            </w:pPr>
          </w:p>
        </w:tc>
        <w:tc>
          <w:tcPr>
            <w:tcW w:w="1562" w:type="dxa"/>
            <w:vAlign w:val="center"/>
          </w:tcPr>
          <w:p w14:paraId="109B077B" w14:textId="77777777" w:rsidR="001748FB" w:rsidRPr="00EF730B" w:rsidRDefault="001748FB" w:rsidP="00647A1F">
            <w:pPr>
              <w:spacing w:after="0"/>
              <w:jc w:val="center"/>
              <w:rPr>
                <w:b/>
                <w:sz w:val="20"/>
                <w:szCs w:val="20"/>
              </w:rPr>
            </w:pPr>
            <w:r w:rsidRPr="00EF730B">
              <w:rPr>
                <w:b/>
                <w:sz w:val="20"/>
                <w:szCs w:val="20"/>
              </w:rPr>
              <w:t>x</w:t>
            </w:r>
          </w:p>
        </w:tc>
        <w:tc>
          <w:tcPr>
            <w:tcW w:w="1405" w:type="dxa"/>
            <w:vAlign w:val="center"/>
          </w:tcPr>
          <w:p w14:paraId="267AA6DE" w14:textId="77777777" w:rsidR="001748FB" w:rsidRPr="00EF730B" w:rsidRDefault="001748FB" w:rsidP="00647A1F">
            <w:pPr>
              <w:spacing w:after="0"/>
              <w:jc w:val="center"/>
              <w:rPr>
                <w:b/>
                <w:sz w:val="20"/>
                <w:szCs w:val="20"/>
              </w:rPr>
            </w:pPr>
          </w:p>
        </w:tc>
      </w:tr>
      <w:tr w:rsidR="001748FB" w:rsidRPr="00EF730B" w14:paraId="5011B545" w14:textId="77777777" w:rsidTr="00647A1F">
        <w:trPr>
          <w:trHeight w:val="341"/>
          <w:jc w:val="center"/>
        </w:trPr>
        <w:tc>
          <w:tcPr>
            <w:tcW w:w="3539" w:type="dxa"/>
            <w:vAlign w:val="center"/>
          </w:tcPr>
          <w:p w14:paraId="6D7A083F" w14:textId="77777777" w:rsidR="001748FB" w:rsidRPr="00EF730B" w:rsidRDefault="001748FB" w:rsidP="00647A1F">
            <w:pPr>
              <w:spacing w:after="0"/>
              <w:jc w:val="left"/>
              <w:rPr>
                <w:sz w:val="20"/>
                <w:szCs w:val="20"/>
              </w:rPr>
            </w:pPr>
            <w:r w:rsidRPr="00EF730B">
              <w:rPr>
                <w:sz w:val="20"/>
                <w:szCs w:val="20"/>
              </w:rPr>
              <w:t>Stupnja spremnosti zapovjednog osoblja</w:t>
            </w:r>
          </w:p>
        </w:tc>
        <w:tc>
          <w:tcPr>
            <w:tcW w:w="1418" w:type="dxa"/>
            <w:vAlign w:val="center"/>
          </w:tcPr>
          <w:p w14:paraId="7D9B545D" w14:textId="77777777" w:rsidR="001748FB" w:rsidRPr="00EF730B" w:rsidRDefault="001748FB" w:rsidP="00647A1F">
            <w:pPr>
              <w:spacing w:after="0"/>
              <w:jc w:val="center"/>
              <w:rPr>
                <w:b/>
                <w:sz w:val="20"/>
                <w:szCs w:val="20"/>
              </w:rPr>
            </w:pPr>
          </w:p>
        </w:tc>
        <w:tc>
          <w:tcPr>
            <w:tcW w:w="1285" w:type="dxa"/>
            <w:vAlign w:val="center"/>
          </w:tcPr>
          <w:p w14:paraId="4B00812D" w14:textId="77777777" w:rsidR="001748FB" w:rsidRPr="00EF730B" w:rsidRDefault="001748FB" w:rsidP="00647A1F">
            <w:pPr>
              <w:spacing w:after="0"/>
              <w:jc w:val="center"/>
              <w:rPr>
                <w:b/>
                <w:sz w:val="20"/>
                <w:szCs w:val="20"/>
              </w:rPr>
            </w:pPr>
          </w:p>
        </w:tc>
        <w:tc>
          <w:tcPr>
            <w:tcW w:w="1562" w:type="dxa"/>
            <w:vAlign w:val="center"/>
          </w:tcPr>
          <w:p w14:paraId="6D686BE5" w14:textId="77777777" w:rsidR="001748FB" w:rsidRPr="00EF730B" w:rsidRDefault="001748FB" w:rsidP="00647A1F">
            <w:pPr>
              <w:spacing w:after="0"/>
              <w:jc w:val="center"/>
              <w:rPr>
                <w:b/>
                <w:sz w:val="20"/>
                <w:szCs w:val="20"/>
              </w:rPr>
            </w:pPr>
          </w:p>
        </w:tc>
        <w:tc>
          <w:tcPr>
            <w:tcW w:w="1405" w:type="dxa"/>
            <w:vAlign w:val="center"/>
          </w:tcPr>
          <w:p w14:paraId="5A001425" w14:textId="77777777" w:rsidR="001748FB" w:rsidRPr="00EF730B" w:rsidRDefault="001748FB" w:rsidP="00647A1F">
            <w:pPr>
              <w:spacing w:after="0"/>
              <w:jc w:val="center"/>
              <w:rPr>
                <w:b/>
                <w:sz w:val="20"/>
                <w:szCs w:val="20"/>
              </w:rPr>
            </w:pPr>
            <w:r w:rsidRPr="00EF730B">
              <w:rPr>
                <w:b/>
                <w:sz w:val="20"/>
                <w:szCs w:val="20"/>
              </w:rPr>
              <w:t>x</w:t>
            </w:r>
          </w:p>
        </w:tc>
      </w:tr>
      <w:tr w:rsidR="001748FB" w:rsidRPr="00EF730B" w14:paraId="167728FE" w14:textId="77777777" w:rsidTr="00647A1F">
        <w:trPr>
          <w:trHeight w:val="570"/>
          <w:jc w:val="center"/>
        </w:trPr>
        <w:tc>
          <w:tcPr>
            <w:tcW w:w="3539" w:type="dxa"/>
            <w:vAlign w:val="center"/>
          </w:tcPr>
          <w:p w14:paraId="5263EC23" w14:textId="77777777" w:rsidR="001748FB" w:rsidRPr="00EF730B" w:rsidRDefault="001748FB" w:rsidP="00647A1F">
            <w:pPr>
              <w:spacing w:after="0"/>
              <w:jc w:val="left"/>
              <w:rPr>
                <w:sz w:val="20"/>
                <w:szCs w:val="20"/>
              </w:rPr>
            </w:pPr>
            <w:r w:rsidRPr="00EF730B">
              <w:rPr>
                <w:sz w:val="20"/>
                <w:szCs w:val="20"/>
              </w:rPr>
              <w:t>Stupnja osposobljenosti ljudstva i zapovjednog osoblja</w:t>
            </w:r>
          </w:p>
        </w:tc>
        <w:tc>
          <w:tcPr>
            <w:tcW w:w="1418" w:type="dxa"/>
            <w:vAlign w:val="center"/>
          </w:tcPr>
          <w:p w14:paraId="5E66CCE9" w14:textId="77777777" w:rsidR="001748FB" w:rsidRPr="00EF730B" w:rsidRDefault="001748FB" w:rsidP="00647A1F">
            <w:pPr>
              <w:spacing w:after="0"/>
              <w:jc w:val="center"/>
              <w:rPr>
                <w:b/>
                <w:sz w:val="20"/>
                <w:szCs w:val="20"/>
              </w:rPr>
            </w:pPr>
          </w:p>
        </w:tc>
        <w:tc>
          <w:tcPr>
            <w:tcW w:w="1285" w:type="dxa"/>
            <w:vAlign w:val="center"/>
          </w:tcPr>
          <w:p w14:paraId="28CFEA73" w14:textId="77777777" w:rsidR="001748FB" w:rsidRPr="00EF730B" w:rsidRDefault="001748FB" w:rsidP="00647A1F">
            <w:pPr>
              <w:spacing w:after="0"/>
              <w:jc w:val="center"/>
              <w:rPr>
                <w:b/>
                <w:sz w:val="20"/>
                <w:szCs w:val="20"/>
              </w:rPr>
            </w:pPr>
          </w:p>
        </w:tc>
        <w:tc>
          <w:tcPr>
            <w:tcW w:w="1562" w:type="dxa"/>
            <w:vAlign w:val="center"/>
          </w:tcPr>
          <w:p w14:paraId="4B621585" w14:textId="77777777" w:rsidR="001748FB" w:rsidRPr="00EF730B" w:rsidRDefault="001748FB" w:rsidP="00647A1F">
            <w:pPr>
              <w:spacing w:after="0"/>
              <w:jc w:val="center"/>
              <w:rPr>
                <w:b/>
                <w:sz w:val="20"/>
                <w:szCs w:val="20"/>
              </w:rPr>
            </w:pPr>
          </w:p>
        </w:tc>
        <w:tc>
          <w:tcPr>
            <w:tcW w:w="1405" w:type="dxa"/>
            <w:vAlign w:val="center"/>
          </w:tcPr>
          <w:p w14:paraId="0CE05DB2" w14:textId="77777777" w:rsidR="001748FB" w:rsidRPr="00EF730B" w:rsidRDefault="001748FB" w:rsidP="00647A1F">
            <w:pPr>
              <w:spacing w:after="0"/>
              <w:jc w:val="center"/>
              <w:rPr>
                <w:b/>
                <w:sz w:val="20"/>
                <w:szCs w:val="20"/>
              </w:rPr>
            </w:pPr>
            <w:r w:rsidRPr="00EF730B">
              <w:rPr>
                <w:b/>
                <w:sz w:val="20"/>
                <w:szCs w:val="20"/>
              </w:rPr>
              <w:t>x</w:t>
            </w:r>
          </w:p>
        </w:tc>
      </w:tr>
      <w:tr w:rsidR="001748FB" w:rsidRPr="00EF730B" w14:paraId="3A03667E" w14:textId="77777777" w:rsidTr="00647A1F">
        <w:trPr>
          <w:trHeight w:val="213"/>
          <w:jc w:val="center"/>
        </w:trPr>
        <w:tc>
          <w:tcPr>
            <w:tcW w:w="3539" w:type="dxa"/>
            <w:vAlign w:val="center"/>
          </w:tcPr>
          <w:p w14:paraId="746C5C01" w14:textId="77777777" w:rsidR="001748FB" w:rsidRPr="00EF730B" w:rsidRDefault="001748FB" w:rsidP="00647A1F">
            <w:pPr>
              <w:spacing w:after="0"/>
              <w:jc w:val="left"/>
              <w:rPr>
                <w:sz w:val="20"/>
                <w:szCs w:val="20"/>
              </w:rPr>
            </w:pPr>
            <w:r w:rsidRPr="00EF730B">
              <w:rPr>
                <w:sz w:val="20"/>
                <w:szCs w:val="20"/>
              </w:rPr>
              <w:t>Stupnja uvježbanosti</w:t>
            </w:r>
          </w:p>
        </w:tc>
        <w:tc>
          <w:tcPr>
            <w:tcW w:w="1418" w:type="dxa"/>
            <w:vAlign w:val="center"/>
          </w:tcPr>
          <w:p w14:paraId="7C129A5B" w14:textId="77777777" w:rsidR="001748FB" w:rsidRPr="00EF730B" w:rsidRDefault="001748FB" w:rsidP="00647A1F">
            <w:pPr>
              <w:spacing w:after="0"/>
              <w:jc w:val="center"/>
              <w:rPr>
                <w:b/>
                <w:sz w:val="20"/>
                <w:szCs w:val="20"/>
              </w:rPr>
            </w:pPr>
          </w:p>
        </w:tc>
        <w:tc>
          <w:tcPr>
            <w:tcW w:w="1285" w:type="dxa"/>
            <w:vAlign w:val="center"/>
          </w:tcPr>
          <w:p w14:paraId="70B888F8" w14:textId="77777777" w:rsidR="001748FB" w:rsidRPr="00EF730B" w:rsidRDefault="001748FB" w:rsidP="00647A1F">
            <w:pPr>
              <w:spacing w:after="0"/>
              <w:jc w:val="center"/>
              <w:rPr>
                <w:b/>
                <w:sz w:val="20"/>
                <w:szCs w:val="20"/>
              </w:rPr>
            </w:pPr>
          </w:p>
        </w:tc>
        <w:tc>
          <w:tcPr>
            <w:tcW w:w="1562" w:type="dxa"/>
            <w:vAlign w:val="center"/>
          </w:tcPr>
          <w:p w14:paraId="726B924B" w14:textId="77777777" w:rsidR="001748FB" w:rsidRPr="00EF730B" w:rsidRDefault="001748FB" w:rsidP="00647A1F">
            <w:pPr>
              <w:spacing w:after="0"/>
              <w:jc w:val="center"/>
              <w:rPr>
                <w:b/>
                <w:sz w:val="20"/>
                <w:szCs w:val="20"/>
              </w:rPr>
            </w:pPr>
          </w:p>
        </w:tc>
        <w:tc>
          <w:tcPr>
            <w:tcW w:w="1405" w:type="dxa"/>
            <w:vAlign w:val="center"/>
          </w:tcPr>
          <w:p w14:paraId="23D83F5C" w14:textId="77777777" w:rsidR="001748FB" w:rsidRPr="00EF730B" w:rsidRDefault="001748FB" w:rsidP="00647A1F">
            <w:pPr>
              <w:spacing w:after="0"/>
              <w:jc w:val="center"/>
              <w:rPr>
                <w:b/>
                <w:sz w:val="20"/>
                <w:szCs w:val="20"/>
              </w:rPr>
            </w:pPr>
            <w:r w:rsidRPr="00EF730B">
              <w:rPr>
                <w:b/>
                <w:sz w:val="20"/>
                <w:szCs w:val="20"/>
              </w:rPr>
              <w:t>x</w:t>
            </w:r>
          </w:p>
        </w:tc>
      </w:tr>
      <w:tr w:rsidR="001748FB" w:rsidRPr="00EF730B" w14:paraId="7DB2534C" w14:textId="77777777" w:rsidTr="00647A1F">
        <w:trPr>
          <w:trHeight w:val="351"/>
          <w:jc w:val="center"/>
        </w:trPr>
        <w:tc>
          <w:tcPr>
            <w:tcW w:w="3539" w:type="dxa"/>
            <w:vAlign w:val="center"/>
          </w:tcPr>
          <w:p w14:paraId="2F7FC0D9" w14:textId="77777777" w:rsidR="001748FB" w:rsidRPr="00EF730B" w:rsidRDefault="001748FB" w:rsidP="00647A1F">
            <w:pPr>
              <w:spacing w:after="0"/>
              <w:jc w:val="left"/>
              <w:rPr>
                <w:sz w:val="20"/>
                <w:szCs w:val="20"/>
              </w:rPr>
            </w:pPr>
            <w:r w:rsidRPr="00EF730B">
              <w:rPr>
                <w:sz w:val="20"/>
                <w:szCs w:val="20"/>
              </w:rPr>
              <w:t>Stupnja opremljenosti materijalnim sredstvima i opremom</w:t>
            </w:r>
          </w:p>
        </w:tc>
        <w:tc>
          <w:tcPr>
            <w:tcW w:w="1418" w:type="dxa"/>
            <w:vAlign w:val="center"/>
          </w:tcPr>
          <w:p w14:paraId="53160CD6" w14:textId="77777777" w:rsidR="001748FB" w:rsidRPr="00EF730B" w:rsidRDefault="001748FB" w:rsidP="00647A1F">
            <w:pPr>
              <w:spacing w:after="0"/>
              <w:jc w:val="center"/>
              <w:rPr>
                <w:b/>
                <w:sz w:val="20"/>
                <w:szCs w:val="20"/>
              </w:rPr>
            </w:pPr>
          </w:p>
        </w:tc>
        <w:tc>
          <w:tcPr>
            <w:tcW w:w="1285" w:type="dxa"/>
            <w:vAlign w:val="center"/>
          </w:tcPr>
          <w:p w14:paraId="0FF75CF0" w14:textId="77777777" w:rsidR="001748FB" w:rsidRPr="00EF730B" w:rsidRDefault="001748FB" w:rsidP="00647A1F">
            <w:pPr>
              <w:spacing w:after="0"/>
              <w:jc w:val="center"/>
              <w:rPr>
                <w:b/>
                <w:sz w:val="20"/>
                <w:szCs w:val="20"/>
              </w:rPr>
            </w:pPr>
            <w:r w:rsidRPr="00EF730B">
              <w:rPr>
                <w:b/>
                <w:sz w:val="20"/>
                <w:szCs w:val="20"/>
              </w:rPr>
              <w:t>x</w:t>
            </w:r>
          </w:p>
        </w:tc>
        <w:tc>
          <w:tcPr>
            <w:tcW w:w="1562" w:type="dxa"/>
            <w:vAlign w:val="center"/>
          </w:tcPr>
          <w:p w14:paraId="1FB52BF2" w14:textId="77777777" w:rsidR="001748FB" w:rsidRPr="00EF730B" w:rsidRDefault="001748FB" w:rsidP="00647A1F">
            <w:pPr>
              <w:spacing w:after="0"/>
              <w:jc w:val="center"/>
              <w:rPr>
                <w:b/>
                <w:sz w:val="20"/>
                <w:szCs w:val="20"/>
              </w:rPr>
            </w:pPr>
          </w:p>
        </w:tc>
        <w:tc>
          <w:tcPr>
            <w:tcW w:w="1405" w:type="dxa"/>
            <w:vAlign w:val="center"/>
          </w:tcPr>
          <w:p w14:paraId="0463A4B4" w14:textId="77777777" w:rsidR="001748FB" w:rsidRPr="00EF730B" w:rsidRDefault="001748FB" w:rsidP="00647A1F">
            <w:pPr>
              <w:spacing w:after="0"/>
              <w:jc w:val="center"/>
              <w:rPr>
                <w:b/>
                <w:sz w:val="20"/>
                <w:szCs w:val="20"/>
              </w:rPr>
            </w:pPr>
          </w:p>
        </w:tc>
      </w:tr>
      <w:tr w:rsidR="001748FB" w:rsidRPr="00EF730B" w14:paraId="283663EC" w14:textId="77777777" w:rsidTr="00647A1F">
        <w:trPr>
          <w:trHeight w:val="341"/>
          <w:jc w:val="center"/>
        </w:trPr>
        <w:tc>
          <w:tcPr>
            <w:tcW w:w="3539" w:type="dxa"/>
            <w:vAlign w:val="center"/>
          </w:tcPr>
          <w:p w14:paraId="3D327682" w14:textId="77777777" w:rsidR="001748FB" w:rsidRPr="00EF730B" w:rsidRDefault="001748FB" w:rsidP="00647A1F">
            <w:pPr>
              <w:spacing w:after="0"/>
              <w:jc w:val="left"/>
              <w:rPr>
                <w:sz w:val="20"/>
                <w:szCs w:val="20"/>
              </w:rPr>
            </w:pPr>
            <w:r w:rsidRPr="00EF730B">
              <w:rPr>
                <w:sz w:val="20"/>
                <w:szCs w:val="20"/>
              </w:rPr>
              <w:t>Vremena mobilizacijske spremnosti/operativne gotovosti</w:t>
            </w:r>
          </w:p>
        </w:tc>
        <w:tc>
          <w:tcPr>
            <w:tcW w:w="1418" w:type="dxa"/>
            <w:vAlign w:val="center"/>
          </w:tcPr>
          <w:p w14:paraId="53F92248" w14:textId="77777777" w:rsidR="001748FB" w:rsidRPr="00EF730B" w:rsidRDefault="001748FB" w:rsidP="00647A1F">
            <w:pPr>
              <w:spacing w:after="0"/>
              <w:jc w:val="center"/>
              <w:rPr>
                <w:b/>
                <w:sz w:val="20"/>
                <w:szCs w:val="20"/>
              </w:rPr>
            </w:pPr>
          </w:p>
        </w:tc>
        <w:tc>
          <w:tcPr>
            <w:tcW w:w="1285" w:type="dxa"/>
            <w:vAlign w:val="center"/>
          </w:tcPr>
          <w:p w14:paraId="17A501D2" w14:textId="77777777" w:rsidR="001748FB" w:rsidRPr="00EF730B" w:rsidRDefault="001748FB" w:rsidP="00647A1F">
            <w:pPr>
              <w:spacing w:after="0"/>
              <w:jc w:val="center"/>
              <w:rPr>
                <w:b/>
                <w:sz w:val="20"/>
                <w:szCs w:val="20"/>
              </w:rPr>
            </w:pPr>
          </w:p>
        </w:tc>
        <w:tc>
          <w:tcPr>
            <w:tcW w:w="1562" w:type="dxa"/>
            <w:vAlign w:val="center"/>
          </w:tcPr>
          <w:p w14:paraId="30438AB7" w14:textId="77777777" w:rsidR="001748FB" w:rsidRPr="00EF730B" w:rsidRDefault="001748FB" w:rsidP="00647A1F">
            <w:pPr>
              <w:spacing w:after="0"/>
              <w:jc w:val="center"/>
              <w:rPr>
                <w:b/>
                <w:sz w:val="20"/>
                <w:szCs w:val="20"/>
              </w:rPr>
            </w:pPr>
            <w:r w:rsidRPr="00EF730B">
              <w:rPr>
                <w:b/>
                <w:sz w:val="20"/>
                <w:szCs w:val="20"/>
              </w:rPr>
              <w:t>x</w:t>
            </w:r>
          </w:p>
        </w:tc>
        <w:tc>
          <w:tcPr>
            <w:tcW w:w="1405" w:type="dxa"/>
            <w:vAlign w:val="center"/>
          </w:tcPr>
          <w:p w14:paraId="2A2D5584" w14:textId="77777777" w:rsidR="001748FB" w:rsidRPr="00EF730B" w:rsidRDefault="001748FB" w:rsidP="00647A1F">
            <w:pPr>
              <w:spacing w:after="0"/>
              <w:jc w:val="center"/>
              <w:rPr>
                <w:b/>
                <w:sz w:val="20"/>
                <w:szCs w:val="20"/>
              </w:rPr>
            </w:pPr>
          </w:p>
        </w:tc>
      </w:tr>
      <w:tr w:rsidR="001748FB" w:rsidRPr="00EF730B" w14:paraId="057C7E96" w14:textId="77777777" w:rsidTr="00647A1F">
        <w:trPr>
          <w:trHeight w:val="351"/>
          <w:jc w:val="center"/>
        </w:trPr>
        <w:tc>
          <w:tcPr>
            <w:tcW w:w="3539" w:type="dxa"/>
            <w:vAlign w:val="center"/>
          </w:tcPr>
          <w:p w14:paraId="49A42CB3" w14:textId="77777777" w:rsidR="001748FB" w:rsidRPr="00EF730B" w:rsidRDefault="001748FB" w:rsidP="00647A1F">
            <w:pPr>
              <w:spacing w:after="0"/>
              <w:jc w:val="left"/>
              <w:rPr>
                <w:b/>
                <w:sz w:val="20"/>
                <w:szCs w:val="20"/>
              </w:rPr>
            </w:pPr>
            <w:r w:rsidRPr="00EF730B">
              <w:rPr>
                <w:sz w:val="20"/>
                <w:szCs w:val="20"/>
              </w:rPr>
              <w:t>Samodostatnosti i logističkoj potpori</w:t>
            </w:r>
          </w:p>
        </w:tc>
        <w:tc>
          <w:tcPr>
            <w:tcW w:w="1418" w:type="dxa"/>
            <w:vAlign w:val="center"/>
          </w:tcPr>
          <w:p w14:paraId="3A53B24F" w14:textId="77777777" w:rsidR="001748FB" w:rsidRPr="00EF730B" w:rsidRDefault="001748FB" w:rsidP="00647A1F">
            <w:pPr>
              <w:spacing w:after="0"/>
              <w:jc w:val="center"/>
              <w:rPr>
                <w:b/>
                <w:sz w:val="20"/>
                <w:szCs w:val="20"/>
              </w:rPr>
            </w:pPr>
          </w:p>
        </w:tc>
        <w:tc>
          <w:tcPr>
            <w:tcW w:w="1285" w:type="dxa"/>
            <w:vAlign w:val="center"/>
          </w:tcPr>
          <w:p w14:paraId="37EC4E07" w14:textId="77777777" w:rsidR="001748FB" w:rsidRPr="00EF730B" w:rsidRDefault="001748FB" w:rsidP="00647A1F">
            <w:pPr>
              <w:spacing w:after="0"/>
              <w:jc w:val="center"/>
              <w:rPr>
                <w:b/>
                <w:sz w:val="20"/>
                <w:szCs w:val="20"/>
              </w:rPr>
            </w:pPr>
          </w:p>
        </w:tc>
        <w:tc>
          <w:tcPr>
            <w:tcW w:w="1562" w:type="dxa"/>
            <w:vAlign w:val="center"/>
          </w:tcPr>
          <w:p w14:paraId="7F7A2766" w14:textId="77777777" w:rsidR="001748FB" w:rsidRPr="00EF730B" w:rsidRDefault="001748FB" w:rsidP="00647A1F">
            <w:pPr>
              <w:spacing w:after="0"/>
              <w:jc w:val="center"/>
              <w:rPr>
                <w:b/>
                <w:sz w:val="20"/>
                <w:szCs w:val="20"/>
              </w:rPr>
            </w:pPr>
            <w:r w:rsidRPr="00EF730B">
              <w:rPr>
                <w:b/>
                <w:sz w:val="20"/>
                <w:szCs w:val="20"/>
              </w:rPr>
              <w:t>x</w:t>
            </w:r>
          </w:p>
        </w:tc>
        <w:tc>
          <w:tcPr>
            <w:tcW w:w="1405" w:type="dxa"/>
            <w:vAlign w:val="center"/>
          </w:tcPr>
          <w:p w14:paraId="0C46717D" w14:textId="77777777" w:rsidR="001748FB" w:rsidRPr="00EF730B" w:rsidRDefault="001748FB" w:rsidP="00647A1F">
            <w:pPr>
              <w:spacing w:after="0"/>
              <w:jc w:val="center"/>
              <w:rPr>
                <w:b/>
                <w:sz w:val="20"/>
                <w:szCs w:val="20"/>
              </w:rPr>
            </w:pPr>
          </w:p>
        </w:tc>
      </w:tr>
      <w:tr w:rsidR="001748FB" w:rsidRPr="007C2FDE" w14:paraId="697D96F9" w14:textId="77777777" w:rsidTr="00647A1F">
        <w:trPr>
          <w:trHeight w:val="351"/>
          <w:jc w:val="center"/>
        </w:trPr>
        <w:tc>
          <w:tcPr>
            <w:tcW w:w="3539" w:type="dxa"/>
            <w:vAlign w:val="center"/>
          </w:tcPr>
          <w:p w14:paraId="1411007C" w14:textId="77777777" w:rsidR="001748FB" w:rsidRPr="00EF730B" w:rsidRDefault="001748FB" w:rsidP="00647A1F">
            <w:pPr>
              <w:spacing w:after="0"/>
              <w:jc w:val="left"/>
              <w:rPr>
                <w:b/>
                <w:sz w:val="20"/>
                <w:szCs w:val="20"/>
              </w:rPr>
            </w:pPr>
            <w:r w:rsidRPr="00EF730B">
              <w:rPr>
                <w:sz w:val="20"/>
                <w:szCs w:val="20"/>
                <w:u w:val="single"/>
              </w:rPr>
              <w:t>Područje reagiranja - ZBIRNO</w:t>
            </w:r>
          </w:p>
        </w:tc>
        <w:tc>
          <w:tcPr>
            <w:tcW w:w="1418" w:type="dxa"/>
            <w:vAlign w:val="center"/>
          </w:tcPr>
          <w:p w14:paraId="6B4C4D2A" w14:textId="77777777" w:rsidR="001748FB" w:rsidRPr="00EF730B" w:rsidRDefault="001748FB" w:rsidP="00647A1F">
            <w:pPr>
              <w:spacing w:after="0"/>
              <w:jc w:val="center"/>
              <w:rPr>
                <w:b/>
                <w:sz w:val="20"/>
                <w:szCs w:val="20"/>
              </w:rPr>
            </w:pPr>
          </w:p>
        </w:tc>
        <w:tc>
          <w:tcPr>
            <w:tcW w:w="1285" w:type="dxa"/>
            <w:vAlign w:val="center"/>
          </w:tcPr>
          <w:p w14:paraId="69394655" w14:textId="77777777" w:rsidR="001748FB" w:rsidRPr="00EF730B" w:rsidRDefault="001748FB" w:rsidP="00647A1F">
            <w:pPr>
              <w:spacing w:after="0"/>
              <w:jc w:val="center"/>
              <w:rPr>
                <w:b/>
                <w:sz w:val="20"/>
                <w:szCs w:val="20"/>
              </w:rPr>
            </w:pPr>
          </w:p>
        </w:tc>
        <w:tc>
          <w:tcPr>
            <w:tcW w:w="1562" w:type="dxa"/>
            <w:vAlign w:val="center"/>
          </w:tcPr>
          <w:p w14:paraId="554C114E" w14:textId="77777777" w:rsidR="001748FB" w:rsidRPr="00EF730B" w:rsidRDefault="001748FB" w:rsidP="00647A1F">
            <w:pPr>
              <w:spacing w:after="0"/>
              <w:jc w:val="center"/>
              <w:rPr>
                <w:b/>
                <w:sz w:val="20"/>
                <w:szCs w:val="20"/>
              </w:rPr>
            </w:pPr>
            <w:r w:rsidRPr="00EF730B">
              <w:rPr>
                <w:b/>
                <w:sz w:val="20"/>
                <w:szCs w:val="20"/>
              </w:rPr>
              <w:t>x</w:t>
            </w:r>
          </w:p>
        </w:tc>
        <w:tc>
          <w:tcPr>
            <w:tcW w:w="1405" w:type="dxa"/>
            <w:vAlign w:val="center"/>
          </w:tcPr>
          <w:p w14:paraId="6240C2C9" w14:textId="77777777" w:rsidR="001748FB" w:rsidRPr="00EF730B" w:rsidRDefault="001748FB" w:rsidP="00647A1F">
            <w:pPr>
              <w:spacing w:after="0"/>
              <w:jc w:val="center"/>
              <w:rPr>
                <w:b/>
                <w:sz w:val="20"/>
                <w:szCs w:val="20"/>
              </w:rPr>
            </w:pPr>
          </w:p>
        </w:tc>
      </w:tr>
      <w:bookmarkEnd w:id="221"/>
    </w:tbl>
    <w:p w14:paraId="1EA86260" w14:textId="77777777" w:rsidR="00136925" w:rsidRPr="007C2FDE" w:rsidRDefault="00136925" w:rsidP="0095250C">
      <w:pPr>
        <w:rPr>
          <w:rFonts w:eastAsiaTheme="minorHAnsi"/>
          <w:highlight w:val="yellow"/>
        </w:rPr>
      </w:pPr>
    </w:p>
    <w:p w14:paraId="2144D986" w14:textId="2D2BFE3B" w:rsidR="00C06B93" w:rsidRPr="00907839" w:rsidRDefault="00C06B93" w:rsidP="00C06B93">
      <w:pPr>
        <w:spacing w:after="120"/>
        <w:rPr>
          <w:b/>
        </w:rPr>
      </w:pPr>
      <w:r w:rsidRPr="00907839">
        <w:rPr>
          <w:b/>
        </w:rPr>
        <w:t xml:space="preserve">Pravne osobe i ostali subjekti koji će, poradi nekoga interesa </w:t>
      </w:r>
      <w:r w:rsidR="00EF5C44" w:rsidRPr="00907839">
        <w:rPr>
          <w:b/>
        </w:rPr>
        <w:t>civilne z</w:t>
      </w:r>
      <w:r w:rsidR="00907839" w:rsidRPr="00907839">
        <w:rPr>
          <w:b/>
        </w:rPr>
        <w:t>a</w:t>
      </w:r>
      <w:r w:rsidR="00EF5C44" w:rsidRPr="00907839">
        <w:rPr>
          <w:b/>
        </w:rPr>
        <w:t>štite</w:t>
      </w:r>
      <w:r w:rsidRPr="00907839">
        <w:rPr>
          <w:b/>
        </w:rPr>
        <w:t xml:space="preserve">, materijalnih i kulturnih dobara </w:t>
      </w:r>
      <w:r w:rsidR="00136A13" w:rsidRPr="00907839">
        <w:rPr>
          <w:b/>
        </w:rPr>
        <w:t>Općine Dubravica</w:t>
      </w:r>
      <w:r w:rsidRPr="00907839">
        <w:rPr>
          <w:b/>
        </w:rPr>
        <w:t>, dobiti zadaću, su:</w:t>
      </w:r>
    </w:p>
    <w:p w14:paraId="486C20EC" w14:textId="77777777" w:rsidR="00907839" w:rsidRPr="00907839" w:rsidRDefault="00907839" w:rsidP="00CA7C99">
      <w:pPr>
        <w:pStyle w:val="ListParagraph"/>
        <w:numPr>
          <w:ilvl w:val="0"/>
          <w:numId w:val="36"/>
        </w:numPr>
        <w:autoSpaceDE/>
        <w:autoSpaceDN/>
        <w:adjustRightInd/>
        <w:spacing w:line="276" w:lineRule="auto"/>
      </w:pPr>
      <w:r w:rsidRPr="00907839">
        <w:t>Komunalno poduzeće Zaprešić d.o.o.</w:t>
      </w:r>
    </w:p>
    <w:p w14:paraId="7737D83F" w14:textId="77777777" w:rsidR="00907839" w:rsidRPr="00907839" w:rsidRDefault="00907839" w:rsidP="00CA7C99">
      <w:pPr>
        <w:pStyle w:val="ListParagraph"/>
        <w:numPr>
          <w:ilvl w:val="0"/>
          <w:numId w:val="36"/>
        </w:numPr>
        <w:autoSpaceDE/>
        <w:autoSpaceDN/>
        <w:adjustRightInd/>
        <w:spacing w:line="276" w:lineRule="auto"/>
      </w:pPr>
      <w:r w:rsidRPr="00907839">
        <w:t>Područna škola Dubravica</w:t>
      </w:r>
    </w:p>
    <w:p w14:paraId="346FD2E9" w14:textId="77777777" w:rsidR="00907839" w:rsidRPr="00907839" w:rsidRDefault="00907839" w:rsidP="00CA7C99">
      <w:pPr>
        <w:pStyle w:val="ListParagraph"/>
        <w:numPr>
          <w:ilvl w:val="0"/>
          <w:numId w:val="36"/>
        </w:numPr>
        <w:autoSpaceDE/>
        <w:autoSpaceDN/>
        <w:adjustRightInd/>
        <w:spacing w:line="276" w:lineRule="auto"/>
      </w:pPr>
      <w:r w:rsidRPr="00907839">
        <w:lastRenderedPageBreak/>
        <w:t>Obrt za trgovinu, prijevoz i usluge građevinskim strojevima “Levak“</w:t>
      </w:r>
    </w:p>
    <w:p w14:paraId="40FB0F62" w14:textId="77777777" w:rsidR="00907839" w:rsidRPr="00907839" w:rsidRDefault="00907839" w:rsidP="00CA7C99">
      <w:pPr>
        <w:pStyle w:val="ListParagraph"/>
        <w:numPr>
          <w:ilvl w:val="0"/>
          <w:numId w:val="36"/>
        </w:numPr>
        <w:autoSpaceDE/>
        <w:autoSpaceDN/>
        <w:adjustRightInd/>
        <w:spacing w:line="276" w:lineRule="auto"/>
      </w:pPr>
      <w:r w:rsidRPr="00907839">
        <w:t>Veterinarska stanica Zaprešić</w:t>
      </w:r>
    </w:p>
    <w:p w14:paraId="1ABD990E" w14:textId="03D1B1CE" w:rsidR="0077383C" w:rsidRPr="007C2FDE" w:rsidRDefault="0077383C" w:rsidP="0077383C">
      <w:pPr>
        <w:rPr>
          <w:highlight w:val="yellow"/>
        </w:rPr>
      </w:pPr>
    </w:p>
    <w:p w14:paraId="5B4784B5" w14:textId="77777777" w:rsidR="00060316" w:rsidRDefault="00060316" w:rsidP="0077383C">
      <w:pPr>
        <w:spacing w:before="0"/>
        <w:jc w:val="center"/>
        <w:rPr>
          <w:rFonts w:eastAsia="Calibri"/>
          <w:b/>
          <w:i/>
          <w:iCs/>
          <w:color w:val="54883D"/>
          <w:sz w:val="20"/>
          <w:szCs w:val="20"/>
        </w:rPr>
      </w:pPr>
    </w:p>
    <w:p w14:paraId="40D88F26" w14:textId="165AB5FC" w:rsidR="0077383C" w:rsidRPr="00907839" w:rsidRDefault="0077383C" w:rsidP="0077383C">
      <w:pPr>
        <w:spacing w:before="0"/>
        <w:jc w:val="center"/>
        <w:rPr>
          <w:b/>
          <w:bCs/>
          <w:i/>
          <w:color w:val="54883D"/>
          <w:sz w:val="20"/>
          <w:szCs w:val="20"/>
        </w:rPr>
      </w:pPr>
      <w:r w:rsidRPr="00907839">
        <w:rPr>
          <w:rFonts w:eastAsia="Calibri"/>
          <w:b/>
          <w:i/>
          <w:iCs/>
          <w:color w:val="54883D"/>
          <w:sz w:val="20"/>
          <w:szCs w:val="20"/>
        </w:rPr>
        <w:t xml:space="preserve">Tablica </w:t>
      </w:r>
      <w:r w:rsidRPr="00907839">
        <w:rPr>
          <w:rFonts w:eastAsia="Calibri"/>
          <w:b/>
          <w:i/>
          <w:iCs/>
          <w:color w:val="54883D"/>
          <w:sz w:val="20"/>
          <w:szCs w:val="20"/>
        </w:rPr>
        <w:fldChar w:fldCharType="begin"/>
      </w:r>
      <w:r w:rsidRPr="00907839">
        <w:rPr>
          <w:rFonts w:eastAsia="Calibri"/>
          <w:b/>
          <w:i/>
          <w:iCs/>
          <w:color w:val="54883D"/>
          <w:sz w:val="20"/>
          <w:szCs w:val="20"/>
        </w:rPr>
        <w:instrText xml:space="preserve"> SEQ Tabela \* ARABIC </w:instrText>
      </w:r>
      <w:r w:rsidRPr="00907839">
        <w:rPr>
          <w:rFonts w:eastAsia="Calibri"/>
          <w:b/>
          <w:i/>
          <w:iCs/>
          <w:color w:val="54883D"/>
          <w:sz w:val="20"/>
          <w:szCs w:val="20"/>
        </w:rPr>
        <w:fldChar w:fldCharType="separate"/>
      </w:r>
      <w:r w:rsidR="001C5084">
        <w:rPr>
          <w:rFonts w:eastAsia="Calibri"/>
          <w:b/>
          <w:i/>
          <w:iCs/>
          <w:noProof/>
          <w:color w:val="54883D"/>
          <w:sz w:val="20"/>
          <w:szCs w:val="20"/>
        </w:rPr>
        <w:t>56</w:t>
      </w:r>
      <w:r w:rsidRPr="00907839">
        <w:rPr>
          <w:rFonts w:eastAsia="Calibri"/>
          <w:b/>
          <w:i/>
          <w:iCs/>
          <w:noProof/>
          <w:color w:val="54883D"/>
          <w:sz w:val="20"/>
          <w:szCs w:val="20"/>
        </w:rPr>
        <w:fldChar w:fldCharType="end"/>
      </w:r>
      <w:r w:rsidRPr="00907839">
        <w:rPr>
          <w:rFonts w:eastAsia="Calibri"/>
          <w:b/>
          <w:i/>
          <w:iCs/>
          <w:color w:val="54883D"/>
          <w:sz w:val="20"/>
          <w:szCs w:val="20"/>
        </w:rPr>
        <w:t>.</w:t>
      </w:r>
      <w:r w:rsidRPr="00907839">
        <w:rPr>
          <w:b/>
          <w:bCs/>
          <w:i/>
          <w:color w:val="54883D"/>
          <w:sz w:val="20"/>
          <w:szCs w:val="20"/>
        </w:rPr>
        <w:t xml:space="preserve"> Prikaz ocjene spremnosti pravnih osoba i udruga od interesa za sustav civilne zaštite</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77383C" w:rsidRPr="00907839" w14:paraId="7798B15E" w14:textId="77777777" w:rsidTr="00647A1F">
        <w:trPr>
          <w:trHeight w:val="341"/>
          <w:tblHeader/>
          <w:jc w:val="center"/>
        </w:trPr>
        <w:tc>
          <w:tcPr>
            <w:tcW w:w="3539" w:type="dxa"/>
            <w:vMerge w:val="restart"/>
            <w:vAlign w:val="center"/>
          </w:tcPr>
          <w:p w14:paraId="4EF87A26" w14:textId="77777777" w:rsidR="0077383C" w:rsidRPr="00907839" w:rsidRDefault="0077383C" w:rsidP="00647A1F">
            <w:pPr>
              <w:spacing w:before="0" w:after="0"/>
              <w:rPr>
                <w:b/>
                <w:sz w:val="20"/>
                <w:szCs w:val="20"/>
              </w:rPr>
            </w:pPr>
            <w:r w:rsidRPr="00907839">
              <w:rPr>
                <w:b/>
                <w:sz w:val="20"/>
                <w:szCs w:val="20"/>
              </w:rPr>
              <w:t>PODRUČJE PREVENTIVE</w:t>
            </w:r>
          </w:p>
        </w:tc>
        <w:tc>
          <w:tcPr>
            <w:tcW w:w="1418" w:type="dxa"/>
            <w:shd w:val="clear" w:color="auto" w:fill="FF0000"/>
            <w:vAlign w:val="center"/>
          </w:tcPr>
          <w:p w14:paraId="2D72D960" w14:textId="77777777" w:rsidR="0077383C" w:rsidRPr="00907839" w:rsidRDefault="0077383C" w:rsidP="00647A1F">
            <w:pPr>
              <w:spacing w:before="0" w:after="0"/>
              <w:jc w:val="center"/>
              <w:rPr>
                <w:b/>
                <w:sz w:val="20"/>
                <w:szCs w:val="20"/>
              </w:rPr>
            </w:pPr>
            <w:r w:rsidRPr="00907839">
              <w:rPr>
                <w:b/>
                <w:sz w:val="20"/>
                <w:szCs w:val="20"/>
              </w:rPr>
              <w:t>Vrlo niska spremnost</w:t>
            </w:r>
          </w:p>
        </w:tc>
        <w:tc>
          <w:tcPr>
            <w:tcW w:w="1285" w:type="dxa"/>
            <w:shd w:val="clear" w:color="auto" w:fill="FFC000"/>
            <w:vAlign w:val="center"/>
          </w:tcPr>
          <w:p w14:paraId="2A09FBFD" w14:textId="77777777" w:rsidR="0077383C" w:rsidRPr="00907839" w:rsidRDefault="0077383C" w:rsidP="00647A1F">
            <w:pPr>
              <w:spacing w:before="0" w:after="0"/>
              <w:jc w:val="center"/>
              <w:rPr>
                <w:b/>
                <w:sz w:val="20"/>
                <w:szCs w:val="20"/>
              </w:rPr>
            </w:pPr>
            <w:r w:rsidRPr="00907839">
              <w:rPr>
                <w:b/>
                <w:sz w:val="20"/>
                <w:szCs w:val="20"/>
              </w:rPr>
              <w:t>Niska spremnost</w:t>
            </w:r>
          </w:p>
        </w:tc>
        <w:tc>
          <w:tcPr>
            <w:tcW w:w="1562" w:type="dxa"/>
            <w:shd w:val="clear" w:color="auto" w:fill="FFFF00"/>
            <w:vAlign w:val="center"/>
          </w:tcPr>
          <w:p w14:paraId="5C14D0A8" w14:textId="77777777" w:rsidR="0077383C" w:rsidRPr="00907839" w:rsidRDefault="0077383C" w:rsidP="00647A1F">
            <w:pPr>
              <w:spacing w:before="0" w:after="0"/>
              <w:jc w:val="center"/>
              <w:rPr>
                <w:b/>
                <w:sz w:val="20"/>
                <w:szCs w:val="20"/>
              </w:rPr>
            </w:pPr>
            <w:r w:rsidRPr="00907839">
              <w:rPr>
                <w:b/>
                <w:sz w:val="20"/>
                <w:szCs w:val="20"/>
              </w:rPr>
              <w:t>Visoka spremnost</w:t>
            </w:r>
          </w:p>
        </w:tc>
        <w:tc>
          <w:tcPr>
            <w:tcW w:w="1405" w:type="dxa"/>
            <w:shd w:val="clear" w:color="auto" w:fill="92D050"/>
            <w:vAlign w:val="center"/>
          </w:tcPr>
          <w:p w14:paraId="25959C44" w14:textId="77777777" w:rsidR="0077383C" w:rsidRPr="00907839" w:rsidRDefault="0077383C" w:rsidP="00647A1F">
            <w:pPr>
              <w:spacing w:before="0" w:after="0"/>
              <w:jc w:val="center"/>
              <w:rPr>
                <w:b/>
                <w:sz w:val="20"/>
                <w:szCs w:val="20"/>
              </w:rPr>
            </w:pPr>
            <w:r w:rsidRPr="00907839">
              <w:rPr>
                <w:b/>
                <w:sz w:val="20"/>
                <w:szCs w:val="20"/>
              </w:rPr>
              <w:t>Vrlo visoka spremnost</w:t>
            </w:r>
          </w:p>
        </w:tc>
      </w:tr>
      <w:tr w:rsidR="0077383C" w:rsidRPr="00907839" w14:paraId="624DD8AE" w14:textId="77777777" w:rsidTr="00647A1F">
        <w:trPr>
          <w:trHeight w:val="269"/>
          <w:tblHeader/>
          <w:jc w:val="center"/>
        </w:trPr>
        <w:tc>
          <w:tcPr>
            <w:tcW w:w="3539" w:type="dxa"/>
            <w:vMerge/>
            <w:vAlign w:val="center"/>
          </w:tcPr>
          <w:p w14:paraId="37D96D18" w14:textId="77777777" w:rsidR="0077383C" w:rsidRPr="00907839" w:rsidRDefault="0077383C" w:rsidP="00647A1F">
            <w:pPr>
              <w:spacing w:before="0" w:after="0"/>
              <w:rPr>
                <w:b/>
                <w:sz w:val="20"/>
                <w:szCs w:val="20"/>
              </w:rPr>
            </w:pPr>
          </w:p>
        </w:tc>
        <w:tc>
          <w:tcPr>
            <w:tcW w:w="1418" w:type="dxa"/>
            <w:vAlign w:val="center"/>
          </w:tcPr>
          <w:p w14:paraId="2B3AF4A2" w14:textId="77777777" w:rsidR="0077383C" w:rsidRPr="00907839" w:rsidRDefault="0077383C" w:rsidP="00647A1F">
            <w:pPr>
              <w:spacing w:before="0" w:after="0"/>
              <w:jc w:val="center"/>
              <w:rPr>
                <w:b/>
                <w:sz w:val="20"/>
                <w:szCs w:val="20"/>
              </w:rPr>
            </w:pPr>
            <w:r w:rsidRPr="00907839">
              <w:rPr>
                <w:b/>
                <w:sz w:val="20"/>
                <w:szCs w:val="20"/>
              </w:rPr>
              <w:t>4</w:t>
            </w:r>
          </w:p>
        </w:tc>
        <w:tc>
          <w:tcPr>
            <w:tcW w:w="1285" w:type="dxa"/>
            <w:vAlign w:val="center"/>
          </w:tcPr>
          <w:p w14:paraId="0FC7A633" w14:textId="77777777" w:rsidR="0077383C" w:rsidRPr="00907839" w:rsidRDefault="0077383C" w:rsidP="00647A1F">
            <w:pPr>
              <w:spacing w:before="0" w:after="0"/>
              <w:jc w:val="center"/>
              <w:rPr>
                <w:b/>
                <w:sz w:val="20"/>
                <w:szCs w:val="20"/>
              </w:rPr>
            </w:pPr>
            <w:r w:rsidRPr="00907839">
              <w:rPr>
                <w:b/>
                <w:sz w:val="20"/>
                <w:szCs w:val="20"/>
              </w:rPr>
              <w:t>3</w:t>
            </w:r>
          </w:p>
        </w:tc>
        <w:tc>
          <w:tcPr>
            <w:tcW w:w="1562" w:type="dxa"/>
            <w:vAlign w:val="center"/>
          </w:tcPr>
          <w:p w14:paraId="793FA09B" w14:textId="77777777" w:rsidR="0077383C" w:rsidRPr="00907839" w:rsidRDefault="0077383C" w:rsidP="00647A1F">
            <w:pPr>
              <w:spacing w:before="0" w:after="0"/>
              <w:jc w:val="center"/>
              <w:rPr>
                <w:b/>
                <w:sz w:val="20"/>
                <w:szCs w:val="20"/>
              </w:rPr>
            </w:pPr>
            <w:r w:rsidRPr="00907839">
              <w:rPr>
                <w:b/>
                <w:sz w:val="20"/>
                <w:szCs w:val="20"/>
              </w:rPr>
              <w:t>2</w:t>
            </w:r>
          </w:p>
        </w:tc>
        <w:tc>
          <w:tcPr>
            <w:tcW w:w="1405" w:type="dxa"/>
            <w:vAlign w:val="center"/>
          </w:tcPr>
          <w:p w14:paraId="19014F59" w14:textId="77777777" w:rsidR="0077383C" w:rsidRPr="00907839" w:rsidRDefault="0077383C" w:rsidP="00647A1F">
            <w:pPr>
              <w:spacing w:before="0" w:after="0"/>
              <w:jc w:val="center"/>
              <w:rPr>
                <w:b/>
                <w:sz w:val="20"/>
                <w:szCs w:val="20"/>
              </w:rPr>
            </w:pPr>
            <w:r w:rsidRPr="00907839">
              <w:rPr>
                <w:b/>
                <w:sz w:val="20"/>
                <w:szCs w:val="20"/>
              </w:rPr>
              <w:t>1</w:t>
            </w:r>
          </w:p>
        </w:tc>
      </w:tr>
      <w:tr w:rsidR="0077383C" w:rsidRPr="00907839" w14:paraId="5484E1EB" w14:textId="77777777" w:rsidTr="00647A1F">
        <w:trPr>
          <w:trHeight w:val="341"/>
          <w:jc w:val="center"/>
        </w:trPr>
        <w:tc>
          <w:tcPr>
            <w:tcW w:w="3539" w:type="dxa"/>
            <w:vAlign w:val="center"/>
          </w:tcPr>
          <w:p w14:paraId="5F7E72C3" w14:textId="77777777" w:rsidR="0077383C" w:rsidRPr="00907839" w:rsidRDefault="0077383C" w:rsidP="00647A1F">
            <w:pPr>
              <w:spacing w:after="0"/>
              <w:jc w:val="left"/>
              <w:rPr>
                <w:sz w:val="20"/>
                <w:szCs w:val="20"/>
              </w:rPr>
            </w:pPr>
            <w:r w:rsidRPr="00907839">
              <w:rPr>
                <w:sz w:val="20"/>
                <w:szCs w:val="20"/>
              </w:rPr>
              <w:t>Stupnja popunjenosti ljudstvom</w:t>
            </w:r>
          </w:p>
        </w:tc>
        <w:tc>
          <w:tcPr>
            <w:tcW w:w="1418" w:type="dxa"/>
            <w:vAlign w:val="center"/>
          </w:tcPr>
          <w:p w14:paraId="11057DBB" w14:textId="77777777" w:rsidR="0077383C" w:rsidRPr="00907839" w:rsidRDefault="0077383C" w:rsidP="00647A1F">
            <w:pPr>
              <w:spacing w:after="0"/>
              <w:jc w:val="center"/>
              <w:rPr>
                <w:b/>
                <w:sz w:val="20"/>
                <w:szCs w:val="20"/>
              </w:rPr>
            </w:pPr>
          </w:p>
        </w:tc>
        <w:tc>
          <w:tcPr>
            <w:tcW w:w="1285" w:type="dxa"/>
            <w:vAlign w:val="center"/>
          </w:tcPr>
          <w:p w14:paraId="1AB52F13" w14:textId="77777777" w:rsidR="0077383C" w:rsidRPr="00907839" w:rsidRDefault="0077383C" w:rsidP="00647A1F">
            <w:pPr>
              <w:spacing w:after="0"/>
              <w:jc w:val="center"/>
              <w:rPr>
                <w:b/>
                <w:sz w:val="20"/>
                <w:szCs w:val="20"/>
              </w:rPr>
            </w:pPr>
          </w:p>
        </w:tc>
        <w:tc>
          <w:tcPr>
            <w:tcW w:w="1562" w:type="dxa"/>
            <w:vAlign w:val="center"/>
          </w:tcPr>
          <w:p w14:paraId="33DBB1F6" w14:textId="77777777" w:rsidR="0077383C" w:rsidRPr="00907839" w:rsidRDefault="0077383C" w:rsidP="00647A1F">
            <w:pPr>
              <w:spacing w:after="0"/>
              <w:jc w:val="center"/>
              <w:rPr>
                <w:b/>
                <w:sz w:val="20"/>
                <w:szCs w:val="20"/>
              </w:rPr>
            </w:pPr>
            <w:r w:rsidRPr="00907839">
              <w:rPr>
                <w:b/>
                <w:sz w:val="20"/>
                <w:szCs w:val="20"/>
              </w:rPr>
              <w:t>x</w:t>
            </w:r>
          </w:p>
        </w:tc>
        <w:tc>
          <w:tcPr>
            <w:tcW w:w="1405" w:type="dxa"/>
            <w:vAlign w:val="center"/>
          </w:tcPr>
          <w:p w14:paraId="0E46FDD7" w14:textId="77777777" w:rsidR="0077383C" w:rsidRPr="00907839" w:rsidRDefault="0077383C" w:rsidP="00647A1F">
            <w:pPr>
              <w:spacing w:after="0"/>
              <w:jc w:val="center"/>
              <w:rPr>
                <w:b/>
                <w:sz w:val="20"/>
                <w:szCs w:val="20"/>
              </w:rPr>
            </w:pPr>
          </w:p>
        </w:tc>
      </w:tr>
      <w:tr w:rsidR="0077383C" w:rsidRPr="00907839" w14:paraId="77E84A12" w14:textId="77777777" w:rsidTr="00647A1F">
        <w:trPr>
          <w:trHeight w:val="341"/>
          <w:jc w:val="center"/>
        </w:trPr>
        <w:tc>
          <w:tcPr>
            <w:tcW w:w="3539" w:type="dxa"/>
            <w:vAlign w:val="center"/>
          </w:tcPr>
          <w:p w14:paraId="08DBD2C9" w14:textId="77777777" w:rsidR="0077383C" w:rsidRPr="00907839" w:rsidRDefault="0077383C" w:rsidP="00647A1F">
            <w:pPr>
              <w:spacing w:after="0"/>
              <w:jc w:val="left"/>
              <w:rPr>
                <w:sz w:val="20"/>
                <w:szCs w:val="20"/>
              </w:rPr>
            </w:pPr>
            <w:r w:rsidRPr="00907839">
              <w:rPr>
                <w:sz w:val="20"/>
                <w:szCs w:val="20"/>
              </w:rPr>
              <w:t>Stupnja spremnosti zapovjednog osoblja</w:t>
            </w:r>
          </w:p>
        </w:tc>
        <w:tc>
          <w:tcPr>
            <w:tcW w:w="1418" w:type="dxa"/>
            <w:vAlign w:val="center"/>
          </w:tcPr>
          <w:p w14:paraId="74321766" w14:textId="77777777" w:rsidR="0077383C" w:rsidRPr="00907839" w:rsidRDefault="0077383C" w:rsidP="00647A1F">
            <w:pPr>
              <w:spacing w:after="0"/>
              <w:jc w:val="center"/>
              <w:rPr>
                <w:b/>
                <w:sz w:val="20"/>
                <w:szCs w:val="20"/>
              </w:rPr>
            </w:pPr>
          </w:p>
        </w:tc>
        <w:tc>
          <w:tcPr>
            <w:tcW w:w="1285" w:type="dxa"/>
            <w:vAlign w:val="center"/>
          </w:tcPr>
          <w:p w14:paraId="40B88E9A" w14:textId="77777777" w:rsidR="0077383C" w:rsidRPr="00907839" w:rsidRDefault="0077383C" w:rsidP="00647A1F">
            <w:pPr>
              <w:spacing w:after="0"/>
              <w:jc w:val="center"/>
              <w:rPr>
                <w:b/>
                <w:sz w:val="20"/>
                <w:szCs w:val="20"/>
              </w:rPr>
            </w:pPr>
          </w:p>
        </w:tc>
        <w:tc>
          <w:tcPr>
            <w:tcW w:w="1562" w:type="dxa"/>
            <w:vAlign w:val="center"/>
          </w:tcPr>
          <w:p w14:paraId="03438F2D" w14:textId="77777777" w:rsidR="0077383C" w:rsidRPr="00907839" w:rsidRDefault="0077383C" w:rsidP="00647A1F">
            <w:pPr>
              <w:spacing w:after="0"/>
              <w:jc w:val="center"/>
              <w:rPr>
                <w:b/>
                <w:sz w:val="20"/>
                <w:szCs w:val="20"/>
              </w:rPr>
            </w:pPr>
            <w:r w:rsidRPr="00907839">
              <w:rPr>
                <w:b/>
                <w:sz w:val="20"/>
                <w:szCs w:val="20"/>
              </w:rPr>
              <w:t>x</w:t>
            </w:r>
          </w:p>
        </w:tc>
        <w:tc>
          <w:tcPr>
            <w:tcW w:w="1405" w:type="dxa"/>
            <w:vAlign w:val="center"/>
          </w:tcPr>
          <w:p w14:paraId="51D87408" w14:textId="77777777" w:rsidR="0077383C" w:rsidRPr="00907839" w:rsidRDefault="0077383C" w:rsidP="00647A1F">
            <w:pPr>
              <w:spacing w:after="0"/>
              <w:jc w:val="center"/>
              <w:rPr>
                <w:b/>
                <w:sz w:val="20"/>
                <w:szCs w:val="20"/>
              </w:rPr>
            </w:pPr>
          </w:p>
        </w:tc>
      </w:tr>
      <w:tr w:rsidR="0077383C" w:rsidRPr="00907839" w14:paraId="6AFEC2C0" w14:textId="77777777" w:rsidTr="00647A1F">
        <w:trPr>
          <w:trHeight w:val="570"/>
          <w:jc w:val="center"/>
        </w:trPr>
        <w:tc>
          <w:tcPr>
            <w:tcW w:w="3539" w:type="dxa"/>
            <w:vAlign w:val="center"/>
          </w:tcPr>
          <w:p w14:paraId="256E8C5A" w14:textId="77777777" w:rsidR="0077383C" w:rsidRPr="00907839" w:rsidRDefault="0077383C" w:rsidP="00647A1F">
            <w:pPr>
              <w:spacing w:after="0"/>
              <w:jc w:val="left"/>
              <w:rPr>
                <w:sz w:val="20"/>
                <w:szCs w:val="20"/>
              </w:rPr>
            </w:pPr>
            <w:r w:rsidRPr="00907839">
              <w:rPr>
                <w:sz w:val="20"/>
                <w:szCs w:val="20"/>
              </w:rPr>
              <w:t>Stupnja osposobljenosti ljudstva i zapovjednog osoblja</w:t>
            </w:r>
          </w:p>
        </w:tc>
        <w:tc>
          <w:tcPr>
            <w:tcW w:w="1418" w:type="dxa"/>
            <w:vAlign w:val="center"/>
          </w:tcPr>
          <w:p w14:paraId="1D0B1D42" w14:textId="77777777" w:rsidR="0077383C" w:rsidRPr="00907839" w:rsidRDefault="0077383C" w:rsidP="00647A1F">
            <w:pPr>
              <w:spacing w:after="0"/>
              <w:jc w:val="center"/>
              <w:rPr>
                <w:b/>
                <w:sz w:val="20"/>
                <w:szCs w:val="20"/>
              </w:rPr>
            </w:pPr>
          </w:p>
        </w:tc>
        <w:tc>
          <w:tcPr>
            <w:tcW w:w="1285" w:type="dxa"/>
            <w:vAlign w:val="center"/>
          </w:tcPr>
          <w:p w14:paraId="4E6E282B" w14:textId="77777777" w:rsidR="0077383C" w:rsidRPr="00907839" w:rsidRDefault="0077383C" w:rsidP="00647A1F">
            <w:pPr>
              <w:spacing w:after="0"/>
              <w:jc w:val="center"/>
              <w:rPr>
                <w:b/>
                <w:sz w:val="20"/>
                <w:szCs w:val="20"/>
              </w:rPr>
            </w:pPr>
          </w:p>
        </w:tc>
        <w:tc>
          <w:tcPr>
            <w:tcW w:w="1562" w:type="dxa"/>
            <w:vAlign w:val="center"/>
          </w:tcPr>
          <w:p w14:paraId="7307E67D" w14:textId="77777777" w:rsidR="0077383C" w:rsidRPr="00907839" w:rsidRDefault="0077383C" w:rsidP="00647A1F">
            <w:pPr>
              <w:spacing w:after="0"/>
              <w:jc w:val="center"/>
              <w:rPr>
                <w:b/>
                <w:sz w:val="20"/>
                <w:szCs w:val="20"/>
              </w:rPr>
            </w:pPr>
            <w:r w:rsidRPr="00907839">
              <w:rPr>
                <w:b/>
                <w:sz w:val="20"/>
                <w:szCs w:val="20"/>
              </w:rPr>
              <w:t>x</w:t>
            </w:r>
          </w:p>
        </w:tc>
        <w:tc>
          <w:tcPr>
            <w:tcW w:w="1405" w:type="dxa"/>
            <w:vAlign w:val="center"/>
          </w:tcPr>
          <w:p w14:paraId="112246B2" w14:textId="77777777" w:rsidR="0077383C" w:rsidRPr="00907839" w:rsidRDefault="0077383C" w:rsidP="00647A1F">
            <w:pPr>
              <w:spacing w:after="0"/>
              <w:jc w:val="center"/>
              <w:rPr>
                <w:b/>
                <w:sz w:val="20"/>
                <w:szCs w:val="20"/>
              </w:rPr>
            </w:pPr>
          </w:p>
        </w:tc>
      </w:tr>
      <w:tr w:rsidR="0077383C" w:rsidRPr="00907839" w14:paraId="4462D4CE" w14:textId="77777777" w:rsidTr="00647A1F">
        <w:trPr>
          <w:trHeight w:val="213"/>
          <w:jc w:val="center"/>
        </w:trPr>
        <w:tc>
          <w:tcPr>
            <w:tcW w:w="3539" w:type="dxa"/>
            <w:vAlign w:val="center"/>
          </w:tcPr>
          <w:p w14:paraId="4A822068" w14:textId="77777777" w:rsidR="0077383C" w:rsidRPr="00907839" w:rsidRDefault="0077383C" w:rsidP="00647A1F">
            <w:pPr>
              <w:spacing w:after="0"/>
              <w:jc w:val="left"/>
              <w:rPr>
                <w:sz w:val="20"/>
                <w:szCs w:val="20"/>
              </w:rPr>
            </w:pPr>
            <w:r w:rsidRPr="00907839">
              <w:rPr>
                <w:sz w:val="20"/>
                <w:szCs w:val="20"/>
              </w:rPr>
              <w:t>Stupnja uvježbanosti</w:t>
            </w:r>
          </w:p>
        </w:tc>
        <w:tc>
          <w:tcPr>
            <w:tcW w:w="1418" w:type="dxa"/>
            <w:vAlign w:val="center"/>
          </w:tcPr>
          <w:p w14:paraId="7D221BE8" w14:textId="77777777" w:rsidR="0077383C" w:rsidRPr="00907839" w:rsidRDefault="0077383C" w:rsidP="00647A1F">
            <w:pPr>
              <w:spacing w:after="0"/>
              <w:jc w:val="center"/>
              <w:rPr>
                <w:b/>
                <w:sz w:val="20"/>
                <w:szCs w:val="20"/>
              </w:rPr>
            </w:pPr>
            <w:r w:rsidRPr="00907839">
              <w:rPr>
                <w:b/>
                <w:sz w:val="20"/>
                <w:szCs w:val="20"/>
              </w:rPr>
              <w:t>x</w:t>
            </w:r>
          </w:p>
        </w:tc>
        <w:tc>
          <w:tcPr>
            <w:tcW w:w="1285" w:type="dxa"/>
            <w:vAlign w:val="center"/>
          </w:tcPr>
          <w:p w14:paraId="2095833A" w14:textId="77777777" w:rsidR="0077383C" w:rsidRPr="00907839" w:rsidRDefault="0077383C" w:rsidP="00647A1F">
            <w:pPr>
              <w:spacing w:after="0"/>
              <w:jc w:val="center"/>
              <w:rPr>
                <w:b/>
                <w:sz w:val="20"/>
                <w:szCs w:val="20"/>
              </w:rPr>
            </w:pPr>
          </w:p>
        </w:tc>
        <w:tc>
          <w:tcPr>
            <w:tcW w:w="1562" w:type="dxa"/>
            <w:vAlign w:val="center"/>
          </w:tcPr>
          <w:p w14:paraId="22D809EF" w14:textId="77777777" w:rsidR="0077383C" w:rsidRPr="00907839" w:rsidRDefault="0077383C" w:rsidP="00647A1F">
            <w:pPr>
              <w:spacing w:after="0"/>
              <w:jc w:val="center"/>
              <w:rPr>
                <w:b/>
                <w:sz w:val="20"/>
                <w:szCs w:val="20"/>
              </w:rPr>
            </w:pPr>
          </w:p>
        </w:tc>
        <w:tc>
          <w:tcPr>
            <w:tcW w:w="1405" w:type="dxa"/>
            <w:vAlign w:val="center"/>
          </w:tcPr>
          <w:p w14:paraId="5501E2B3" w14:textId="77777777" w:rsidR="0077383C" w:rsidRPr="00907839" w:rsidRDefault="0077383C" w:rsidP="00647A1F">
            <w:pPr>
              <w:spacing w:after="0"/>
              <w:jc w:val="center"/>
              <w:rPr>
                <w:b/>
                <w:sz w:val="20"/>
                <w:szCs w:val="20"/>
              </w:rPr>
            </w:pPr>
          </w:p>
        </w:tc>
      </w:tr>
      <w:tr w:rsidR="0077383C" w:rsidRPr="00907839" w14:paraId="417670A8" w14:textId="77777777" w:rsidTr="00647A1F">
        <w:trPr>
          <w:trHeight w:val="351"/>
          <w:jc w:val="center"/>
        </w:trPr>
        <w:tc>
          <w:tcPr>
            <w:tcW w:w="3539" w:type="dxa"/>
            <w:vAlign w:val="center"/>
          </w:tcPr>
          <w:p w14:paraId="1E8AAC45" w14:textId="77777777" w:rsidR="0077383C" w:rsidRPr="00907839" w:rsidRDefault="0077383C" w:rsidP="00647A1F">
            <w:pPr>
              <w:spacing w:after="0"/>
              <w:jc w:val="left"/>
              <w:rPr>
                <w:sz w:val="20"/>
                <w:szCs w:val="20"/>
              </w:rPr>
            </w:pPr>
            <w:r w:rsidRPr="00907839">
              <w:rPr>
                <w:sz w:val="20"/>
                <w:szCs w:val="20"/>
              </w:rPr>
              <w:t>Stupnja opremljenosti materijalnim sredstvima i opremom</w:t>
            </w:r>
          </w:p>
        </w:tc>
        <w:tc>
          <w:tcPr>
            <w:tcW w:w="1418" w:type="dxa"/>
            <w:vAlign w:val="center"/>
          </w:tcPr>
          <w:p w14:paraId="48FF86D7" w14:textId="77777777" w:rsidR="0077383C" w:rsidRPr="00907839" w:rsidRDefault="0077383C" w:rsidP="00647A1F">
            <w:pPr>
              <w:spacing w:after="0"/>
              <w:jc w:val="center"/>
              <w:rPr>
                <w:b/>
                <w:sz w:val="20"/>
                <w:szCs w:val="20"/>
              </w:rPr>
            </w:pPr>
          </w:p>
        </w:tc>
        <w:tc>
          <w:tcPr>
            <w:tcW w:w="1285" w:type="dxa"/>
            <w:vAlign w:val="center"/>
          </w:tcPr>
          <w:p w14:paraId="0DE4D3A7" w14:textId="77777777" w:rsidR="0077383C" w:rsidRPr="00907839" w:rsidRDefault="0077383C" w:rsidP="00647A1F">
            <w:pPr>
              <w:spacing w:after="0"/>
              <w:jc w:val="center"/>
              <w:rPr>
                <w:b/>
                <w:sz w:val="20"/>
                <w:szCs w:val="20"/>
              </w:rPr>
            </w:pPr>
          </w:p>
        </w:tc>
        <w:tc>
          <w:tcPr>
            <w:tcW w:w="1562" w:type="dxa"/>
            <w:vAlign w:val="center"/>
          </w:tcPr>
          <w:p w14:paraId="1E987693" w14:textId="77777777" w:rsidR="0077383C" w:rsidRPr="00907839" w:rsidRDefault="0077383C" w:rsidP="00647A1F">
            <w:pPr>
              <w:spacing w:after="0"/>
              <w:jc w:val="center"/>
              <w:rPr>
                <w:b/>
                <w:sz w:val="20"/>
                <w:szCs w:val="20"/>
              </w:rPr>
            </w:pPr>
            <w:r w:rsidRPr="00907839">
              <w:rPr>
                <w:b/>
                <w:sz w:val="20"/>
                <w:szCs w:val="20"/>
              </w:rPr>
              <w:t>x</w:t>
            </w:r>
          </w:p>
        </w:tc>
        <w:tc>
          <w:tcPr>
            <w:tcW w:w="1405" w:type="dxa"/>
            <w:vAlign w:val="center"/>
          </w:tcPr>
          <w:p w14:paraId="5A09B520" w14:textId="77777777" w:rsidR="0077383C" w:rsidRPr="00907839" w:rsidRDefault="0077383C" w:rsidP="00647A1F">
            <w:pPr>
              <w:spacing w:after="0"/>
              <w:jc w:val="center"/>
              <w:rPr>
                <w:b/>
                <w:sz w:val="20"/>
                <w:szCs w:val="20"/>
              </w:rPr>
            </w:pPr>
          </w:p>
        </w:tc>
      </w:tr>
      <w:tr w:rsidR="0077383C" w:rsidRPr="00907839" w14:paraId="3B80EB4A" w14:textId="77777777" w:rsidTr="00647A1F">
        <w:trPr>
          <w:trHeight w:val="341"/>
          <w:jc w:val="center"/>
        </w:trPr>
        <w:tc>
          <w:tcPr>
            <w:tcW w:w="3539" w:type="dxa"/>
            <w:vAlign w:val="center"/>
          </w:tcPr>
          <w:p w14:paraId="77CCA350" w14:textId="77777777" w:rsidR="0077383C" w:rsidRPr="00907839" w:rsidRDefault="0077383C" w:rsidP="00647A1F">
            <w:pPr>
              <w:spacing w:after="0"/>
              <w:jc w:val="left"/>
              <w:rPr>
                <w:sz w:val="20"/>
                <w:szCs w:val="20"/>
              </w:rPr>
            </w:pPr>
            <w:r w:rsidRPr="00907839">
              <w:rPr>
                <w:sz w:val="20"/>
                <w:szCs w:val="20"/>
              </w:rPr>
              <w:t>Vremena mobilizacijske spremnosti/operativne gotovosti</w:t>
            </w:r>
          </w:p>
        </w:tc>
        <w:tc>
          <w:tcPr>
            <w:tcW w:w="1418" w:type="dxa"/>
            <w:vAlign w:val="center"/>
          </w:tcPr>
          <w:p w14:paraId="00A21C71" w14:textId="77777777" w:rsidR="0077383C" w:rsidRPr="00907839" w:rsidRDefault="0077383C" w:rsidP="00647A1F">
            <w:pPr>
              <w:spacing w:after="0"/>
              <w:jc w:val="center"/>
              <w:rPr>
                <w:b/>
                <w:sz w:val="20"/>
                <w:szCs w:val="20"/>
              </w:rPr>
            </w:pPr>
          </w:p>
        </w:tc>
        <w:tc>
          <w:tcPr>
            <w:tcW w:w="1285" w:type="dxa"/>
            <w:vAlign w:val="center"/>
          </w:tcPr>
          <w:p w14:paraId="6629CF93" w14:textId="77777777" w:rsidR="0077383C" w:rsidRPr="00907839" w:rsidRDefault="0077383C" w:rsidP="00647A1F">
            <w:pPr>
              <w:spacing w:after="0"/>
              <w:jc w:val="center"/>
              <w:rPr>
                <w:b/>
                <w:sz w:val="20"/>
                <w:szCs w:val="20"/>
              </w:rPr>
            </w:pPr>
            <w:r w:rsidRPr="00907839">
              <w:rPr>
                <w:b/>
                <w:sz w:val="20"/>
                <w:szCs w:val="20"/>
              </w:rPr>
              <w:t>x</w:t>
            </w:r>
          </w:p>
        </w:tc>
        <w:tc>
          <w:tcPr>
            <w:tcW w:w="1562" w:type="dxa"/>
            <w:vAlign w:val="center"/>
          </w:tcPr>
          <w:p w14:paraId="6D0D20E7" w14:textId="77777777" w:rsidR="0077383C" w:rsidRPr="00907839" w:rsidRDefault="0077383C" w:rsidP="00647A1F">
            <w:pPr>
              <w:spacing w:after="0"/>
              <w:jc w:val="center"/>
              <w:rPr>
                <w:b/>
                <w:sz w:val="20"/>
                <w:szCs w:val="20"/>
              </w:rPr>
            </w:pPr>
          </w:p>
        </w:tc>
        <w:tc>
          <w:tcPr>
            <w:tcW w:w="1405" w:type="dxa"/>
            <w:vAlign w:val="center"/>
          </w:tcPr>
          <w:p w14:paraId="2BB435CE" w14:textId="77777777" w:rsidR="0077383C" w:rsidRPr="00907839" w:rsidRDefault="0077383C" w:rsidP="00647A1F">
            <w:pPr>
              <w:spacing w:after="0"/>
              <w:jc w:val="center"/>
              <w:rPr>
                <w:b/>
                <w:sz w:val="20"/>
                <w:szCs w:val="20"/>
              </w:rPr>
            </w:pPr>
          </w:p>
        </w:tc>
      </w:tr>
      <w:tr w:rsidR="0077383C" w:rsidRPr="00907839" w14:paraId="0998DC7D" w14:textId="77777777" w:rsidTr="00647A1F">
        <w:trPr>
          <w:trHeight w:val="351"/>
          <w:jc w:val="center"/>
        </w:trPr>
        <w:tc>
          <w:tcPr>
            <w:tcW w:w="3539" w:type="dxa"/>
            <w:vAlign w:val="center"/>
          </w:tcPr>
          <w:p w14:paraId="5BCF4C59" w14:textId="77777777" w:rsidR="0077383C" w:rsidRPr="00907839" w:rsidRDefault="0077383C" w:rsidP="00647A1F">
            <w:pPr>
              <w:spacing w:after="0"/>
              <w:jc w:val="left"/>
              <w:rPr>
                <w:b/>
                <w:sz w:val="20"/>
                <w:szCs w:val="20"/>
              </w:rPr>
            </w:pPr>
            <w:r w:rsidRPr="00907839">
              <w:rPr>
                <w:sz w:val="20"/>
                <w:szCs w:val="20"/>
              </w:rPr>
              <w:t>Samodostatnosti i logističkoj potpori</w:t>
            </w:r>
          </w:p>
        </w:tc>
        <w:tc>
          <w:tcPr>
            <w:tcW w:w="1418" w:type="dxa"/>
            <w:vAlign w:val="center"/>
          </w:tcPr>
          <w:p w14:paraId="3AB0E3B3" w14:textId="77777777" w:rsidR="0077383C" w:rsidRPr="00907839" w:rsidRDefault="0077383C" w:rsidP="00647A1F">
            <w:pPr>
              <w:spacing w:after="0"/>
              <w:jc w:val="center"/>
              <w:rPr>
                <w:b/>
                <w:sz w:val="20"/>
                <w:szCs w:val="20"/>
              </w:rPr>
            </w:pPr>
          </w:p>
        </w:tc>
        <w:tc>
          <w:tcPr>
            <w:tcW w:w="1285" w:type="dxa"/>
            <w:vAlign w:val="center"/>
          </w:tcPr>
          <w:p w14:paraId="2F1C1D0D" w14:textId="77777777" w:rsidR="0077383C" w:rsidRPr="00907839" w:rsidRDefault="0077383C" w:rsidP="00647A1F">
            <w:pPr>
              <w:spacing w:after="0"/>
              <w:jc w:val="center"/>
              <w:rPr>
                <w:b/>
                <w:sz w:val="20"/>
                <w:szCs w:val="20"/>
              </w:rPr>
            </w:pPr>
            <w:r w:rsidRPr="00907839">
              <w:rPr>
                <w:b/>
                <w:sz w:val="20"/>
                <w:szCs w:val="20"/>
              </w:rPr>
              <w:t>x</w:t>
            </w:r>
          </w:p>
        </w:tc>
        <w:tc>
          <w:tcPr>
            <w:tcW w:w="1562" w:type="dxa"/>
            <w:vAlign w:val="center"/>
          </w:tcPr>
          <w:p w14:paraId="64933916" w14:textId="77777777" w:rsidR="0077383C" w:rsidRPr="00907839" w:rsidRDefault="0077383C" w:rsidP="00647A1F">
            <w:pPr>
              <w:spacing w:after="0"/>
              <w:jc w:val="center"/>
              <w:rPr>
                <w:b/>
                <w:sz w:val="20"/>
                <w:szCs w:val="20"/>
              </w:rPr>
            </w:pPr>
          </w:p>
        </w:tc>
        <w:tc>
          <w:tcPr>
            <w:tcW w:w="1405" w:type="dxa"/>
            <w:vAlign w:val="center"/>
          </w:tcPr>
          <w:p w14:paraId="7F01F820" w14:textId="77777777" w:rsidR="0077383C" w:rsidRPr="00907839" w:rsidRDefault="0077383C" w:rsidP="00647A1F">
            <w:pPr>
              <w:spacing w:after="0"/>
              <w:jc w:val="center"/>
              <w:rPr>
                <w:b/>
                <w:sz w:val="20"/>
                <w:szCs w:val="20"/>
              </w:rPr>
            </w:pPr>
          </w:p>
        </w:tc>
      </w:tr>
      <w:tr w:rsidR="0077383C" w:rsidRPr="00907839" w14:paraId="4C763BB8" w14:textId="77777777" w:rsidTr="00647A1F">
        <w:trPr>
          <w:trHeight w:val="351"/>
          <w:jc w:val="center"/>
        </w:trPr>
        <w:tc>
          <w:tcPr>
            <w:tcW w:w="3539" w:type="dxa"/>
            <w:vAlign w:val="center"/>
          </w:tcPr>
          <w:p w14:paraId="484F5A70" w14:textId="77777777" w:rsidR="0077383C" w:rsidRPr="00907839" w:rsidRDefault="0077383C" w:rsidP="00647A1F">
            <w:pPr>
              <w:spacing w:after="0"/>
              <w:jc w:val="left"/>
              <w:rPr>
                <w:b/>
                <w:sz w:val="20"/>
                <w:szCs w:val="20"/>
              </w:rPr>
            </w:pPr>
            <w:r w:rsidRPr="00907839">
              <w:rPr>
                <w:sz w:val="20"/>
                <w:szCs w:val="20"/>
                <w:u w:val="single"/>
              </w:rPr>
              <w:t>Područje reagiranja – ZBIRNO</w:t>
            </w:r>
          </w:p>
        </w:tc>
        <w:tc>
          <w:tcPr>
            <w:tcW w:w="1418" w:type="dxa"/>
            <w:vAlign w:val="center"/>
          </w:tcPr>
          <w:p w14:paraId="274D48EA" w14:textId="77777777" w:rsidR="0077383C" w:rsidRPr="00907839" w:rsidRDefault="0077383C" w:rsidP="00647A1F">
            <w:pPr>
              <w:spacing w:after="0"/>
              <w:jc w:val="center"/>
              <w:rPr>
                <w:b/>
                <w:sz w:val="20"/>
                <w:szCs w:val="20"/>
              </w:rPr>
            </w:pPr>
          </w:p>
        </w:tc>
        <w:tc>
          <w:tcPr>
            <w:tcW w:w="1285" w:type="dxa"/>
            <w:vAlign w:val="center"/>
          </w:tcPr>
          <w:p w14:paraId="5AF304C2" w14:textId="77777777" w:rsidR="0077383C" w:rsidRPr="00907839" w:rsidRDefault="0077383C" w:rsidP="00647A1F">
            <w:pPr>
              <w:spacing w:after="0"/>
              <w:jc w:val="center"/>
              <w:rPr>
                <w:b/>
                <w:sz w:val="20"/>
                <w:szCs w:val="20"/>
              </w:rPr>
            </w:pPr>
            <w:r w:rsidRPr="00907839">
              <w:rPr>
                <w:b/>
                <w:sz w:val="20"/>
                <w:szCs w:val="20"/>
              </w:rPr>
              <w:t>x</w:t>
            </w:r>
          </w:p>
        </w:tc>
        <w:tc>
          <w:tcPr>
            <w:tcW w:w="1562" w:type="dxa"/>
            <w:vAlign w:val="center"/>
          </w:tcPr>
          <w:p w14:paraId="380A78D1" w14:textId="77777777" w:rsidR="0077383C" w:rsidRPr="00907839" w:rsidRDefault="0077383C" w:rsidP="00647A1F">
            <w:pPr>
              <w:spacing w:after="0"/>
              <w:jc w:val="center"/>
              <w:rPr>
                <w:b/>
                <w:sz w:val="20"/>
                <w:szCs w:val="20"/>
              </w:rPr>
            </w:pPr>
          </w:p>
        </w:tc>
        <w:tc>
          <w:tcPr>
            <w:tcW w:w="1405" w:type="dxa"/>
            <w:vAlign w:val="center"/>
          </w:tcPr>
          <w:p w14:paraId="04C9CAD0" w14:textId="77777777" w:rsidR="0077383C" w:rsidRPr="00907839" w:rsidRDefault="0077383C" w:rsidP="00647A1F">
            <w:pPr>
              <w:spacing w:after="0"/>
              <w:jc w:val="center"/>
              <w:rPr>
                <w:b/>
                <w:sz w:val="20"/>
                <w:szCs w:val="20"/>
              </w:rPr>
            </w:pPr>
          </w:p>
        </w:tc>
      </w:tr>
    </w:tbl>
    <w:p w14:paraId="6EDDD77C" w14:textId="77777777" w:rsidR="0077383C" w:rsidRPr="00907839" w:rsidRDefault="0077383C" w:rsidP="0077383C">
      <w:pPr>
        <w:spacing w:after="120"/>
      </w:pPr>
    </w:p>
    <w:p w14:paraId="4FA0A17D" w14:textId="77777777" w:rsidR="0077383C" w:rsidRPr="00907839" w:rsidRDefault="0077383C" w:rsidP="00A97D45">
      <w:pPr>
        <w:spacing w:after="120"/>
      </w:pPr>
      <w:r w:rsidRPr="00907839">
        <w:t>U nastavku se nalazi tablica s konačnim ocjenama spremnosti operativnih snaga.</w:t>
      </w:r>
    </w:p>
    <w:p w14:paraId="6060128C" w14:textId="7D30E1C3" w:rsidR="0077383C" w:rsidRPr="00907839" w:rsidRDefault="0077383C" w:rsidP="00A97D45">
      <w:pPr>
        <w:spacing w:before="0"/>
        <w:jc w:val="center"/>
        <w:rPr>
          <w:b/>
          <w:bCs/>
          <w:i/>
          <w:color w:val="54883D"/>
          <w:sz w:val="20"/>
          <w:szCs w:val="18"/>
        </w:rPr>
      </w:pPr>
      <w:r w:rsidRPr="00907839">
        <w:rPr>
          <w:rFonts w:eastAsia="Calibri"/>
          <w:b/>
          <w:i/>
          <w:iCs/>
          <w:color w:val="54883D"/>
          <w:sz w:val="20"/>
          <w:szCs w:val="20"/>
        </w:rPr>
        <w:t xml:space="preserve">Tablica </w:t>
      </w:r>
      <w:r w:rsidRPr="00907839">
        <w:rPr>
          <w:rFonts w:eastAsia="Calibri"/>
          <w:b/>
          <w:i/>
          <w:iCs/>
          <w:color w:val="54883D"/>
          <w:sz w:val="20"/>
          <w:szCs w:val="20"/>
        </w:rPr>
        <w:fldChar w:fldCharType="begin"/>
      </w:r>
      <w:r w:rsidRPr="00907839">
        <w:rPr>
          <w:rFonts w:eastAsia="Calibri"/>
          <w:b/>
          <w:i/>
          <w:iCs/>
          <w:color w:val="54883D"/>
          <w:sz w:val="20"/>
          <w:szCs w:val="20"/>
        </w:rPr>
        <w:instrText xml:space="preserve"> SEQ Tabela \* ARABIC </w:instrText>
      </w:r>
      <w:r w:rsidRPr="00907839">
        <w:rPr>
          <w:rFonts w:eastAsia="Calibri"/>
          <w:b/>
          <w:i/>
          <w:iCs/>
          <w:color w:val="54883D"/>
          <w:sz w:val="20"/>
          <w:szCs w:val="20"/>
        </w:rPr>
        <w:fldChar w:fldCharType="separate"/>
      </w:r>
      <w:r w:rsidR="001C5084">
        <w:rPr>
          <w:rFonts w:eastAsia="Calibri"/>
          <w:b/>
          <w:i/>
          <w:iCs/>
          <w:noProof/>
          <w:color w:val="54883D"/>
          <w:sz w:val="20"/>
          <w:szCs w:val="20"/>
        </w:rPr>
        <w:t>57</w:t>
      </w:r>
      <w:r w:rsidRPr="00907839">
        <w:rPr>
          <w:rFonts w:eastAsia="Calibri"/>
          <w:b/>
          <w:i/>
          <w:iCs/>
          <w:noProof/>
          <w:color w:val="54883D"/>
          <w:sz w:val="20"/>
          <w:szCs w:val="20"/>
        </w:rPr>
        <w:fldChar w:fldCharType="end"/>
      </w:r>
      <w:r w:rsidRPr="00907839">
        <w:rPr>
          <w:rFonts w:eastAsia="Calibri"/>
          <w:b/>
          <w:i/>
          <w:iCs/>
          <w:color w:val="54883D"/>
          <w:sz w:val="20"/>
          <w:szCs w:val="20"/>
        </w:rPr>
        <w:t xml:space="preserve">. </w:t>
      </w:r>
      <w:r w:rsidRPr="00907839">
        <w:rPr>
          <w:b/>
          <w:bCs/>
          <w:i/>
          <w:color w:val="54883D"/>
          <w:sz w:val="20"/>
          <w:szCs w:val="18"/>
        </w:rPr>
        <w:t>Prikaz ocjene spremnosti operativnih snaga sustava civilne zaštite</w:t>
      </w:r>
    </w:p>
    <w:tbl>
      <w:tblPr>
        <w:tblW w:w="9351"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681"/>
        <w:gridCol w:w="1418"/>
        <w:gridCol w:w="1285"/>
        <w:gridCol w:w="1562"/>
        <w:gridCol w:w="1405"/>
      </w:tblGrid>
      <w:tr w:rsidR="0077383C" w:rsidRPr="00907839" w14:paraId="0B9BD144" w14:textId="77777777" w:rsidTr="00647A1F">
        <w:trPr>
          <w:trHeight w:val="341"/>
          <w:tblHeader/>
          <w:jc w:val="center"/>
        </w:trPr>
        <w:tc>
          <w:tcPr>
            <w:tcW w:w="3681" w:type="dxa"/>
            <w:vMerge w:val="restart"/>
            <w:vAlign w:val="center"/>
          </w:tcPr>
          <w:p w14:paraId="60B47267" w14:textId="77777777" w:rsidR="0077383C" w:rsidRPr="00907839" w:rsidRDefault="0077383C" w:rsidP="00A97D45">
            <w:pPr>
              <w:spacing w:before="0" w:after="0"/>
              <w:rPr>
                <w:b/>
                <w:sz w:val="20"/>
                <w:szCs w:val="20"/>
              </w:rPr>
            </w:pPr>
            <w:r w:rsidRPr="00907839">
              <w:rPr>
                <w:b/>
                <w:sz w:val="20"/>
                <w:szCs w:val="20"/>
              </w:rPr>
              <w:t>PODRUČJE PREVENTIVE</w:t>
            </w:r>
          </w:p>
        </w:tc>
        <w:tc>
          <w:tcPr>
            <w:tcW w:w="1418" w:type="dxa"/>
            <w:shd w:val="clear" w:color="auto" w:fill="FF0000"/>
            <w:vAlign w:val="center"/>
          </w:tcPr>
          <w:p w14:paraId="0595C8B1" w14:textId="77777777" w:rsidR="0077383C" w:rsidRPr="00907839" w:rsidRDefault="0077383C" w:rsidP="00A97D45">
            <w:pPr>
              <w:spacing w:before="0" w:after="0"/>
              <w:jc w:val="center"/>
              <w:rPr>
                <w:b/>
                <w:sz w:val="20"/>
                <w:szCs w:val="20"/>
              </w:rPr>
            </w:pPr>
            <w:r w:rsidRPr="00907839">
              <w:rPr>
                <w:b/>
                <w:sz w:val="20"/>
                <w:szCs w:val="20"/>
              </w:rPr>
              <w:t>Vrlo niska spremnost</w:t>
            </w:r>
          </w:p>
        </w:tc>
        <w:tc>
          <w:tcPr>
            <w:tcW w:w="1285" w:type="dxa"/>
            <w:shd w:val="clear" w:color="auto" w:fill="FFC000"/>
            <w:vAlign w:val="center"/>
          </w:tcPr>
          <w:p w14:paraId="5E40D7A9" w14:textId="77777777" w:rsidR="0077383C" w:rsidRPr="00907839" w:rsidRDefault="0077383C" w:rsidP="00A97D45">
            <w:pPr>
              <w:spacing w:before="0" w:after="0"/>
              <w:jc w:val="center"/>
              <w:rPr>
                <w:b/>
                <w:sz w:val="20"/>
                <w:szCs w:val="20"/>
              </w:rPr>
            </w:pPr>
            <w:r w:rsidRPr="00907839">
              <w:rPr>
                <w:b/>
                <w:sz w:val="20"/>
                <w:szCs w:val="20"/>
              </w:rPr>
              <w:t>Niska spremnost</w:t>
            </w:r>
          </w:p>
        </w:tc>
        <w:tc>
          <w:tcPr>
            <w:tcW w:w="1562" w:type="dxa"/>
            <w:shd w:val="clear" w:color="auto" w:fill="FFFF00"/>
            <w:vAlign w:val="center"/>
          </w:tcPr>
          <w:p w14:paraId="789E526C" w14:textId="77777777" w:rsidR="0077383C" w:rsidRPr="00907839" w:rsidRDefault="0077383C" w:rsidP="00A97D45">
            <w:pPr>
              <w:spacing w:before="0" w:after="0"/>
              <w:jc w:val="center"/>
              <w:rPr>
                <w:b/>
                <w:sz w:val="20"/>
                <w:szCs w:val="20"/>
              </w:rPr>
            </w:pPr>
            <w:r w:rsidRPr="00907839">
              <w:rPr>
                <w:b/>
                <w:sz w:val="20"/>
                <w:szCs w:val="20"/>
              </w:rPr>
              <w:t>Visoka spremnost</w:t>
            </w:r>
          </w:p>
        </w:tc>
        <w:tc>
          <w:tcPr>
            <w:tcW w:w="1405" w:type="dxa"/>
            <w:shd w:val="clear" w:color="auto" w:fill="92D050"/>
            <w:vAlign w:val="center"/>
          </w:tcPr>
          <w:p w14:paraId="6CCCE5E1" w14:textId="77777777" w:rsidR="0077383C" w:rsidRPr="00907839" w:rsidRDefault="0077383C" w:rsidP="00A97D45">
            <w:pPr>
              <w:spacing w:before="0" w:after="0"/>
              <w:jc w:val="center"/>
              <w:rPr>
                <w:b/>
                <w:sz w:val="20"/>
                <w:szCs w:val="20"/>
              </w:rPr>
            </w:pPr>
            <w:r w:rsidRPr="00907839">
              <w:rPr>
                <w:b/>
                <w:sz w:val="20"/>
                <w:szCs w:val="20"/>
              </w:rPr>
              <w:t>Vrlo visoka spremnost</w:t>
            </w:r>
          </w:p>
        </w:tc>
      </w:tr>
      <w:tr w:rsidR="0077383C" w:rsidRPr="00907839" w14:paraId="5C2DB42C" w14:textId="77777777" w:rsidTr="00647A1F">
        <w:trPr>
          <w:trHeight w:val="269"/>
          <w:tblHeader/>
          <w:jc w:val="center"/>
        </w:trPr>
        <w:tc>
          <w:tcPr>
            <w:tcW w:w="3681" w:type="dxa"/>
            <w:vMerge/>
            <w:vAlign w:val="center"/>
          </w:tcPr>
          <w:p w14:paraId="73B7E029" w14:textId="77777777" w:rsidR="0077383C" w:rsidRPr="00907839" w:rsidRDefault="0077383C" w:rsidP="00A97D45">
            <w:pPr>
              <w:spacing w:before="0" w:after="0"/>
              <w:rPr>
                <w:b/>
                <w:sz w:val="20"/>
                <w:szCs w:val="20"/>
              </w:rPr>
            </w:pPr>
          </w:p>
        </w:tc>
        <w:tc>
          <w:tcPr>
            <w:tcW w:w="1418" w:type="dxa"/>
            <w:vAlign w:val="center"/>
          </w:tcPr>
          <w:p w14:paraId="701F8984" w14:textId="77777777" w:rsidR="0077383C" w:rsidRPr="00907839" w:rsidRDefault="0077383C" w:rsidP="00A97D45">
            <w:pPr>
              <w:spacing w:before="0" w:after="0"/>
              <w:jc w:val="center"/>
              <w:rPr>
                <w:b/>
                <w:sz w:val="20"/>
                <w:szCs w:val="20"/>
              </w:rPr>
            </w:pPr>
            <w:r w:rsidRPr="00907839">
              <w:rPr>
                <w:b/>
                <w:sz w:val="20"/>
                <w:szCs w:val="20"/>
              </w:rPr>
              <w:t>4</w:t>
            </w:r>
          </w:p>
        </w:tc>
        <w:tc>
          <w:tcPr>
            <w:tcW w:w="1285" w:type="dxa"/>
            <w:vAlign w:val="center"/>
          </w:tcPr>
          <w:p w14:paraId="04EB7A47" w14:textId="77777777" w:rsidR="0077383C" w:rsidRPr="00907839" w:rsidRDefault="0077383C" w:rsidP="00A97D45">
            <w:pPr>
              <w:spacing w:before="0" w:after="0"/>
              <w:jc w:val="center"/>
              <w:rPr>
                <w:b/>
                <w:sz w:val="20"/>
                <w:szCs w:val="20"/>
              </w:rPr>
            </w:pPr>
            <w:r w:rsidRPr="00907839">
              <w:rPr>
                <w:b/>
                <w:sz w:val="20"/>
                <w:szCs w:val="20"/>
              </w:rPr>
              <w:t>3</w:t>
            </w:r>
          </w:p>
        </w:tc>
        <w:tc>
          <w:tcPr>
            <w:tcW w:w="1562" w:type="dxa"/>
            <w:vAlign w:val="center"/>
          </w:tcPr>
          <w:p w14:paraId="58BEA9DE" w14:textId="77777777" w:rsidR="0077383C" w:rsidRPr="00907839" w:rsidRDefault="0077383C" w:rsidP="00A97D45">
            <w:pPr>
              <w:spacing w:before="0" w:after="0"/>
              <w:jc w:val="center"/>
              <w:rPr>
                <w:b/>
                <w:sz w:val="20"/>
                <w:szCs w:val="20"/>
              </w:rPr>
            </w:pPr>
            <w:r w:rsidRPr="00907839">
              <w:rPr>
                <w:b/>
                <w:sz w:val="20"/>
                <w:szCs w:val="20"/>
              </w:rPr>
              <w:t>2</w:t>
            </w:r>
          </w:p>
        </w:tc>
        <w:tc>
          <w:tcPr>
            <w:tcW w:w="1405" w:type="dxa"/>
            <w:vAlign w:val="center"/>
          </w:tcPr>
          <w:p w14:paraId="25878CB5" w14:textId="77777777" w:rsidR="0077383C" w:rsidRPr="00907839" w:rsidRDefault="0077383C" w:rsidP="00A97D45">
            <w:pPr>
              <w:spacing w:before="0" w:after="0"/>
              <w:jc w:val="center"/>
              <w:rPr>
                <w:b/>
                <w:sz w:val="20"/>
                <w:szCs w:val="20"/>
              </w:rPr>
            </w:pPr>
            <w:r w:rsidRPr="00907839">
              <w:rPr>
                <w:b/>
                <w:sz w:val="20"/>
                <w:szCs w:val="20"/>
              </w:rPr>
              <w:t>1</w:t>
            </w:r>
          </w:p>
        </w:tc>
      </w:tr>
      <w:tr w:rsidR="0077383C" w:rsidRPr="00907839" w14:paraId="13A99F34" w14:textId="77777777" w:rsidTr="00647A1F">
        <w:trPr>
          <w:trHeight w:val="341"/>
          <w:jc w:val="center"/>
        </w:trPr>
        <w:tc>
          <w:tcPr>
            <w:tcW w:w="3681" w:type="dxa"/>
            <w:vAlign w:val="center"/>
          </w:tcPr>
          <w:p w14:paraId="6065F391" w14:textId="296FF964" w:rsidR="0077383C" w:rsidRPr="00907839" w:rsidRDefault="0077383C" w:rsidP="00A97D45">
            <w:pPr>
              <w:spacing w:after="0"/>
              <w:jc w:val="left"/>
              <w:rPr>
                <w:sz w:val="20"/>
                <w:szCs w:val="20"/>
              </w:rPr>
            </w:pPr>
            <w:r w:rsidRPr="00907839">
              <w:rPr>
                <w:sz w:val="20"/>
                <w:szCs w:val="20"/>
              </w:rPr>
              <w:t xml:space="preserve">Stožer civilne zaštite </w:t>
            </w:r>
            <w:r w:rsidR="00136A13" w:rsidRPr="00907839">
              <w:rPr>
                <w:sz w:val="20"/>
                <w:szCs w:val="20"/>
              </w:rPr>
              <w:t>Općine Dubravica</w:t>
            </w:r>
          </w:p>
        </w:tc>
        <w:tc>
          <w:tcPr>
            <w:tcW w:w="1418" w:type="dxa"/>
            <w:vAlign w:val="center"/>
          </w:tcPr>
          <w:p w14:paraId="423DFDFB" w14:textId="77777777" w:rsidR="0077383C" w:rsidRPr="00907839" w:rsidRDefault="0077383C" w:rsidP="00A97D45">
            <w:pPr>
              <w:spacing w:after="0"/>
              <w:jc w:val="center"/>
              <w:rPr>
                <w:b/>
                <w:sz w:val="20"/>
                <w:szCs w:val="20"/>
              </w:rPr>
            </w:pPr>
          </w:p>
        </w:tc>
        <w:tc>
          <w:tcPr>
            <w:tcW w:w="1285" w:type="dxa"/>
            <w:vAlign w:val="center"/>
          </w:tcPr>
          <w:p w14:paraId="5F456D22" w14:textId="77777777" w:rsidR="0077383C" w:rsidRPr="00907839" w:rsidRDefault="0077383C" w:rsidP="00A97D45">
            <w:pPr>
              <w:spacing w:after="0"/>
              <w:jc w:val="center"/>
              <w:rPr>
                <w:b/>
                <w:sz w:val="20"/>
                <w:szCs w:val="20"/>
              </w:rPr>
            </w:pPr>
          </w:p>
        </w:tc>
        <w:tc>
          <w:tcPr>
            <w:tcW w:w="1562" w:type="dxa"/>
            <w:vAlign w:val="center"/>
          </w:tcPr>
          <w:p w14:paraId="0578A139" w14:textId="77777777" w:rsidR="0077383C" w:rsidRPr="00907839" w:rsidRDefault="0077383C" w:rsidP="00A97D45">
            <w:pPr>
              <w:spacing w:after="0"/>
              <w:jc w:val="center"/>
              <w:rPr>
                <w:b/>
                <w:sz w:val="20"/>
                <w:szCs w:val="20"/>
              </w:rPr>
            </w:pPr>
            <w:r w:rsidRPr="00907839">
              <w:rPr>
                <w:b/>
                <w:sz w:val="20"/>
                <w:szCs w:val="20"/>
              </w:rPr>
              <w:t>x</w:t>
            </w:r>
          </w:p>
        </w:tc>
        <w:tc>
          <w:tcPr>
            <w:tcW w:w="1405" w:type="dxa"/>
            <w:vAlign w:val="center"/>
          </w:tcPr>
          <w:p w14:paraId="7FCDC272" w14:textId="77777777" w:rsidR="0077383C" w:rsidRPr="00907839" w:rsidRDefault="0077383C" w:rsidP="00A97D45">
            <w:pPr>
              <w:spacing w:after="0"/>
              <w:jc w:val="center"/>
              <w:rPr>
                <w:b/>
                <w:sz w:val="20"/>
                <w:szCs w:val="20"/>
              </w:rPr>
            </w:pPr>
          </w:p>
        </w:tc>
      </w:tr>
      <w:tr w:rsidR="0077383C" w:rsidRPr="00907839" w14:paraId="3103721E" w14:textId="77777777" w:rsidTr="00647A1F">
        <w:trPr>
          <w:trHeight w:val="341"/>
          <w:jc w:val="center"/>
        </w:trPr>
        <w:tc>
          <w:tcPr>
            <w:tcW w:w="3681" w:type="dxa"/>
            <w:vAlign w:val="center"/>
          </w:tcPr>
          <w:p w14:paraId="6D4D573E" w14:textId="0E4C5DF9" w:rsidR="0077383C" w:rsidRPr="00907839" w:rsidRDefault="0077383C" w:rsidP="00A97D45">
            <w:pPr>
              <w:spacing w:after="0"/>
              <w:jc w:val="left"/>
              <w:rPr>
                <w:sz w:val="20"/>
                <w:szCs w:val="20"/>
              </w:rPr>
            </w:pPr>
            <w:r w:rsidRPr="00907839">
              <w:rPr>
                <w:sz w:val="20"/>
                <w:szCs w:val="20"/>
              </w:rPr>
              <w:t xml:space="preserve">Povjerenici i zamjenici povjerenika </w:t>
            </w:r>
            <w:r w:rsidR="00136A13" w:rsidRPr="00907839">
              <w:rPr>
                <w:sz w:val="20"/>
                <w:szCs w:val="20"/>
              </w:rPr>
              <w:t>Općine Dubravica</w:t>
            </w:r>
          </w:p>
        </w:tc>
        <w:tc>
          <w:tcPr>
            <w:tcW w:w="1418" w:type="dxa"/>
            <w:vAlign w:val="center"/>
          </w:tcPr>
          <w:p w14:paraId="4B18DF0F" w14:textId="52B69D90" w:rsidR="0077383C" w:rsidRPr="00907839" w:rsidRDefault="0077383C" w:rsidP="00A97D45">
            <w:pPr>
              <w:spacing w:after="0"/>
              <w:jc w:val="center"/>
              <w:rPr>
                <w:b/>
                <w:sz w:val="20"/>
                <w:szCs w:val="20"/>
              </w:rPr>
            </w:pPr>
          </w:p>
        </w:tc>
        <w:tc>
          <w:tcPr>
            <w:tcW w:w="1285" w:type="dxa"/>
            <w:vAlign w:val="center"/>
          </w:tcPr>
          <w:p w14:paraId="14320DE8" w14:textId="42C776DA" w:rsidR="0077383C" w:rsidRPr="00907839" w:rsidRDefault="00A97D45" w:rsidP="00A97D45">
            <w:pPr>
              <w:spacing w:after="0"/>
              <w:jc w:val="center"/>
              <w:rPr>
                <w:b/>
                <w:sz w:val="20"/>
                <w:szCs w:val="20"/>
              </w:rPr>
            </w:pPr>
            <w:r w:rsidRPr="00907839">
              <w:rPr>
                <w:b/>
                <w:sz w:val="20"/>
                <w:szCs w:val="20"/>
              </w:rPr>
              <w:t>x</w:t>
            </w:r>
          </w:p>
        </w:tc>
        <w:tc>
          <w:tcPr>
            <w:tcW w:w="1562" w:type="dxa"/>
            <w:vAlign w:val="center"/>
          </w:tcPr>
          <w:p w14:paraId="5F4C2D62" w14:textId="77777777" w:rsidR="0077383C" w:rsidRPr="00907839" w:rsidRDefault="0077383C" w:rsidP="00A97D45">
            <w:pPr>
              <w:spacing w:after="0"/>
              <w:jc w:val="center"/>
              <w:rPr>
                <w:b/>
                <w:sz w:val="20"/>
                <w:szCs w:val="20"/>
              </w:rPr>
            </w:pPr>
          </w:p>
        </w:tc>
        <w:tc>
          <w:tcPr>
            <w:tcW w:w="1405" w:type="dxa"/>
            <w:vAlign w:val="center"/>
          </w:tcPr>
          <w:p w14:paraId="0875F9F9" w14:textId="77777777" w:rsidR="0077383C" w:rsidRPr="00907839" w:rsidRDefault="0077383C" w:rsidP="00A97D45">
            <w:pPr>
              <w:spacing w:after="0"/>
              <w:jc w:val="center"/>
              <w:rPr>
                <w:b/>
                <w:sz w:val="20"/>
                <w:szCs w:val="20"/>
              </w:rPr>
            </w:pPr>
          </w:p>
        </w:tc>
      </w:tr>
      <w:tr w:rsidR="0077383C" w:rsidRPr="00907839" w14:paraId="55CF59EF" w14:textId="77777777" w:rsidTr="00647A1F">
        <w:trPr>
          <w:trHeight w:val="341"/>
          <w:jc w:val="center"/>
        </w:trPr>
        <w:tc>
          <w:tcPr>
            <w:tcW w:w="3681" w:type="dxa"/>
            <w:vAlign w:val="center"/>
          </w:tcPr>
          <w:p w14:paraId="6C3DA643" w14:textId="6649400C" w:rsidR="0077383C" w:rsidRPr="00907839" w:rsidRDefault="0077383C" w:rsidP="00A97D45">
            <w:pPr>
              <w:spacing w:after="0"/>
              <w:jc w:val="left"/>
              <w:rPr>
                <w:sz w:val="20"/>
                <w:szCs w:val="20"/>
              </w:rPr>
            </w:pPr>
            <w:r w:rsidRPr="00907839">
              <w:rPr>
                <w:sz w:val="20"/>
                <w:szCs w:val="20"/>
              </w:rPr>
              <w:t xml:space="preserve">Vatrogasne snage </w:t>
            </w:r>
            <w:r w:rsidR="00136A13" w:rsidRPr="00907839">
              <w:rPr>
                <w:sz w:val="20"/>
                <w:szCs w:val="20"/>
              </w:rPr>
              <w:t>Općine Dubravica</w:t>
            </w:r>
          </w:p>
        </w:tc>
        <w:tc>
          <w:tcPr>
            <w:tcW w:w="1418" w:type="dxa"/>
            <w:vAlign w:val="center"/>
          </w:tcPr>
          <w:p w14:paraId="14204F7B" w14:textId="77777777" w:rsidR="0077383C" w:rsidRPr="00907839" w:rsidRDefault="0077383C" w:rsidP="00A97D45">
            <w:pPr>
              <w:spacing w:after="0"/>
              <w:jc w:val="center"/>
              <w:rPr>
                <w:b/>
                <w:sz w:val="20"/>
                <w:szCs w:val="20"/>
              </w:rPr>
            </w:pPr>
          </w:p>
        </w:tc>
        <w:tc>
          <w:tcPr>
            <w:tcW w:w="1285" w:type="dxa"/>
            <w:vAlign w:val="center"/>
          </w:tcPr>
          <w:p w14:paraId="3695CDF8" w14:textId="77777777" w:rsidR="0077383C" w:rsidRPr="00907839" w:rsidRDefault="0077383C" w:rsidP="00A97D45">
            <w:pPr>
              <w:spacing w:after="0"/>
              <w:jc w:val="center"/>
              <w:rPr>
                <w:b/>
                <w:sz w:val="20"/>
                <w:szCs w:val="20"/>
              </w:rPr>
            </w:pPr>
          </w:p>
        </w:tc>
        <w:tc>
          <w:tcPr>
            <w:tcW w:w="1562" w:type="dxa"/>
            <w:vAlign w:val="center"/>
          </w:tcPr>
          <w:p w14:paraId="2C0B63FC" w14:textId="77777777" w:rsidR="0077383C" w:rsidRPr="00907839" w:rsidRDefault="0077383C" w:rsidP="00A97D45">
            <w:pPr>
              <w:spacing w:after="0"/>
              <w:jc w:val="center"/>
              <w:rPr>
                <w:b/>
                <w:sz w:val="20"/>
                <w:szCs w:val="20"/>
              </w:rPr>
            </w:pPr>
            <w:r w:rsidRPr="00907839">
              <w:rPr>
                <w:b/>
                <w:sz w:val="20"/>
                <w:szCs w:val="20"/>
              </w:rPr>
              <w:t>x</w:t>
            </w:r>
          </w:p>
        </w:tc>
        <w:tc>
          <w:tcPr>
            <w:tcW w:w="1405" w:type="dxa"/>
            <w:vAlign w:val="center"/>
          </w:tcPr>
          <w:p w14:paraId="4C077990" w14:textId="77777777" w:rsidR="0077383C" w:rsidRPr="00907839" w:rsidRDefault="0077383C" w:rsidP="00A97D45">
            <w:pPr>
              <w:spacing w:after="0"/>
              <w:jc w:val="center"/>
              <w:rPr>
                <w:b/>
                <w:sz w:val="20"/>
                <w:szCs w:val="20"/>
              </w:rPr>
            </w:pPr>
          </w:p>
        </w:tc>
      </w:tr>
      <w:tr w:rsidR="0077383C" w:rsidRPr="00907839" w14:paraId="01EE226D" w14:textId="77777777" w:rsidTr="00647A1F">
        <w:trPr>
          <w:trHeight w:val="570"/>
          <w:jc w:val="center"/>
        </w:trPr>
        <w:tc>
          <w:tcPr>
            <w:tcW w:w="3681" w:type="dxa"/>
            <w:vAlign w:val="center"/>
          </w:tcPr>
          <w:p w14:paraId="0EBA10C0" w14:textId="36B90EA0" w:rsidR="0077383C" w:rsidRPr="00907839" w:rsidRDefault="004D526C" w:rsidP="00A97D45">
            <w:pPr>
              <w:spacing w:after="0"/>
              <w:jc w:val="left"/>
              <w:rPr>
                <w:sz w:val="20"/>
                <w:szCs w:val="20"/>
              </w:rPr>
            </w:pPr>
            <w:r w:rsidRPr="00907839">
              <w:rPr>
                <w:sz w:val="20"/>
                <w:szCs w:val="20"/>
              </w:rPr>
              <w:t>Gradsko Društv</w:t>
            </w:r>
            <w:r w:rsidR="004528F3">
              <w:rPr>
                <w:sz w:val="20"/>
                <w:szCs w:val="20"/>
              </w:rPr>
              <w:t>o</w:t>
            </w:r>
            <w:r w:rsidRPr="00907839">
              <w:rPr>
                <w:sz w:val="20"/>
                <w:szCs w:val="20"/>
              </w:rPr>
              <w:t xml:space="preserve"> Crvenog križa Zaprešić</w:t>
            </w:r>
          </w:p>
        </w:tc>
        <w:tc>
          <w:tcPr>
            <w:tcW w:w="1418" w:type="dxa"/>
            <w:vAlign w:val="center"/>
          </w:tcPr>
          <w:p w14:paraId="132150F2" w14:textId="77777777" w:rsidR="0077383C" w:rsidRPr="00907839" w:rsidRDefault="0077383C" w:rsidP="00A97D45">
            <w:pPr>
              <w:spacing w:after="0"/>
              <w:jc w:val="center"/>
              <w:rPr>
                <w:b/>
                <w:sz w:val="20"/>
                <w:szCs w:val="20"/>
              </w:rPr>
            </w:pPr>
          </w:p>
        </w:tc>
        <w:tc>
          <w:tcPr>
            <w:tcW w:w="1285" w:type="dxa"/>
            <w:vAlign w:val="center"/>
          </w:tcPr>
          <w:p w14:paraId="002B1A6D" w14:textId="77777777" w:rsidR="0077383C" w:rsidRPr="00907839" w:rsidRDefault="0077383C" w:rsidP="00A97D45">
            <w:pPr>
              <w:spacing w:after="0"/>
              <w:jc w:val="center"/>
              <w:rPr>
                <w:b/>
                <w:sz w:val="20"/>
                <w:szCs w:val="20"/>
              </w:rPr>
            </w:pPr>
          </w:p>
        </w:tc>
        <w:tc>
          <w:tcPr>
            <w:tcW w:w="1562" w:type="dxa"/>
            <w:vAlign w:val="center"/>
          </w:tcPr>
          <w:p w14:paraId="10A17828" w14:textId="77777777" w:rsidR="0077383C" w:rsidRPr="00907839" w:rsidRDefault="0077383C" w:rsidP="00A97D45">
            <w:pPr>
              <w:spacing w:after="0"/>
              <w:jc w:val="center"/>
              <w:rPr>
                <w:b/>
                <w:sz w:val="20"/>
                <w:szCs w:val="20"/>
              </w:rPr>
            </w:pPr>
            <w:r w:rsidRPr="00907839">
              <w:rPr>
                <w:b/>
                <w:sz w:val="20"/>
                <w:szCs w:val="20"/>
              </w:rPr>
              <w:t>x</w:t>
            </w:r>
          </w:p>
        </w:tc>
        <w:tc>
          <w:tcPr>
            <w:tcW w:w="1405" w:type="dxa"/>
            <w:vAlign w:val="center"/>
          </w:tcPr>
          <w:p w14:paraId="1D8B3E9F" w14:textId="77777777" w:rsidR="0077383C" w:rsidRPr="00907839" w:rsidRDefault="0077383C" w:rsidP="00A97D45">
            <w:pPr>
              <w:spacing w:after="0"/>
              <w:jc w:val="center"/>
              <w:rPr>
                <w:b/>
                <w:sz w:val="20"/>
                <w:szCs w:val="20"/>
              </w:rPr>
            </w:pPr>
          </w:p>
        </w:tc>
      </w:tr>
      <w:tr w:rsidR="0077383C" w:rsidRPr="00907839" w14:paraId="699447BD" w14:textId="77777777" w:rsidTr="00647A1F">
        <w:trPr>
          <w:trHeight w:val="213"/>
          <w:jc w:val="center"/>
        </w:trPr>
        <w:tc>
          <w:tcPr>
            <w:tcW w:w="3681" w:type="dxa"/>
            <w:vAlign w:val="center"/>
          </w:tcPr>
          <w:p w14:paraId="27AB7249" w14:textId="6D8AAD5F" w:rsidR="0077383C" w:rsidRPr="00907839" w:rsidRDefault="0077383C" w:rsidP="00A97D45">
            <w:pPr>
              <w:spacing w:after="0"/>
              <w:jc w:val="left"/>
              <w:rPr>
                <w:sz w:val="20"/>
                <w:szCs w:val="20"/>
              </w:rPr>
            </w:pPr>
            <w:r w:rsidRPr="00907839">
              <w:rPr>
                <w:sz w:val="20"/>
                <w:szCs w:val="20"/>
              </w:rPr>
              <w:t xml:space="preserve">Hrvatska gorska služba spašavanja Stanica </w:t>
            </w:r>
            <w:r w:rsidR="00D40079">
              <w:rPr>
                <w:sz w:val="20"/>
                <w:szCs w:val="20"/>
              </w:rPr>
              <w:t>Samobor</w:t>
            </w:r>
          </w:p>
        </w:tc>
        <w:tc>
          <w:tcPr>
            <w:tcW w:w="1418" w:type="dxa"/>
            <w:vAlign w:val="center"/>
          </w:tcPr>
          <w:p w14:paraId="774C2752" w14:textId="77777777" w:rsidR="0077383C" w:rsidRPr="00907839" w:rsidRDefault="0077383C" w:rsidP="00A97D45">
            <w:pPr>
              <w:spacing w:after="0"/>
              <w:jc w:val="center"/>
              <w:rPr>
                <w:b/>
                <w:sz w:val="20"/>
                <w:szCs w:val="20"/>
              </w:rPr>
            </w:pPr>
          </w:p>
        </w:tc>
        <w:tc>
          <w:tcPr>
            <w:tcW w:w="1285" w:type="dxa"/>
            <w:vAlign w:val="center"/>
          </w:tcPr>
          <w:p w14:paraId="3F8D6C9A" w14:textId="77777777" w:rsidR="0077383C" w:rsidRPr="00907839" w:rsidRDefault="0077383C" w:rsidP="00A97D45">
            <w:pPr>
              <w:spacing w:after="0"/>
              <w:jc w:val="center"/>
              <w:rPr>
                <w:b/>
                <w:sz w:val="20"/>
                <w:szCs w:val="20"/>
              </w:rPr>
            </w:pPr>
          </w:p>
        </w:tc>
        <w:tc>
          <w:tcPr>
            <w:tcW w:w="1562" w:type="dxa"/>
            <w:vAlign w:val="center"/>
          </w:tcPr>
          <w:p w14:paraId="2F8C1482" w14:textId="77777777" w:rsidR="0077383C" w:rsidRPr="00907839" w:rsidRDefault="0077383C" w:rsidP="00A97D45">
            <w:pPr>
              <w:spacing w:after="0"/>
              <w:jc w:val="center"/>
              <w:rPr>
                <w:b/>
                <w:sz w:val="20"/>
                <w:szCs w:val="20"/>
              </w:rPr>
            </w:pPr>
            <w:r w:rsidRPr="00907839">
              <w:rPr>
                <w:b/>
                <w:sz w:val="20"/>
                <w:szCs w:val="20"/>
              </w:rPr>
              <w:t>x</w:t>
            </w:r>
          </w:p>
        </w:tc>
        <w:tc>
          <w:tcPr>
            <w:tcW w:w="1405" w:type="dxa"/>
            <w:vAlign w:val="center"/>
          </w:tcPr>
          <w:p w14:paraId="2BFB7A6C" w14:textId="77777777" w:rsidR="0077383C" w:rsidRPr="00907839" w:rsidRDefault="0077383C" w:rsidP="00A97D45">
            <w:pPr>
              <w:spacing w:after="0"/>
              <w:jc w:val="center"/>
              <w:rPr>
                <w:b/>
                <w:sz w:val="20"/>
                <w:szCs w:val="20"/>
              </w:rPr>
            </w:pPr>
          </w:p>
        </w:tc>
      </w:tr>
      <w:tr w:rsidR="004D526C" w:rsidRPr="00907839" w14:paraId="466B6FEC" w14:textId="77777777" w:rsidTr="00647A1F">
        <w:trPr>
          <w:trHeight w:val="213"/>
          <w:jc w:val="center"/>
        </w:trPr>
        <w:tc>
          <w:tcPr>
            <w:tcW w:w="3681" w:type="dxa"/>
            <w:vAlign w:val="center"/>
          </w:tcPr>
          <w:p w14:paraId="4748DA89" w14:textId="1E6B3D0B" w:rsidR="004D526C" w:rsidRPr="00907839" w:rsidRDefault="004D526C" w:rsidP="00A97D45">
            <w:pPr>
              <w:spacing w:after="0"/>
              <w:jc w:val="left"/>
              <w:rPr>
                <w:sz w:val="20"/>
                <w:szCs w:val="20"/>
              </w:rPr>
            </w:pPr>
            <w:r w:rsidRPr="00907839">
              <w:rPr>
                <w:sz w:val="20"/>
                <w:szCs w:val="20"/>
              </w:rPr>
              <w:t>Postrojba civilne zaštite opće namjene Općine Dubravica</w:t>
            </w:r>
          </w:p>
        </w:tc>
        <w:tc>
          <w:tcPr>
            <w:tcW w:w="1418" w:type="dxa"/>
            <w:vAlign w:val="center"/>
          </w:tcPr>
          <w:p w14:paraId="50F488D1" w14:textId="77777777" w:rsidR="004D526C" w:rsidRPr="00907839" w:rsidRDefault="004D526C" w:rsidP="00A97D45">
            <w:pPr>
              <w:spacing w:after="0"/>
              <w:jc w:val="center"/>
              <w:rPr>
                <w:b/>
                <w:sz w:val="20"/>
                <w:szCs w:val="20"/>
              </w:rPr>
            </w:pPr>
          </w:p>
        </w:tc>
        <w:tc>
          <w:tcPr>
            <w:tcW w:w="1285" w:type="dxa"/>
            <w:vAlign w:val="center"/>
          </w:tcPr>
          <w:p w14:paraId="5031ABF7" w14:textId="77777777" w:rsidR="004D526C" w:rsidRPr="00907839" w:rsidRDefault="004D526C" w:rsidP="00A97D45">
            <w:pPr>
              <w:spacing w:after="0"/>
              <w:jc w:val="center"/>
              <w:rPr>
                <w:b/>
                <w:sz w:val="20"/>
                <w:szCs w:val="20"/>
              </w:rPr>
            </w:pPr>
          </w:p>
        </w:tc>
        <w:tc>
          <w:tcPr>
            <w:tcW w:w="1562" w:type="dxa"/>
            <w:vAlign w:val="center"/>
          </w:tcPr>
          <w:p w14:paraId="1C9F0E1B" w14:textId="3B65D4FB" w:rsidR="004D526C" w:rsidRPr="00907839" w:rsidRDefault="004D526C" w:rsidP="00A97D45">
            <w:pPr>
              <w:spacing w:after="0"/>
              <w:jc w:val="center"/>
              <w:rPr>
                <w:b/>
                <w:sz w:val="20"/>
                <w:szCs w:val="20"/>
              </w:rPr>
            </w:pPr>
            <w:r w:rsidRPr="00907839">
              <w:rPr>
                <w:b/>
                <w:sz w:val="20"/>
                <w:szCs w:val="20"/>
              </w:rPr>
              <w:t>x</w:t>
            </w:r>
          </w:p>
        </w:tc>
        <w:tc>
          <w:tcPr>
            <w:tcW w:w="1405" w:type="dxa"/>
            <w:vAlign w:val="center"/>
          </w:tcPr>
          <w:p w14:paraId="1CECE073" w14:textId="77777777" w:rsidR="004D526C" w:rsidRPr="00907839" w:rsidRDefault="004D526C" w:rsidP="00A97D45">
            <w:pPr>
              <w:spacing w:after="0"/>
              <w:jc w:val="center"/>
              <w:rPr>
                <w:b/>
                <w:sz w:val="20"/>
                <w:szCs w:val="20"/>
              </w:rPr>
            </w:pPr>
          </w:p>
        </w:tc>
      </w:tr>
      <w:tr w:rsidR="0077383C" w:rsidRPr="00907839" w14:paraId="60DA4F37" w14:textId="77777777" w:rsidTr="00647A1F">
        <w:trPr>
          <w:trHeight w:val="351"/>
          <w:jc w:val="center"/>
        </w:trPr>
        <w:tc>
          <w:tcPr>
            <w:tcW w:w="3681" w:type="dxa"/>
            <w:vAlign w:val="center"/>
          </w:tcPr>
          <w:p w14:paraId="78911AF0" w14:textId="416631D6" w:rsidR="0077383C" w:rsidRPr="00907839" w:rsidRDefault="0077383C" w:rsidP="00A97D45">
            <w:pPr>
              <w:spacing w:after="0"/>
              <w:jc w:val="left"/>
              <w:rPr>
                <w:sz w:val="20"/>
                <w:szCs w:val="20"/>
              </w:rPr>
            </w:pPr>
            <w:r w:rsidRPr="00907839">
              <w:rPr>
                <w:sz w:val="20"/>
                <w:szCs w:val="20"/>
              </w:rPr>
              <w:t xml:space="preserve">Pravne osobe i udruge od interesa za sustav civilne zaštite </w:t>
            </w:r>
            <w:r w:rsidR="00136A13" w:rsidRPr="00907839">
              <w:rPr>
                <w:sz w:val="20"/>
                <w:szCs w:val="20"/>
              </w:rPr>
              <w:t>Općine Dubravica</w:t>
            </w:r>
          </w:p>
        </w:tc>
        <w:tc>
          <w:tcPr>
            <w:tcW w:w="1418" w:type="dxa"/>
            <w:vAlign w:val="center"/>
          </w:tcPr>
          <w:p w14:paraId="71C35DFF" w14:textId="77777777" w:rsidR="0077383C" w:rsidRPr="00907839" w:rsidRDefault="0077383C" w:rsidP="00A97D45">
            <w:pPr>
              <w:spacing w:after="0"/>
              <w:jc w:val="center"/>
              <w:rPr>
                <w:b/>
                <w:sz w:val="20"/>
                <w:szCs w:val="20"/>
              </w:rPr>
            </w:pPr>
          </w:p>
        </w:tc>
        <w:tc>
          <w:tcPr>
            <w:tcW w:w="1285" w:type="dxa"/>
            <w:vAlign w:val="center"/>
          </w:tcPr>
          <w:p w14:paraId="6EFA06BB" w14:textId="33A16CB8" w:rsidR="0077383C" w:rsidRPr="00907839" w:rsidRDefault="00A97D45" w:rsidP="00A97D45">
            <w:pPr>
              <w:spacing w:after="0"/>
              <w:jc w:val="center"/>
              <w:rPr>
                <w:b/>
                <w:sz w:val="20"/>
                <w:szCs w:val="20"/>
              </w:rPr>
            </w:pPr>
            <w:r w:rsidRPr="00907839">
              <w:rPr>
                <w:b/>
                <w:sz w:val="20"/>
                <w:szCs w:val="20"/>
              </w:rPr>
              <w:t>x</w:t>
            </w:r>
          </w:p>
        </w:tc>
        <w:tc>
          <w:tcPr>
            <w:tcW w:w="1562" w:type="dxa"/>
            <w:vAlign w:val="center"/>
          </w:tcPr>
          <w:p w14:paraId="08E120F5" w14:textId="4037B181" w:rsidR="0077383C" w:rsidRPr="00907839" w:rsidRDefault="0077383C" w:rsidP="00A97D45">
            <w:pPr>
              <w:spacing w:after="0"/>
              <w:jc w:val="center"/>
              <w:rPr>
                <w:b/>
                <w:sz w:val="20"/>
                <w:szCs w:val="20"/>
              </w:rPr>
            </w:pPr>
          </w:p>
        </w:tc>
        <w:tc>
          <w:tcPr>
            <w:tcW w:w="1405" w:type="dxa"/>
            <w:vAlign w:val="center"/>
          </w:tcPr>
          <w:p w14:paraId="3FBA1592" w14:textId="77777777" w:rsidR="0077383C" w:rsidRPr="00907839" w:rsidRDefault="0077383C" w:rsidP="00A97D45">
            <w:pPr>
              <w:spacing w:after="0"/>
              <w:jc w:val="center"/>
              <w:rPr>
                <w:b/>
                <w:sz w:val="20"/>
                <w:szCs w:val="20"/>
              </w:rPr>
            </w:pPr>
          </w:p>
        </w:tc>
      </w:tr>
      <w:tr w:rsidR="0077383C" w:rsidRPr="007C2FDE" w14:paraId="5304B6DB" w14:textId="77777777" w:rsidTr="00647A1F">
        <w:trPr>
          <w:trHeight w:val="341"/>
          <w:jc w:val="center"/>
        </w:trPr>
        <w:tc>
          <w:tcPr>
            <w:tcW w:w="3681" w:type="dxa"/>
          </w:tcPr>
          <w:p w14:paraId="321DCE44" w14:textId="77777777" w:rsidR="0077383C" w:rsidRPr="00907839" w:rsidRDefault="0077383C" w:rsidP="00A97D45">
            <w:pPr>
              <w:spacing w:after="0"/>
              <w:jc w:val="left"/>
              <w:rPr>
                <w:sz w:val="20"/>
                <w:szCs w:val="20"/>
              </w:rPr>
            </w:pPr>
            <w:r w:rsidRPr="00907839">
              <w:rPr>
                <w:sz w:val="20"/>
                <w:szCs w:val="20"/>
                <w:u w:val="single"/>
              </w:rPr>
              <w:t>Područje reagiranja - ZBIRNO</w:t>
            </w:r>
          </w:p>
        </w:tc>
        <w:tc>
          <w:tcPr>
            <w:tcW w:w="1418" w:type="dxa"/>
            <w:vAlign w:val="center"/>
          </w:tcPr>
          <w:p w14:paraId="3C7EE603" w14:textId="77777777" w:rsidR="0077383C" w:rsidRPr="00907839" w:rsidRDefault="0077383C" w:rsidP="00A97D45">
            <w:pPr>
              <w:spacing w:after="0"/>
              <w:jc w:val="center"/>
              <w:rPr>
                <w:b/>
                <w:sz w:val="20"/>
                <w:szCs w:val="20"/>
              </w:rPr>
            </w:pPr>
          </w:p>
        </w:tc>
        <w:tc>
          <w:tcPr>
            <w:tcW w:w="1285" w:type="dxa"/>
            <w:vAlign w:val="center"/>
          </w:tcPr>
          <w:p w14:paraId="6B4ADCBA" w14:textId="77777777" w:rsidR="0077383C" w:rsidRPr="00907839" w:rsidRDefault="0077383C" w:rsidP="00A97D45">
            <w:pPr>
              <w:spacing w:after="0"/>
              <w:jc w:val="center"/>
              <w:rPr>
                <w:b/>
                <w:sz w:val="20"/>
                <w:szCs w:val="20"/>
              </w:rPr>
            </w:pPr>
          </w:p>
        </w:tc>
        <w:tc>
          <w:tcPr>
            <w:tcW w:w="1562" w:type="dxa"/>
            <w:vAlign w:val="center"/>
          </w:tcPr>
          <w:p w14:paraId="3202AB08" w14:textId="77777777" w:rsidR="0077383C" w:rsidRPr="00907839" w:rsidRDefault="0077383C" w:rsidP="00A97D45">
            <w:pPr>
              <w:spacing w:after="0"/>
              <w:jc w:val="center"/>
              <w:rPr>
                <w:b/>
                <w:sz w:val="20"/>
                <w:szCs w:val="20"/>
              </w:rPr>
            </w:pPr>
            <w:r w:rsidRPr="00907839">
              <w:rPr>
                <w:b/>
                <w:sz w:val="20"/>
                <w:szCs w:val="20"/>
              </w:rPr>
              <w:t>x</w:t>
            </w:r>
          </w:p>
        </w:tc>
        <w:tc>
          <w:tcPr>
            <w:tcW w:w="1405" w:type="dxa"/>
            <w:vAlign w:val="center"/>
          </w:tcPr>
          <w:p w14:paraId="2B681545" w14:textId="77777777" w:rsidR="0077383C" w:rsidRPr="00907839" w:rsidRDefault="0077383C" w:rsidP="00A97D45">
            <w:pPr>
              <w:spacing w:after="0"/>
              <w:jc w:val="center"/>
              <w:rPr>
                <w:b/>
                <w:sz w:val="20"/>
                <w:szCs w:val="20"/>
              </w:rPr>
            </w:pPr>
          </w:p>
        </w:tc>
      </w:tr>
    </w:tbl>
    <w:p w14:paraId="10C02E17" w14:textId="77777777" w:rsidR="00A3136E" w:rsidRPr="00062908" w:rsidRDefault="00A3136E" w:rsidP="00A3136E">
      <w:pPr>
        <w:keepNext/>
        <w:keepLines/>
        <w:numPr>
          <w:ilvl w:val="2"/>
          <w:numId w:val="0"/>
        </w:numPr>
        <w:spacing w:before="40"/>
        <w:ind w:left="720" w:hanging="720"/>
        <w:outlineLvl w:val="2"/>
        <w:rPr>
          <w:rFonts w:cstheme="majorBidi"/>
          <w:color w:val="54883D"/>
          <w:sz w:val="28"/>
          <w:lang w:eastAsia="hr-HR" w:bidi="en-US"/>
        </w:rPr>
      </w:pPr>
      <w:bookmarkStart w:id="222" w:name="_Toc5701534"/>
      <w:bookmarkStart w:id="223" w:name="_Toc5969852"/>
      <w:bookmarkStart w:id="224" w:name="_Toc9596675"/>
      <w:bookmarkStart w:id="225" w:name="_Toc68592925"/>
      <w:bookmarkStart w:id="226" w:name="_Toc77763642"/>
      <w:bookmarkStart w:id="227" w:name="_Toc219880274"/>
      <w:r w:rsidRPr="00062908">
        <w:rPr>
          <w:rFonts w:cstheme="majorBidi"/>
          <w:color w:val="54883D"/>
          <w:sz w:val="28"/>
          <w:lang w:eastAsia="hr-HR" w:bidi="en-US"/>
        </w:rPr>
        <w:lastRenderedPageBreak/>
        <w:t>7.2.3 Stanje mobilnosti operativnih kapaciteta sustava civilne zaštite i stanja komunikacijskih kapaciteta</w:t>
      </w:r>
      <w:bookmarkEnd w:id="222"/>
      <w:bookmarkEnd w:id="223"/>
      <w:bookmarkEnd w:id="224"/>
      <w:bookmarkEnd w:id="225"/>
      <w:bookmarkEnd w:id="226"/>
      <w:bookmarkEnd w:id="227"/>
    </w:p>
    <w:tbl>
      <w:tblPr>
        <w:tblStyle w:val="TableGrid"/>
        <w:tblW w:w="9068"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846"/>
        <w:gridCol w:w="6379"/>
        <w:gridCol w:w="992"/>
        <w:gridCol w:w="851"/>
      </w:tblGrid>
      <w:tr w:rsidR="00A3136E" w:rsidRPr="00062908" w14:paraId="1B0861D3" w14:textId="77777777" w:rsidTr="00647A1F">
        <w:trPr>
          <w:tblHeader/>
          <w:jc w:val="center"/>
        </w:trPr>
        <w:tc>
          <w:tcPr>
            <w:tcW w:w="846" w:type="dxa"/>
            <w:vMerge w:val="restart"/>
            <w:vAlign w:val="center"/>
          </w:tcPr>
          <w:p w14:paraId="37B4E2E0" w14:textId="77777777" w:rsidR="00A3136E" w:rsidRPr="00062908" w:rsidRDefault="00A3136E" w:rsidP="00647A1F">
            <w:pPr>
              <w:spacing w:after="0"/>
              <w:jc w:val="center"/>
              <w:rPr>
                <w:b/>
                <w:sz w:val="20"/>
                <w:szCs w:val="20"/>
              </w:rPr>
            </w:pPr>
            <w:r w:rsidRPr="00062908">
              <w:rPr>
                <w:b/>
                <w:sz w:val="20"/>
                <w:szCs w:val="20"/>
              </w:rPr>
              <w:t>R. br.</w:t>
            </w:r>
          </w:p>
        </w:tc>
        <w:tc>
          <w:tcPr>
            <w:tcW w:w="6379" w:type="dxa"/>
            <w:vMerge w:val="restart"/>
            <w:vAlign w:val="center"/>
          </w:tcPr>
          <w:p w14:paraId="31707FE5" w14:textId="77777777" w:rsidR="00A3136E" w:rsidRPr="00062908" w:rsidRDefault="00A3136E" w:rsidP="00647A1F">
            <w:pPr>
              <w:spacing w:after="0"/>
              <w:jc w:val="center"/>
              <w:rPr>
                <w:b/>
                <w:sz w:val="20"/>
                <w:szCs w:val="20"/>
              </w:rPr>
            </w:pPr>
            <w:r w:rsidRPr="00062908">
              <w:rPr>
                <w:b/>
                <w:sz w:val="20"/>
                <w:szCs w:val="20"/>
              </w:rPr>
              <w:t>OPIS</w:t>
            </w:r>
          </w:p>
        </w:tc>
        <w:tc>
          <w:tcPr>
            <w:tcW w:w="1843" w:type="dxa"/>
            <w:gridSpan w:val="2"/>
            <w:vAlign w:val="center"/>
          </w:tcPr>
          <w:p w14:paraId="43E749D6" w14:textId="77777777" w:rsidR="00A3136E" w:rsidRPr="00062908" w:rsidRDefault="00A3136E" w:rsidP="00647A1F">
            <w:pPr>
              <w:spacing w:after="0"/>
              <w:jc w:val="center"/>
              <w:rPr>
                <w:b/>
                <w:sz w:val="20"/>
                <w:szCs w:val="20"/>
              </w:rPr>
            </w:pPr>
            <w:r w:rsidRPr="00062908">
              <w:rPr>
                <w:b/>
                <w:sz w:val="20"/>
                <w:szCs w:val="20"/>
              </w:rPr>
              <w:t>TVRDNJA</w:t>
            </w:r>
          </w:p>
        </w:tc>
      </w:tr>
      <w:tr w:rsidR="00A3136E" w:rsidRPr="00062908" w14:paraId="3A6E1E61" w14:textId="77777777" w:rsidTr="00647A1F">
        <w:trPr>
          <w:tblHeader/>
          <w:jc w:val="center"/>
        </w:trPr>
        <w:tc>
          <w:tcPr>
            <w:tcW w:w="846" w:type="dxa"/>
            <w:vMerge/>
            <w:vAlign w:val="center"/>
          </w:tcPr>
          <w:p w14:paraId="2B9D8F48" w14:textId="77777777" w:rsidR="00A3136E" w:rsidRPr="00062908" w:rsidRDefault="00A3136E" w:rsidP="00647A1F">
            <w:pPr>
              <w:spacing w:after="0"/>
              <w:jc w:val="center"/>
              <w:rPr>
                <w:b/>
                <w:sz w:val="20"/>
                <w:szCs w:val="20"/>
              </w:rPr>
            </w:pPr>
          </w:p>
        </w:tc>
        <w:tc>
          <w:tcPr>
            <w:tcW w:w="6379" w:type="dxa"/>
            <w:vMerge/>
            <w:vAlign w:val="center"/>
          </w:tcPr>
          <w:p w14:paraId="568E7667" w14:textId="77777777" w:rsidR="00A3136E" w:rsidRPr="00062908" w:rsidRDefault="00A3136E" w:rsidP="00647A1F">
            <w:pPr>
              <w:spacing w:after="0"/>
              <w:jc w:val="center"/>
              <w:rPr>
                <w:b/>
                <w:sz w:val="20"/>
                <w:szCs w:val="20"/>
              </w:rPr>
            </w:pPr>
          </w:p>
        </w:tc>
        <w:tc>
          <w:tcPr>
            <w:tcW w:w="992" w:type="dxa"/>
            <w:vAlign w:val="center"/>
          </w:tcPr>
          <w:p w14:paraId="32611E91" w14:textId="77777777" w:rsidR="00A3136E" w:rsidRPr="00062908" w:rsidRDefault="00A3136E" w:rsidP="00647A1F">
            <w:pPr>
              <w:spacing w:after="0"/>
              <w:jc w:val="center"/>
              <w:rPr>
                <w:b/>
                <w:sz w:val="20"/>
                <w:szCs w:val="20"/>
              </w:rPr>
            </w:pPr>
            <w:r w:rsidRPr="00062908">
              <w:rPr>
                <w:b/>
                <w:sz w:val="20"/>
                <w:szCs w:val="20"/>
              </w:rPr>
              <w:t>DA</w:t>
            </w:r>
          </w:p>
        </w:tc>
        <w:tc>
          <w:tcPr>
            <w:tcW w:w="851" w:type="dxa"/>
            <w:vAlign w:val="center"/>
          </w:tcPr>
          <w:p w14:paraId="52DE6FA6" w14:textId="77777777" w:rsidR="00A3136E" w:rsidRPr="00062908" w:rsidRDefault="00A3136E" w:rsidP="00647A1F">
            <w:pPr>
              <w:spacing w:after="0"/>
              <w:jc w:val="center"/>
              <w:rPr>
                <w:b/>
                <w:sz w:val="20"/>
                <w:szCs w:val="20"/>
              </w:rPr>
            </w:pPr>
            <w:r w:rsidRPr="00062908">
              <w:rPr>
                <w:b/>
                <w:sz w:val="20"/>
                <w:szCs w:val="20"/>
              </w:rPr>
              <w:t>NE</w:t>
            </w:r>
          </w:p>
        </w:tc>
      </w:tr>
      <w:tr w:rsidR="00A3136E" w:rsidRPr="00062908" w14:paraId="26EB68D1" w14:textId="77777777" w:rsidTr="00647A1F">
        <w:trPr>
          <w:jc w:val="center"/>
        </w:trPr>
        <w:tc>
          <w:tcPr>
            <w:tcW w:w="846" w:type="dxa"/>
            <w:vAlign w:val="center"/>
          </w:tcPr>
          <w:p w14:paraId="2D90385F" w14:textId="77777777" w:rsidR="00A3136E" w:rsidRPr="00062908" w:rsidRDefault="00A3136E" w:rsidP="00647A1F">
            <w:pPr>
              <w:spacing w:after="0"/>
              <w:jc w:val="center"/>
              <w:rPr>
                <w:b/>
                <w:sz w:val="20"/>
                <w:szCs w:val="20"/>
              </w:rPr>
            </w:pPr>
            <w:r w:rsidRPr="00062908">
              <w:rPr>
                <w:b/>
                <w:sz w:val="20"/>
                <w:szCs w:val="20"/>
              </w:rPr>
              <w:t>1.</w:t>
            </w:r>
          </w:p>
        </w:tc>
        <w:tc>
          <w:tcPr>
            <w:tcW w:w="6379" w:type="dxa"/>
          </w:tcPr>
          <w:p w14:paraId="10CF52C8" w14:textId="77777777" w:rsidR="00A3136E" w:rsidRPr="00062908" w:rsidRDefault="00A3136E" w:rsidP="00647A1F">
            <w:pPr>
              <w:tabs>
                <w:tab w:val="left" w:pos="1222"/>
              </w:tabs>
              <w:spacing w:after="0"/>
              <w:rPr>
                <w:sz w:val="20"/>
                <w:szCs w:val="20"/>
              </w:rPr>
            </w:pPr>
            <w:r w:rsidRPr="00062908">
              <w:rPr>
                <w:sz w:val="20"/>
                <w:szCs w:val="20"/>
              </w:rPr>
              <w:t>Je li Stožer civilne zaštite opremljen komunikacijskim sredstvima (radio stanice, satelitski telefon)?</w:t>
            </w:r>
          </w:p>
        </w:tc>
        <w:tc>
          <w:tcPr>
            <w:tcW w:w="992" w:type="dxa"/>
            <w:vAlign w:val="center"/>
          </w:tcPr>
          <w:p w14:paraId="7CA773F5" w14:textId="77777777" w:rsidR="00A3136E" w:rsidRPr="00062908" w:rsidRDefault="00A3136E" w:rsidP="00647A1F">
            <w:pPr>
              <w:tabs>
                <w:tab w:val="left" w:pos="1222"/>
              </w:tabs>
              <w:spacing w:after="0"/>
              <w:jc w:val="center"/>
              <w:rPr>
                <w:b/>
                <w:sz w:val="20"/>
                <w:szCs w:val="20"/>
              </w:rPr>
            </w:pPr>
            <w:r w:rsidRPr="00062908">
              <w:rPr>
                <w:b/>
                <w:sz w:val="20"/>
                <w:szCs w:val="20"/>
              </w:rPr>
              <w:t>x</w:t>
            </w:r>
          </w:p>
        </w:tc>
        <w:tc>
          <w:tcPr>
            <w:tcW w:w="851" w:type="dxa"/>
            <w:vAlign w:val="center"/>
          </w:tcPr>
          <w:p w14:paraId="3F186BC6" w14:textId="77777777" w:rsidR="00A3136E" w:rsidRPr="00062908" w:rsidRDefault="00A3136E" w:rsidP="00647A1F">
            <w:pPr>
              <w:tabs>
                <w:tab w:val="left" w:pos="1222"/>
              </w:tabs>
              <w:spacing w:after="0"/>
              <w:jc w:val="center"/>
              <w:rPr>
                <w:b/>
                <w:sz w:val="20"/>
                <w:szCs w:val="20"/>
              </w:rPr>
            </w:pPr>
          </w:p>
        </w:tc>
      </w:tr>
      <w:tr w:rsidR="00A3136E" w:rsidRPr="00062908" w14:paraId="0BC6C827" w14:textId="77777777" w:rsidTr="00647A1F">
        <w:trPr>
          <w:jc w:val="center"/>
        </w:trPr>
        <w:tc>
          <w:tcPr>
            <w:tcW w:w="846" w:type="dxa"/>
            <w:vAlign w:val="center"/>
          </w:tcPr>
          <w:p w14:paraId="3020E442" w14:textId="77777777" w:rsidR="00A3136E" w:rsidRPr="00062908" w:rsidRDefault="00A3136E" w:rsidP="00647A1F">
            <w:pPr>
              <w:spacing w:after="0"/>
              <w:jc w:val="center"/>
              <w:rPr>
                <w:b/>
                <w:sz w:val="20"/>
                <w:szCs w:val="20"/>
              </w:rPr>
            </w:pPr>
            <w:r w:rsidRPr="00062908">
              <w:rPr>
                <w:b/>
                <w:sz w:val="20"/>
                <w:szCs w:val="20"/>
              </w:rPr>
              <w:t>2.</w:t>
            </w:r>
          </w:p>
        </w:tc>
        <w:tc>
          <w:tcPr>
            <w:tcW w:w="6379" w:type="dxa"/>
          </w:tcPr>
          <w:p w14:paraId="78E172A4" w14:textId="77777777" w:rsidR="00A3136E" w:rsidRPr="00062908" w:rsidRDefault="00A3136E" w:rsidP="00647A1F">
            <w:pPr>
              <w:tabs>
                <w:tab w:val="left" w:pos="1222"/>
              </w:tabs>
              <w:spacing w:after="0"/>
              <w:rPr>
                <w:sz w:val="20"/>
                <w:szCs w:val="20"/>
              </w:rPr>
            </w:pPr>
            <w:r w:rsidRPr="00062908">
              <w:rPr>
                <w:sz w:val="20"/>
                <w:szCs w:val="20"/>
              </w:rPr>
              <w:t>Jesu li sve vatrogasne snage opremljene komunikacijskim sredstvima (radio stanice, satelitski telefon)?</w:t>
            </w:r>
          </w:p>
        </w:tc>
        <w:tc>
          <w:tcPr>
            <w:tcW w:w="992" w:type="dxa"/>
            <w:vAlign w:val="center"/>
          </w:tcPr>
          <w:p w14:paraId="7BF80665" w14:textId="77777777" w:rsidR="00A3136E" w:rsidRPr="00062908" w:rsidRDefault="00A3136E" w:rsidP="00647A1F">
            <w:pPr>
              <w:spacing w:after="0"/>
              <w:jc w:val="center"/>
              <w:rPr>
                <w:b/>
                <w:sz w:val="20"/>
                <w:szCs w:val="20"/>
              </w:rPr>
            </w:pPr>
            <w:r w:rsidRPr="00062908">
              <w:rPr>
                <w:b/>
                <w:sz w:val="20"/>
                <w:szCs w:val="20"/>
              </w:rPr>
              <w:t>x</w:t>
            </w:r>
          </w:p>
        </w:tc>
        <w:tc>
          <w:tcPr>
            <w:tcW w:w="851" w:type="dxa"/>
            <w:vAlign w:val="center"/>
          </w:tcPr>
          <w:p w14:paraId="751A449A" w14:textId="77777777" w:rsidR="00A3136E" w:rsidRPr="00062908" w:rsidRDefault="00A3136E" w:rsidP="00647A1F">
            <w:pPr>
              <w:spacing w:after="0"/>
              <w:jc w:val="center"/>
              <w:rPr>
                <w:b/>
                <w:sz w:val="20"/>
                <w:szCs w:val="20"/>
              </w:rPr>
            </w:pPr>
          </w:p>
        </w:tc>
      </w:tr>
      <w:tr w:rsidR="00A3136E" w:rsidRPr="00062908" w14:paraId="75D3FF8D" w14:textId="77777777" w:rsidTr="00647A1F">
        <w:trPr>
          <w:jc w:val="center"/>
        </w:trPr>
        <w:tc>
          <w:tcPr>
            <w:tcW w:w="846" w:type="dxa"/>
            <w:vAlign w:val="center"/>
          </w:tcPr>
          <w:p w14:paraId="63F92B8D" w14:textId="77777777" w:rsidR="00A3136E" w:rsidRPr="00062908" w:rsidRDefault="00A3136E" w:rsidP="00647A1F">
            <w:pPr>
              <w:spacing w:after="0"/>
              <w:jc w:val="center"/>
              <w:rPr>
                <w:b/>
                <w:sz w:val="20"/>
                <w:szCs w:val="20"/>
              </w:rPr>
            </w:pPr>
            <w:r w:rsidRPr="00062908">
              <w:rPr>
                <w:b/>
                <w:sz w:val="20"/>
                <w:szCs w:val="20"/>
              </w:rPr>
              <w:t>3.</w:t>
            </w:r>
          </w:p>
        </w:tc>
        <w:tc>
          <w:tcPr>
            <w:tcW w:w="6379" w:type="dxa"/>
          </w:tcPr>
          <w:p w14:paraId="6908A094" w14:textId="4D1FB50C" w:rsidR="00A3136E" w:rsidRPr="00062908" w:rsidRDefault="00A3136E" w:rsidP="00647A1F">
            <w:pPr>
              <w:tabs>
                <w:tab w:val="left" w:pos="1222"/>
              </w:tabs>
              <w:spacing w:after="0"/>
              <w:rPr>
                <w:sz w:val="20"/>
                <w:szCs w:val="20"/>
              </w:rPr>
            </w:pPr>
            <w:r w:rsidRPr="00062908">
              <w:rPr>
                <w:sz w:val="20"/>
                <w:szCs w:val="20"/>
              </w:rPr>
              <w:t>Je li HGSS-</w:t>
            </w:r>
            <w:r w:rsidR="00A22674" w:rsidRPr="00062908">
              <w:rPr>
                <w:sz w:val="20"/>
                <w:szCs w:val="20"/>
              </w:rPr>
              <w:t xml:space="preserve">Stanica </w:t>
            </w:r>
            <w:r w:rsidR="006D2DA9">
              <w:rPr>
                <w:sz w:val="20"/>
                <w:szCs w:val="20"/>
              </w:rPr>
              <w:t>Samobor</w:t>
            </w:r>
            <w:r w:rsidR="00062908" w:rsidRPr="00062908">
              <w:rPr>
                <w:sz w:val="20"/>
                <w:szCs w:val="20"/>
              </w:rPr>
              <w:t xml:space="preserve"> </w:t>
            </w:r>
            <w:r w:rsidRPr="00062908">
              <w:rPr>
                <w:sz w:val="20"/>
                <w:szCs w:val="20"/>
              </w:rPr>
              <w:t>opremljena komunikacijskim sredstvima (radio stanice, satelitski telefon)?</w:t>
            </w:r>
          </w:p>
        </w:tc>
        <w:tc>
          <w:tcPr>
            <w:tcW w:w="992" w:type="dxa"/>
            <w:vAlign w:val="center"/>
          </w:tcPr>
          <w:p w14:paraId="0B053E3D" w14:textId="77777777" w:rsidR="00A3136E" w:rsidRPr="00062908" w:rsidRDefault="00A3136E" w:rsidP="00647A1F">
            <w:pPr>
              <w:tabs>
                <w:tab w:val="left" w:pos="1222"/>
              </w:tabs>
              <w:spacing w:after="0"/>
              <w:jc w:val="center"/>
              <w:rPr>
                <w:b/>
                <w:sz w:val="20"/>
                <w:szCs w:val="20"/>
              </w:rPr>
            </w:pPr>
            <w:r w:rsidRPr="00062908">
              <w:rPr>
                <w:b/>
                <w:sz w:val="20"/>
                <w:szCs w:val="20"/>
              </w:rPr>
              <w:t>x</w:t>
            </w:r>
          </w:p>
        </w:tc>
        <w:tc>
          <w:tcPr>
            <w:tcW w:w="851" w:type="dxa"/>
            <w:vAlign w:val="center"/>
          </w:tcPr>
          <w:p w14:paraId="63314FEC" w14:textId="77777777" w:rsidR="00A3136E" w:rsidRPr="00062908" w:rsidRDefault="00A3136E" w:rsidP="00647A1F">
            <w:pPr>
              <w:tabs>
                <w:tab w:val="left" w:pos="1222"/>
              </w:tabs>
              <w:spacing w:after="0"/>
              <w:jc w:val="center"/>
              <w:rPr>
                <w:b/>
                <w:sz w:val="20"/>
                <w:szCs w:val="20"/>
              </w:rPr>
            </w:pPr>
          </w:p>
        </w:tc>
      </w:tr>
      <w:tr w:rsidR="00A3136E" w:rsidRPr="00062908" w14:paraId="0C2BE14F" w14:textId="77777777" w:rsidTr="00647A1F">
        <w:trPr>
          <w:jc w:val="center"/>
        </w:trPr>
        <w:tc>
          <w:tcPr>
            <w:tcW w:w="846" w:type="dxa"/>
            <w:vAlign w:val="center"/>
          </w:tcPr>
          <w:p w14:paraId="60FFB6DC" w14:textId="77777777" w:rsidR="00A3136E" w:rsidRPr="00062908" w:rsidRDefault="00A3136E" w:rsidP="00647A1F">
            <w:pPr>
              <w:spacing w:after="0"/>
              <w:jc w:val="center"/>
              <w:rPr>
                <w:b/>
                <w:sz w:val="20"/>
                <w:szCs w:val="20"/>
              </w:rPr>
            </w:pPr>
            <w:r w:rsidRPr="00062908">
              <w:rPr>
                <w:b/>
                <w:sz w:val="20"/>
                <w:szCs w:val="20"/>
              </w:rPr>
              <w:t>4.</w:t>
            </w:r>
          </w:p>
        </w:tc>
        <w:tc>
          <w:tcPr>
            <w:tcW w:w="6379" w:type="dxa"/>
          </w:tcPr>
          <w:p w14:paraId="4D1712D4" w14:textId="4E23D2D6" w:rsidR="00A3136E" w:rsidRPr="00062908" w:rsidRDefault="00A3136E" w:rsidP="00647A1F">
            <w:pPr>
              <w:tabs>
                <w:tab w:val="left" w:pos="1222"/>
              </w:tabs>
              <w:spacing w:after="0"/>
              <w:rPr>
                <w:sz w:val="20"/>
                <w:szCs w:val="20"/>
              </w:rPr>
            </w:pPr>
            <w:r w:rsidRPr="00062908">
              <w:rPr>
                <w:sz w:val="20"/>
                <w:szCs w:val="20"/>
              </w:rPr>
              <w:t xml:space="preserve">Je li </w:t>
            </w:r>
            <w:r w:rsidR="004D526C" w:rsidRPr="00062908">
              <w:rPr>
                <w:sz w:val="20"/>
                <w:szCs w:val="20"/>
              </w:rPr>
              <w:t>Gradsko Društv</w:t>
            </w:r>
            <w:r w:rsidR="001119D4">
              <w:rPr>
                <w:sz w:val="20"/>
                <w:szCs w:val="20"/>
              </w:rPr>
              <w:t>o</w:t>
            </w:r>
            <w:r w:rsidR="004D526C" w:rsidRPr="00062908">
              <w:rPr>
                <w:sz w:val="20"/>
                <w:szCs w:val="20"/>
              </w:rPr>
              <w:t xml:space="preserve"> Crvenog križa Zaprešić</w:t>
            </w:r>
            <w:r w:rsidRPr="00062908">
              <w:rPr>
                <w:sz w:val="20"/>
                <w:szCs w:val="20"/>
              </w:rPr>
              <w:t xml:space="preserve"> opremljeno komunikacijskim sredstvima (radio stanice, satelitski telefon)?</w:t>
            </w:r>
          </w:p>
        </w:tc>
        <w:tc>
          <w:tcPr>
            <w:tcW w:w="992" w:type="dxa"/>
            <w:vAlign w:val="center"/>
          </w:tcPr>
          <w:p w14:paraId="093A20FE" w14:textId="77777777" w:rsidR="00A3136E" w:rsidRPr="00062908" w:rsidRDefault="00A3136E" w:rsidP="00647A1F">
            <w:pPr>
              <w:tabs>
                <w:tab w:val="left" w:pos="1222"/>
              </w:tabs>
              <w:spacing w:after="0"/>
              <w:jc w:val="center"/>
              <w:rPr>
                <w:b/>
                <w:sz w:val="20"/>
                <w:szCs w:val="20"/>
              </w:rPr>
            </w:pPr>
          </w:p>
        </w:tc>
        <w:tc>
          <w:tcPr>
            <w:tcW w:w="851" w:type="dxa"/>
            <w:vAlign w:val="center"/>
          </w:tcPr>
          <w:p w14:paraId="161058D0" w14:textId="77777777" w:rsidR="00A3136E" w:rsidRPr="00062908" w:rsidRDefault="00A3136E" w:rsidP="00647A1F">
            <w:pPr>
              <w:tabs>
                <w:tab w:val="left" w:pos="1222"/>
              </w:tabs>
              <w:spacing w:after="0"/>
              <w:jc w:val="center"/>
              <w:rPr>
                <w:b/>
                <w:sz w:val="20"/>
                <w:szCs w:val="20"/>
              </w:rPr>
            </w:pPr>
            <w:r w:rsidRPr="00062908">
              <w:rPr>
                <w:b/>
                <w:sz w:val="20"/>
                <w:szCs w:val="20"/>
              </w:rPr>
              <w:t>x</w:t>
            </w:r>
          </w:p>
        </w:tc>
      </w:tr>
      <w:tr w:rsidR="00A3136E" w:rsidRPr="00062908" w14:paraId="45632F72" w14:textId="77777777" w:rsidTr="00647A1F">
        <w:trPr>
          <w:jc w:val="center"/>
        </w:trPr>
        <w:tc>
          <w:tcPr>
            <w:tcW w:w="846" w:type="dxa"/>
            <w:vAlign w:val="center"/>
          </w:tcPr>
          <w:p w14:paraId="0A6F3A97" w14:textId="77777777" w:rsidR="00A3136E" w:rsidRPr="00062908" w:rsidRDefault="00A3136E" w:rsidP="00647A1F">
            <w:pPr>
              <w:spacing w:after="0"/>
              <w:jc w:val="center"/>
              <w:rPr>
                <w:b/>
                <w:sz w:val="20"/>
                <w:szCs w:val="20"/>
              </w:rPr>
            </w:pPr>
            <w:r w:rsidRPr="00062908">
              <w:rPr>
                <w:b/>
                <w:sz w:val="20"/>
                <w:szCs w:val="20"/>
              </w:rPr>
              <w:t>5.</w:t>
            </w:r>
          </w:p>
        </w:tc>
        <w:tc>
          <w:tcPr>
            <w:tcW w:w="6379" w:type="dxa"/>
          </w:tcPr>
          <w:p w14:paraId="682770BE" w14:textId="77777777" w:rsidR="00A3136E" w:rsidRPr="00062908" w:rsidRDefault="00A3136E" w:rsidP="00647A1F">
            <w:pPr>
              <w:tabs>
                <w:tab w:val="left" w:pos="1222"/>
              </w:tabs>
              <w:spacing w:after="0"/>
              <w:rPr>
                <w:sz w:val="20"/>
                <w:szCs w:val="20"/>
              </w:rPr>
            </w:pPr>
            <w:r w:rsidRPr="00062908">
              <w:rPr>
                <w:sz w:val="20"/>
                <w:szCs w:val="20"/>
              </w:rPr>
              <w:t>Jesu li pravne osobe od interesa za sustav civilne zaštite opremljene komunikacijskim sredstvima (radio stanice, satelitski telefon)?</w:t>
            </w:r>
          </w:p>
        </w:tc>
        <w:tc>
          <w:tcPr>
            <w:tcW w:w="992" w:type="dxa"/>
            <w:vAlign w:val="center"/>
          </w:tcPr>
          <w:p w14:paraId="4C1D2A93" w14:textId="77777777" w:rsidR="00A3136E" w:rsidRPr="00062908" w:rsidRDefault="00A3136E" w:rsidP="00647A1F">
            <w:pPr>
              <w:tabs>
                <w:tab w:val="left" w:pos="1222"/>
              </w:tabs>
              <w:spacing w:after="0"/>
              <w:jc w:val="center"/>
              <w:rPr>
                <w:b/>
                <w:sz w:val="20"/>
                <w:szCs w:val="20"/>
              </w:rPr>
            </w:pPr>
          </w:p>
        </w:tc>
        <w:tc>
          <w:tcPr>
            <w:tcW w:w="851" w:type="dxa"/>
            <w:vAlign w:val="center"/>
          </w:tcPr>
          <w:p w14:paraId="15F7256B" w14:textId="77777777" w:rsidR="00A3136E" w:rsidRPr="00062908" w:rsidRDefault="00A3136E" w:rsidP="00647A1F">
            <w:pPr>
              <w:tabs>
                <w:tab w:val="left" w:pos="1222"/>
              </w:tabs>
              <w:spacing w:after="0"/>
              <w:jc w:val="center"/>
              <w:rPr>
                <w:b/>
                <w:sz w:val="20"/>
                <w:szCs w:val="20"/>
              </w:rPr>
            </w:pPr>
            <w:r w:rsidRPr="00062908">
              <w:rPr>
                <w:b/>
                <w:sz w:val="20"/>
                <w:szCs w:val="20"/>
              </w:rPr>
              <w:t>x</w:t>
            </w:r>
          </w:p>
        </w:tc>
      </w:tr>
      <w:tr w:rsidR="00A3136E" w:rsidRPr="007C2FDE" w14:paraId="46279DC8" w14:textId="77777777" w:rsidTr="00647A1F">
        <w:trPr>
          <w:jc w:val="center"/>
        </w:trPr>
        <w:tc>
          <w:tcPr>
            <w:tcW w:w="846" w:type="dxa"/>
            <w:vAlign w:val="center"/>
          </w:tcPr>
          <w:p w14:paraId="091FFD63" w14:textId="77777777" w:rsidR="00A3136E" w:rsidRPr="00062908" w:rsidRDefault="00A3136E" w:rsidP="00647A1F">
            <w:pPr>
              <w:spacing w:after="0"/>
              <w:jc w:val="center"/>
              <w:rPr>
                <w:b/>
                <w:sz w:val="20"/>
                <w:szCs w:val="20"/>
              </w:rPr>
            </w:pPr>
            <w:r w:rsidRPr="00062908">
              <w:rPr>
                <w:b/>
                <w:sz w:val="20"/>
                <w:szCs w:val="20"/>
              </w:rPr>
              <w:t>6.</w:t>
            </w:r>
          </w:p>
        </w:tc>
        <w:tc>
          <w:tcPr>
            <w:tcW w:w="6379" w:type="dxa"/>
          </w:tcPr>
          <w:p w14:paraId="2B4871B1" w14:textId="77777777" w:rsidR="00A3136E" w:rsidRPr="00062908" w:rsidRDefault="00A3136E" w:rsidP="00647A1F">
            <w:pPr>
              <w:tabs>
                <w:tab w:val="left" w:pos="1222"/>
              </w:tabs>
              <w:spacing w:after="0"/>
              <w:rPr>
                <w:sz w:val="20"/>
                <w:szCs w:val="20"/>
              </w:rPr>
            </w:pPr>
            <w:r w:rsidRPr="00062908">
              <w:rPr>
                <w:sz w:val="20"/>
                <w:szCs w:val="20"/>
              </w:rPr>
              <w:t>Jesu li povjerenici civilne zaštite i njihovi zamjenici opremljeni komunikacijskim sredstvima (radio stanice, satelitski telefon)?</w:t>
            </w:r>
          </w:p>
        </w:tc>
        <w:tc>
          <w:tcPr>
            <w:tcW w:w="992" w:type="dxa"/>
            <w:vAlign w:val="center"/>
          </w:tcPr>
          <w:p w14:paraId="153E6C05" w14:textId="77777777" w:rsidR="00A3136E" w:rsidRPr="00062908" w:rsidRDefault="00A3136E" w:rsidP="00647A1F">
            <w:pPr>
              <w:tabs>
                <w:tab w:val="left" w:pos="1222"/>
              </w:tabs>
              <w:spacing w:after="0"/>
              <w:jc w:val="center"/>
              <w:rPr>
                <w:b/>
                <w:sz w:val="20"/>
                <w:szCs w:val="20"/>
              </w:rPr>
            </w:pPr>
          </w:p>
        </w:tc>
        <w:tc>
          <w:tcPr>
            <w:tcW w:w="851" w:type="dxa"/>
            <w:vAlign w:val="center"/>
          </w:tcPr>
          <w:p w14:paraId="16C2B1B1" w14:textId="77777777" w:rsidR="00A3136E" w:rsidRPr="00062908" w:rsidRDefault="00A3136E" w:rsidP="00647A1F">
            <w:pPr>
              <w:tabs>
                <w:tab w:val="left" w:pos="1222"/>
              </w:tabs>
              <w:spacing w:after="0"/>
              <w:jc w:val="center"/>
              <w:rPr>
                <w:b/>
                <w:sz w:val="20"/>
                <w:szCs w:val="20"/>
              </w:rPr>
            </w:pPr>
            <w:r w:rsidRPr="00062908">
              <w:rPr>
                <w:b/>
                <w:sz w:val="20"/>
                <w:szCs w:val="20"/>
              </w:rPr>
              <w:t>x</w:t>
            </w:r>
          </w:p>
        </w:tc>
      </w:tr>
      <w:tr w:rsidR="004D526C" w:rsidRPr="007C2FDE" w14:paraId="226519B5" w14:textId="77777777" w:rsidTr="00647A1F">
        <w:trPr>
          <w:jc w:val="center"/>
        </w:trPr>
        <w:tc>
          <w:tcPr>
            <w:tcW w:w="846" w:type="dxa"/>
            <w:vAlign w:val="center"/>
          </w:tcPr>
          <w:p w14:paraId="5BDA77E8" w14:textId="626E2EFC" w:rsidR="004D526C" w:rsidRPr="007C2FDE" w:rsidRDefault="004D526C" w:rsidP="004D526C">
            <w:pPr>
              <w:spacing w:after="0"/>
              <w:jc w:val="center"/>
              <w:rPr>
                <w:b/>
                <w:sz w:val="20"/>
                <w:szCs w:val="20"/>
                <w:highlight w:val="yellow"/>
              </w:rPr>
            </w:pPr>
            <w:r>
              <w:rPr>
                <w:b/>
                <w:sz w:val="20"/>
                <w:szCs w:val="20"/>
              </w:rPr>
              <w:t>7.</w:t>
            </w:r>
          </w:p>
        </w:tc>
        <w:tc>
          <w:tcPr>
            <w:tcW w:w="6379" w:type="dxa"/>
          </w:tcPr>
          <w:p w14:paraId="6736D659" w14:textId="380D733B" w:rsidR="004D526C" w:rsidRPr="007C2FDE" w:rsidRDefault="004D526C" w:rsidP="004D526C">
            <w:pPr>
              <w:tabs>
                <w:tab w:val="left" w:pos="1222"/>
              </w:tabs>
              <w:spacing w:after="0"/>
              <w:rPr>
                <w:sz w:val="20"/>
                <w:szCs w:val="20"/>
                <w:highlight w:val="yellow"/>
              </w:rPr>
            </w:pPr>
            <w:r>
              <w:rPr>
                <w:sz w:val="20"/>
                <w:szCs w:val="20"/>
              </w:rPr>
              <w:t>Je li postrojba civilne zaštite opće namjene opremljena</w:t>
            </w:r>
            <w:r w:rsidRPr="00800804">
              <w:rPr>
                <w:sz w:val="20"/>
                <w:szCs w:val="20"/>
              </w:rPr>
              <w:t xml:space="preserve"> komunikacijskim sredstvima (radio stanice, satelitski telefon)?</w:t>
            </w:r>
          </w:p>
        </w:tc>
        <w:tc>
          <w:tcPr>
            <w:tcW w:w="992" w:type="dxa"/>
            <w:vAlign w:val="center"/>
          </w:tcPr>
          <w:p w14:paraId="3DC9F0B8" w14:textId="77777777" w:rsidR="004D526C" w:rsidRPr="007C2FDE" w:rsidRDefault="004D526C" w:rsidP="004D526C">
            <w:pPr>
              <w:tabs>
                <w:tab w:val="left" w:pos="1222"/>
              </w:tabs>
              <w:spacing w:after="0"/>
              <w:jc w:val="center"/>
              <w:rPr>
                <w:b/>
                <w:sz w:val="20"/>
                <w:szCs w:val="20"/>
                <w:highlight w:val="yellow"/>
              </w:rPr>
            </w:pPr>
          </w:p>
        </w:tc>
        <w:tc>
          <w:tcPr>
            <w:tcW w:w="851" w:type="dxa"/>
            <w:vAlign w:val="center"/>
          </w:tcPr>
          <w:p w14:paraId="07249B43" w14:textId="770A77AC" w:rsidR="004D526C" w:rsidRPr="007C2FDE" w:rsidRDefault="004D526C" w:rsidP="004D526C">
            <w:pPr>
              <w:tabs>
                <w:tab w:val="left" w:pos="1222"/>
              </w:tabs>
              <w:spacing w:after="0"/>
              <w:jc w:val="center"/>
              <w:rPr>
                <w:b/>
                <w:sz w:val="20"/>
                <w:szCs w:val="20"/>
                <w:highlight w:val="yellow"/>
              </w:rPr>
            </w:pPr>
            <w:r>
              <w:rPr>
                <w:b/>
                <w:sz w:val="20"/>
                <w:szCs w:val="20"/>
              </w:rPr>
              <w:t>x</w:t>
            </w:r>
          </w:p>
        </w:tc>
      </w:tr>
      <w:tr w:rsidR="004D526C" w:rsidRPr="007C2FDE" w14:paraId="4BD21BA9" w14:textId="77777777" w:rsidTr="00647A1F">
        <w:trPr>
          <w:jc w:val="center"/>
        </w:trPr>
        <w:tc>
          <w:tcPr>
            <w:tcW w:w="846" w:type="dxa"/>
            <w:vAlign w:val="center"/>
          </w:tcPr>
          <w:p w14:paraId="78DCCA42" w14:textId="3D0FE33F" w:rsidR="004D526C" w:rsidRPr="007C2FDE" w:rsidRDefault="004D526C" w:rsidP="004D526C">
            <w:pPr>
              <w:spacing w:after="0"/>
              <w:jc w:val="center"/>
              <w:rPr>
                <w:b/>
                <w:sz w:val="20"/>
                <w:szCs w:val="20"/>
                <w:highlight w:val="yellow"/>
              </w:rPr>
            </w:pPr>
            <w:r>
              <w:rPr>
                <w:b/>
                <w:sz w:val="20"/>
                <w:szCs w:val="20"/>
              </w:rPr>
              <w:t>8</w:t>
            </w:r>
            <w:r w:rsidRPr="00AF5974">
              <w:rPr>
                <w:b/>
                <w:sz w:val="20"/>
                <w:szCs w:val="20"/>
              </w:rPr>
              <w:t>.</w:t>
            </w:r>
          </w:p>
        </w:tc>
        <w:tc>
          <w:tcPr>
            <w:tcW w:w="6379" w:type="dxa"/>
          </w:tcPr>
          <w:p w14:paraId="4948468E" w14:textId="77777777" w:rsidR="004D526C" w:rsidRPr="00062908" w:rsidRDefault="004D526C" w:rsidP="004D526C">
            <w:pPr>
              <w:tabs>
                <w:tab w:val="left" w:pos="1222"/>
              </w:tabs>
              <w:spacing w:after="0"/>
              <w:rPr>
                <w:sz w:val="20"/>
                <w:szCs w:val="20"/>
              </w:rPr>
            </w:pPr>
            <w:r w:rsidRPr="00062908">
              <w:rPr>
                <w:sz w:val="20"/>
                <w:szCs w:val="20"/>
              </w:rPr>
              <w:t>Posjeduje li Stožer civilne zaštite vlastita transportna sredstva za prijevoz na teren?</w:t>
            </w:r>
          </w:p>
        </w:tc>
        <w:tc>
          <w:tcPr>
            <w:tcW w:w="992" w:type="dxa"/>
            <w:vAlign w:val="center"/>
          </w:tcPr>
          <w:p w14:paraId="74C783BC" w14:textId="77777777" w:rsidR="004D526C" w:rsidRPr="00062908" w:rsidRDefault="004D526C" w:rsidP="004D526C">
            <w:pPr>
              <w:tabs>
                <w:tab w:val="left" w:pos="1222"/>
              </w:tabs>
              <w:spacing w:after="0"/>
              <w:jc w:val="center"/>
              <w:rPr>
                <w:b/>
                <w:sz w:val="20"/>
                <w:szCs w:val="20"/>
              </w:rPr>
            </w:pPr>
          </w:p>
        </w:tc>
        <w:tc>
          <w:tcPr>
            <w:tcW w:w="851" w:type="dxa"/>
            <w:vAlign w:val="center"/>
          </w:tcPr>
          <w:p w14:paraId="2515AE72" w14:textId="77777777" w:rsidR="004D526C" w:rsidRPr="00062908" w:rsidRDefault="004D526C" w:rsidP="004D526C">
            <w:pPr>
              <w:tabs>
                <w:tab w:val="left" w:pos="1222"/>
              </w:tabs>
              <w:spacing w:after="0"/>
              <w:jc w:val="center"/>
              <w:rPr>
                <w:b/>
                <w:sz w:val="20"/>
                <w:szCs w:val="20"/>
              </w:rPr>
            </w:pPr>
            <w:r w:rsidRPr="00062908">
              <w:rPr>
                <w:b/>
                <w:sz w:val="20"/>
                <w:szCs w:val="20"/>
              </w:rPr>
              <w:t>x</w:t>
            </w:r>
          </w:p>
        </w:tc>
      </w:tr>
      <w:tr w:rsidR="004D526C" w:rsidRPr="007C2FDE" w14:paraId="0250BA29" w14:textId="77777777" w:rsidTr="00647A1F">
        <w:trPr>
          <w:jc w:val="center"/>
        </w:trPr>
        <w:tc>
          <w:tcPr>
            <w:tcW w:w="846" w:type="dxa"/>
            <w:vAlign w:val="center"/>
          </w:tcPr>
          <w:p w14:paraId="567C10D6" w14:textId="4870A3B6" w:rsidR="004D526C" w:rsidRPr="007C2FDE" w:rsidRDefault="004D526C" w:rsidP="004D526C">
            <w:pPr>
              <w:spacing w:after="0"/>
              <w:jc w:val="center"/>
              <w:rPr>
                <w:b/>
                <w:sz w:val="20"/>
                <w:szCs w:val="20"/>
                <w:highlight w:val="yellow"/>
              </w:rPr>
            </w:pPr>
            <w:r>
              <w:rPr>
                <w:b/>
                <w:sz w:val="20"/>
                <w:szCs w:val="20"/>
              </w:rPr>
              <w:t>9</w:t>
            </w:r>
            <w:r w:rsidRPr="00AF5974">
              <w:rPr>
                <w:b/>
                <w:sz w:val="20"/>
                <w:szCs w:val="20"/>
              </w:rPr>
              <w:t>.</w:t>
            </w:r>
          </w:p>
        </w:tc>
        <w:tc>
          <w:tcPr>
            <w:tcW w:w="6379" w:type="dxa"/>
          </w:tcPr>
          <w:p w14:paraId="709ED7E7" w14:textId="77777777" w:rsidR="004D526C" w:rsidRPr="00062908" w:rsidRDefault="004D526C" w:rsidP="004D526C">
            <w:pPr>
              <w:tabs>
                <w:tab w:val="left" w:pos="1222"/>
              </w:tabs>
              <w:spacing w:after="0"/>
              <w:rPr>
                <w:sz w:val="20"/>
                <w:szCs w:val="20"/>
              </w:rPr>
            </w:pPr>
            <w:r w:rsidRPr="00062908">
              <w:rPr>
                <w:sz w:val="20"/>
                <w:szCs w:val="20"/>
              </w:rPr>
              <w:t>Posjeduje li Općina transportna sredstva za prijevoz operativnih snaga na teren?</w:t>
            </w:r>
          </w:p>
        </w:tc>
        <w:tc>
          <w:tcPr>
            <w:tcW w:w="992" w:type="dxa"/>
            <w:vAlign w:val="center"/>
          </w:tcPr>
          <w:p w14:paraId="18CDA3EB" w14:textId="77777777" w:rsidR="004D526C" w:rsidRPr="00062908" w:rsidRDefault="004D526C" w:rsidP="004D526C">
            <w:pPr>
              <w:tabs>
                <w:tab w:val="left" w:pos="1222"/>
              </w:tabs>
              <w:spacing w:after="0"/>
              <w:jc w:val="center"/>
              <w:rPr>
                <w:b/>
                <w:sz w:val="20"/>
                <w:szCs w:val="20"/>
              </w:rPr>
            </w:pPr>
          </w:p>
        </w:tc>
        <w:tc>
          <w:tcPr>
            <w:tcW w:w="851" w:type="dxa"/>
            <w:vAlign w:val="center"/>
          </w:tcPr>
          <w:p w14:paraId="24163089" w14:textId="77777777" w:rsidR="004D526C" w:rsidRPr="00062908" w:rsidRDefault="004D526C" w:rsidP="004D526C">
            <w:pPr>
              <w:tabs>
                <w:tab w:val="left" w:pos="1222"/>
              </w:tabs>
              <w:spacing w:after="0"/>
              <w:jc w:val="center"/>
              <w:rPr>
                <w:b/>
                <w:sz w:val="20"/>
                <w:szCs w:val="20"/>
              </w:rPr>
            </w:pPr>
            <w:r w:rsidRPr="00062908">
              <w:rPr>
                <w:b/>
                <w:sz w:val="20"/>
                <w:szCs w:val="20"/>
              </w:rPr>
              <w:t>x</w:t>
            </w:r>
          </w:p>
        </w:tc>
      </w:tr>
      <w:tr w:rsidR="004D526C" w:rsidRPr="007C2FDE" w14:paraId="4A12B0E7" w14:textId="77777777" w:rsidTr="00647A1F">
        <w:trPr>
          <w:jc w:val="center"/>
        </w:trPr>
        <w:tc>
          <w:tcPr>
            <w:tcW w:w="846" w:type="dxa"/>
            <w:vAlign w:val="center"/>
          </w:tcPr>
          <w:p w14:paraId="56154266" w14:textId="121D5294" w:rsidR="004D526C" w:rsidRPr="007C2FDE" w:rsidRDefault="004D526C" w:rsidP="004D526C">
            <w:pPr>
              <w:spacing w:after="0"/>
              <w:jc w:val="center"/>
              <w:rPr>
                <w:b/>
                <w:sz w:val="20"/>
                <w:szCs w:val="20"/>
                <w:highlight w:val="yellow"/>
              </w:rPr>
            </w:pPr>
            <w:r>
              <w:rPr>
                <w:b/>
                <w:sz w:val="20"/>
                <w:szCs w:val="20"/>
              </w:rPr>
              <w:t>10.</w:t>
            </w:r>
          </w:p>
        </w:tc>
        <w:tc>
          <w:tcPr>
            <w:tcW w:w="6379" w:type="dxa"/>
          </w:tcPr>
          <w:p w14:paraId="08A13360" w14:textId="3AFD227C" w:rsidR="004D526C" w:rsidRPr="00062908" w:rsidRDefault="004D526C" w:rsidP="004D526C">
            <w:pPr>
              <w:tabs>
                <w:tab w:val="left" w:pos="1222"/>
              </w:tabs>
              <w:spacing w:after="0"/>
              <w:rPr>
                <w:sz w:val="20"/>
                <w:szCs w:val="20"/>
              </w:rPr>
            </w:pPr>
            <w:r w:rsidRPr="00062908">
              <w:rPr>
                <w:sz w:val="20"/>
                <w:szCs w:val="20"/>
              </w:rPr>
              <w:t>Posjeduje li postrojba civilne zaštite vlastita transportna sredstva za prijevoz na teren?</w:t>
            </w:r>
          </w:p>
        </w:tc>
        <w:tc>
          <w:tcPr>
            <w:tcW w:w="992" w:type="dxa"/>
            <w:vAlign w:val="center"/>
          </w:tcPr>
          <w:p w14:paraId="2B3CA811" w14:textId="77777777" w:rsidR="004D526C" w:rsidRPr="00062908" w:rsidRDefault="004D526C" w:rsidP="004D526C">
            <w:pPr>
              <w:tabs>
                <w:tab w:val="left" w:pos="1222"/>
              </w:tabs>
              <w:spacing w:after="0"/>
              <w:jc w:val="center"/>
              <w:rPr>
                <w:b/>
                <w:sz w:val="20"/>
                <w:szCs w:val="20"/>
              </w:rPr>
            </w:pPr>
          </w:p>
        </w:tc>
        <w:tc>
          <w:tcPr>
            <w:tcW w:w="851" w:type="dxa"/>
            <w:vAlign w:val="center"/>
          </w:tcPr>
          <w:p w14:paraId="510864DF" w14:textId="1C20B7A8" w:rsidR="004D526C" w:rsidRPr="00062908" w:rsidRDefault="004D526C" w:rsidP="004D526C">
            <w:pPr>
              <w:tabs>
                <w:tab w:val="left" w:pos="1222"/>
              </w:tabs>
              <w:spacing w:after="0"/>
              <w:jc w:val="center"/>
              <w:rPr>
                <w:b/>
                <w:sz w:val="20"/>
                <w:szCs w:val="20"/>
              </w:rPr>
            </w:pPr>
            <w:r w:rsidRPr="00062908">
              <w:rPr>
                <w:b/>
                <w:sz w:val="20"/>
                <w:szCs w:val="20"/>
              </w:rPr>
              <w:t>x</w:t>
            </w:r>
          </w:p>
        </w:tc>
      </w:tr>
      <w:tr w:rsidR="004D526C" w:rsidRPr="007C2FDE" w14:paraId="17D70AE9" w14:textId="77777777" w:rsidTr="00647A1F">
        <w:trPr>
          <w:jc w:val="center"/>
        </w:trPr>
        <w:tc>
          <w:tcPr>
            <w:tcW w:w="846" w:type="dxa"/>
            <w:vAlign w:val="center"/>
          </w:tcPr>
          <w:p w14:paraId="6E0267D2" w14:textId="2FF983BB" w:rsidR="004D526C" w:rsidRPr="007C2FDE" w:rsidRDefault="004D526C" w:rsidP="004D526C">
            <w:pPr>
              <w:spacing w:after="0"/>
              <w:jc w:val="center"/>
              <w:rPr>
                <w:b/>
                <w:sz w:val="20"/>
                <w:szCs w:val="20"/>
                <w:highlight w:val="yellow"/>
              </w:rPr>
            </w:pPr>
            <w:r>
              <w:rPr>
                <w:b/>
                <w:sz w:val="20"/>
                <w:szCs w:val="20"/>
              </w:rPr>
              <w:t>11.</w:t>
            </w:r>
          </w:p>
        </w:tc>
        <w:tc>
          <w:tcPr>
            <w:tcW w:w="6379" w:type="dxa"/>
          </w:tcPr>
          <w:p w14:paraId="6D55D495" w14:textId="77777777" w:rsidR="004D526C" w:rsidRPr="00062908" w:rsidRDefault="004D526C" w:rsidP="004D526C">
            <w:pPr>
              <w:tabs>
                <w:tab w:val="left" w:pos="1222"/>
              </w:tabs>
              <w:spacing w:after="0"/>
              <w:rPr>
                <w:sz w:val="20"/>
                <w:szCs w:val="20"/>
              </w:rPr>
            </w:pPr>
            <w:r w:rsidRPr="00062908">
              <w:rPr>
                <w:sz w:val="20"/>
                <w:szCs w:val="20"/>
              </w:rPr>
              <w:t>Posjeduju li povjerenici i zamjenici povjerenika civilne zaštite i koordinatori transportna sredstva za prijevoz na teren?</w:t>
            </w:r>
          </w:p>
        </w:tc>
        <w:tc>
          <w:tcPr>
            <w:tcW w:w="992" w:type="dxa"/>
            <w:vAlign w:val="center"/>
          </w:tcPr>
          <w:p w14:paraId="10C93B43" w14:textId="77777777" w:rsidR="004D526C" w:rsidRPr="00062908" w:rsidRDefault="004D526C" w:rsidP="004D526C">
            <w:pPr>
              <w:tabs>
                <w:tab w:val="left" w:pos="1222"/>
              </w:tabs>
              <w:spacing w:after="0"/>
              <w:jc w:val="center"/>
              <w:rPr>
                <w:b/>
                <w:sz w:val="20"/>
                <w:szCs w:val="20"/>
              </w:rPr>
            </w:pPr>
            <w:r w:rsidRPr="00062908">
              <w:rPr>
                <w:b/>
                <w:sz w:val="20"/>
                <w:szCs w:val="20"/>
              </w:rPr>
              <w:t>x</w:t>
            </w:r>
          </w:p>
        </w:tc>
        <w:tc>
          <w:tcPr>
            <w:tcW w:w="851" w:type="dxa"/>
            <w:vAlign w:val="center"/>
          </w:tcPr>
          <w:p w14:paraId="12F338CF" w14:textId="77777777" w:rsidR="004D526C" w:rsidRPr="00062908" w:rsidRDefault="004D526C" w:rsidP="004D526C">
            <w:pPr>
              <w:tabs>
                <w:tab w:val="left" w:pos="1222"/>
              </w:tabs>
              <w:spacing w:after="0"/>
              <w:jc w:val="center"/>
              <w:rPr>
                <w:b/>
                <w:sz w:val="20"/>
                <w:szCs w:val="20"/>
              </w:rPr>
            </w:pPr>
          </w:p>
        </w:tc>
      </w:tr>
      <w:tr w:rsidR="004D526C" w:rsidRPr="007C2FDE" w14:paraId="5B8C313D" w14:textId="77777777" w:rsidTr="00647A1F">
        <w:trPr>
          <w:jc w:val="center"/>
        </w:trPr>
        <w:tc>
          <w:tcPr>
            <w:tcW w:w="846" w:type="dxa"/>
            <w:vAlign w:val="center"/>
          </w:tcPr>
          <w:p w14:paraId="2FCA387B" w14:textId="282F566E" w:rsidR="004D526C" w:rsidRPr="007C2FDE" w:rsidRDefault="004D526C" w:rsidP="004D526C">
            <w:pPr>
              <w:spacing w:after="0"/>
              <w:jc w:val="center"/>
              <w:rPr>
                <w:b/>
                <w:sz w:val="20"/>
                <w:szCs w:val="20"/>
                <w:highlight w:val="yellow"/>
              </w:rPr>
            </w:pPr>
            <w:r>
              <w:rPr>
                <w:b/>
                <w:sz w:val="20"/>
                <w:szCs w:val="20"/>
              </w:rPr>
              <w:t>12</w:t>
            </w:r>
            <w:r w:rsidRPr="00AF5974">
              <w:rPr>
                <w:b/>
                <w:sz w:val="20"/>
                <w:szCs w:val="20"/>
              </w:rPr>
              <w:t>.</w:t>
            </w:r>
          </w:p>
        </w:tc>
        <w:tc>
          <w:tcPr>
            <w:tcW w:w="6379" w:type="dxa"/>
          </w:tcPr>
          <w:p w14:paraId="7BE5841F" w14:textId="77777777" w:rsidR="004D526C" w:rsidRPr="00062908" w:rsidRDefault="004D526C" w:rsidP="004D526C">
            <w:pPr>
              <w:tabs>
                <w:tab w:val="left" w:pos="1222"/>
              </w:tabs>
              <w:spacing w:after="0"/>
              <w:rPr>
                <w:sz w:val="20"/>
                <w:szCs w:val="20"/>
              </w:rPr>
            </w:pPr>
            <w:r w:rsidRPr="00062908">
              <w:rPr>
                <w:sz w:val="20"/>
                <w:szCs w:val="20"/>
              </w:rPr>
              <w:t>Posjeduju li vatrogasne snage transportna sredstva za prijevoz na teren?</w:t>
            </w:r>
          </w:p>
        </w:tc>
        <w:tc>
          <w:tcPr>
            <w:tcW w:w="992" w:type="dxa"/>
            <w:vAlign w:val="center"/>
          </w:tcPr>
          <w:p w14:paraId="2F0A975E" w14:textId="77777777" w:rsidR="004D526C" w:rsidRPr="00062908" w:rsidRDefault="004D526C" w:rsidP="004D526C">
            <w:pPr>
              <w:tabs>
                <w:tab w:val="left" w:pos="1222"/>
              </w:tabs>
              <w:spacing w:after="0"/>
              <w:jc w:val="center"/>
              <w:rPr>
                <w:b/>
                <w:sz w:val="20"/>
                <w:szCs w:val="20"/>
              </w:rPr>
            </w:pPr>
            <w:r w:rsidRPr="00062908">
              <w:rPr>
                <w:b/>
                <w:sz w:val="20"/>
                <w:szCs w:val="20"/>
              </w:rPr>
              <w:t>x</w:t>
            </w:r>
          </w:p>
        </w:tc>
        <w:tc>
          <w:tcPr>
            <w:tcW w:w="851" w:type="dxa"/>
            <w:vAlign w:val="center"/>
          </w:tcPr>
          <w:p w14:paraId="445DBF99" w14:textId="77777777" w:rsidR="004D526C" w:rsidRPr="00062908" w:rsidRDefault="004D526C" w:rsidP="004D526C">
            <w:pPr>
              <w:tabs>
                <w:tab w:val="left" w:pos="1222"/>
              </w:tabs>
              <w:spacing w:after="0"/>
              <w:jc w:val="center"/>
              <w:rPr>
                <w:b/>
                <w:sz w:val="20"/>
                <w:szCs w:val="20"/>
              </w:rPr>
            </w:pPr>
          </w:p>
        </w:tc>
      </w:tr>
      <w:tr w:rsidR="004D526C" w:rsidRPr="007C2FDE" w14:paraId="0B08537B" w14:textId="77777777" w:rsidTr="00647A1F">
        <w:trPr>
          <w:jc w:val="center"/>
        </w:trPr>
        <w:tc>
          <w:tcPr>
            <w:tcW w:w="846" w:type="dxa"/>
            <w:vAlign w:val="center"/>
          </w:tcPr>
          <w:p w14:paraId="2C49D724" w14:textId="7753C593" w:rsidR="004D526C" w:rsidRPr="007C2FDE" w:rsidRDefault="004D526C" w:rsidP="004D526C">
            <w:pPr>
              <w:spacing w:after="0"/>
              <w:jc w:val="center"/>
              <w:rPr>
                <w:b/>
                <w:sz w:val="20"/>
                <w:szCs w:val="20"/>
                <w:highlight w:val="yellow"/>
              </w:rPr>
            </w:pPr>
            <w:r>
              <w:rPr>
                <w:b/>
                <w:sz w:val="20"/>
                <w:szCs w:val="20"/>
              </w:rPr>
              <w:t>13</w:t>
            </w:r>
            <w:r w:rsidRPr="00AF5974">
              <w:rPr>
                <w:b/>
                <w:sz w:val="20"/>
                <w:szCs w:val="20"/>
              </w:rPr>
              <w:t>.</w:t>
            </w:r>
          </w:p>
        </w:tc>
        <w:tc>
          <w:tcPr>
            <w:tcW w:w="6379" w:type="dxa"/>
          </w:tcPr>
          <w:p w14:paraId="27CF3BB9" w14:textId="4E819CAB" w:rsidR="004D526C" w:rsidRPr="00062908" w:rsidRDefault="004D526C" w:rsidP="004D526C">
            <w:pPr>
              <w:tabs>
                <w:tab w:val="left" w:pos="1222"/>
              </w:tabs>
              <w:spacing w:after="0"/>
              <w:rPr>
                <w:sz w:val="20"/>
                <w:szCs w:val="20"/>
              </w:rPr>
            </w:pPr>
            <w:r w:rsidRPr="00062908">
              <w:rPr>
                <w:sz w:val="20"/>
                <w:szCs w:val="20"/>
              </w:rPr>
              <w:t xml:space="preserve">Posjeduje li HGSS - Stanica </w:t>
            </w:r>
            <w:r w:rsidR="006D2DA9">
              <w:rPr>
                <w:sz w:val="20"/>
                <w:szCs w:val="20"/>
              </w:rPr>
              <w:t>Samobor</w:t>
            </w:r>
            <w:r w:rsidRPr="00062908">
              <w:rPr>
                <w:sz w:val="20"/>
                <w:szCs w:val="20"/>
              </w:rPr>
              <w:t xml:space="preserve"> vlastita transportna sredstva za prijevoz na teren?</w:t>
            </w:r>
          </w:p>
        </w:tc>
        <w:tc>
          <w:tcPr>
            <w:tcW w:w="992" w:type="dxa"/>
            <w:vAlign w:val="center"/>
          </w:tcPr>
          <w:p w14:paraId="5432F229" w14:textId="77777777" w:rsidR="004D526C" w:rsidRPr="00062908" w:rsidRDefault="004D526C" w:rsidP="004D526C">
            <w:pPr>
              <w:tabs>
                <w:tab w:val="left" w:pos="1222"/>
              </w:tabs>
              <w:spacing w:after="0"/>
              <w:jc w:val="center"/>
              <w:rPr>
                <w:b/>
                <w:sz w:val="20"/>
                <w:szCs w:val="20"/>
              </w:rPr>
            </w:pPr>
            <w:r w:rsidRPr="00062908">
              <w:rPr>
                <w:b/>
                <w:sz w:val="20"/>
                <w:szCs w:val="20"/>
              </w:rPr>
              <w:t>x</w:t>
            </w:r>
          </w:p>
        </w:tc>
        <w:tc>
          <w:tcPr>
            <w:tcW w:w="851" w:type="dxa"/>
            <w:vAlign w:val="center"/>
          </w:tcPr>
          <w:p w14:paraId="4180F373" w14:textId="77777777" w:rsidR="004D526C" w:rsidRPr="00062908" w:rsidRDefault="004D526C" w:rsidP="004D526C">
            <w:pPr>
              <w:tabs>
                <w:tab w:val="left" w:pos="1222"/>
              </w:tabs>
              <w:spacing w:after="0"/>
              <w:jc w:val="center"/>
              <w:rPr>
                <w:b/>
                <w:sz w:val="20"/>
                <w:szCs w:val="20"/>
              </w:rPr>
            </w:pPr>
          </w:p>
        </w:tc>
      </w:tr>
      <w:tr w:rsidR="004D526C" w:rsidRPr="007C2FDE" w14:paraId="48C5D8B1" w14:textId="77777777" w:rsidTr="00647A1F">
        <w:trPr>
          <w:jc w:val="center"/>
        </w:trPr>
        <w:tc>
          <w:tcPr>
            <w:tcW w:w="846" w:type="dxa"/>
            <w:vAlign w:val="center"/>
          </w:tcPr>
          <w:p w14:paraId="59773AD9" w14:textId="2DE4C6A5" w:rsidR="004D526C" w:rsidRPr="007C2FDE" w:rsidRDefault="004D526C" w:rsidP="004D526C">
            <w:pPr>
              <w:spacing w:after="0"/>
              <w:jc w:val="center"/>
              <w:rPr>
                <w:b/>
                <w:sz w:val="20"/>
                <w:szCs w:val="20"/>
                <w:highlight w:val="yellow"/>
              </w:rPr>
            </w:pPr>
            <w:r w:rsidRPr="00AF5974">
              <w:rPr>
                <w:b/>
                <w:sz w:val="20"/>
                <w:szCs w:val="20"/>
              </w:rPr>
              <w:t>1</w:t>
            </w:r>
            <w:r>
              <w:rPr>
                <w:b/>
                <w:sz w:val="20"/>
                <w:szCs w:val="20"/>
              </w:rPr>
              <w:t>4</w:t>
            </w:r>
            <w:r w:rsidRPr="00AF5974">
              <w:rPr>
                <w:b/>
                <w:sz w:val="20"/>
                <w:szCs w:val="20"/>
              </w:rPr>
              <w:t>.</w:t>
            </w:r>
          </w:p>
        </w:tc>
        <w:tc>
          <w:tcPr>
            <w:tcW w:w="6379" w:type="dxa"/>
          </w:tcPr>
          <w:p w14:paraId="4E197444" w14:textId="22ED1F5C" w:rsidR="004D526C" w:rsidRPr="00062908" w:rsidRDefault="004D526C" w:rsidP="004D526C">
            <w:pPr>
              <w:tabs>
                <w:tab w:val="left" w:pos="1222"/>
              </w:tabs>
              <w:spacing w:after="0"/>
              <w:rPr>
                <w:sz w:val="20"/>
                <w:szCs w:val="20"/>
              </w:rPr>
            </w:pPr>
            <w:r w:rsidRPr="00062908">
              <w:rPr>
                <w:sz w:val="20"/>
                <w:szCs w:val="20"/>
              </w:rPr>
              <w:t>Posjeduje li Gradsko Društv</w:t>
            </w:r>
            <w:r w:rsidR="001119D4">
              <w:rPr>
                <w:sz w:val="20"/>
                <w:szCs w:val="20"/>
              </w:rPr>
              <w:t>o</w:t>
            </w:r>
            <w:r w:rsidRPr="00062908">
              <w:rPr>
                <w:sz w:val="20"/>
                <w:szCs w:val="20"/>
              </w:rPr>
              <w:t xml:space="preserve"> Crvenog križa Zaprešić vlastita transportna sredstva za prijevoz na teren?</w:t>
            </w:r>
          </w:p>
        </w:tc>
        <w:tc>
          <w:tcPr>
            <w:tcW w:w="992" w:type="dxa"/>
            <w:vAlign w:val="center"/>
          </w:tcPr>
          <w:p w14:paraId="418E41F3" w14:textId="77777777" w:rsidR="004D526C" w:rsidRPr="00062908" w:rsidRDefault="004D526C" w:rsidP="004D526C">
            <w:pPr>
              <w:tabs>
                <w:tab w:val="left" w:pos="1222"/>
              </w:tabs>
              <w:spacing w:after="0"/>
              <w:jc w:val="center"/>
              <w:rPr>
                <w:b/>
                <w:sz w:val="20"/>
                <w:szCs w:val="20"/>
              </w:rPr>
            </w:pPr>
            <w:r w:rsidRPr="00062908">
              <w:rPr>
                <w:b/>
                <w:sz w:val="20"/>
                <w:szCs w:val="20"/>
              </w:rPr>
              <w:t>x</w:t>
            </w:r>
          </w:p>
        </w:tc>
        <w:tc>
          <w:tcPr>
            <w:tcW w:w="851" w:type="dxa"/>
            <w:vAlign w:val="center"/>
          </w:tcPr>
          <w:p w14:paraId="0984DAAD" w14:textId="77777777" w:rsidR="004D526C" w:rsidRPr="00062908" w:rsidRDefault="004D526C" w:rsidP="004D526C">
            <w:pPr>
              <w:tabs>
                <w:tab w:val="left" w:pos="1222"/>
              </w:tabs>
              <w:spacing w:after="0"/>
              <w:jc w:val="center"/>
              <w:rPr>
                <w:b/>
                <w:sz w:val="20"/>
                <w:szCs w:val="20"/>
              </w:rPr>
            </w:pPr>
          </w:p>
        </w:tc>
      </w:tr>
      <w:tr w:rsidR="004D526C" w:rsidRPr="007C2FDE" w14:paraId="1452D6E5" w14:textId="77777777" w:rsidTr="00647A1F">
        <w:trPr>
          <w:jc w:val="center"/>
        </w:trPr>
        <w:tc>
          <w:tcPr>
            <w:tcW w:w="846" w:type="dxa"/>
            <w:vAlign w:val="center"/>
          </w:tcPr>
          <w:p w14:paraId="6916E0D4" w14:textId="30857477" w:rsidR="004D526C" w:rsidRPr="007C2FDE" w:rsidRDefault="004D526C" w:rsidP="004D526C">
            <w:pPr>
              <w:spacing w:after="0"/>
              <w:jc w:val="center"/>
              <w:rPr>
                <w:b/>
                <w:sz w:val="20"/>
                <w:szCs w:val="20"/>
                <w:highlight w:val="yellow"/>
              </w:rPr>
            </w:pPr>
            <w:r w:rsidRPr="00AF5974">
              <w:rPr>
                <w:b/>
                <w:sz w:val="20"/>
                <w:szCs w:val="20"/>
              </w:rPr>
              <w:t>1</w:t>
            </w:r>
            <w:r>
              <w:rPr>
                <w:b/>
                <w:sz w:val="20"/>
                <w:szCs w:val="20"/>
              </w:rPr>
              <w:t>5</w:t>
            </w:r>
            <w:r w:rsidRPr="00AF5974">
              <w:rPr>
                <w:b/>
                <w:sz w:val="20"/>
                <w:szCs w:val="20"/>
              </w:rPr>
              <w:t>.</w:t>
            </w:r>
          </w:p>
        </w:tc>
        <w:tc>
          <w:tcPr>
            <w:tcW w:w="6379" w:type="dxa"/>
          </w:tcPr>
          <w:p w14:paraId="2DBC1FC0" w14:textId="77777777" w:rsidR="004D526C" w:rsidRPr="00062908" w:rsidRDefault="004D526C" w:rsidP="004D526C">
            <w:pPr>
              <w:tabs>
                <w:tab w:val="left" w:pos="1222"/>
              </w:tabs>
              <w:spacing w:after="0"/>
              <w:rPr>
                <w:sz w:val="20"/>
                <w:szCs w:val="20"/>
              </w:rPr>
            </w:pPr>
            <w:r w:rsidRPr="00062908">
              <w:rPr>
                <w:sz w:val="20"/>
                <w:szCs w:val="20"/>
              </w:rPr>
              <w:t>Posjeduju li pravne osobe i udruge od interesa za sustav civilne zaštite vlastita transportna sredstva za prijevoz na teren?</w:t>
            </w:r>
          </w:p>
        </w:tc>
        <w:tc>
          <w:tcPr>
            <w:tcW w:w="992" w:type="dxa"/>
            <w:vAlign w:val="center"/>
          </w:tcPr>
          <w:p w14:paraId="251AD075" w14:textId="77777777" w:rsidR="004D526C" w:rsidRPr="00062908" w:rsidRDefault="004D526C" w:rsidP="004D526C">
            <w:pPr>
              <w:tabs>
                <w:tab w:val="left" w:pos="1222"/>
              </w:tabs>
              <w:spacing w:after="0"/>
              <w:jc w:val="center"/>
              <w:rPr>
                <w:b/>
                <w:sz w:val="20"/>
                <w:szCs w:val="20"/>
              </w:rPr>
            </w:pPr>
            <w:r w:rsidRPr="00062908">
              <w:rPr>
                <w:b/>
                <w:sz w:val="20"/>
                <w:szCs w:val="20"/>
              </w:rPr>
              <w:t>x</w:t>
            </w:r>
          </w:p>
        </w:tc>
        <w:tc>
          <w:tcPr>
            <w:tcW w:w="851" w:type="dxa"/>
            <w:vAlign w:val="center"/>
          </w:tcPr>
          <w:p w14:paraId="10BBEBD4" w14:textId="77777777" w:rsidR="004D526C" w:rsidRPr="00062908" w:rsidRDefault="004D526C" w:rsidP="004D526C">
            <w:pPr>
              <w:tabs>
                <w:tab w:val="left" w:pos="1222"/>
              </w:tabs>
              <w:spacing w:after="0"/>
              <w:jc w:val="center"/>
              <w:rPr>
                <w:b/>
                <w:sz w:val="20"/>
                <w:szCs w:val="20"/>
              </w:rPr>
            </w:pPr>
          </w:p>
        </w:tc>
      </w:tr>
    </w:tbl>
    <w:p w14:paraId="490ACF7B" w14:textId="77777777" w:rsidR="00A3136E" w:rsidRPr="007C2FDE" w:rsidRDefault="00A3136E" w:rsidP="00A3136E">
      <w:pPr>
        <w:rPr>
          <w:highlight w:val="yellow"/>
        </w:rPr>
      </w:pPr>
    </w:p>
    <w:p w14:paraId="3EC675AE" w14:textId="65E4092B" w:rsidR="00A3136E" w:rsidRPr="00062908" w:rsidRDefault="00A3136E" w:rsidP="00A3136E">
      <w:r w:rsidRPr="00062908">
        <w:t xml:space="preserve">Procjena spremnosti sustava civilne zaštite provodi se na temelju procjene stanja mobilnosti operativnih kapaciteta sustava civilne zaštite i stanja komunikacijskih kapaciteta na temelju procjene stanja transportne potpore i komunikacijskih kapaciteta. Ukupna razina spremnosti operativnih kapaciteta procijenjena je </w:t>
      </w:r>
      <w:r w:rsidRPr="00062908">
        <w:rPr>
          <w:u w:val="single"/>
        </w:rPr>
        <w:t>visokom</w:t>
      </w:r>
      <w:r w:rsidRPr="00062908">
        <w:t xml:space="preserve"> razinom i to zbog spremnosti najvažnijih operativnih kapaciteta od značaja za sustav civilne zaštite u cjelini. </w:t>
      </w:r>
    </w:p>
    <w:p w14:paraId="7840B266" w14:textId="77777777" w:rsidR="00A3136E" w:rsidRPr="00062908" w:rsidRDefault="00A3136E" w:rsidP="00A3136E"/>
    <w:p w14:paraId="5E9D5F70" w14:textId="4C95BC42" w:rsidR="00A3136E" w:rsidRPr="00062908" w:rsidRDefault="00A3136E" w:rsidP="00A3136E">
      <w:pPr>
        <w:spacing w:before="0" w:after="0"/>
        <w:jc w:val="center"/>
        <w:rPr>
          <w:b/>
          <w:bCs/>
          <w:i/>
          <w:color w:val="54883D"/>
          <w:sz w:val="20"/>
          <w:szCs w:val="18"/>
        </w:rPr>
      </w:pPr>
      <w:r w:rsidRPr="00062908">
        <w:rPr>
          <w:rFonts w:eastAsia="Calibri"/>
          <w:b/>
          <w:i/>
          <w:iCs/>
          <w:color w:val="54883D"/>
          <w:sz w:val="20"/>
          <w:szCs w:val="20"/>
        </w:rPr>
        <w:t xml:space="preserve">Tablica </w:t>
      </w:r>
      <w:r w:rsidRPr="00062908">
        <w:rPr>
          <w:rFonts w:eastAsia="Calibri"/>
          <w:b/>
          <w:i/>
          <w:iCs/>
          <w:color w:val="54883D"/>
          <w:sz w:val="20"/>
          <w:szCs w:val="20"/>
        </w:rPr>
        <w:fldChar w:fldCharType="begin"/>
      </w:r>
      <w:r w:rsidRPr="00062908">
        <w:rPr>
          <w:rFonts w:eastAsia="Calibri"/>
          <w:b/>
          <w:i/>
          <w:iCs/>
          <w:color w:val="54883D"/>
          <w:sz w:val="20"/>
          <w:szCs w:val="20"/>
        </w:rPr>
        <w:instrText xml:space="preserve"> SEQ Tabela \* ARABIC </w:instrText>
      </w:r>
      <w:r w:rsidRPr="00062908">
        <w:rPr>
          <w:rFonts w:eastAsia="Calibri"/>
          <w:b/>
          <w:i/>
          <w:iCs/>
          <w:color w:val="54883D"/>
          <w:sz w:val="20"/>
          <w:szCs w:val="20"/>
        </w:rPr>
        <w:fldChar w:fldCharType="separate"/>
      </w:r>
      <w:r w:rsidR="001C5084">
        <w:rPr>
          <w:rFonts w:eastAsia="Calibri"/>
          <w:b/>
          <w:i/>
          <w:iCs/>
          <w:noProof/>
          <w:color w:val="54883D"/>
          <w:sz w:val="20"/>
          <w:szCs w:val="20"/>
        </w:rPr>
        <w:t>58</w:t>
      </w:r>
      <w:r w:rsidRPr="00062908">
        <w:rPr>
          <w:rFonts w:eastAsia="Calibri"/>
          <w:b/>
          <w:i/>
          <w:iCs/>
          <w:noProof/>
          <w:color w:val="54883D"/>
          <w:sz w:val="20"/>
          <w:szCs w:val="20"/>
        </w:rPr>
        <w:fldChar w:fldCharType="end"/>
      </w:r>
      <w:r w:rsidRPr="00062908">
        <w:rPr>
          <w:rFonts w:eastAsia="Calibri"/>
          <w:b/>
          <w:i/>
          <w:iCs/>
          <w:color w:val="54883D"/>
          <w:sz w:val="20"/>
          <w:szCs w:val="20"/>
        </w:rPr>
        <w:t>.</w:t>
      </w:r>
      <w:r w:rsidRPr="00062908">
        <w:rPr>
          <w:b/>
          <w:bCs/>
          <w:i/>
          <w:color w:val="54883D"/>
          <w:sz w:val="20"/>
          <w:szCs w:val="18"/>
        </w:rPr>
        <w:t xml:space="preserve"> Prikaz ocjene komunikacijskih kapaciteta i mobilnosti snaga sustava civilne zaštite  </w:t>
      </w:r>
    </w:p>
    <w:p w14:paraId="5663339D" w14:textId="77777777" w:rsidR="00A3136E" w:rsidRPr="00062908" w:rsidRDefault="00A3136E" w:rsidP="00A3136E">
      <w:pPr>
        <w:spacing w:before="0" w:after="0"/>
        <w:jc w:val="center"/>
        <w:rPr>
          <w:bCs/>
          <w:color w:val="54883D"/>
          <w:sz w:val="20"/>
          <w:szCs w:val="18"/>
        </w:rPr>
      </w:pP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A3136E" w:rsidRPr="00062908" w14:paraId="29BE555C" w14:textId="77777777" w:rsidTr="00647A1F">
        <w:trPr>
          <w:jc w:val="center"/>
        </w:trPr>
        <w:tc>
          <w:tcPr>
            <w:tcW w:w="3020" w:type="dxa"/>
            <w:vAlign w:val="center"/>
          </w:tcPr>
          <w:p w14:paraId="36BFE567" w14:textId="77777777" w:rsidR="00A3136E" w:rsidRPr="00062908" w:rsidRDefault="00A3136E" w:rsidP="00647A1F">
            <w:pPr>
              <w:spacing w:before="120" w:after="0"/>
              <w:jc w:val="center"/>
              <w:rPr>
                <w:b/>
                <w:sz w:val="20"/>
              </w:rPr>
            </w:pPr>
            <w:r w:rsidRPr="00062908">
              <w:rPr>
                <w:b/>
                <w:sz w:val="20"/>
              </w:rPr>
              <w:t>Opisna ocjena</w:t>
            </w:r>
          </w:p>
        </w:tc>
        <w:tc>
          <w:tcPr>
            <w:tcW w:w="3021" w:type="dxa"/>
            <w:vAlign w:val="center"/>
          </w:tcPr>
          <w:p w14:paraId="7AD07250" w14:textId="77777777" w:rsidR="00A3136E" w:rsidRPr="00062908" w:rsidRDefault="00A3136E" w:rsidP="00647A1F">
            <w:pPr>
              <w:spacing w:before="120" w:after="0"/>
              <w:jc w:val="center"/>
              <w:rPr>
                <w:b/>
                <w:sz w:val="20"/>
              </w:rPr>
            </w:pPr>
            <w:r w:rsidRPr="00062908">
              <w:rPr>
                <w:b/>
                <w:sz w:val="20"/>
              </w:rPr>
              <w:t>Ocjena</w:t>
            </w:r>
          </w:p>
        </w:tc>
      </w:tr>
      <w:tr w:rsidR="00A3136E" w:rsidRPr="00062908" w14:paraId="205F7F78" w14:textId="77777777" w:rsidTr="00647A1F">
        <w:trPr>
          <w:jc w:val="center"/>
        </w:trPr>
        <w:tc>
          <w:tcPr>
            <w:tcW w:w="3020" w:type="dxa"/>
            <w:shd w:val="clear" w:color="auto" w:fill="FF0000"/>
            <w:vAlign w:val="center"/>
          </w:tcPr>
          <w:p w14:paraId="05DD6C4A" w14:textId="77777777" w:rsidR="00A3136E" w:rsidRPr="00062908" w:rsidRDefault="00A3136E" w:rsidP="00647A1F">
            <w:pPr>
              <w:spacing w:before="120" w:after="0"/>
              <w:rPr>
                <w:sz w:val="20"/>
              </w:rPr>
            </w:pPr>
            <w:r w:rsidRPr="00062908">
              <w:rPr>
                <w:sz w:val="20"/>
              </w:rPr>
              <w:t>Vrlo niska spremnost</w:t>
            </w:r>
          </w:p>
        </w:tc>
        <w:tc>
          <w:tcPr>
            <w:tcW w:w="3021" w:type="dxa"/>
            <w:shd w:val="clear" w:color="auto" w:fill="FF0000"/>
            <w:vAlign w:val="center"/>
          </w:tcPr>
          <w:p w14:paraId="1A8FF966" w14:textId="77777777" w:rsidR="00A3136E" w:rsidRPr="00062908" w:rsidRDefault="00A3136E" w:rsidP="00647A1F">
            <w:pPr>
              <w:spacing w:before="120" w:after="0"/>
              <w:rPr>
                <w:sz w:val="20"/>
              </w:rPr>
            </w:pPr>
          </w:p>
        </w:tc>
      </w:tr>
      <w:tr w:rsidR="00A3136E" w:rsidRPr="00062908" w14:paraId="6146F8F8" w14:textId="77777777" w:rsidTr="00647A1F">
        <w:trPr>
          <w:jc w:val="center"/>
        </w:trPr>
        <w:tc>
          <w:tcPr>
            <w:tcW w:w="3020" w:type="dxa"/>
            <w:shd w:val="clear" w:color="auto" w:fill="FFC000"/>
            <w:vAlign w:val="center"/>
          </w:tcPr>
          <w:p w14:paraId="0AA9E807" w14:textId="77777777" w:rsidR="00A3136E" w:rsidRPr="00062908" w:rsidRDefault="00A3136E" w:rsidP="00647A1F">
            <w:pPr>
              <w:spacing w:before="120" w:after="0"/>
              <w:rPr>
                <w:sz w:val="20"/>
              </w:rPr>
            </w:pPr>
            <w:r w:rsidRPr="00062908">
              <w:rPr>
                <w:sz w:val="20"/>
              </w:rPr>
              <w:lastRenderedPageBreak/>
              <w:t>Niska spremnost</w:t>
            </w:r>
          </w:p>
        </w:tc>
        <w:tc>
          <w:tcPr>
            <w:tcW w:w="3021" w:type="dxa"/>
            <w:shd w:val="clear" w:color="auto" w:fill="FFC000"/>
            <w:vAlign w:val="center"/>
          </w:tcPr>
          <w:p w14:paraId="33370852" w14:textId="77777777" w:rsidR="00A3136E" w:rsidRPr="00062908" w:rsidRDefault="00A3136E" w:rsidP="00647A1F">
            <w:pPr>
              <w:spacing w:before="120" w:after="0"/>
              <w:jc w:val="center"/>
              <w:rPr>
                <w:b/>
                <w:sz w:val="20"/>
              </w:rPr>
            </w:pPr>
          </w:p>
        </w:tc>
      </w:tr>
      <w:tr w:rsidR="00A3136E" w:rsidRPr="00062908" w14:paraId="2A1F3B42" w14:textId="77777777" w:rsidTr="00647A1F">
        <w:trPr>
          <w:jc w:val="center"/>
        </w:trPr>
        <w:tc>
          <w:tcPr>
            <w:tcW w:w="3020" w:type="dxa"/>
            <w:shd w:val="clear" w:color="auto" w:fill="FFFF00"/>
            <w:vAlign w:val="center"/>
          </w:tcPr>
          <w:p w14:paraId="7ACA315C" w14:textId="77777777" w:rsidR="00A3136E" w:rsidRPr="00062908" w:rsidRDefault="00A3136E" w:rsidP="00647A1F">
            <w:pPr>
              <w:spacing w:before="120" w:after="0"/>
              <w:rPr>
                <w:sz w:val="20"/>
              </w:rPr>
            </w:pPr>
            <w:r w:rsidRPr="00062908">
              <w:rPr>
                <w:sz w:val="20"/>
              </w:rPr>
              <w:t>Visoka spremnost</w:t>
            </w:r>
          </w:p>
        </w:tc>
        <w:tc>
          <w:tcPr>
            <w:tcW w:w="3021" w:type="dxa"/>
            <w:shd w:val="clear" w:color="auto" w:fill="FFFF00"/>
            <w:vAlign w:val="center"/>
          </w:tcPr>
          <w:p w14:paraId="39D48C82" w14:textId="77777777" w:rsidR="00A3136E" w:rsidRPr="00062908" w:rsidRDefault="00A3136E" w:rsidP="00647A1F">
            <w:pPr>
              <w:spacing w:before="120" w:after="0"/>
              <w:jc w:val="center"/>
              <w:rPr>
                <w:b/>
                <w:sz w:val="20"/>
              </w:rPr>
            </w:pPr>
            <w:r w:rsidRPr="00062908">
              <w:rPr>
                <w:b/>
                <w:sz w:val="20"/>
              </w:rPr>
              <w:t>x</w:t>
            </w:r>
          </w:p>
        </w:tc>
      </w:tr>
      <w:tr w:rsidR="00A3136E" w:rsidRPr="00062908" w14:paraId="04AC1483" w14:textId="77777777" w:rsidTr="00647A1F">
        <w:trPr>
          <w:jc w:val="center"/>
        </w:trPr>
        <w:tc>
          <w:tcPr>
            <w:tcW w:w="3020" w:type="dxa"/>
            <w:shd w:val="clear" w:color="auto" w:fill="92D050"/>
            <w:vAlign w:val="center"/>
          </w:tcPr>
          <w:p w14:paraId="0B311943" w14:textId="77777777" w:rsidR="00A3136E" w:rsidRPr="00062908" w:rsidRDefault="00A3136E" w:rsidP="00647A1F">
            <w:pPr>
              <w:spacing w:before="120" w:after="0"/>
              <w:rPr>
                <w:sz w:val="20"/>
              </w:rPr>
            </w:pPr>
            <w:r w:rsidRPr="00062908">
              <w:rPr>
                <w:sz w:val="20"/>
              </w:rPr>
              <w:t>Vrlo visoka spremnost</w:t>
            </w:r>
          </w:p>
        </w:tc>
        <w:tc>
          <w:tcPr>
            <w:tcW w:w="3021" w:type="dxa"/>
            <w:shd w:val="clear" w:color="auto" w:fill="92D050"/>
            <w:vAlign w:val="center"/>
          </w:tcPr>
          <w:p w14:paraId="75A2E159" w14:textId="77777777" w:rsidR="00A3136E" w:rsidRPr="00062908" w:rsidRDefault="00A3136E" w:rsidP="00647A1F">
            <w:pPr>
              <w:spacing w:before="120" w:after="0"/>
              <w:jc w:val="center"/>
              <w:rPr>
                <w:b/>
                <w:sz w:val="20"/>
              </w:rPr>
            </w:pPr>
          </w:p>
        </w:tc>
      </w:tr>
    </w:tbl>
    <w:p w14:paraId="65266904" w14:textId="77777777" w:rsidR="00A3136E" w:rsidRPr="00062908" w:rsidRDefault="00A3136E" w:rsidP="00A3136E">
      <w:r w:rsidRPr="00062908">
        <w:t>U nastavku se nalazi zaključna ocjena na području reagiranja sustava civilne zaštite.</w:t>
      </w:r>
    </w:p>
    <w:p w14:paraId="6AB2BC05" w14:textId="77777777" w:rsidR="00A3136E" w:rsidRPr="00062908" w:rsidRDefault="00A3136E" w:rsidP="00A3136E">
      <w:pPr>
        <w:spacing w:before="0"/>
        <w:jc w:val="center"/>
        <w:rPr>
          <w:rFonts w:eastAsia="Calibri"/>
          <w:b/>
          <w:i/>
          <w:iCs/>
          <w:color w:val="54883D"/>
          <w:sz w:val="20"/>
          <w:szCs w:val="20"/>
        </w:rPr>
      </w:pPr>
    </w:p>
    <w:p w14:paraId="4C520C9F" w14:textId="75D77174" w:rsidR="00A3136E" w:rsidRPr="00062908" w:rsidRDefault="00A3136E" w:rsidP="00A3136E">
      <w:pPr>
        <w:spacing w:before="0"/>
        <w:jc w:val="center"/>
        <w:rPr>
          <w:b/>
          <w:bCs/>
          <w:i/>
          <w:color w:val="54883D"/>
          <w:sz w:val="20"/>
          <w:szCs w:val="18"/>
        </w:rPr>
      </w:pPr>
      <w:r w:rsidRPr="00062908">
        <w:rPr>
          <w:rFonts w:eastAsia="Calibri"/>
          <w:b/>
          <w:i/>
          <w:iCs/>
          <w:color w:val="54883D"/>
          <w:sz w:val="20"/>
          <w:szCs w:val="20"/>
        </w:rPr>
        <w:t xml:space="preserve">Tablica </w:t>
      </w:r>
      <w:r w:rsidRPr="00062908">
        <w:rPr>
          <w:rFonts w:eastAsia="Calibri"/>
          <w:b/>
          <w:i/>
          <w:iCs/>
          <w:color w:val="54883D"/>
          <w:sz w:val="20"/>
          <w:szCs w:val="20"/>
        </w:rPr>
        <w:fldChar w:fldCharType="begin"/>
      </w:r>
      <w:r w:rsidRPr="00062908">
        <w:rPr>
          <w:rFonts w:eastAsia="Calibri"/>
          <w:b/>
          <w:i/>
          <w:iCs/>
          <w:color w:val="54883D"/>
          <w:sz w:val="20"/>
          <w:szCs w:val="20"/>
        </w:rPr>
        <w:instrText xml:space="preserve"> SEQ Tabela \* ARABIC </w:instrText>
      </w:r>
      <w:r w:rsidRPr="00062908">
        <w:rPr>
          <w:rFonts w:eastAsia="Calibri"/>
          <w:b/>
          <w:i/>
          <w:iCs/>
          <w:color w:val="54883D"/>
          <w:sz w:val="20"/>
          <w:szCs w:val="20"/>
        </w:rPr>
        <w:fldChar w:fldCharType="separate"/>
      </w:r>
      <w:r w:rsidR="001C5084">
        <w:rPr>
          <w:rFonts w:eastAsia="Calibri"/>
          <w:b/>
          <w:i/>
          <w:iCs/>
          <w:noProof/>
          <w:color w:val="54883D"/>
          <w:sz w:val="20"/>
          <w:szCs w:val="20"/>
        </w:rPr>
        <w:t>59</w:t>
      </w:r>
      <w:r w:rsidRPr="00062908">
        <w:rPr>
          <w:rFonts w:eastAsia="Calibri"/>
          <w:b/>
          <w:i/>
          <w:iCs/>
          <w:noProof/>
          <w:color w:val="54883D"/>
          <w:sz w:val="20"/>
          <w:szCs w:val="20"/>
        </w:rPr>
        <w:fldChar w:fldCharType="end"/>
      </w:r>
      <w:r w:rsidRPr="00062908">
        <w:rPr>
          <w:rFonts w:eastAsia="Calibri"/>
          <w:b/>
          <w:i/>
          <w:iCs/>
          <w:color w:val="54883D"/>
          <w:sz w:val="20"/>
          <w:szCs w:val="20"/>
        </w:rPr>
        <w:t>.</w:t>
      </w:r>
      <w:r w:rsidRPr="00062908">
        <w:rPr>
          <w:b/>
          <w:bCs/>
          <w:i/>
          <w:color w:val="54883D"/>
          <w:sz w:val="20"/>
          <w:szCs w:val="18"/>
        </w:rPr>
        <w:t xml:space="preserve"> Analiza sustava civilne zaštite – područje reagiranja - zbirno</w:t>
      </w:r>
    </w:p>
    <w:tbl>
      <w:tblPr>
        <w:tblW w:w="9168"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402"/>
        <w:gridCol w:w="1418"/>
        <w:gridCol w:w="1275"/>
        <w:gridCol w:w="1560"/>
        <w:gridCol w:w="1513"/>
      </w:tblGrid>
      <w:tr w:rsidR="00A3136E" w:rsidRPr="00062908" w14:paraId="5AE3580A" w14:textId="77777777" w:rsidTr="00647A1F">
        <w:trPr>
          <w:trHeight w:val="352"/>
          <w:jc w:val="center"/>
        </w:trPr>
        <w:tc>
          <w:tcPr>
            <w:tcW w:w="3402" w:type="dxa"/>
            <w:vMerge w:val="restart"/>
            <w:vAlign w:val="center"/>
          </w:tcPr>
          <w:p w14:paraId="02BB02A3" w14:textId="77777777" w:rsidR="00A3136E" w:rsidRPr="00062908" w:rsidRDefault="00A3136E" w:rsidP="00647A1F">
            <w:pPr>
              <w:spacing w:after="0"/>
              <w:jc w:val="center"/>
              <w:rPr>
                <w:b/>
                <w:sz w:val="20"/>
                <w:szCs w:val="20"/>
              </w:rPr>
            </w:pPr>
          </w:p>
          <w:p w14:paraId="5B60D6A5" w14:textId="77777777" w:rsidR="00A3136E" w:rsidRPr="00062908" w:rsidRDefault="00A3136E" w:rsidP="00647A1F">
            <w:pPr>
              <w:spacing w:after="0"/>
              <w:jc w:val="center"/>
              <w:rPr>
                <w:b/>
                <w:sz w:val="20"/>
                <w:szCs w:val="20"/>
              </w:rPr>
            </w:pPr>
            <w:r w:rsidRPr="00062908">
              <w:rPr>
                <w:b/>
                <w:sz w:val="20"/>
                <w:szCs w:val="20"/>
              </w:rPr>
              <w:t>PODRUČJE REAGIRANJA</w:t>
            </w:r>
          </w:p>
        </w:tc>
        <w:tc>
          <w:tcPr>
            <w:tcW w:w="1418" w:type="dxa"/>
            <w:shd w:val="clear" w:color="auto" w:fill="FF0000"/>
            <w:vAlign w:val="center"/>
          </w:tcPr>
          <w:p w14:paraId="2D1750F6" w14:textId="77777777" w:rsidR="00A3136E" w:rsidRPr="00062908" w:rsidRDefault="00A3136E" w:rsidP="00647A1F">
            <w:pPr>
              <w:spacing w:after="0"/>
              <w:jc w:val="center"/>
              <w:rPr>
                <w:b/>
                <w:sz w:val="20"/>
                <w:szCs w:val="20"/>
              </w:rPr>
            </w:pPr>
            <w:r w:rsidRPr="00062908">
              <w:rPr>
                <w:b/>
                <w:sz w:val="20"/>
                <w:szCs w:val="20"/>
              </w:rPr>
              <w:t>Vrlo niska spremnost</w:t>
            </w:r>
          </w:p>
        </w:tc>
        <w:tc>
          <w:tcPr>
            <w:tcW w:w="1275" w:type="dxa"/>
            <w:shd w:val="clear" w:color="auto" w:fill="FFC000"/>
            <w:vAlign w:val="center"/>
          </w:tcPr>
          <w:p w14:paraId="7289AFC0" w14:textId="77777777" w:rsidR="00A3136E" w:rsidRPr="00062908" w:rsidRDefault="00A3136E" w:rsidP="00647A1F">
            <w:pPr>
              <w:spacing w:after="0"/>
              <w:jc w:val="center"/>
              <w:rPr>
                <w:b/>
                <w:sz w:val="20"/>
                <w:szCs w:val="20"/>
              </w:rPr>
            </w:pPr>
            <w:r w:rsidRPr="00062908">
              <w:rPr>
                <w:b/>
                <w:sz w:val="20"/>
                <w:szCs w:val="20"/>
              </w:rPr>
              <w:t>Niska spremnost</w:t>
            </w:r>
          </w:p>
        </w:tc>
        <w:tc>
          <w:tcPr>
            <w:tcW w:w="1560" w:type="dxa"/>
            <w:shd w:val="clear" w:color="auto" w:fill="FFFF00"/>
            <w:vAlign w:val="center"/>
          </w:tcPr>
          <w:p w14:paraId="27285668" w14:textId="77777777" w:rsidR="00A3136E" w:rsidRPr="00062908" w:rsidRDefault="00A3136E" w:rsidP="00647A1F">
            <w:pPr>
              <w:spacing w:after="0"/>
              <w:jc w:val="center"/>
              <w:rPr>
                <w:b/>
                <w:sz w:val="20"/>
                <w:szCs w:val="20"/>
              </w:rPr>
            </w:pPr>
            <w:r w:rsidRPr="00062908">
              <w:rPr>
                <w:b/>
                <w:sz w:val="20"/>
                <w:szCs w:val="20"/>
              </w:rPr>
              <w:t>Visoka spremnost</w:t>
            </w:r>
          </w:p>
        </w:tc>
        <w:tc>
          <w:tcPr>
            <w:tcW w:w="1513" w:type="dxa"/>
            <w:shd w:val="clear" w:color="auto" w:fill="92D050"/>
            <w:vAlign w:val="center"/>
          </w:tcPr>
          <w:p w14:paraId="51879EC9" w14:textId="77777777" w:rsidR="00A3136E" w:rsidRPr="00062908" w:rsidRDefault="00A3136E" w:rsidP="00647A1F">
            <w:pPr>
              <w:spacing w:after="0"/>
              <w:jc w:val="center"/>
              <w:rPr>
                <w:b/>
                <w:sz w:val="20"/>
                <w:szCs w:val="20"/>
              </w:rPr>
            </w:pPr>
            <w:r w:rsidRPr="00062908">
              <w:rPr>
                <w:b/>
                <w:sz w:val="20"/>
                <w:szCs w:val="20"/>
              </w:rPr>
              <w:t>Vrlo visoka spremnost</w:t>
            </w:r>
          </w:p>
        </w:tc>
      </w:tr>
      <w:tr w:rsidR="00A3136E" w:rsidRPr="00062908" w14:paraId="0F4C2791" w14:textId="77777777" w:rsidTr="00647A1F">
        <w:trPr>
          <w:trHeight w:val="278"/>
          <w:jc w:val="center"/>
        </w:trPr>
        <w:tc>
          <w:tcPr>
            <w:tcW w:w="3402" w:type="dxa"/>
            <w:vMerge/>
            <w:vAlign w:val="center"/>
          </w:tcPr>
          <w:p w14:paraId="5EB55B5C" w14:textId="77777777" w:rsidR="00A3136E" w:rsidRPr="00062908" w:rsidRDefault="00A3136E" w:rsidP="00647A1F">
            <w:pPr>
              <w:spacing w:after="0"/>
              <w:jc w:val="center"/>
              <w:rPr>
                <w:b/>
                <w:sz w:val="20"/>
                <w:szCs w:val="20"/>
              </w:rPr>
            </w:pPr>
          </w:p>
        </w:tc>
        <w:tc>
          <w:tcPr>
            <w:tcW w:w="1418" w:type="dxa"/>
            <w:vAlign w:val="center"/>
          </w:tcPr>
          <w:p w14:paraId="6E7ECF8E" w14:textId="77777777" w:rsidR="00A3136E" w:rsidRPr="00062908" w:rsidRDefault="00A3136E" w:rsidP="00647A1F">
            <w:pPr>
              <w:spacing w:after="0"/>
              <w:jc w:val="center"/>
              <w:rPr>
                <w:b/>
                <w:sz w:val="20"/>
                <w:szCs w:val="20"/>
              </w:rPr>
            </w:pPr>
            <w:r w:rsidRPr="00062908">
              <w:rPr>
                <w:b/>
                <w:sz w:val="20"/>
                <w:szCs w:val="20"/>
              </w:rPr>
              <w:t>4</w:t>
            </w:r>
          </w:p>
        </w:tc>
        <w:tc>
          <w:tcPr>
            <w:tcW w:w="1275" w:type="dxa"/>
            <w:vAlign w:val="center"/>
          </w:tcPr>
          <w:p w14:paraId="11ED7373" w14:textId="77777777" w:rsidR="00A3136E" w:rsidRPr="00062908" w:rsidRDefault="00A3136E" w:rsidP="00647A1F">
            <w:pPr>
              <w:spacing w:after="0"/>
              <w:jc w:val="center"/>
              <w:rPr>
                <w:b/>
                <w:sz w:val="20"/>
                <w:szCs w:val="20"/>
              </w:rPr>
            </w:pPr>
            <w:r w:rsidRPr="00062908">
              <w:rPr>
                <w:b/>
                <w:sz w:val="20"/>
                <w:szCs w:val="20"/>
              </w:rPr>
              <w:t>3</w:t>
            </w:r>
          </w:p>
        </w:tc>
        <w:tc>
          <w:tcPr>
            <w:tcW w:w="1560" w:type="dxa"/>
            <w:vAlign w:val="center"/>
          </w:tcPr>
          <w:p w14:paraId="5D72B5CD" w14:textId="77777777" w:rsidR="00A3136E" w:rsidRPr="00062908" w:rsidRDefault="00A3136E" w:rsidP="00647A1F">
            <w:pPr>
              <w:spacing w:after="0"/>
              <w:jc w:val="center"/>
              <w:rPr>
                <w:b/>
                <w:sz w:val="20"/>
                <w:szCs w:val="20"/>
              </w:rPr>
            </w:pPr>
            <w:r w:rsidRPr="00062908">
              <w:rPr>
                <w:b/>
                <w:sz w:val="20"/>
                <w:szCs w:val="20"/>
              </w:rPr>
              <w:t>2</w:t>
            </w:r>
          </w:p>
        </w:tc>
        <w:tc>
          <w:tcPr>
            <w:tcW w:w="1513" w:type="dxa"/>
            <w:vAlign w:val="center"/>
          </w:tcPr>
          <w:p w14:paraId="14B56E10" w14:textId="77777777" w:rsidR="00A3136E" w:rsidRPr="00062908" w:rsidRDefault="00A3136E" w:rsidP="00647A1F">
            <w:pPr>
              <w:spacing w:after="0"/>
              <w:jc w:val="center"/>
              <w:rPr>
                <w:b/>
                <w:sz w:val="20"/>
                <w:szCs w:val="20"/>
              </w:rPr>
            </w:pPr>
            <w:r w:rsidRPr="00062908">
              <w:rPr>
                <w:b/>
                <w:sz w:val="20"/>
                <w:szCs w:val="20"/>
              </w:rPr>
              <w:t>1</w:t>
            </w:r>
          </w:p>
        </w:tc>
      </w:tr>
      <w:tr w:rsidR="00A3136E" w:rsidRPr="00062908" w14:paraId="17F4929D" w14:textId="77777777" w:rsidTr="00647A1F">
        <w:trPr>
          <w:trHeight w:val="534"/>
          <w:jc w:val="center"/>
        </w:trPr>
        <w:tc>
          <w:tcPr>
            <w:tcW w:w="3402" w:type="dxa"/>
            <w:vAlign w:val="center"/>
          </w:tcPr>
          <w:p w14:paraId="7796B1A6" w14:textId="77777777" w:rsidR="00A3136E" w:rsidRPr="00062908" w:rsidRDefault="00A3136E" w:rsidP="00647A1F">
            <w:pPr>
              <w:spacing w:before="0" w:after="0"/>
              <w:rPr>
                <w:sz w:val="20"/>
                <w:szCs w:val="20"/>
              </w:rPr>
            </w:pPr>
            <w:r w:rsidRPr="00062908">
              <w:rPr>
                <w:sz w:val="20"/>
                <w:szCs w:val="20"/>
              </w:rPr>
              <w:t>Spremnost odgovornih i upravljačkih kapaciteta</w:t>
            </w:r>
          </w:p>
        </w:tc>
        <w:tc>
          <w:tcPr>
            <w:tcW w:w="1418" w:type="dxa"/>
            <w:vAlign w:val="center"/>
          </w:tcPr>
          <w:p w14:paraId="6B2A348C" w14:textId="77777777" w:rsidR="00A3136E" w:rsidRPr="00062908" w:rsidRDefault="00A3136E" w:rsidP="00647A1F">
            <w:pPr>
              <w:jc w:val="center"/>
              <w:rPr>
                <w:b/>
                <w:sz w:val="20"/>
                <w:szCs w:val="20"/>
              </w:rPr>
            </w:pPr>
          </w:p>
        </w:tc>
        <w:tc>
          <w:tcPr>
            <w:tcW w:w="1275" w:type="dxa"/>
            <w:vAlign w:val="center"/>
          </w:tcPr>
          <w:p w14:paraId="4D2ED9D1" w14:textId="77777777" w:rsidR="00A3136E" w:rsidRPr="00062908" w:rsidRDefault="00A3136E" w:rsidP="00647A1F">
            <w:pPr>
              <w:spacing w:after="0"/>
              <w:jc w:val="center"/>
              <w:rPr>
                <w:b/>
                <w:sz w:val="20"/>
                <w:szCs w:val="20"/>
              </w:rPr>
            </w:pPr>
          </w:p>
        </w:tc>
        <w:tc>
          <w:tcPr>
            <w:tcW w:w="1560" w:type="dxa"/>
            <w:vAlign w:val="center"/>
          </w:tcPr>
          <w:p w14:paraId="1967039D" w14:textId="77777777" w:rsidR="00A3136E" w:rsidRPr="00062908" w:rsidRDefault="00A3136E" w:rsidP="00647A1F">
            <w:pPr>
              <w:spacing w:after="0"/>
              <w:jc w:val="center"/>
              <w:rPr>
                <w:b/>
                <w:sz w:val="20"/>
                <w:szCs w:val="20"/>
              </w:rPr>
            </w:pPr>
          </w:p>
        </w:tc>
        <w:tc>
          <w:tcPr>
            <w:tcW w:w="1513" w:type="dxa"/>
            <w:vAlign w:val="center"/>
          </w:tcPr>
          <w:p w14:paraId="20026BF6" w14:textId="77777777" w:rsidR="00A3136E" w:rsidRPr="00062908" w:rsidRDefault="00A3136E" w:rsidP="00647A1F">
            <w:pPr>
              <w:jc w:val="center"/>
              <w:rPr>
                <w:b/>
                <w:sz w:val="20"/>
                <w:szCs w:val="20"/>
              </w:rPr>
            </w:pPr>
            <w:r w:rsidRPr="00062908">
              <w:rPr>
                <w:b/>
                <w:sz w:val="20"/>
                <w:szCs w:val="20"/>
              </w:rPr>
              <w:t>x</w:t>
            </w:r>
          </w:p>
        </w:tc>
      </w:tr>
      <w:tr w:rsidR="00A3136E" w:rsidRPr="00062908" w14:paraId="6E65BC01" w14:textId="77777777" w:rsidTr="00647A1F">
        <w:trPr>
          <w:trHeight w:val="352"/>
          <w:jc w:val="center"/>
        </w:trPr>
        <w:tc>
          <w:tcPr>
            <w:tcW w:w="3402" w:type="dxa"/>
            <w:vAlign w:val="center"/>
          </w:tcPr>
          <w:p w14:paraId="1CA94723" w14:textId="77777777" w:rsidR="00A3136E" w:rsidRPr="00062908" w:rsidRDefault="00A3136E" w:rsidP="00647A1F">
            <w:pPr>
              <w:spacing w:after="0"/>
              <w:jc w:val="left"/>
              <w:rPr>
                <w:sz w:val="20"/>
                <w:szCs w:val="20"/>
              </w:rPr>
            </w:pPr>
            <w:r w:rsidRPr="00062908">
              <w:rPr>
                <w:sz w:val="20"/>
                <w:szCs w:val="20"/>
              </w:rPr>
              <w:t>Spremnost operativnih kapaciteta</w:t>
            </w:r>
          </w:p>
        </w:tc>
        <w:tc>
          <w:tcPr>
            <w:tcW w:w="1418" w:type="dxa"/>
            <w:vAlign w:val="center"/>
          </w:tcPr>
          <w:p w14:paraId="251AC2BD" w14:textId="77777777" w:rsidR="00A3136E" w:rsidRPr="00062908" w:rsidRDefault="00A3136E" w:rsidP="00647A1F">
            <w:pPr>
              <w:jc w:val="center"/>
              <w:rPr>
                <w:b/>
                <w:sz w:val="20"/>
                <w:szCs w:val="20"/>
              </w:rPr>
            </w:pPr>
          </w:p>
        </w:tc>
        <w:tc>
          <w:tcPr>
            <w:tcW w:w="1275" w:type="dxa"/>
            <w:vAlign w:val="center"/>
          </w:tcPr>
          <w:p w14:paraId="0EAD88E8" w14:textId="77777777" w:rsidR="00A3136E" w:rsidRPr="00062908" w:rsidRDefault="00A3136E" w:rsidP="00647A1F">
            <w:pPr>
              <w:spacing w:after="0"/>
              <w:jc w:val="center"/>
              <w:rPr>
                <w:b/>
                <w:sz w:val="20"/>
                <w:szCs w:val="20"/>
              </w:rPr>
            </w:pPr>
          </w:p>
        </w:tc>
        <w:tc>
          <w:tcPr>
            <w:tcW w:w="1560" w:type="dxa"/>
            <w:vAlign w:val="center"/>
          </w:tcPr>
          <w:p w14:paraId="3269E142" w14:textId="77777777" w:rsidR="00A3136E" w:rsidRPr="00062908" w:rsidRDefault="00A3136E" w:rsidP="00647A1F">
            <w:pPr>
              <w:spacing w:after="0"/>
              <w:jc w:val="center"/>
              <w:rPr>
                <w:b/>
                <w:sz w:val="20"/>
                <w:szCs w:val="20"/>
              </w:rPr>
            </w:pPr>
            <w:r w:rsidRPr="00062908">
              <w:rPr>
                <w:b/>
                <w:sz w:val="20"/>
                <w:szCs w:val="20"/>
              </w:rPr>
              <w:t>x</w:t>
            </w:r>
          </w:p>
        </w:tc>
        <w:tc>
          <w:tcPr>
            <w:tcW w:w="1513" w:type="dxa"/>
            <w:vAlign w:val="center"/>
          </w:tcPr>
          <w:p w14:paraId="22F36490" w14:textId="77777777" w:rsidR="00A3136E" w:rsidRPr="00062908" w:rsidRDefault="00A3136E" w:rsidP="00647A1F">
            <w:pPr>
              <w:jc w:val="center"/>
              <w:rPr>
                <w:b/>
                <w:sz w:val="20"/>
                <w:szCs w:val="20"/>
              </w:rPr>
            </w:pPr>
          </w:p>
        </w:tc>
      </w:tr>
      <w:tr w:rsidR="00A3136E" w:rsidRPr="00062908" w14:paraId="03ACF52D" w14:textId="77777777" w:rsidTr="00647A1F">
        <w:trPr>
          <w:trHeight w:val="503"/>
          <w:jc w:val="center"/>
        </w:trPr>
        <w:tc>
          <w:tcPr>
            <w:tcW w:w="3402" w:type="dxa"/>
            <w:vAlign w:val="center"/>
          </w:tcPr>
          <w:p w14:paraId="4FEA6E72" w14:textId="77777777" w:rsidR="00A3136E" w:rsidRPr="00062908" w:rsidRDefault="00A3136E" w:rsidP="00647A1F">
            <w:pPr>
              <w:spacing w:after="0"/>
              <w:jc w:val="left"/>
              <w:rPr>
                <w:sz w:val="20"/>
                <w:szCs w:val="20"/>
              </w:rPr>
            </w:pPr>
            <w:r w:rsidRPr="00062908">
              <w:rPr>
                <w:sz w:val="20"/>
                <w:szCs w:val="20"/>
              </w:rPr>
              <w:t xml:space="preserve">Stanje komunikacijskih kapaciteta i mobilnosti snaga sustava civilne zaštite  </w:t>
            </w:r>
          </w:p>
        </w:tc>
        <w:tc>
          <w:tcPr>
            <w:tcW w:w="1418" w:type="dxa"/>
            <w:vAlign w:val="center"/>
          </w:tcPr>
          <w:p w14:paraId="6F9BDD75" w14:textId="77777777" w:rsidR="00A3136E" w:rsidRPr="00062908" w:rsidRDefault="00A3136E" w:rsidP="00647A1F">
            <w:pPr>
              <w:jc w:val="center"/>
              <w:rPr>
                <w:b/>
                <w:sz w:val="20"/>
                <w:szCs w:val="20"/>
              </w:rPr>
            </w:pPr>
          </w:p>
        </w:tc>
        <w:tc>
          <w:tcPr>
            <w:tcW w:w="1275" w:type="dxa"/>
            <w:vAlign w:val="center"/>
          </w:tcPr>
          <w:p w14:paraId="498BCDBC" w14:textId="77777777" w:rsidR="00A3136E" w:rsidRPr="00062908" w:rsidRDefault="00A3136E" w:rsidP="00647A1F">
            <w:pPr>
              <w:spacing w:after="0"/>
              <w:jc w:val="center"/>
              <w:rPr>
                <w:b/>
                <w:sz w:val="20"/>
                <w:szCs w:val="20"/>
              </w:rPr>
            </w:pPr>
          </w:p>
        </w:tc>
        <w:tc>
          <w:tcPr>
            <w:tcW w:w="1560" w:type="dxa"/>
            <w:vAlign w:val="center"/>
          </w:tcPr>
          <w:p w14:paraId="1360856F" w14:textId="77777777" w:rsidR="00A3136E" w:rsidRPr="00062908" w:rsidRDefault="00A3136E" w:rsidP="00647A1F">
            <w:pPr>
              <w:spacing w:after="0"/>
              <w:jc w:val="center"/>
              <w:rPr>
                <w:b/>
                <w:sz w:val="20"/>
                <w:szCs w:val="20"/>
              </w:rPr>
            </w:pPr>
            <w:r w:rsidRPr="00062908">
              <w:rPr>
                <w:b/>
                <w:sz w:val="20"/>
                <w:szCs w:val="20"/>
              </w:rPr>
              <w:t>x</w:t>
            </w:r>
          </w:p>
        </w:tc>
        <w:tc>
          <w:tcPr>
            <w:tcW w:w="1513" w:type="dxa"/>
            <w:vAlign w:val="center"/>
          </w:tcPr>
          <w:p w14:paraId="78EBA885" w14:textId="77777777" w:rsidR="00A3136E" w:rsidRPr="00062908" w:rsidRDefault="00A3136E" w:rsidP="00647A1F">
            <w:pPr>
              <w:jc w:val="center"/>
              <w:rPr>
                <w:b/>
                <w:sz w:val="20"/>
                <w:szCs w:val="20"/>
              </w:rPr>
            </w:pPr>
          </w:p>
        </w:tc>
      </w:tr>
      <w:tr w:rsidR="00A3136E" w:rsidRPr="007C2FDE" w14:paraId="400CEB5C" w14:textId="77777777" w:rsidTr="00647A1F">
        <w:trPr>
          <w:trHeight w:val="503"/>
          <w:jc w:val="center"/>
        </w:trPr>
        <w:tc>
          <w:tcPr>
            <w:tcW w:w="3402" w:type="dxa"/>
            <w:vAlign w:val="center"/>
          </w:tcPr>
          <w:p w14:paraId="1D466065" w14:textId="77777777" w:rsidR="00A3136E" w:rsidRPr="00062908" w:rsidRDefault="00A3136E" w:rsidP="00647A1F">
            <w:pPr>
              <w:spacing w:after="0"/>
              <w:jc w:val="left"/>
              <w:rPr>
                <w:sz w:val="20"/>
                <w:szCs w:val="20"/>
                <w:u w:val="single"/>
              </w:rPr>
            </w:pPr>
            <w:r w:rsidRPr="00062908">
              <w:rPr>
                <w:sz w:val="20"/>
                <w:szCs w:val="20"/>
                <w:u w:val="single"/>
              </w:rPr>
              <w:t>Područje reagiranja – ZBIRNO</w:t>
            </w:r>
          </w:p>
        </w:tc>
        <w:tc>
          <w:tcPr>
            <w:tcW w:w="1418" w:type="dxa"/>
            <w:vAlign w:val="center"/>
          </w:tcPr>
          <w:p w14:paraId="2FECBA24" w14:textId="77777777" w:rsidR="00A3136E" w:rsidRPr="00062908" w:rsidRDefault="00A3136E" w:rsidP="00647A1F">
            <w:pPr>
              <w:jc w:val="center"/>
              <w:rPr>
                <w:b/>
                <w:sz w:val="20"/>
                <w:szCs w:val="20"/>
              </w:rPr>
            </w:pPr>
          </w:p>
        </w:tc>
        <w:tc>
          <w:tcPr>
            <w:tcW w:w="1275" w:type="dxa"/>
            <w:vAlign w:val="center"/>
          </w:tcPr>
          <w:p w14:paraId="27ADBA71" w14:textId="77777777" w:rsidR="00A3136E" w:rsidRPr="00062908" w:rsidRDefault="00A3136E" w:rsidP="00647A1F">
            <w:pPr>
              <w:spacing w:after="0"/>
              <w:jc w:val="center"/>
              <w:rPr>
                <w:b/>
                <w:sz w:val="20"/>
                <w:szCs w:val="20"/>
              </w:rPr>
            </w:pPr>
          </w:p>
        </w:tc>
        <w:tc>
          <w:tcPr>
            <w:tcW w:w="1560" w:type="dxa"/>
            <w:vAlign w:val="center"/>
          </w:tcPr>
          <w:p w14:paraId="4ED63FD7" w14:textId="77777777" w:rsidR="00A3136E" w:rsidRPr="00062908" w:rsidRDefault="00A3136E" w:rsidP="00647A1F">
            <w:pPr>
              <w:spacing w:after="0"/>
              <w:jc w:val="center"/>
              <w:rPr>
                <w:b/>
                <w:sz w:val="20"/>
                <w:szCs w:val="20"/>
              </w:rPr>
            </w:pPr>
            <w:r w:rsidRPr="00062908">
              <w:rPr>
                <w:b/>
                <w:sz w:val="20"/>
                <w:szCs w:val="20"/>
              </w:rPr>
              <w:t>x</w:t>
            </w:r>
          </w:p>
        </w:tc>
        <w:tc>
          <w:tcPr>
            <w:tcW w:w="1513" w:type="dxa"/>
            <w:vAlign w:val="center"/>
          </w:tcPr>
          <w:p w14:paraId="0C5BFD31" w14:textId="77777777" w:rsidR="00A3136E" w:rsidRPr="00062908" w:rsidRDefault="00A3136E" w:rsidP="00647A1F">
            <w:pPr>
              <w:jc w:val="center"/>
              <w:rPr>
                <w:b/>
                <w:sz w:val="20"/>
                <w:szCs w:val="20"/>
              </w:rPr>
            </w:pPr>
          </w:p>
        </w:tc>
      </w:tr>
    </w:tbl>
    <w:p w14:paraId="4EFB10CB" w14:textId="6BB17FCC" w:rsidR="00A3136E" w:rsidRDefault="00A3136E" w:rsidP="0077383C">
      <w:pPr>
        <w:rPr>
          <w:highlight w:val="yellow"/>
        </w:rPr>
      </w:pPr>
    </w:p>
    <w:p w14:paraId="13809924" w14:textId="77777777" w:rsidR="00071982" w:rsidRPr="00071982" w:rsidRDefault="00071982" w:rsidP="0077383C"/>
    <w:p w14:paraId="089BFA54" w14:textId="77777777" w:rsidR="00CE7F20" w:rsidRPr="00071982" w:rsidRDefault="00CE7F20" w:rsidP="00CE7F20">
      <w:pPr>
        <w:keepNext/>
        <w:keepLines/>
        <w:numPr>
          <w:ilvl w:val="2"/>
          <w:numId w:val="0"/>
        </w:numPr>
        <w:spacing w:before="40"/>
        <w:ind w:left="720" w:hanging="720"/>
        <w:outlineLvl w:val="2"/>
        <w:rPr>
          <w:rFonts w:cstheme="majorBidi"/>
          <w:color w:val="54883D"/>
          <w:sz w:val="28"/>
          <w:lang w:eastAsia="hr-HR" w:bidi="en-US"/>
        </w:rPr>
      </w:pPr>
      <w:bookmarkStart w:id="228" w:name="_Toc5969853"/>
      <w:bookmarkStart w:id="229" w:name="_Toc9596676"/>
      <w:bookmarkStart w:id="230" w:name="_Toc68592926"/>
      <w:bookmarkStart w:id="231" w:name="_Toc77763643"/>
      <w:bookmarkStart w:id="232" w:name="_Toc219880275"/>
      <w:r w:rsidRPr="00071982">
        <w:rPr>
          <w:rFonts w:cstheme="majorBidi"/>
          <w:color w:val="54883D"/>
          <w:sz w:val="28"/>
          <w:lang w:eastAsia="hr-HR" w:bidi="en-US"/>
        </w:rPr>
        <w:t>7.2.4 Analiza spremnosti prema rizicima obrađenim u Procjeni rizika</w:t>
      </w:r>
      <w:bookmarkEnd w:id="228"/>
      <w:bookmarkEnd w:id="229"/>
      <w:bookmarkEnd w:id="230"/>
      <w:bookmarkEnd w:id="231"/>
      <w:bookmarkEnd w:id="232"/>
    </w:p>
    <w:p w14:paraId="62DF0EBA" w14:textId="7E390F63" w:rsidR="00CE7F20" w:rsidRPr="00071982" w:rsidRDefault="00CE7F20" w:rsidP="00CE7F20">
      <w:pPr>
        <w:spacing w:after="120"/>
      </w:pPr>
      <w:r w:rsidRPr="00071982">
        <w:t xml:space="preserve">U nastavku su prikazane tablice sa ocjenama spremnosti operativnih snaga sustava civilne zaštite </w:t>
      </w:r>
      <w:r w:rsidR="00136A13" w:rsidRPr="00071982">
        <w:t>Općine Dubravica</w:t>
      </w:r>
      <w:r w:rsidRPr="00071982">
        <w:t xml:space="preserve"> prema rizicima obrađenim u ovoj Procjeni rizika od velikih nesreća.</w:t>
      </w:r>
    </w:p>
    <w:p w14:paraId="2D5840CF" w14:textId="2DBB1406" w:rsidR="00071982" w:rsidRDefault="00071982" w:rsidP="00CE7F20">
      <w:pPr>
        <w:spacing w:before="0"/>
        <w:jc w:val="center"/>
        <w:rPr>
          <w:rFonts w:eastAsia="Calibri"/>
          <w:b/>
          <w:bCs/>
          <w:i/>
          <w:color w:val="54883D"/>
          <w:sz w:val="20"/>
          <w:szCs w:val="18"/>
          <w:highlight w:val="yellow"/>
          <w:lang w:bidi="en-US"/>
        </w:rPr>
      </w:pPr>
    </w:p>
    <w:p w14:paraId="487ED6A8" w14:textId="2B14DC7D" w:rsidR="00CE7F20" w:rsidRPr="00071982" w:rsidRDefault="00CE7F20" w:rsidP="00CE7F20">
      <w:pPr>
        <w:spacing w:before="0"/>
        <w:jc w:val="center"/>
        <w:rPr>
          <w:rFonts w:eastAsia="Calibri"/>
          <w:b/>
          <w:bCs/>
          <w:i/>
          <w:color w:val="54883D"/>
          <w:sz w:val="20"/>
          <w:szCs w:val="18"/>
          <w:lang w:bidi="en-US"/>
        </w:rPr>
      </w:pPr>
      <w:r w:rsidRPr="00071982">
        <w:rPr>
          <w:rFonts w:eastAsia="Calibri"/>
          <w:b/>
          <w:i/>
          <w:iCs/>
          <w:color w:val="54883D"/>
          <w:sz w:val="20"/>
          <w:szCs w:val="20"/>
        </w:rPr>
        <w:t xml:space="preserve">Tablica </w:t>
      </w:r>
      <w:r w:rsidRPr="00071982">
        <w:rPr>
          <w:rFonts w:eastAsia="Calibri"/>
          <w:b/>
          <w:i/>
          <w:iCs/>
          <w:color w:val="54883D"/>
          <w:sz w:val="20"/>
          <w:szCs w:val="20"/>
        </w:rPr>
        <w:fldChar w:fldCharType="begin"/>
      </w:r>
      <w:r w:rsidRPr="00071982">
        <w:rPr>
          <w:rFonts w:eastAsia="Calibri"/>
          <w:b/>
          <w:i/>
          <w:iCs/>
          <w:color w:val="54883D"/>
          <w:sz w:val="20"/>
          <w:szCs w:val="20"/>
        </w:rPr>
        <w:instrText xml:space="preserve"> SEQ Tabela \* ARABIC </w:instrText>
      </w:r>
      <w:r w:rsidRPr="00071982">
        <w:rPr>
          <w:rFonts w:eastAsia="Calibri"/>
          <w:b/>
          <w:i/>
          <w:iCs/>
          <w:color w:val="54883D"/>
          <w:sz w:val="20"/>
          <w:szCs w:val="20"/>
        </w:rPr>
        <w:fldChar w:fldCharType="separate"/>
      </w:r>
      <w:r w:rsidR="001C5084">
        <w:rPr>
          <w:rFonts w:eastAsia="Calibri"/>
          <w:b/>
          <w:i/>
          <w:iCs/>
          <w:noProof/>
          <w:color w:val="54883D"/>
          <w:sz w:val="20"/>
          <w:szCs w:val="20"/>
        </w:rPr>
        <w:t>60</w:t>
      </w:r>
      <w:r w:rsidRPr="00071982">
        <w:rPr>
          <w:rFonts w:eastAsia="Calibri"/>
          <w:b/>
          <w:i/>
          <w:iCs/>
          <w:noProof/>
          <w:color w:val="54883D"/>
          <w:sz w:val="20"/>
          <w:szCs w:val="20"/>
        </w:rPr>
        <w:fldChar w:fldCharType="end"/>
      </w:r>
      <w:r w:rsidRPr="00071982">
        <w:rPr>
          <w:rFonts w:eastAsia="Calibri"/>
          <w:b/>
          <w:i/>
          <w:iCs/>
          <w:color w:val="54883D"/>
          <w:sz w:val="20"/>
          <w:szCs w:val="20"/>
        </w:rPr>
        <w:t>.</w:t>
      </w:r>
      <w:r w:rsidRPr="00071982">
        <w:rPr>
          <w:rFonts w:eastAsia="Calibri"/>
          <w:b/>
          <w:bCs/>
          <w:i/>
          <w:color w:val="54883D"/>
          <w:sz w:val="20"/>
          <w:szCs w:val="18"/>
          <w:lang w:bidi="en-US"/>
        </w:rPr>
        <w:t xml:space="preserve"> Spremnost operativnih snaga u slučaju pojave potresa</w:t>
      </w:r>
    </w:p>
    <w:tbl>
      <w:tblPr>
        <w:tblW w:w="9740"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CE7F20" w:rsidRPr="00071982" w14:paraId="010CCD08" w14:textId="77777777" w:rsidTr="00647A1F">
        <w:trPr>
          <w:trHeight w:val="352"/>
          <w:tblHeader/>
          <w:jc w:val="center"/>
        </w:trPr>
        <w:tc>
          <w:tcPr>
            <w:tcW w:w="4399" w:type="dxa"/>
            <w:vMerge w:val="restart"/>
            <w:vAlign w:val="center"/>
          </w:tcPr>
          <w:p w14:paraId="44FDC3AC" w14:textId="77777777" w:rsidR="00CE7F20" w:rsidRPr="00071982" w:rsidRDefault="00CE7F20" w:rsidP="00647A1F">
            <w:pPr>
              <w:spacing w:before="0" w:after="0"/>
              <w:jc w:val="center"/>
              <w:rPr>
                <w:b/>
                <w:color w:val="000000"/>
                <w:sz w:val="20"/>
                <w:szCs w:val="20"/>
              </w:rPr>
            </w:pPr>
            <w:r w:rsidRPr="00071982">
              <w:rPr>
                <w:b/>
                <w:color w:val="000000"/>
                <w:sz w:val="20"/>
                <w:szCs w:val="20"/>
              </w:rPr>
              <w:t>POTRES</w:t>
            </w:r>
          </w:p>
        </w:tc>
        <w:tc>
          <w:tcPr>
            <w:tcW w:w="1276" w:type="dxa"/>
            <w:shd w:val="clear" w:color="auto" w:fill="FF0000"/>
            <w:vAlign w:val="center"/>
          </w:tcPr>
          <w:p w14:paraId="564872C0" w14:textId="77777777" w:rsidR="00CE7F20" w:rsidRPr="00071982" w:rsidRDefault="00CE7F20" w:rsidP="00647A1F">
            <w:pPr>
              <w:spacing w:before="0" w:after="0" w:line="240" w:lineRule="auto"/>
              <w:jc w:val="center"/>
              <w:rPr>
                <w:b/>
                <w:color w:val="000000"/>
                <w:sz w:val="20"/>
                <w:szCs w:val="20"/>
              </w:rPr>
            </w:pPr>
            <w:r w:rsidRPr="00071982">
              <w:rPr>
                <w:b/>
                <w:color w:val="000000"/>
                <w:sz w:val="20"/>
                <w:szCs w:val="20"/>
              </w:rPr>
              <w:t>Vrlo niska spremnost</w:t>
            </w:r>
          </w:p>
        </w:tc>
        <w:tc>
          <w:tcPr>
            <w:tcW w:w="1276" w:type="dxa"/>
            <w:shd w:val="clear" w:color="auto" w:fill="FFC000"/>
            <w:vAlign w:val="center"/>
          </w:tcPr>
          <w:p w14:paraId="346724B7" w14:textId="77777777" w:rsidR="00CE7F20" w:rsidRPr="00071982" w:rsidRDefault="00CE7F20" w:rsidP="00647A1F">
            <w:pPr>
              <w:spacing w:before="0" w:after="0"/>
              <w:jc w:val="center"/>
              <w:rPr>
                <w:b/>
                <w:color w:val="000000"/>
                <w:sz w:val="20"/>
                <w:szCs w:val="20"/>
              </w:rPr>
            </w:pPr>
            <w:r w:rsidRPr="00071982">
              <w:rPr>
                <w:b/>
                <w:color w:val="000000"/>
                <w:sz w:val="20"/>
                <w:szCs w:val="20"/>
              </w:rPr>
              <w:t>Niska spremnost</w:t>
            </w:r>
          </w:p>
        </w:tc>
        <w:tc>
          <w:tcPr>
            <w:tcW w:w="1417" w:type="dxa"/>
            <w:shd w:val="clear" w:color="auto" w:fill="FFFF00"/>
            <w:vAlign w:val="center"/>
          </w:tcPr>
          <w:p w14:paraId="73F848B5" w14:textId="77777777" w:rsidR="00CE7F20" w:rsidRPr="00071982" w:rsidRDefault="00CE7F20" w:rsidP="00647A1F">
            <w:pPr>
              <w:spacing w:before="0" w:after="0"/>
              <w:jc w:val="center"/>
              <w:rPr>
                <w:b/>
                <w:color w:val="000000"/>
                <w:sz w:val="20"/>
                <w:szCs w:val="20"/>
              </w:rPr>
            </w:pPr>
            <w:r w:rsidRPr="00071982">
              <w:rPr>
                <w:b/>
                <w:color w:val="000000"/>
                <w:sz w:val="20"/>
                <w:szCs w:val="20"/>
              </w:rPr>
              <w:t>Visoka spremnost</w:t>
            </w:r>
          </w:p>
        </w:tc>
        <w:tc>
          <w:tcPr>
            <w:tcW w:w="1372" w:type="dxa"/>
            <w:shd w:val="clear" w:color="auto" w:fill="92D050"/>
            <w:vAlign w:val="center"/>
          </w:tcPr>
          <w:p w14:paraId="170A4BDB" w14:textId="77777777" w:rsidR="00CE7F20" w:rsidRPr="00071982" w:rsidRDefault="00CE7F20" w:rsidP="00647A1F">
            <w:pPr>
              <w:spacing w:before="0" w:after="0"/>
              <w:jc w:val="center"/>
              <w:rPr>
                <w:b/>
                <w:color w:val="000000"/>
                <w:sz w:val="20"/>
                <w:szCs w:val="20"/>
              </w:rPr>
            </w:pPr>
            <w:r w:rsidRPr="00071982">
              <w:rPr>
                <w:b/>
                <w:color w:val="000000"/>
                <w:sz w:val="20"/>
                <w:szCs w:val="20"/>
              </w:rPr>
              <w:t>Vrlo visoka spremnost</w:t>
            </w:r>
          </w:p>
        </w:tc>
      </w:tr>
      <w:tr w:rsidR="00CE7F20" w:rsidRPr="00071982" w14:paraId="545C7EAF" w14:textId="77777777" w:rsidTr="00647A1F">
        <w:trPr>
          <w:trHeight w:val="278"/>
          <w:tblHeader/>
          <w:jc w:val="center"/>
        </w:trPr>
        <w:tc>
          <w:tcPr>
            <w:tcW w:w="4399" w:type="dxa"/>
            <w:vMerge/>
            <w:vAlign w:val="center"/>
          </w:tcPr>
          <w:p w14:paraId="63224F6C" w14:textId="77777777" w:rsidR="00CE7F20" w:rsidRPr="00071982" w:rsidRDefault="00CE7F20" w:rsidP="00647A1F">
            <w:pPr>
              <w:spacing w:before="0" w:after="0"/>
              <w:rPr>
                <w:b/>
                <w:color w:val="000000"/>
                <w:sz w:val="20"/>
                <w:szCs w:val="20"/>
              </w:rPr>
            </w:pPr>
          </w:p>
        </w:tc>
        <w:tc>
          <w:tcPr>
            <w:tcW w:w="1276" w:type="dxa"/>
            <w:vAlign w:val="center"/>
          </w:tcPr>
          <w:p w14:paraId="364DBFD2" w14:textId="77777777" w:rsidR="00CE7F20" w:rsidRPr="00071982" w:rsidRDefault="00CE7F20" w:rsidP="00647A1F">
            <w:pPr>
              <w:spacing w:before="0" w:after="0"/>
              <w:jc w:val="center"/>
              <w:rPr>
                <w:b/>
                <w:color w:val="000000"/>
                <w:sz w:val="20"/>
                <w:szCs w:val="20"/>
              </w:rPr>
            </w:pPr>
            <w:r w:rsidRPr="00071982">
              <w:rPr>
                <w:b/>
                <w:color w:val="000000"/>
                <w:sz w:val="20"/>
                <w:szCs w:val="20"/>
              </w:rPr>
              <w:t>4</w:t>
            </w:r>
          </w:p>
        </w:tc>
        <w:tc>
          <w:tcPr>
            <w:tcW w:w="1276" w:type="dxa"/>
            <w:vAlign w:val="center"/>
          </w:tcPr>
          <w:p w14:paraId="5FC4BB92" w14:textId="77777777" w:rsidR="00CE7F20" w:rsidRPr="00071982" w:rsidRDefault="00CE7F20" w:rsidP="00647A1F">
            <w:pPr>
              <w:spacing w:before="0" w:after="0"/>
              <w:jc w:val="center"/>
              <w:rPr>
                <w:b/>
                <w:color w:val="000000"/>
                <w:sz w:val="20"/>
                <w:szCs w:val="20"/>
              </w:rPr>
            </w:pPr>
            <w:r w:rsidRPr="00071982">
              <w:rPr>
                <w:b/>
                <w:color w:val="000000"/>
                <w:sz w:val="20"/>
                <w:szCs w:val="20"/>
              </w:rPr>
              <w:t>3</w:t>
            </w:r>
          </w:p>
        </w:tc>
        <w:tc>
          <w:tcPr>
            <w:tcW w:w="1417" w:type="dxa"/>
            <w:vAlign w:val="center"/>
          </w:tcPr>
          <w:p w14:paraId="195CB98A" w14:textId="77777777" w:rsidR="00CE7F20" w:rsidRPr="00071982" w:rsidRDefault="00CE7F20" w:rsidP="00647A1F">
            <w:pPr>
              <w:spacing w:before="0" w:after="0"/>
              <w:jc w:val="center"/>
              <w:rPr>
                <w:b/>
                <w:color w:val="000000"/>
                <w:sz w:val="20"/>
                <w:szCs w:val="20"/>
              </w:rPr>
            </w:pPr>
            <w:r w:rsidRPr="00071982">
              <w:rPr>
                <w:b/>
                <w:color w:val="000000"/>
                <w:sz w:val="20"/>
                <w:szCs w:val="20"/>
              </w:rPr>
              <w:t>2</w:t>
            </w:r>
          </w:p>
        </w:tc>
        <w:tc>
          <w:tcPr>
            <w:tcW w:w="1372" w:type="dxa"/>
            <w:vAlign w:val="center"/>
          </w:tcPr>
          <w:p w14:paraId="1546B362" w14:textId="77777777" w:rsidR="00CE7F20" w:rsidRPr="00071982" w:rsidRDefault="00CE7F20" w:rsidP="00647A1F">
            <w:pPr>
              <w:spacing w:before="0" w:after="0"/>
              <w:jc w:val="center"/>
              <w:rPr>
                <w:b/>
                <w:color w:val="000000"/>
                <w:sz w:val="20"/>
                <w:szCs w:val="20"/>
              </w:rPr>
            </w:pPr>
            <w:r w:rsidRPr="00071982">
              <w:rPr>
                <w:b/>
                <w:color w:val="000000"/>
                <w:sz w:val="20"/>
                <w:szCs w:val="20"/>
              </w:rPr>
              <w:t>1</w:t>
            </w:r>
          </w:p>
        </w:tc>
      </w:tr>
      <w:tr w:rsidR="00CE7F20" w:rsidRPr="00071982" w14:paraId="42B80EC0" w14:textId="77777777" w:rsidTr="00647A1F">
        <w:trPr>
          <w:trHeight w:val="352"/>
          <w:jc w:val="center"/>
        </w:trPr>
        <w:tc>
          <w:tcPr>
            <w:tcW w:w="4399" w:type="dxa"/>
            <w:vAlign w:val="center"/>
          </w:tcPr>
          <w:p w14:paraId="7B74CF5F" w14:textId="7F83A301" w:rsidR="00CE7F20" w:rsidRPr="00071982" w:rsidRDefault="00CE7F20" w:rsidP="00647A1F">
            <w:pPr>
              <w:spacing w:before="0" w:after="0"/>
              <w:rPr>
                <w:color w:val="000000"/>
                <w:sz w:val="20"/>
                <w:szCs w:val="20"/>
              </w:rPr>
            </w:pPr>
            <w:r w:rsidRPr="00071982">
              <w:rPr>
                <w:color w:val="000000"/>
                <w:sz w:val="20"/>
                <w:szCs w:val="20"/>
              </w:rPr>
              <w:t xml:space="preserve">Stožer civilne zaštite </w:t>
            </w:r>
            <w:r w:rsidR="00136A13" w:rsidRPr="00071982">
              <w:rPr>
                <w:color w:val="000000"/>
                <w:sz w:val="20"/>
                <w:szCs w:val="20"/>
              </w:rPr>
              <w:t>Općine Dubravica</w:t>
            </w:r>
          </w:p>
        </w:tc>
        <w:tc>
          <w:tcPr>
            <w:tcW w:w="1276" w:type="dxa"/>
            <w:vAlign w:val="center"/>
          </w:tcPr>
          <w:p w14:paraId="4B445A82" w14:textId="77777777" w:rsidR="00CE7F20" w:rsidRPr="00071982" w:rsidRDefault="00CE7F20" w:rsidP="00647A1F">
            <w:pPr>
              <w:spacing w:before="0"/>
              <w:jc w:val="center"/>
              <w:rPr>
                <w:b/>
                <w:color w:val="000000"/>
                <w:sz w:val="20"/>
                <w:szCs w:val="20"/>
              </w:rPr>
            </w:pPr>
          </w:p>
        </w:tc>
        <w:tc>
          <w:tcPr>
            <w:tcW w:w="1276" w:type="dxa"/>
            <w:vAlign w:val="center"/>
          </w:tcPr>
          <w:p w14:paraId="185115C1" w14:textId="05234346" w:rsidR="00CE7F20" w:rsidRPr="00071982" w:rsidRDefault="00A67661" w:rsidP="00647A1F">
            <w:pPr>
              <w:spacing w:before="0"/>
              <w:jc w:val="center"/>
              <w:rPr>
                <w:b/>
                <w:color w:val="000000"/>
                <w:sz w:val="20"/>
                <w:szCs w:val="20"/>
              </w:rPr>
            </w:pPr>
            <w:r w:rsidRPr="00071982">
              <w:rPr>
                <w:b/>
                <w:color w:val="000000"/>
                <w:sz w:val="20"/>
                <w:szCs w:val="20"/>
              </w:rPr>
              <w:t>x</w:t>
            </w:r>
          </w:p>
        </w:tc>
        <w:tc>
          <w:tcPr>
            <w:tcW w:w="1417" w:type="dxa"/>
            <w:vAlign w:val="center"/>
          </w:tcPr>
          <w:p w14:paraId="79BC4F7F" w14:textId="66AC9028" w:rsidR="00CE7F20" w:rsidRPr="00071982" w:rsidRDefault="00CE7F20" w:rsidP="00647A1F">
            <w:pPr>
              <w:spacing w:before="0" w:after="0"/>
              <w:jc w:val="center"/>
              <w:rPr>
                <w:b/>
                <w:color w:val="000000"/>
                <w:sz w:val="20"/>
                <w:szCs w:val="20"/>
              </w:rPr>
            </w:pPr>
          </w:p>
        </w:tc>
        <w:tc>
          <w:tcPr>
            <w:tcW w:w="1372" w:type="dxa"/>
            <w:vAlign w:val="center"/>
          </w:tcPr>
          <w:p w14:paraId="4842B8CB" w14:textId="77777777" w:rsidR="00CE7F20" w:rsidRPr="00071982" w:rsidRDefault="00CE7F20" w:rsidP="00647A1F">
            <w:pPr>
              <w:spacing w:before="0"/>
              <w:rPr>
                <w:b/>
                <w:color w:val="000000"/>
                <w:sz w:val="20"/>
                <w:szCs w:val="20"/>
              </w:rPr>
            </w:pPr>
          </w:p>
        </w:tc>
      </w:tr>
      <w:tr w:rsidR="00CE7F20" w:rsidRPr="00071982" w14:paraId="7CB92D4F" w14:textId="77777777" w:rsidTr="00647A1F">
        <w:trPr>
          <w:trHeight w:val="352"/>
          <w:jc w:val="center"/>
        </w:trPr>
        <w:tc>
          <w:tcPr>
            <w:tcW w:w="4399" w:type="dxa"/>
            <w:vAlign w:val="center"/>
          </w:tcPr>
          <w:p w14:paraId="2A1AAEC6" w14:textId="4EFA0181" w:rsidR="00CE7F20" w:rsidRPr="00071982" w:rsidRDefault="00CE7F20" w:rsidP="00647A1F">
            <w:pPr>
              <w:spacing w:before="0" w:after="0"/>
              <w:rPr>
                <w:color w:val="000000"/>
                <w:sz w:val="20"/>
                <w:szCs w:val="20"/>
              </w:rPr>
            </w:pPr>
            <w:r w:rsidRPr="00071982">
              <w:rPr>
                <w:color w:val="000000"/>
                <w:sz w:val="20"/>
                <w:szCs w:val="20"/>
              </w:rPr>
              <w:t xml:space="preserve">Povjerenici i zamjenici povjerenika civilne zaštite </w:t>
            </w:r>
            <w:r w:rsidR="00136A13" w:rsidRPr="00071982">
              <w:rPr>
                <w:color w:val="000000"/>
                <w:sz w:val="20"/>
                <w:szCs w:val="20"/>
              </w:rPr>
              <w:t>Općine Dubravica</w:t>
            </w:r>
          </w:p>
        </w:tc>
        <w:tc>
          <w:tcPr>
            <w:tcW w:w="1276" w:type="dxa"/>
            <w:vAlign w:val="center"/>
          </w:tcPr>
          <w:p w14:paraId="5CAF9F4B" w14:textId="77777777" w:rsidR="00CE7F20" w:rsidRPr="00071982" w:rsidRDefault="00CE7F20" w:rsidP="00647A1F">
            <w:pPr>
              <w:spacing w:before="0"/>
              <w:jc w:val="center"/>
              <w:rPr>
                <w:b/>
                <w:color w:val="000000"/>
                <w:sz w:val="20"/>
                <w:szCs w:val="20"/>
              </w:rPr>
            </w:pPr>
          </w:p>
        </w:tc>
        <w:tc>
          <w:tcPr>
            <w:tcW w:w="1276" w:type="dxa"/>
            <w:vAlign w:val="center"/>
          </w:tcPr>
          <w:p w14:paraId="587EF762" w14:textId="77777777" w:rsidR="00CE7F20" w:rsidRPr="00071982" w:rsidRDefault="00CE7F20" w:rsidP="00647A1F">
            <w:pPr>
              <w:spacing w:before="0"/>
              <w:jc w:val="center"/>
              <w:rPr>
                <w:b/>
                <w:color w:val="000000"/>
                <w:sz w:val="20"/>
                <w:szCs w:val="20"/>
              </w:rPr>
            </w:pPr>
            <w:r w:rsidRPr="00071982">
              <w:rPr>
                <w:b/>
                <w:color w:val="000000"/>
                <w:sz w:val="20"/>
                <w:szCs w:val="20"/>
              </w:rPr>
              <w:t>x</w:t>
            </w:r>
          </w:p>
        </w:tc>
        <w:tc>
          <w:tcPr>
            <w:tcW w:w="1417" w:type="dxa"/>
            <w:vAlign w:val="center"/>
          </w:tcPr>
          <w:p w14:paraId="19E53D1A" w14:textId="77777777" w:rsidR="00CE7F20" w:rsidRPr="00071982" w:rsidRDefault="00CE7F20" w:rsidP="00647A1F">
            <w:pPr>
              <w:spacing w:before="0" w:after="0"/>
              <w:jc w:val="center"/>
              <w:rPr>
                <w:b/>
                <w:color w:val="000000"/>
                <w:sz w:val="20"/>
                <w:szCs w:val="20"/>
              </w:rPr>
            </w:pPr>
          </w:p>
        </w:tc>
        <w:tc>
          <w:tcPr>
            <w:tcW w:w="1372" w:type="dxa"/>
            <w:vAlign w:val="center"/>
          </w:tcPr>
          <w:p w14:paraId="0A65C166" w14:textId="77777777" w:rsidR="00CE7F20" w:rsidRPr="00071982" w:rsidRDefault="00CE7F20" w:rsidP="00647A1F">
            <w:pPr>
              <w:spacing w:before="0"/>
              <w:rPr>
                <w:b/>
                <w:color w:val="000000"/>
                <w:sz w:val="20"/>
                <w:szCs w:val="20"/>
              </w:rPr>
            </w:pPr>
          </w:p>
        </w:tc>
      </w:tr>
      <w:tr w:rsidR="00CE7F20" w:rsidRPr="00071982" w14:paraId="5CF4DE0A" w14:textId="77777777" w:rsidTr="00647A1F">
        <w:trPr>
          <w:trHeight w:val="352"/>
          <w:jc w:val="center"/>
        </w:trPr>
        <w:tc>
          <w:tcPr>
            <w:tcW w:w="4399" w:type="dxa"/>
            <w:vAlign w:val="center"/>
          </w:tcPr>
          <w:p w14:paraId="670C25EF" w14:textId="1451E06C" w:rsidR="00CE7F20" w:rsidRPr="00071982" w:rsidRDefault="00CE7F20" w:rsidP="00647A1F">
            <w:pPr>
              <w:spacing w:before="0" w:after="0"/>
              <w:rPr>
                <w:color w:val="000000"/>
                <w:sz w:val="20"/>
                <w:szCs w:val="20"/>
              </w:rPr>
            </w:pPr>
            <w:r w:rsidRPr="00071982">
              <w:rPr>
                <w:color w:val="000000"/>
                <w:sz w:val="20"/>
                <w:szCs w:val="20"/>
              </w:rPr>
              <w:t xml:space="preserve">Vatrogasne snage </w:t>
            </w:r>
            <w:r w:rsidR="00136A13" w:rsidRPr="00071982">
              <w:rPr>
                <w:color w:val="000000"/>
                <w:sz w:val="20"/>
                <w:szCs w:val="20"/>
              </w:rPr>
              <w:t>Općine Dubravica</w:t>
            </w:r>
          </w:p>
        </w:tc>
        <w:tc>
          <w:tcPr>
            <w:tcW w:w="1276" w:type="dxa"/>
            <w:vAlign w:val="center"/>
          </w:tcPr>
          <w:p w14:paraId="581833F0" w14:textId="77777777" w:rsidR="00CE7F20" w:rsidRPr="00071982" w:rsidRDefault="00CE7F20" w:rsidP="00647A1F">
            <w:pPr>
              <w:spacing w:before="0"/>
              <w:rPr>
                <w:b/>
                <w:color w:val="000000"/>
                <w:sz w:val="20"/>
                <w:szCs w:val="20"/>
              </w:rPr>
            </w:pPr>
          </w:p>
        </w:tc>
        <w:tc>
          <w:tcPr>
            <w:tcW w:w="1276" w:type="dxa"/>
            <w:vAlign w:val="center"/>
          </w:tcPr>
          <w:p w14:paraId="338D7087" w14:textId="77777777" w:rsidR="00CE7F20" w:rsidRPr="00071982" w:rsidRDefault="00CE7F20" w:rsidP="00647A1F">
            <w:pPr>
              <w:spacing w:before="0" w:after="0"/>
              <w:jc w:val="center"/>
              <w:rPr>
                <w:b/>
                <w:color w:val="000000"/>
                <w:sz w:val="20"/>
                <w:szCs w:val="20"/>
              </w:rPr>
            </w:pPr>
          </w:p>
        </w:tc>
        <w:tc>
          <w:tcPr>
            <w:tcW w:w="1417" w:type="dxa"/>
            <w:vAlign w:val="center"/>
          </w:tcPr>
          <w:p w14:paraId="5422CBED" w14:textId="77777777" w:rsidR="00CE7F20" w:rsidRPr="00071982" w:rsidRDefault="00CE7F20" w:rsidP="00647A1F">
            <w:pPr>
              <w:spacing w:before="0" w:after="0"/>
              <w:jc w:val="center"/>
              <w:rPr>
                <w:b/>
                <w:color w:val="000000"/>
                <w:sz w:val="20"/>
                <w:szCs w:val="20"/>
              </w:rPr>
            </w:pPr>
            <w:r w:rsidRPr="00071982">
              <w:rPr>
                <w:b/>
                <w:color w:val="000000"/>
                <w:sz w:val="20"/>
                <w:szCs w:val="20"/>
              </w:rPr>
              <w:t>x</w:t>
            </w:r>
          </w:p>
        </w:tc>
        <w:tc>
          <w:tcPr>
            <w:tcW w:w="1372" w:type="dxa"/>
            <w:vAlign w:val="center"/>
          </w:tcPr>
          <w:p w14:paraId="55F6179E" w14:textId="77777777" w:rsidR="00CE7F20" w:rsidRPr="00071982" w:rsidRDefault="00CE7F20" w:rsidP="00647A1F">
            <w:pPr>
              <w:spacing w:before="0"/>
              <w:rPr>
                <w:b/>
                <w:color w:val="000000"/>
                <w:sz w:val="20"/>
                <w:szCs w:val="20"/>
              </w:rPr>
            </w:pPr>
          </w:p>
        </w:tc>
      </w:tr>
      <w:tr w:rsidR="004D526C" w:rsidRPr="00071982" w14:paraId="1AA483A8" w14:textId="77777777" w:rsidTr="00647A1F">
        <w:trPr>
          <w:trHeight w:val="362"/>
          <w:jc w:val="center"/>
        </w:trPr>
        <w:tc>
          <w:tcPr>
            <w:tcW w:w="4399" w:type="dxa"/>
            <w:vAlign w:val="center"/>
          </w:tcPr>
          <w:p w14:paraId="4DA6358D" w14:textId="49A7A7DA" w:rsidR="004D526C" w:rsidRPr="00071982" w:rsidRDefault="004D526C" w:rsidP="004D526C">
            <w:pPr>
              <w:spacing w:before="0" w:after="0"/>
              <w:rPr>
                <w:color w:val="000000"/>
                <w:sz w:val="20"/>
                <w:szCs w:val="20"/>
              </w:rPr>
            </w:pPr>
            <w:r w:rsidRPr="00071982">
              <w:rPr>
                <w:color w:val="000000"/>
                <w:sz w:val="20"/>
                <w:szCs w:val="20"/>
              </w:rPr>
              <w:t>Postrojb</w:t>
            </w:r>
            <w:r w:rsidR="005B7898" w:rsidRPr="00071982">
              <w:rPr>
                <w:color w:val="000000"/>
                <w:sz w:val="20"/>
                <w:szCs w:val="20"/>
              </w:rPr>
              <w:t>a</w:t>
            </w:r>
            <w:r w:rsidRPr="00071982">
              <w:rPr>
                <w:color w:val="000000"/>
                <w:sz w:val="20"/>
                <w:szCs w:val="20"/>
              </w:rPr>
              <w:t xml:space="preserve"> civilne zaštite opće namjene</w:t>
            </w:r>
          </w:p>
        </w:tc>
        <w:tc>
          <w:tcPr>
            <w:tcW w:w="1276" w:type="dxa"/>
            <w:vAlign w:val="center"/>
          </w:tcPr>
          <w:p w14:paraId="7C614A12" w14:textId="77777777" w:rsidR="004D526C" w:rsidRPr="00071982" w:rsidRDefault="004D526C" w:rsidP="004D526C">
            <w:pPr>
              <w:spacing w:before="0" w:after="0"/>
              <w:jc w:val="center"/>
              <w:rPr>
                <w:b/>
                <w:color w:val="000000"/>
                <w:sz w:val="20"/>
                <w:szCs w:val="20"/>
              </w:rPr>
            </w:pPr>
          </w:p>
        </w:tc>
        <w:tc>
          <w:tcPr>
            <w:tcW w:w="1276" w:type="dxa"/>
            <w:vAlign w:val="center"/>
          </w:tcPr>
          <w:p w14:paraId="3B638B4D" w14:textId="0DCCB646" w:rsidR="004D526C" w:rsidRPr="00071982" w:rsidRDefault="004D526C" w:rsidP="004D526C">
            <w:pPr>
              <w:spacing w:before="0" w:after="0"/>
              <w:jc w:val="center"/>
              <w:rPr>
                <w:b/>
                <w:color w:val="000000"/>
                <w:sz w:val="20"/>
                <w:szCs w:val="20"/>
              </w:rPr>
            </w:pPr>
            <w:r w:rsidRPr="00071982">
              <w:rPr>
                <w:b/>
                <w:color w:val="000000"/>
                <w:sz w:val="20"/>
                <w:szCs w:val="20"/>
              </w:rPr>
              <w:t>x</w:t>
            </w:r>
          </w:p>
        </w:tc>
        <w:tc>
          <w:tcPr>
            <w:tcW w:w="1417" w:type="dxa"/>
            <w:vAlign w:val="center"/>
          </w:tcPr>
          <w:p w14:paraId="74E3DF10" w14:textId="77777777" w:rsidR="004D526C" w:rsidRPr="00071982" w:rsidRDefault="004D526C" w:rsidP="004D526C">
            <w:pPr>
              <w:spacing w:before="0" w:after="0"/>
              <w:jc w:val="center"/>
              <w:rPr>
                <w:b/>
                <w:color w:val="000000"/>
                <w:sz w:val="20"/>
                <w:szCs w:val="20"/>
              </w:rPr>
            </w:pPr>
          </w:p>
        </w:tc>
        <w:tc>
          <w:tcPr>
            <w:tcW w:w="1372" w:type="dxa"/>
            <w:vAlign w:val="center"/>
          </w:tcPr>
          <w:p w14:paraId="64F15DB3" w14:textId="77777777" w:rsidR="004D526C" w:rsidRPr="00071982" w:rsidRDefault="004D526C" w:rsidP="004D526C">
            <w:pPr>
              <w:spacing w:before="0" w:after="0"/>
              <w:rPr>
                <w:b/>
                <w:color w:val="000000"/>
                <w:sz w:val="20"/>
                <w:szCs w:val="20"/>
              </w:rPr>
            </w:pPr>
          </w:p>
        </w:tc>
      </w:tr>
      <w:tr w:rsidR="00CE7F20" w:rsidRPr="00071982" w14:paraId="70B5A78D" w14:textId="77777777" w:rsidTr="00647A1F">
        <w:trPr>
          <w:trHeight w:val="362"/>
          <w:jc w:val="center"/>
        </w:trPr>
        <w:tc>
          <w:tcPr>
            <w:tcW w:w="4399" w:type="dxa"/>
            <w:vAlign w:val="center"/>
          </w:tcPr>
          <w:p w14:paraId="38F71713" w14:textId="25F989DA" w:rsidR="00CE7F20" w:rsidRPr="00071982" w:rsidRDefault="004D526C" w:rsidP="00647A1F">
            <w:pPr>
              <w:spacing w:before="0" w:after="0"/>
              <w:rPr>
                <w:color w:val="000000"/>
                <w:sz w:val="20"/>
                <w:szCs w:val="20"/>
                <w:u w:val="single"/>
              </w:rPr>
            </w:pPr>
            <w:r w:rsidRPr="00071982">
              <w:rPr>
                <w:color w:val="000000"/>
                <w:sz w:val="20"/>
                <w:szCs w:val="20"/>
              </w:rPr>
              <w:t>GDCK Zaprešić</w:t>
            </w:r>
          </w:p>
        </w:tc>
        <w:tc>
          <w:tcPr>
            <w:tcW w:w="1276" w:type="dxa"/>
            <w:vAlign w:val="center"/>
          </w:tcPr>
          <w:p w14:paraId="7A3D0DE3" w14:textId="77777777" w:rsidR="00CE7F20" w:rsidRPr="00071982" w:rsidRDefault="00CE7F20" w:rsidP="00647A1F">
            <w:pPr>
              <w:spacing w:before="0" w:after="0"/>
              <w:jc w:val="center"/>
              <w:rPr>
                <w:b/>
                <w:color w:val="000000"/>
                <w:sz w:val="20"/>
                <w:szCs w:val="20"/>
              </w:rPr>
            </w:pPr>
          </w:p>
        </w:tc>
        <w:tc>
          <w:tcPr>
            <w:tcW w:w="1276" w:type="dxa"/>
            <w:vAlign w:val="center"/>
          </w:tcPr>
          <w:p w14:paraId="134AC371" w14:textId="2892B4A1" w:rsidR="00CE7F20" w:rsidRPr="00071982" w:rsidRDefault="00045B4C" w:rsidP="00647A1F">
            <w:pPr>
              <w:spacing w:before="0" w:after="0"/>
              <w:jc w:val="center"/>
              <w:rPr>
                <w:b/>
                <w:color w:val="000000"/>
                <w:sz w:val="20"/>
                <w:szCs w:val="20"/>
              </w:rPr>
            </w:pPr>
            <w:r w:rsidRPr="00071982">
              <w:rPr>
                <w:b/>
                <w:color w:val="000000"/>
                <w:sz w:val="20"/>
                <w:szCs w:val="20"/>
              </w:rPr>
              <w:t>x</w:t>
            </w:r>
          </w:p>
        </w:tc>
        <w:tc>
          <w:tcPr>
            <w:tcW w:w="1417" w:type="dxa"/>
            <w:vAlign w:val="center"/>
          </w:tcPr>
          <w:p w14:paraId="363870D6" w14:textId="26B5D3FF" w:rsidR="00CE7F20" w:rsidRPr="00071982" w:rsidRDefault="00CE7F20" w:rsidP="00647A1F">
            <w:pPr>
              <w:spacing w:before="0" w:after="0"/>
              <w:jc w:val="center"/>
              <w:rPr>
                <w:b/>
                <w:color w:val="000000"/>
                <w:sz w:val="20"/>
                <w:szCs w:val="20"/>
              </w:rPr>
            </w:pPr>
          </w:p>
        </w:tc>
        <w:tc>
          <w:tcPr>
            <w:tcW w:w="1372" w:type="dxa"/>
            <w:vAlign w:val="center"/>
          </w:tcPr>
          <w:p w14:paraId="2E4D90B8" w14:textId="77777777" w:rsidR="00CE7F20" w:rsidRPr="00071982" w:rsidRDefault="00CE7F20" w:rsidP="00647A1F">
            <w:pPr>
              <w:spacing w:before="0" w:after="0"/>
              <w:rPr>
                <w:b/>
                <w:color w:val="000000"/>
                <w:sz w:val="20"/>
                <w:szCs w:val="20"/>
              </w:rPr>
            </w:pPr>
          </w:p>
        </w:tc>
      </w:tr>
      <w:tr w:rsidR="00CE7F20" w:rsidRPr="00071982" w14:paraId="3CEFF9C7" w14:textId="77777777" w:rsidTr="00647A1F">
        <w:trPr>
          <w:trHeight w:val="362"/>
          <w:jc w:val="center"/>
        </w:trPr>
        <w:tc>
          <w:tcPr>
            <w:tcW w:w="4399" w:type="dxa"/>
            <w:vAlign w:val="center"/>
          </w:tcPr>
          <w:p w14:paraId="03E9BBB8" w14:textId="245B9BF9" w:rsidR="00CE7F20" w:rsidRPr="00071982" w:rsidRDefault="00445C51" w:rsidP="00647A1F">
            <w:pPr>
              <w:spacing w:before="0" w:after="0"/>
              <w:rPr>
                <w:color w:val="000000"/>
                <w:sz w:val="20"/>
                <w:szCs w:val="20"/>
                <w:u w:val="single"/>
              </w:rPr>
            </w:pPr>
            <w:r w:rsidRPr="00071982">
              <w:rPr>
                <w:color w:val="000000"/>
                <w:sz w:val="20"/>
                <w:szCs w:val="20"/>
              </w:rPr>
              <w:t xml:space="preserve">HGSS-Stanica </w:t>
            </w:r>
            <w:r w:rsidR="006D2DA9">
              <w:rPr>
                <w:color w:val="000000"/>
                <w:sz w:val="20"/>
                <w:szCs w:val="20"/>
              </w:rPr>
              <w:t>Samobor</w:t>
            </w:r>
          </w:p>
        </w:tc>
        <w:tc>
          <w:tcPr>
            <w:tcW w:w="1276" w:type="dxa"/>
            <w:vAlign w:val="center"/>
          </w:tcPr>
          <w:p w14:paraId="38D3401C" w14:textId="77777777" w:rsidR="00CE7F20" w:rsidRPr="00071982" w:rsidRDefault="00CE7F20" w:rsidP="00647A1F">
            <w:pPr>
              <w:spacing w:before="0" w:after="0"/>
              <w:jc w:val="center"/>
              <w:rPr>
                <w:b/>
                <w:color w:val="000000"/>
                <w:sz w:val="20"/>
                <w:szCs w:val="20"/>
              </w:rPr>
            </w:pPr>
          </w:p>
        </w:tc>
        <w:tc>
          <w:tcPr>
            <w:tcW w:w="1276" w:type="dxa"/>
            <w:vAlign w:val="center"/>
          </w:tcPr>
          <w:p w14:paraId="1B4F49D7" w14:textId="77777777" w:rsidR="00CE7F20" w:rsidRPr="00071982" w:rsidRDefault="00CE7F20" w:rsidP="00647A1F">
            <w:pPr>
              <w:spacing w:before="0" w:after="0"/>
              <w:jc w:val="center"/>
              <w:rPr>
                <w:b/>
                <w:color w:val="000000"/>
                <w:sz w:val="20"/>
                <w:szCs w:val="20"/>
              </w:rPr>
            </w:pPr>
          </w:p>
        </w:tc>
        <w:tc>
          <w:tcPr>
            <w:tcW w:w="1417" w:type="dxa"/>
            <w:vAlign w:val="center"/>
          </w:tcPr>
          <w:p w14:paraId="4BD08483" w14:textId="77777777" w:rsidR="00CE7F20" w:rsidRPr="00071982" w:rsidRDefault="00CE7F20" w:rsidP="00647A1F">
            <w:pPr>
              <w:spacing w:before="0" w:after="0"/>
              <w:jc w:val="center"/>
              <w:rPr>
                <w:b/>
                <w:color w:val="000000"/>
                <w:sz w:val="20"/>
                <w:szCs w:val="20"/>
              </w:rPr>
            </w:pPr>
            <w:r w:rsidRPr="00071982">
              <w:rPr>
                <w:b/>
                <w:color w:val="000000"/>
                <w:sz w:val="20"/>
                <w:szCs w:val="20"/>
              </w:rPr>
              <w:t>x</w:t>
            </w:r>
          </w:p>
        </w:tc>
        <w:tc>
          <w:tcPr>
            <w:tcW w:w="1372" w:type="dxa"/>
            <w:vAlign w:val="center"/>
          </w:tcPr>
          <w:p w14:paraId="19787367" w14:textId="77777777" w:rsidR="00CE7F20" w:rsidRPr="00071982" w:rsidRDefault="00CE7F20" w:rsidP="00647A1F">
            <w:pPr>
              <w:spacing w:before="0" w:after="0"/>
              <w:rPr>
                <w:b/>
                <w:color w:val="000000"/>
                <w:sz w:val="20"/>
                <w:szCs w:val="20"/>
              </w:rPr>
            </w:pPr>
          </w:p>
        </w:tc>
      </w:tr>
      <w:tr w:rsidR="00CE7F20" w:rsidRPr="00071982" w14:paraId="7A73105A" w14:textId="77777777" w:rsidTr="00647A1F">
        <w:trPr>
          <w:trHeight w:val="352"/>
          <w:jc w:val="center"/>
        </w:trPr>
        <w:tc>
          <w:tcPr>
            <w:tcW w:w="4399" w:type="dxa"/>
            <w:vAlign w:val="center"/>
          </w:tcPr>
          <w:p w14:paraId="5D4E2C72" w14:textId="47257768" w:rsidR="00CE7F20" w:rsidRPr="00071982" w:rsidRDefault="00CE7F20" w:rsidP="00647A1F">
            <w:pPr>
              <w:spacing w:before="0" w:after="0"/>
              <w:rPr>
                <w:color w:val="000000"/>
                <w:sz w:val="20"/>
                <w:szCs w:val="20"/>
              </w:rPr>
            </w:pPr>
            <w:r w:rsidRPr="00071982">
              <w:rPr>
                <w:color w:val="000000"/>
                <w:sz w:val="20"/>
                <w:szCs w:val="20"/>
              </w:rPr>
              <w:t xml:space="preserve">Pravne osobe i udruge od interesa za sustav civilne zaštite </w:t>
            </w:r>
            <w:r w:rsidR="00136A13" w:rsidRPr="00071982">
              <w:rPr>
                <w:color w:val="000000"/>
                <w:sz w:val="20"/>
                <w:szCs w:val="20"/>
              </w:rPr>
              <w:t>Općine Dubravica</w:t>
            </w:r>
          </w:p>
        </w:tc>
        <w:tc>
          <w:tcPr>
            <w:tcW w:w="1276" w:type="dxa"/>
            <w:vAlign w:val="center"/>
          </w:tcPr>
          <w:p w14:paraId="1B0BF37F" w14:textId="77777777" w:rsidR="00CE7F20" w:rsidRPr="00071982" w:rsidRDefault="00CE7F20" w:rsidP="00647A1F">
            <w:pPr>
              <w:spacing w:before="0" w:after="0"/>
              <w:rPr>
                <w:b/>
                <w:color w:val="000000"/>
                <w:sz w:val="20"/>
                <w:szCs w:val="20"/>
              </w:rPr>
            </w:pPr>
          </w:p>
        </w:tc>
        <w:tc>
          <w:tcPr>
            <w:tcW w:w="1276" w:type="dxa"/>
            <w:vAlign w:val="center"/>
          </w:tcPr>
          <w:p w14:paraId="3489200F" w14:textId="77777777" w:rsidR="00CE7F20" w:rsidRPr="00071982" w:rsidRDefault="00CE7F20" w:rsidP="00647A1F">
            <w:pPr>
              <w:spacing w:before="0" w:after="0"/>
              <w:jc w:val="center"/>
              <w:rPr>
                <w:b/>
                <w:color w:val="000000"/>
                <w:sz w:val="20"/>
                <w:szCs w:val="20"/>
              </w:rPr>
            </w:pPr>
            <w:r w:rsidRPr="00071982">
              <w:rPr>
                <w:b/>
                <w:color w:val="000000"/>
                <w:sz w:val="20"/>
                <w:szCs w:val="20"/>
              </w:rPr>
              <w:t>x</w:t>
            </w:r>
          </w:p>
        </w:tc>
        <w:tc>
          <w:tcPr>
            <w:tcW w:w="1417" w:type="dxa"/>
            <w:vAlign w:val="center"/>
          </w:tcPr>
          <w:p w14:paraId="0B9FBFE3" w14:textId="77777777" w:rsidR="00CE7F20" w:rsidRPr="00071982" w:rsidRDefault="00CE7F20" w:rsidP="00647A1F">
            <w:pPr>
              <w:spacing w:before="0" w:after="0"/>
              <w:jc w:val="center"/>
              <w:rPr>
                <w:b/>
                <w:color w:val="000000"/>
                <w:sz w:val="20"/>
                <w:szCs w:val="20"/>
              </w:rPr>
            </w:pPr>
          </w:p>
        </w:tc>
        <w:tc>
          <w:tcPr>
            <w:tcW w:w="1372" w:type="dxa"/>
            <w:vAlign w:val="center"/>
          </w:tcPr>
          <w:p w14:paraId="0A91122D" w14:textId="77777777" w:rsidR="00CE7F20" w:rsidRPr="00071982" w:rsidRDefault="00CE7F20" w:rsidP="00647A1F">
            <w:pPr>
              <w:spacing w:before="0" w:after="0"/>
              <w:rPr>
                <w:b/>
                <w:color w:val="000000"/>
                <w:sz w:val="20"/>
                <w:szCs w:val="20"/>
              </w:rPr>
            </w:pPr>
          </w:p>
        </w:tc>
      </w:tr>
      <w:tr w:rsidR="00CE7F20" w:rsidRPr="007C2FDE" w14:paraId="427DBA2C" w14:textId="77777777" w:rsidTr="00647A1F">
        <w:trPr>
          <w:trHeight w:val="362"/>
          <w:jc w:val="center"/>
        </w:trPr>
        <w:tc>
          <w:tcPr>
            <w:tcW w:w="4399" w:type="dxa"/>
            <w:vAlign w:val="center"/>
          </w:tcPr>
          <w:p w14:paraId="2B473BE4" w14:textId="77777777" w:rsidR="00CE7F20" w:rsidRPr="00071982" w:rsidRDefault="00CE7F20" w:rsidP="00647A1F">
            <w:pPr>
              <w:spacing w:before="0" w:after="0"/>
              <w:rPr>
                <w:color w:val="000000"/>
                <w:sz w:val="20"/>
                <w:szCs w:val="20"/>
              </w:rPr>
            </w:pPr>
            <w:r w:rsidRPr="00071982">
              <w:rPr>
                <w:color w:val="000000"/>
                <w:sz w:val="20"/>
                <w:szCs w:val="20"/>
                <w:u w:val="single"/>
              </w:rPr>
              <w:t>Područje reagiranja – zbirno</w:t>
            </w:r>
          </w:p>
        </w:tc>
        <w:tc>
          <w:tcPr>
            <w:tcW w:w="1276" w:type="dxa"/>
            <w:vAlign w:val="center"/>
          </w:tcPr>
          <w:p w14:paraId="66D16295" w14:textId="77777777" w:rsidR="00CE7F20" w:rsidRPr="00071982" w:rsidRDefault="00CE7F20" w:rsidP="00647A1F">
            <w:pPr>
              <w:spacing w:before="0" w:after="0"/>
              <w:rPr>
                <w:b/>
                <w:color w:val="000000"/>
                <w:sz w:val="20"/>
                <w:szCs w:val="20"/>
              </w:rPr>
            </w:pPr>
          </w:p>
        </w:tc>
        <w:tc>
          <w:tcPr>
            <w:tcW w:w="1276" w:type="dxa"/>
            <w:vAlign w:val="center"/>
          </w:tcPr>
          <w:p w14:paraId="09BFD648" w14:textId="663482CC" w:rsidR="00CE7F20" w:rsidRPr="00071982" w:rsidRDefault="00A67661" w:rsidP="00647A1F">
            <w:pPr>
              <w:spacing w:before="0" w:after="0"/>
              <w:jc w:val="center"/>
              <w:rPr>
                <w:b/>
                <w:color w:val="000000"/>
                <w:sz w:val="20"/>
                <w:szCs w:val="20"/>
              </w:rPr>
            </w:pPr>
            <w:r w:rsidRPr="00071982">
              <w:rPr>
                <w:b/>
                <w:color w:val="000000"/>
                <w:sz w:val="20"/>
                <w:szCs w:val="20"/>
              </w:rPr>
              <w:t>x</w:t>
            </w:r>
          </w:p>
        </w:tc>
        <w:tc>
          <w:tcPr>
            <w:tcW w:w="1417" w:type="dxa"/>
            <w:vAlign w:val="center"/>
          </w:tcPr>
          <w:p w14:paraId="1F8C4E11" w14:textId="41B8B640" w:rsidR="00CE7F20" w:rsidRPr="00071982" w:rsidRDefault="00CE7F20" w:rsidP="00647A1F">
            <w:pPr>
              <w:spacing w:before="0" w:after="0"/>
              <w:jc w:val="center"/>
              <w:rPr>
                <w:b/>
                <w:color w:val="000000"/>
                <w:sz w:val="20"/>
                <w:szCs w:val="20"/>
              </w:rPr>
            </w:pPr>
          </w:p>
        </w:tc>
        <w:tc>
          <w:tcPr>
            <w:tcW w:w="1372" w:type="dxa"/>
            <w:vAlign w:val="center"/>
          </w:tcPr>
          <w:p w14:paraId="649BA7B5" w14:textId="77777777" w:rsidR="00CE7F20" w:rsidRPr="00071982" w:rsidRDefault="00CE7F20" w:rsidP="00647A1F">
            <w:pPr>
              <w:spacing w:before="0" w:after="0"/>
              <w:rPr>
                <w:b/>
                <w:color w:val="000000"/>
                <w:sz w:val="20"/>
                <w:szCs w:val="20"/>
              </w:rPr>
            </w:pPr>
          </w:p>
        </w:tc>
      </w:tr>
    </w:tbl>
    <w:p w14:paraId="6C5C07A4" w14:textId="77777777" w:rsidR="00CE7F20" w:rsidRPr="007C2FDE" w:rsidRDefault="00CE7F20" w:rsidP="00CE7F20">
      <w:pPr>
        <w:spacing w:before="0" w:after="0"/>
        <w:rPr>
          <w:highlight w:val="yellow"/>
        </w:rPr>
      </w:pPr>
    </w:p>
    <w:p w14:paraId="219E20BB" w14:textId="477FC070" w:rsidR="00CE7F20" w:rsidRPr="00071982" w:rsidRDefault="00CE7F20" w:rsidP="00CE7F20">
      <w:pPr>
        <w:rPr>
          <w:lang w:bidi="en-US"/>
        </w:rPr>
      </w:pPr>
      <w:r w:rsidRPr="00071982">
        <w:rPr>
          <w:lang w:bidi="en-US"/>
        </w:rPr>
        <w:lastRenderedPageBreak/>
        <w:t xml:space="preserve">Raspoložive snage civilne zaštite </w:t>
      </w:r>
      <w:r w:rsidR="00136A13" w:rsidRPr="00071982">
        <w:rPr>
          <w:lang w:bidi="en-US"/>
        </w:rPr>
        <w:t>Općine Dubravica</w:t>
      </w:r>
      <w:r w:rsidRPr="00071982">
        <w:rPr>
          <w:lang w:bidi="en-US"/>
        </w:rPr>
        <w:t xml:space="preserve"> neće biti dostatne za saniranje šteta nastalih kao posljedica potresa VII</w:t>
      </w:r>
      <w:r w:rsidR="00071982" w:rsidRPr="00071982">
        <w:rPr>
          <w:lang w:bidi="en-US"/>
        </w:rPr>
        <w:t>I</w:t>
      </w:r>
      <w:r w:rsidRPr="00071982">
        <w:rPr>
          <w:lang w:bidi="en-US"/>
        </w:rPr>
        <w:t xml:space="preserve">° MCS, postojećim snagama civilne zaštite </w:t>
      </w:r>
      <w:r w:rsidR="00136A13" w:rsidRPr="00071982">
        <w:rPr>
          <w:lang w:bidi="en-US"/>
        </w:rPr>
        <w:t>Općine Dubravica</w:t>
      </w:r>
      <w:r w:rsidRPr="00071982">
        <w:rPr>
          <w:lang w:bidi="en-US"/>
        </w:rPr>
        <w:t xml:space="preserve"> biti će potrebna pomoć sa županijske razine</w:t>
      </w:r>
      <w:r w:rsidR="00A67661" w:rsidRPr="00071982">
        <w:rPr>
          <w:lang w:bidi="en-US"/>
        </w:rPr>
        <w:t xml:space="preserve"> i državne razine.</w:t>
      </w:r>
    </w:p>
    <w:p w14:paraId="6085F9A0" w14:textId="5EC7F8E6" w:rsidR="00A67661" w:rsidRPr="00071982" w:rsidRDefault="00A67661" w:rsidP="00A67661">
      <w:r w:rsidRPr="00071982">
        <w:t>Za djelotvorniju provedbu civilne zaštite potrebno je:</w:t>
      </w:r>
    </w:p>
    <w:p w14:paraId="0EC64AD7" w14:textId="77777777" w:rsidR="00A67661" w:rsidRPr="00071982" w:rsidRDefault="00A67661" w:rsidP="00CA7C99">
      <w:pPr>
        <w:pStyle w:val="ListParagraph"/>
        <w:numPr>
          <w:ilvl w:val="0"/>
          <w:numId w:val="7"/>
        </w:numPr>
      </w:pPr>
      <w:r w:rsidRPr="00071982">
        <w:t>kontinuirano osposobljavanje snaga civilne zaštite,</w:t>
      </w:r>
    </w:p>
    <w:p w14:paraId="6831DA2B" w14:textId="77777777" w:rsidR="00A67661" w:rsidRPr="00071982" w:rsidRDefault="00A67661" w:rsidP="00CA7C99">
      <w:pPr>
        <w:pStyle w:val="ListParagraph"/>
        <w:numPr>
          <w:ilvl w:val="0"/>
          <w:numId w:val="7"/>
        </w:numPr>
      </w:pPr>
      <w:r w:rsidRPr="00071982">
        <w:t>opremiti vatrogasne postrojbe sa potrebnim MTS - a za spašavanje u slučaju potresa,</w:t>
      </w:r>
    </w:p>
    <w:p w14:paraId="5B8B8913" w14:textId="77777777" w:rsidR="00A67661" w:rsidRPr="00071982" w:rsidRDefault="00A67661" w:rsidP="00CA7C99">
      <w:pPr>
        <w:pStyle w:val="ListParagraph"/>
        <w:numPr>
          <w:ilvl w:val="0"/>
          <w:numId w:val="7"/>
        </w:numPr>
      </w:pPr>
      <w:r w:rsidRPr="00071982">
        <w:t>educirati stanovništvo o mogućim opasnostima od potresa,</w:t>
      </w:r>
    </w:p>
    <w:p w14:paraId="1316757F" w14:textId="77777777" w:rsidR="00A67661" w:rsidRPr="00071982" w:rsidRDefault="00A67661" w:rsidP="00CA7C99">
      <w:pPr>
        <w:pStyle w:val="ListParagraph"/>
        <w:numPr>
          <w:ilvl w:val="0"/>
          <w:numId w:val="7"/>
        </w:numPr>
      </w:pPr>
      <w:r w:rsidRPr="00071982">
        <w:t>prilikom izgradnje stambenih i poslovnih objekata poštivati mjere koje omogućavaju lokalizaciju i ograničavanje posljedica potresa  (protu potresno projektiranje).</w:t>
      </w:r>
    </w:p>
    <w:p w14:paraId="092EA4AC" w14:textId="77777777" w:rsidR="00CE7F20" w:rsidRPr="007C2FDE" w:rsidRDefault="00CE7F20" w:rsidP="00CE7F20">
      <w:pPr>
        <w:rPr>
          <w:highlight w:val="yellow"/>
          <w:lang w:bidi="en-US"/>
        </w:rPr>
      </w:pPr>
    </w:p>
    <w:p w14:paraId="6E14BBF7" w14:textId="470FF4DB" w:rsidR="00CE7F20" w:rsidRPr="00071982" w:rsidRDefault="00CE7F20" w:rsidP="00CE7F20">
      <w:pPr>
        <w:spacing w:before="0"/>
        <w:jc w:val="center"/>
        <w:rPr>
          <w:rFonts w:eastAsia="Calibri"/>
          <w:b/>
          <w:bCs/>
          <w:i/>
          <w:color w:val="54883D"/>
          <w:sz w:val="20"/>
          <w:szCs w:val="18"/>
          <w:lang w:bidi="en-US"/>
        </w:rPr>
      </w:pPr>
      <w:r w:rsidRPr="00071982">
        <w:rPr>
          <w:rFonts w:eastAsia="Calibri"/>
          <w:b/>
          <w:i/>
          <w:iCs/>
          <w:color w:val="54883D"/>
          <w:sz w:val="20"/>
          <w:szCs w:val="20"/>
        </w:rPr>
        <w:t xml:space="preserve">Tablica </w:t>
      </w:r>
      <w:r w:rsidRPr="00071982">
        <w:rPr>
          <w:rFonts w:eastAsia="Calibri"/>
          <w:b/>
          <w:i/>
          <w:iCs/>
          <w:color w:val="54883D"/>
          <w:sz w:val="20"/>
          <w:szCs w:val="20"/>
        </w:rPr>
        <w:fldChar w:fldCharType="begin"/>
      </w:r>
      <w:r w:rsidRPr="00071982">
        <w:rPr>
          <w:rFonts w:eastAsia="Calibri"/>
          <w:b/>
          <w:i/>
          <w:iCs/>
          <w:color w:val="54883D"/>
          <w:sz w:val="20"/>
          <w:szCs w:val="20"/>
        </w:rPr>
        <w:instrText xml:space="preserve"> SEQ Tabela \* ARABIC </w:instrText>
      </w:r>
      <w:r w:rsidRPr="00071982">
        <w:rPr>
          <w:rFonts w:eastAsia="Calibri"/>
          <w:b/>
          <w:i/>
          <w:iCs/>
          <w:color w:val="54883D"/>
          <w:sz w:val="20"/>
          <w:szCs w:val="20"/>
        </w:rPr>
        <w:fldChar w:fldCharType="separate"/>
      </w:r>
      <w:r w:rsidR="001C5084">
        <w:rPr>
          <w:rFonts w:eastAsia="Calibri"/>
          <w:b/>
          <w:i/>
          <w:iCs/>
          <w:noProof/>
          <w:color w:val="54883D"/>
          <w:sz w:val="20"/>
          <w:szCs w:val="20"/>
        </w:rPr>
        <w:t>61</w:t>
      </w:r>
      <w:r w:rsidRPr="00071982">
        <w:rPr>
          <w:rFonts w:eastAsia="Calibri"/>
          <w:b/>
          <w:i/>
          <w:iCs/>
          <w:noProof/>
          <w:color w:val="54883D"/>
          <w:sz w:val="20"/>
          <w:szCs w:val="20"/>
        </w:rPr>
        <w:fldChar w:fldCharType="end"/>
      </w:r>
      <w:r w:rsidRPr="00071982">
        <w:rPr>
          <w:rFonts w:eastAsia="Calibri"/>
          <w:b/>
          <w:i/>
          <w:iCs/>
          <w:color w:val="54883D"/>
          <w:sz w:val="20"/>
          <w:szCs w:val="20"/>
        </w:rPr>
        <w:t>.</w:t>
      </w:r>
      <w:r w:rsidRPr="00071982">
        <w:rPr>
          <w:rFonts w:eastAsia="Calibri"/>
          <w:b/>
          <w:bCs/>
          <w:i/>
          <w:color w:val="54883D"/>
          <w:sz w:val="20"/>
          <w:szCs w:val="18"/>
          <w:lang w:bidi="en-US"/>
        </w:rPr>
        <w:t xml:space="preserve"> Spremnost operativnih snaga u slučaju pojave </w:t>
      </w:r>
      <w:r w:rsidR="00071982">
        <w:rPr>
          <w:rFonts w:eastAsia="Calibri"/>
          <w:b/>
          <w:bCs/>
          <w:i/>
          <w:color w:val="54883D"/>
          <w:sz w:val="20"/>
          <w:szCs w:val="18"/>
          <w:lang w:bidi="en-US"/>
        </w:rPr>
        <w:t>suše</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CE7F20" w:rsidRPr="00071982" w14:paraId="14EC86D0" w14:textId="77777777" w:rsidTr="00647A1F">
        <w:trPr>
          <w:trHeight w:val="352"/>
          <w:tblHeader/>
        </w:trPr>
        <w:tc>
          <w:tcPr>
            <w:tcW w:w="4399" w:type="dxa"/>
            <w:vMerge w:val="restart"/>
            <w:vAlign w:val="center"/>
          </w:tcPr>
          <w:p w14:paraId="2C7BE3E0" w14:textId="31DE705E" w:rsidR="00CE7F20" w:rsidRPr="00071982" w:rsidRDefault="00071982" w:rsidP="00647A1F">
            <w:pPr>
              <w:spacing w:before="0" w:after="0"/>
              <w:jc w:val="center"/>
              <w:rPr>
                <w:b/>
                <w:color w:val="000000"/>
                <w:sz w:val="20"/>
                <w:szCs w:val="20"/>
              </w:rPr>
            </w:pPr>
            <w:r>
              <w:rPr>
                <w:b/>
                <w:color w:val="000000"/>
                <w:sz w:val="20"/>
                <w:szCs w:val="20"/>
              </w:rPr>
              <w:t>S</w:t>
            </w:r>
            <w:r w:rsidR="00045B4C" w:rsidRPr="00071982">
              <w:rPr>
                <w:b/>
                <w:color w:val="000000"/>
                <w:sz w:val="20"/>
                <w:szCs w:val="20"/>
              </w:rPr>
              <w:t>U</w:t>
            </w:r>
            <w:r>
              <w:rPr>
                <w:b/>
                <w:color w:val="000000"/>
                <w:sz w:val="20"/>
                <w:szCs w:val="20"/>
              </w:rPr>
              <w:t>Š</w:t>
            </w:r>
            <w:r w:rsidR="00045B4C" w:rsidRPr="00071982">
              <w:rPr>
                <w:b/>
                <w:color w:val="000000"/>
                <w:sz w:val="20"/>
                <w:szCs w:val="20"/>
              </w:rPr>
              <w:t>A</w:t>
            </w:r>
          </w:p>
        </w:tc>
        <w:tc>
          <w:tcPr>
            <w:tcW w:w="1276" w:type="dxa"/>
            <w:shd w:val="clear" w:color="auto" w:fill="FF0000"/>
            <w:vAlign w:val="center"/>
          </w:tcPr>
          <w:p w14:paraId="27E1C6A4" w14:textId="77777777" w:rsidR="00CE7F20" w:rsidRPr="00071982" w:rsidRDefault="00CE7F20" w:rsidP="00647A1F">
            <w:pPr>
              <w:spacing w:before="0" w:after="0" w:line="240" w:lineRule="auto"/>
              <w:jc w:val="center"/>
              <w:rPr>
                <w:b/>
                <w:color w:val="000000"/>
                <w:sz w:val="20"/>
                <w:szCs w:val="20"/>
              </w:rPr>
            </w:pPr>
            <w:r w:rsidRPr="00071982">
              <w:rPr>
                <w:b/>
                <w:color w:val="000000"/>
                <w:sz w:val="20"/>
                <w:szCs w:val="20"/>
              </w:rPr>
              <w:t>Vrlo niska spremnost</w:t>
            </w:r>
          </w:p>
        </w:tc>
        <w:tc>
          <w:tcPr>
            <w:tcW w:w="1276" w:type="dxa"/>
            <w:shd w:val="clear" w:color="auto" w:fill="FFC000"/>
            <w:vAlign w:val="center"/>
          </w:tcPr>
          <w:p w14:paraId="1B8E593F" w14:textId="77777777" w:rsidR="00CE7F20" w:rsidRPr="00071982" w:rsidRDefault="00CE7F20" w:rsidP="00647A1F">
            <w:pPr>
              <w:spacing w:before="0" w:after="0"/>
              <w:jc w:val="center"/>
              <w:rPr>
                <w:b/>
                <w:color w:val="000000"/>
                <w:sz w:val="20"/>
                <w:szCs w:val="20"/>
              </w:rPr>
            </w:pPr>
            <w:r w:rsidRPr="00071982">
              <w:rPr>
                <w:b/>
                <w:color w:val="000000"/>
                <w:sz w:val="20"/>
                <w:szCs w:val="20"/>
              </w:rPr>
              <w:t>Niska spremnost</w:t>
            </w:r>
          </w:p>
        </w:tc>
        <w:tc>
          <w:tcPr>
            <w:tcW w:w="1417" w:type="dxa"/>
            <w:shd w:val="clear" w:color="auto" w:fill="FFFF00"/>
            <w:vAlign w:val="center"/>
          </w:tcPr>
          <w:p w14:paraId="3F028D4B" w14:textId="77777777" w:rsidR="00CE7F20" w:rsidRPr="00071982" w:rsidRDefault="00CE7F20" w:rsidP="00647A1F">
            <w:pPr>
              <w:spacing w:before="0" w:after="0"/>
              <w:jc w:val="center"/>
              <w:rPr>
                <w:b/>
                <w:color w:val="000000"/>
                <w:sz w:val="20"/>
                <w:szCs w:val="20"/>
              </w:rPr>
            </w:pPr>
            <w:r w:rsidRPr="00071982">
              <w:rPr>
                <w:b/>
                <w:color w:val="000000"/>
                <w:sz w:val="20"/>
                <w:szCs w:val="20"/>
              </w:rPr>
              <w:t>Visoka spremnost</w:t>
            </w:r>
          </w:p>
        </w:tc>
        <w:tc>
          <w:tcPr>
            <w:tcW w:w="1372" w:type="dxa"/>
            <w:shd w:val="clear" w:color="auto" w:fill="92D050"/>
            <w:vAlign w:val="center"/>
          </w:tcPr>
          <w:p w14:paraId="5FF3540E" w14:textId="77777777" w:rsidR="00CE7F20" w:rsidRPr="00071982" w:rsidRDefault="00CE7F20" w:rsidP="00647A1F">
            <w:pPr>
              <w:spacing w:before="0" w:after="0"/>
              <w:jc w:val="center"/>
              <w:rPr>
                <w:b/>
                <w:color w:val="000000"/>
                <w:sz w:val="20"/>
                <w:szCs w:val="20"/>
              </w:rPr>
            </w:pPr>
            <w:r w:rsidRPr="00071982">
              <w:rPr>
                <w:b/>
                <w:color w:val="000000"/>
                <w:sz w:val="20"/>
                <w:szCs w:val="20"/>
              </w:rPr>
              <w:t>Vrlo visoka spremnost</w:t>
            </w:r>
          </w:p>
        </w:tc>
      </w:tr>
      <w:tr w:rsidR="00CE7F20" w:rsidRPr="00071982" w14:paraId="69DB5622" w14:textId="77777777" w:rsidTr="00647A1F">
        <w:trPr>
          <w:trHeight w:val="278"/>
          <w:tblHeader/>
        </w:trPr>
        <w:tc>
          <w:tcPr>
            <w:tcW w:w="4399" w:type="dxa"/>
            <w:vMerge/>
            <w:vAlign w:val="center"/>
          </w:tcPr>
          <w:p w14:paraId="50FC985A" w14:textId="77777777" w:rsidR="00CE7F20" w:rsidRPr="00071982" w:rsidRDefault="00CE7F20" w:rsidP="00647A1F">
            <w:pPr>
              <w:spacing w:before="0" w:after="0"/>
              <w:rPr>
                <w:b/>
                <w:color w:val="000000"/>
                <w:sz w:val="20"/>
                <w:szCs w:val="20"/>
              </w:rPr>
            </w:pPr>
          </w:p>
        </w:tc>
        <w:tc>
          <w:tcPr>
            <w:tcW w:w="1276" w:type="dxa"/>
            <w:vAlign w:val="center"/>
          </w:tcPr>
          <w:p w14:paraId="056D96C8" w14:textId="77777777" w:rsidR="00CE7F20" w:rsidRPr="00071982" w:rsidRDefault="00CE7F20" w:rsidP="00647A1F">
            <w:pPr>
              <w:spacing w:before="0" w:after="0"/>
              <w:jc w:val="center"/>
              <w:rPr>
                <w:b/>
                <w:color w:val="000000"/>
                <w:sz w:val="20"/>
                <w:szCs w:val="20"/>
              </w:rPr>
            </w:pPr>
            <w:r w:rsidRPr="00071982">
              <w:rPr>
                <w:b/>
                <w:color w:val="000000"/>
                <w:sz w:val="20"/>
                <w:szCs w:val="20"/>
              </w:rPr>
              <w:t>4</w:t>
            </w:r>
          </w:p>
        </w:tc>
        <w:tc>
          <w:tcPr>
            <w:tcW w:w="1276" w:type="dxa"/>
            <w:vAlign w:val="center"/>
          </w:tcPr>
          <w:p w14:paraId="583E2137" w14:textId="77777777" w:rsidR="00CE7F20" w:rsidRPr="00071982" w:rsidRDefault="00CE7F20" w:rsidP="00647A1F">
            <w:pPr>
              <w:spacing w:before="0" w:after="0"/>
              <w:jc w:val="center"/>
              <w:rPr>
                <w:b/>
                <w:color w:val="000000"/>
                <w:sz w:val="20"/>
                <w:szCs w:val="20"/>
              </w:rPr>
            </w:pPr>
            <w:r w:rsidRPr="00071982">
              <w:rPr>
                <w:b/>
                <w:color w:val="000000"/>
                <w:sz w:val="20"/>
                <w:szCs w:val="20"/>
              </w:rPr>
              <w:t>3</w:t>
            </w:r>
          </w:p>
        </w:tc>
        <w:tc>
          <w:tcPr>
            <w:tcW w:w="1417" w:type="dxa"/>
            <w:vAlign w:val="center"/>
          </w:tcPr>
          <w:p w14:paraId="628D1B69" w14:textId="77777777" w:rsidR="00CE7F20" w:rsidRPr="00071982" w:rsidRDefault="00CE7F20" w:rsidP="00647A1F">
            <w:pPr>
              <w:spacing w:before="0" w:after="0"/>
              <w:jc w:val="center"/>
              <w:rPr>
                <w:b/>
                <w:color w:val="000000"/>
                <w:sz w:val="20"/>
                <w:szCs w:val="20"/>
              </w:rPr>
            </w:pPr>
            <w:r w:rsidRPr="00071982">
              <w:rPr>
                <w:b/>
                <w:color w:val="000000"/>
                <w:sz w:val="20"/>
                <w:szCs w:val="20"/>
              </w:rPr>
              <w:t>2</w:t>
            </w:r>
          </w:p>
        </w:tc>
        <w:tc>
          <w:tcPr>
            <w:tcW w:w="1372" w:type="dxa"/>
            <w:vAlign w:val="center"/>
          </w:tcPr>
          <w:p w14:paraId="5A618294" w14:textId="77777777" w:rsidR="00CE7F20" w:rsidRPr="00071982" w:rsidRDefault="00CE7F20" w:rsidP="00647A1F">
            <w:pPr>
              <w:spacing w:before="0" w:after="0"/>
              <w:jc w:val="center"/>
              <w:rPr>
                <w:b/>
                <w:color w:val="000000"/>
                <w:sz w:val="20"/>
                <w:szCs w:val="20"/>
              </w:rPr>
            </w:pPr>
            <w:r w:rsidRPr="00071982">
              <w:rPr>
                <w:b/>
                <w:color w:val="000000"/>
                <w:sz w:val="20"/>
                <w:szCs w:val="20"/>
              </w:rPr>
              <w:t>1</w:t>
            </w:r>
          </w:p>
        </w:tc>
      </w:tr>
      <w:tr w:rsidR="00CE7F20" w:rsidRPr="00071982" w14:paraId="7D470AB3" w14:textId="77777777" w:rsidTr="00647A1F">
        <w:trPr>
          <w:trHeight w:val="352"/>
        </w:trPr>
        <w:tc>
          <w:tcPr>
            <w:tcW w:w="4399" w:type="dxa"/>
            <w:vAlign w:val="center"/>
          </w:tcPr>
          <w:p w14:paraId="1E84458C" w14:textId="79870689" w:rsidR="00CE7F20" w:rsidRPr="00071982" w:rsidRDefault="00CE7F20" w:rsidP="00647A1F">
            <w:pPr>
              <w:spacing w:before="0" w:after="0"/>
              <w:rPr>
                <w:color w:val="000000"/>
                <w:sz w:val="20"/>
                <w:szCs w:val="20"/>
              </w:rPr>
            </w:pPr>
            <w:r w:rsidRPr="00071982">
              <w:rPr>
                <w:color w:val="000000"/>
                <w:sz w:val="20"/>
                <w:szCs w:val="20"/>
              </w:rPr>
              <w:t xml:space="preserve">Stožer civilne zaštite </w:t>
            </w:r>
            <w:r w:rsidR="00136A13" w:rsidRPr="00071982">
              <w:rPr>
                <w:color w:val="000000"/>
                <w:sz w:val="20"/>
                <w:szCs w:val="20"/>
              </w:rPr>
              <w:t>Općine Dubravica</w:t>
            </w:r>
          </w:p>
        </w:tc>
        <w:tc>
          <w:tcPr>
            <w:tcW w:w="1276" w:type="dxa"/>
            <w:vAlign w:val="center"/>
          </w:tcPr>
          <w:p w14:paraId="536CD49D" w14:textId="77777777" w:rsidR="00CE7F20" w:rsidRPr="00071982" w:rsidRDefault="00CE7F20" w:rsidP="00647A1F">
            <w:pPr>
              <w:spacing w:before="0"/>
              <w:jc w:val="center"/>
              <w:rPr>
                <w:b/>
                <w:color w:val="000000"/>
                <w:sz w:val="20"/>
                <w:szCs w:val="20"/>
              </w:rPr>
            </w:pPr>
          </w:p>
        </w:tc>
        <w:tc>
          <w:tcPr>
            <w:tcW w:w="1276" w:type="dxa"/>
            <w:vAlign w:val="center"/>
          </w:tcPr>
          <w:p w14:paraId="11257330" w14:textId="77777777" w:rsidR="00CE7F20" w:rsidRPr="00071982" w:rsidRDefault="00CE7F20" w:rsidP="00647A1F">
            <w:pPr>
              <w:spacing w:before="0"/>
              <w:jc w:val="center"/>
              <w:rPr>
                <w:b/>
                <w:color w:val="000000"/>
                <w:sz w:val="20"/>
                <w:szCs w:val="20"/>
              </w:rPr>
            </w:pPr>
          </w:p>
        </w:tc>
        <w:tc>
          <w:tcPr>
            <w:tcW w:w="1417" w:type="dxa"/>
            <w:vAlign w:val="center"/>
          </w:tcPr>
          <w:p w14:paraId="64C0BE58" w14:textId="77777777" w:rsidR="00CE7F20" w:rsidRPr="00071982" w:rsidRDefault="00CE7F20" w:rsidP="00647A1F">
            <w:pPr>
              <w:spacing w:before="0" w:after="0"/>
              <w:jc w:val="center"/>
              <w:rPr>
                <w:b/>
                <w:color w:val="000000"/>
                <w:sz w:val="20"/>
                <w:szCs w:val="20"/>
              </w:rPr>
            </w:pPr>
            <w:r w:rsidRPr="00071982">
              <w:rPr>
                <w:b/>
                <w:color w:val="000000"/>
                <w:sz w:val="20"/>
                <w:szCs w:val="20"/>
              </w:rPr>
              <w:t>x</w:t>
            </w:r>
          </w:p>
        </w:tc>
        <w:tc>
          <w:tcPr>
            <w:tcW w:w="1372" w:type="dxa"/>
            <w:vAlign w:val="center"/>
          </w:tcPr>
          <w:p w14:paraId="515321DD" w14:textId="77777777" w:rsidR="00CE7F20" w:rsidRPr="00071982" w:rsidRDefault="00CE7F20" w:rsidP="00647A1F">
            <w:pPr>
              <w:spacing w:before="0"/>
              <w:jc w:val="center"/>
              <w:rPr>
                <w:b/>
                <w:color w:val="000000"/>
                <w:sz w:val="20"/>
                <w:szCs w:val="20"/>
              </w:rPr>
            </w:pPr>
          </w:p>
        </w:tc>
      </w:tr>
      <w:tr w:rsidR="00CE7F20" w:rsidRPr="00071982" w14:paraId="6D27B389" w14:textId="77777777" w:rsidTr="00647A1F">
        <w:trPr>
          <w:trHeight w:val="352"/>
        </w:trPr>
        <w:tc>
          <w:tcPr>
            <w:tcW w:w="4399" w:type="dxa"/>
            <w:vAlign w:val="center"/>
          </w:tcPr>
          <w:p w14:paraId="2972790D" w14:textId="0523BFE6" w:rsidR="00CE7F20" w:rsidRPr="00071982" w:rsidRDefault="00CE7F20" w:rsidP="00647A1F">
            <w:pPr>
              <w:spacing w:before="0" w:after="0"/>
              <w:rPr>
                <w:color w:val="000000"/>
                <w:sz w:val="20"/>
                <w:szCs w:val="20"/>
              </w:rPr>
            </w:pPr>
            <w:r w:rsidRPr="00071982">
              <w:rPr>
                <w:color w:val="000000"/>
                <w:sz w:val="20"/>
                <w:szCs w:val="20"/>
              </w:rPr>
              <w:t xml:space="preserve">Povjerenici i zamjenici povjerenika civilne zaštite </w:t>
            </w:r>
            <w:r w:rsidR="00136A13" w:rsidRPr="00071982">
              <w:rPr>
                <w:color w:val="000000"/>
                <w:sz w:val="20"/>
                <w:szCs w:val="20"/>
              </w:rPr>
              <w:t>Općine Dubravica</w:t>
            </w:r>
          </w:p>
        </w:tc>
        <w:tc>
          <w:tcPr>
            <w:tcW w:w="1276" w:type="dxa"/>
            <w:vAlign w:val="center"/>
          </w:tcPr>
          <w:p w14:paraId="279AC3A9" w14:textId="77777777" w:rsidR="00CE7F20" w:rsidRPr="00071982" w:rsidRDefault="00CE7F20" w:rsidP="00647A1F">
            <w:pPr>
              <w:spacing w:before="0"/>
              <w:jc w:val="center"/>
              <w:rPr>
                <w:b/>
                <w:color w:val="000000"/>
                <w:sz w:val="20"/>
                <w:szCs w:val="20"/>
              </w:rPr>
            </w:pPr>
          </w:p>
        </w:tc>
        <w:tc>
          <w:tcPr>
            <w:tcW w:w="1276" w:type="dxa"/>
            <w:vAlign w:val="center"/>
          </w:tcPr>
          <w:p w14:paraId="7750FF5C" w14:textId="77777777" w:rsidR="00CE7F20" w:rsidRPr="00071982" w:rsidRDefault="00CE7F20" w:rsidP="00647A1F">
            <w:pPr>
              <w:spacing w:before="0"/>
              <w:jc w:val="center"/>
              <w:rPr>
                <w:b/>
                <w:color w:val="000000"/>
                <w:sz w:val="20"/>
                <w:szCs w:val="20"/>
              </w:rPr>
            </w:pPr>
            <w:r w:rsidRPr="00071982">
              <w:rPr>
                <w:b/>
                <w:color w:val="000000"/>
                <w:sz w:val="20"/>
                <w:szCs w:val="20"/>
              </w:rPr>
              <w:t>x</w:t>
            </w:r>
          </w:p>
        </w:tc>
        <w:tc>
          <w:tcPr>
            <w:tcW w:w="1417" w:type="dxa"/>
            <w:vAlign w:val="center"/>
          </w:tcPr>
          <w:p w14:paraId="79616BDF" w14:textId="77777777" w:rsidR="00CE7F20" w:rsidRPr="00071982" w:rsidRDefault="00CE7F20" w:rsidP="00647A1F">
            <w:pPr>
              <w:spacing w:before="0" w:after="0"/>
              <w:jc w:val="center"/>
              <w:rPr>
                <w:b/>
                <w:color w:val="000000"/>
                <w:sz w:val="20"/>
                <w:szCs w:val="20"/>
              </w:rPr>
            </w:pPr>
          </w:p>
        </w:tc>
        <w:tc>
          <w:tcPr>
            <w:tcW w:w="1372" w:type="dxa"/>
            <w:vAlign w:val="center"/>
          </w:tcPr>
          <w:p w14:paraId="2974492B" w14:textId="77777777" w:rsidR="00CE7F20" w:rsidRPr="00071982" w:rsidRDefault="00CE7F20" w:rsidP="00647A1F">
            <w:pPr>
              <w:spacing w:before="0"/>
              <w:rPr>
                <w:b/>
                <w:color w:val="000000"/>
                <w:sz w:val="20"/>
                <w:szCs w:val="20"/>
              </w:rPr>
            </w:pPr>
          </w:p>
        </w:tc>
      </w:tr>
      <w:tr w:rsidR="00CE7F20" w:rsidRPr="00071982" w14:paraId="4AAA3BCD" w14:textId="77777777" w:rsidTr="00647A1F">
        <w:trPr>
          <w:trHeight w:val="352"/>
        </w:trPr>
        <w:tc>
          <w:tcPr>
            <w:tcW w:w="4399" w:type="dxa"/>
            <w:vAlign w:val="center"/>
          </w:tcPr>
          <w:p w14:paraId="271F8276" w14:textId="6B642688" w:rsidR="00CE7F20" w:rsidRPr="00071982" w:rsidRDefault="00CE7F20" w:rsidP="00647A1F">
            <w:pPr>
              <w:spacing w:before="0" w:after="0"/>
              <w:rPr>
                <w:color w:val="000000"/>
                <w:sz w:val="20"/>
                <w:szCs w:val="20"/>
              </w:rPr>
            </w:pPr>
            <w:r w:rsidRPr="00071982">
              <w:rPr>
                <w:color w:val="000000"/>
                <w:sz w:val="20"/>
                <w:szCs w:val="20"/>
              </w:rPr>
              <w:t xml:space="preserve">Vatrogasne snage </w:t>
            </w:r>
            <w:r w:rsidR="00136A13" w:rsidRPr="00071982">
              <w:rPr>
                <w:color w:val="000000"/>
                <w:sz w:val="20"/>
                <w:szCs w:val="20"/>
              </w:rPr>
              <w:t>Općine Dubravica</w:t>
            </w:r>
          </w:p>
        </w:tc>
        <w:tc>
          <w:tcPr>
            <w:tcW w:w="1276" w:type="dxa"/>
            <w:vAlign w:val="center"/>
          </w:tcPr>
          <w:p w14:paraId="7EDCADB9" w14:textId="77777777" w:rsidR="00CE7F20" w:rsidRPr="00071982" w:rsidRDefault="00CE7F20" w:rsidP="00647A1F">
            <w:pPr>
              <w:spacing w:before="0"/>
              <w:rPr>
                <w:b/>
                <w:color w:val="000000"/>
                <w:sz w:val="20"/>
                <w:szCs w:val="20"/>
              </w:rPr>
            </w:pPr>
          </w:p>
        </w:tc>
        <w:tc>
          <w:tcPr>
            <w:tcW w:w="1276" w:type="dxa"/>
            <w:vAlign w:val="center"/>
          </w:tcPr>
          <w:p w14:paraId="73018FA2" w14:textId="77777777" w:rsidR="00CE7F20" w:rsidRPr="00071982" w:rsidRDefault="00CE7F20" w:rsidP="00647A1F">
            <w:pPr>
              <w:spacing w:before="0" w:after="0"/>
              <w:jc w:val="center"/>
              <w:rPr>
                <w:b/>
                <w:color w:val="000000"/>
                <w:sz w:val="20"/>
                <w:szCs w:val="20"/>
              </w:rPr>
            </w:pPr>
          </w:p>
        </w:tc>
        <w:tc>
          <w:tcPr>
            <w:tcW w:w="1417" w:type="dxa"/>
            <w:vAlign w:val="center"/>
          </w:tcPr>
          <w:p w14:paraId="1DF03CC1" w14:textId="77777777" w:rsidR="00CE7F20" w:rsidRPr="00071982" w:rsidRDefault="00CE7F20" w:rsidP="00647A1F">
            <w:pPr>
              <w:spacing w:before="0" w:after="0"/>
              <w:jc w:val="center"/>
              <w:rPr>
                <w:b/>
                <w:color w:val="000000"/>
                <w:sz w:val="20"/>
                <w:szCs w:val="20"/>
              </w:rPr>
            </w:pPr>
            <w:r w:rsidRPr="00071982">
              <w:rPr>
                <w:b/>
                <w:color w:val="000000"/>
                <w:sz w:val="20"/>
                <w:szCs w:val="20"/>
              </w:rPr>
              <w:t>x</w:t>
            </w:r>
          </w:p>
        </w:tc>
        <w:tc>
          <w:tcPr>
            <w:tcW w:w="1372" w:type="dxa"/>
            <w:vAlign w:val="center"/>
          </w:tcPr>
          <w:p w14:paraId="2457782E" w14:textId="77777777" w:rsidR="00CE7F20" w:rsidRPr="00071982" w:rsidRDefault="00CE7F20" w:rsidP="00647A1F">
            <w:pPr>
              <w:spacing w:before="0" w:after="0"/>
              <w:jc w:val="center"/>
              <w:rPr>
                <w:b/>
                <w:color w:val="000000"/>
                <w:sz w:val="20"/>
                <w:szCs w:val="20"/>
              </w:rPr>
            </w:pPr>
          </w:p>
        </w:tc>
      </w:tr>
      <w:tr w:rsidR="005B7898" w:rsidRPr="00071982" w14:paraId="59606F7D" w14:textId="77777777" w:rsidTr="00647A1F">
        <w:trPr>
          <w:trHeight w:val="352"/>
        </w:trPr>
        <w:tc>
          <w:tcPr>
            <w:tcW w:w="4399" w:type="dxa"/>
            <w:vAlign w:val="center"/>
          </w:tcPr>
          <w:p w14:paraId="47683DD9" w14:textId="63A201A6" w:rsidR="005B7898" w:rsidRPr="00071982" w:rsidRDefault="005B7898" w:rsidP="00647A1F">
            <w:pPr>
              <w:spacing w:before="0" w:after="0"/>
              <w:rPr>
                <w:color w:val="000000"/>
                <w:sz w:val="20"/>
                <w:szCs w:val="20"/>
              </w:rPr>
            </w:pPr>
            <w:r w:rsidRPr="00071982">
              <w:rPr>
                <w:color w:val="000000"/>
                <w:sz w:val="20"/>
                <w:szCs w:val="20"/>
              </w:rPr>
              <w:t>Postrojba civilne zaštite opće namjene</w:t>
            </w:r>
          </w:p>
        </w:tc>
        <w:tc>
          <w:tcPr>
            <w:tcW w:w="1276" w:type="dxa"/>
            <w:vAlign w:val="center"/>
          </w:tcPr>
          <w:p w14:paraId="051995C3" w14:textId="77777777" w:rsidR="005B7898" w:rsidRPr="00071982" w:rsidRDefault="005B7898" w:rsidP="00647A1F">
            <w:pPr>
              <w:spacing w:before="0"/>
              <w:rPr>
                <w:b/>
                <w:color w:val="000000"/>
                <w:sz w:val="20"/>
                <w:szCs w:val="20"/>
              </w:rPr>
            </w:pPr>
          </w:p>
        </w:tc>
        <w:tc>
          <w:tcPr>
            <w:tcW w:w="1276" w:type="dxa"/>
            <w:vAlign w:val="center"/>
          </w:tcPr>
          <w:p w14:paraId="41930AD8" w14:textId="77777777" w:rsidR="005B7898" w:rsidRPr="00071982" w:rsidRDefault="005B7898" w:rsidP="00647A1F">
            <w:pPr>
              <w:spacing w:before="0" w:after="0"/>
              <w:jc w:val="center"/>
              <w:rPr>
                <w:b/>
                <w:color w:val="000000"/>
                <w:sz w:val="20"/>
                <w:szCs w:val="20"/>
              </w:rPr>
            </w:pPr>
          </w:p>
        </w:tc>
        <w:tc>
          <w:tcPr>
            <w:tcW w:w="1417" w:type="dxa"/>
            <w:vAlign w:val="center"/>
          </w:tcPr>
          <w:p w14:paraId="4113D25E" w14:textId="59262514" w:rsidR="005B7898" w:rsidRPr="00071982" w:rsidRDefault="005B7898" w:rsidP="00647A1F">
            <w:pPr>
              <w:spacing w:before="0" w:after="0"/>
              <w:jc w:val="center"/>
              <w:rPr>
                <w:b/>
                <w:color w:val="000000"/>
                <w:sz w:val="20"/>
                <w:szCs w:val="20"/>
              </w:rPr>
            </w:pPr>
            <w:r w:rsidRPr="00071982">
              <w:rPr>
                <w:b/>
                <w:color w:val="000000"/>
                <w:sz w:val="20"/>
                <w:szCs w:val="20"/>
              </w:rPr>
              <w:t>x</w:t>
            </w:r>
          </w:p>
        </w:tc>
        <w:tc>
          <w:tcPr>
            <w:tcW w:w="1372" w:type="dxa"/>
            <w:vAlign w:val="center"/>
          </w:tcPr>
          <w:p w14:paraId="307A2815" w14:textId="77777777" w:rsidR="005B7898" w:rsidRPr="00071982" w:rsidRDefault="005B7898" w:rsidP="00647A1F">
            <w:pPr>
              <w:spacing w:before="0" w:after="0"/>
              <w:jc w:val="center"/>
              <w:rPr>
                <w:b/>
                <w:color w:val="000000"/>
                <w:sz w:val="20"/>
                <w:szCs w:val="20"/>
              </w:rPr>
            </w:pPr>
          </w:p>
        </w:tc>
      </w:tr>
      <w:tr w:rsidR="00CE7F20" w:rsidRPr="00071982" w14:paraId="0C1914E1" w14:textId="77777777" w:rsidTr="00647A1F">
        <w:trPr>
          <w:trHeight w:val="362"/>
        </w:trPr>
        <w:tc>
          <w:tcPr>
            <w:tcW w:w="4399" w:type="dxa"/>
            <w:vAlign w:val="center"/>
          </w:tcPr>
          <w:p w14:paraId="7FC4FF0F" w14:textId="7C78A32F" w:rsidR="00CE7F20" w:rsidRPr="00071982" w:rsidRDefault="004D526C" w:rsidP="00647A1F">
            <w:pPr>
              <w:spacing w:before="0" w:after="0"/>
              <w:rPr>
                <w:color w:val="000000"/>
                <w:sz w:val="20"/>
                <w:szCs w:val="20"/>
                <w:u w:val="single"/>
              </w:rPr>
            </w:pPr>
            <w:r w:rsidRPr="00071982">
              <w:rPr>
                <w:color w:val="000000"/>
                <w:sz w:val="20"/>
                <w:szCs w:val="20"/>
              </w:rPr>
              <w:t>GDCK Zaprešić</w:t>
            </w:r>
          </w:p>
        </w:tc>
        <w:tc>
          <w:tcPr>
            <w:tcW w:w="1276" w:type="dxa"/>
            <w:vAlign w:val="center"/>
          </w:tcPr>
          <w:p w14:paraId="4379EF9D" w14:textId="77777777" w:rsidR="00CE7F20" w:rsidRPr="00071982" w:rsidRDefault="00CE7F20" w:rsidP="00647A1F">
            <w:pPr>
              <w:spacing w:before="0" w:after="0"/>
              <w:jc w:val="center"/>
              <w:rPr>
                <w:b/>
                <w:color w:val="000000"/>
                <w:sz w:val="20"/>
                <w:szCs w:val="20"/>
              </w:rPr>
            </w:pPr>
          </w:p>
        </w:tc>
        <w:tc>
          <w:tcPr>
            <w:tcW w:w="1276" w:type="dxa"/>
            <w:vAlign w:val="center"/>
          </w:tcPr>
          <w:p w14:paraId="37EA3BF8" w14:textId="77777777" w:rsidR="00CE7F20" w:rsidRPr="00071982" w:rsidRDefault="00CE7F20" w:rsidP="00647A1F">
            <w:pPr>
              <w:spacing w:before="0" w:after="0"/>
              <w:jc w:val="center"/>
              <w:rPr>
                <w:b/>
                <w:color w:val="000000"/>
                <w:sz w:val="20"/>
                <w:szCs w:val="20"/>
              </w:rPr>
            </w:pPr>
          </w:p>
        </w:tc>
        <w:tc>
          <w:tcPr>
            <w:tcW w:w="1417" w:type="dxa"/>
            <w:vAlign w:val="center"/>
          </w:tcPr>
          <w:p w14:paraId="300B5C15" w14:textId="77777777" w:rsidR="00CE7F20" w:rsidRPr="00071982" w:rsidRDefault="00CE7F20" w:rsidP="00647A1F">
            <w:pPr>
              <w:spacing w:before="0" w:after="0"/>
              <w:jc w:val="center"/>
              <w:rPr>
                <w:b/>
                <w:color w:val="000000"/>
                <w:sz w:val="20"/>
                <w:szCs w:val="20"/>
              </w:rPr>
            </w:pPr>
            <w:r w:rsidRPr="00071982">
              <w:rPr>
                <w:b/>
                <w:color w:val="000000"/>
                <w:sz w:val="20"/>
                <w:szCs w:val="20"/>
              </w:rPr>
              <w:t>x</w:t>
            </w:r>
          </w:p>
        </w:tc>
        <w:tc>
          <w:tcPr>
            <w:tcW w:w="1372" w:type="dxa"/>
            <w:vAlign w:val="center"/>
          </w:tcPr>
          <w:p w14:paraId="3ED853F1" w14:textId="77777777" w:rsidR="00CE7F20" w:rsidRPr="00071982" w:rsidRDefault="00CE7F20" w:rsidP="00647A1F">
            <w:pPr>
              <w:spacing w:before="0" w:after="0"/>
              <w:jc w:val="center"/>
              <w:rPr>
                <w:b/>
                <w:color w:val="000000"/>
                <w:sz w:val="20"/>
                <w:szCs w:val="20"/>
              </w:rPr>
            </w:pPr>
          </w:p>
        </w:tc>
      </w:tr>
      <w:tr w:rsidR="00CE7F20" w:rsidRPr="00071982" w14:paraId="2DA0EC66" w14:textId="77777777" w:rsidTr="00647A1F">
        <w:trPr>
          <w:trHeight w:val="362"/>
        </w:trPr>
        <w:tc>
          <w:tcPr>
            <w:tcW w:w="4399" w:type="dxa"/>
            <w:vAlign w:val="center"/>
          </w:tcPr>
          <w:p w14:paraId="3942A46D" w14:textId="392B85DB" w:rsidR="00CE7F20" w:rsidRPr="00071982" w:rsidRDefault="00445C51" w:rsidP="00647A1F">
            <w:pPr>
              <w:spacing w:before="0" w:after="0"/>
              <w:rPr>
                <w:color w:val="000000"/>
                <w:sz w:val="20"/>
                <w:szCs w:val="20"/>
                <w:u w:val="single"/>
              </w:rPr>
            </w:pPr>
            <w:r w:rsidRPr="00071982">
              <w:rPr>
                <w:color w:val="000000"/>
                <w:sz w:val="20"/>
                <w:szCs w:val="20"/>
              </w:rPr>
              <w:t xml:space="preserve">HGSS-Stanica </w:t>
            </w:r>
            <w:r w:rsidR="006D2DA9">
              <w:rPr>
                <w:color w:val="000000"/>
                <w:sz w:val="20"/>
                <w:szCs w:val="20"/>
              </w:rPr>
              <w:t>Samobor</w:t>
            </w:r>
          </w:p>
        </w:tc>
        <w:tc>
          <w:tcPr>
            <w:tcW w:w="1276" w:type="dxa"/>
            <w:vAlign w:val="center"/>
          </w:tcPr>
          <w:p w14:paraId="4CAAB546" w14:textId="77777777" w:rsidR="00CE7F20" w:rsidRPr="00071982" w:rsidRDefault="00CE7F20" w:rsidP="00647A1F">
            <w:pPr>
              <w:spacing w:before="0" w:after="0"/>
              <w:jc w:val="center"/>
              <w:rPr>
                <w:b/>
                <w:color w:val="000000"/>
                <w:sz w:val="20"/>
                <w:szCs w:val="20"/>
              </w:rPr>
            </w:pPr>
          </w:p>
        </w:tc>
        <w:tc>
          <w:tcPr>
            <w:tcW w:w="1276" w:type="dxa"/>
            <w:vAlign w:val="center"/>
          </w:tcPr>
          <w:p w14:paraId="4BF929CD" w14:textId="77777777" w:rsidR="00CE7F20" w:rsidRPr="00071982" w:rsidRDefault="00CE7F20" w:rsidP="00647A1F">
            <w:pPr>
              <w:spacing w:before="0" w:after="0"/>
              <w:jc w:val="center"/>
              <w:rPr>
                <w:b/>
                <w:color w:val="000000"/>
                <w:sz w:val="20"/>
                <w:szCs w:val="20"/>
              </w:rPr>
            </w:pPr>
          </w:p>
        </w:tc>
        <w:tc>
          <w:tcPr>
            <w:tcW w:w="1417" w:type="dxa"/>
            <w:vAlign w:val="center"/>
          </w:tcPr>
          <w:p w14:paraId="30C5827A" w14:textId="77777777" w:rsidR="00CE7F20" w:rsidRPr="00071982" w:rsidRDefault="00CE7F20" w:rsidP="00647A1F">
            <w:pPr>
              <w:spacing w:before="0" w:after="0"/>
              <w:jc w:val="center"/>
              <w:rPr>
                <w:b/>
                <w:color w:val="000000"/>
                <w:sz w:val="20"/>
                <w:szCs w:val="20"/>
              </w:rPr>
            </w:pPr>
            <w:r w:rsidRPr="00071982">
              <w:rPr>
                <w:b/>
                <w:color w:val="000000"/>
                <w:sz w:val="20"/>
                <w:szCs w:val="20"/>
              </w:rPr>
              <w:t>x</w:t>
            </w:r>
          </w:p>
        </w:tc>
        <w:tc>
          <w:tcPr>
            <w:tcW w:w="1372" w:type="dxa"/>
            <w:vAlign w:val="center"/>
          </w:tcPr>
          <w:p w14:paraId="242B5678" w14:textId="77777777" w:rsidR="00CE7F20" w:rsidRPr="00071982" w:rsidRDefault="00CE7F20" w:rsidP="00647A1F">
            <w:pPr>
              <w:spacing w:before="0" w:after="0"/>
              <w:jc w:val="center"/>
              <w:rPr>
                <w:b/>
                <w:color w:val="000000"/>
                <w:sz w:val="20"/>
                <w:szCs w:val="20"/>
              </w:rPr>
            </w:pPr>
          </w:p>
        </w:tc>
      </w:tr>
      <w:tr w:rsidR="00CE7F20" w:rsidRPr="00071982" w14:paraId="0FC80D9E" w14:textId="77777777" w:rsidTr="00647A1F">
        <w:trPr>
          <w:trHeight w:val="352"/>
        </w:trPr>
        <w:tc>
          <w:tcPr>
            <w:tcW w:w="4399" w:type="dxa"/>
            <w:vAlign w:val="center"/>
          </w:tcPr>
          <w:p w14:paraId="1199BE61" w14:textId="028BD130" w:rsidR="00CE7F20" w:rsidRPr="00071982" w:rsidRDefault="00CE7F20" w:rsidP="00647A1F">
            <w:pPr>
              <w:spacing w:before="0" w:after="0"/>
              <w:rPr>
                <w:color w:val="000000"/>
                <w:sz w:val="20"/>
                <w:szCs w:val="20"/>
              </w:rPr>
            </w:pPr>
            <w:r w:rsidRPr="00071982">
              <w:rPr>
                <w:color w:val="000000"/>
                <w:sz w:val="20"/>
                <w:szCs w:val="20"/>
              </w:rPr>
              <w:t xml:space="preserve">Pravne osobe i udruge od interesa za sustav civilne zaštite </w:t>
            </w:r>
            <w:r w:rsidR="00136A13" w:rsidRPr="00071982">
              <w:rPr>
                <w:color w:val="000000"/>
                <w:sz w:val="20"/>
                <w:szCs w:val="20"/>
              </w:rPr>
              <w:t>Općine Dubravica</w:t>
            </w:r>
          </w:p>
        </w:tc>
        <w:tc>
          <w:tcPr>
            <w:tcW w:w="1276" w:type="dxa"/>
            <w:vAlign w:val="center"/>
          </w:tcPr>
          <w:p w14:paraId="522940FD" w14:textId="77777777" w:rsidR="00CE7F20" w:rsidRPr="00071982" w:rsidRDefault="00CE7F20" w:rsidP="00647A1F">
            <w:pPr>
              <w:spacing w:before="0" w:after="0"/>
              <w:rPr>
                <w:b/>
                <w:color w:val="000000"/>
                <w:sz w:val="20"/>
                <w:szCs w:val="20"/>
              </w:rPr>
            </w:pPr>
          </w:p>
        </w:tc>
        <w:tc>
          <w:tcPr>
            <w:tcW w:w="1276" w:type="dxa"/>
            <w:vAlign w:val="center"/>
          </w:tcPr>
          <w:p w14:paraId="13AF1B21" w14:textId="4DAC2A8F" w:rsidR="00CE7F20" w:rsidRPr="00071982" w:rsidRDefault="00CE7F20" w:rsidP="00647A1F">
            <w:pPr>
              <w:spacing w:before="0" w:after="0"/>
              <w:jc w:val="center"/>
              <w:rPr>
                <w:b/>
                <w:color w:val="000000"/>
                <w:sz w:val="20"/>
                <w:szCs w:val="20"/>
              </w:rPr>
            </w:pPr>
          </w:p>
        </w:tc>
        <w:tc>
          <w:tcPr>
            <w:tcW w:w="1417" w:type="dxa"/>
            <w:vAlign w:val="center"/>
          </w:tcPr>
          <w:p w14:paraId="3FB08613" w14:textId="60E98823" w:rsidR="00CE7F20" w:rsidRPr="00071982" w:rsidRDefault="00071982" w:rsidP="00647A1F">
            <w:pPr>
              <w:spacing w:before="0" w:after="0"/>
              <w:jc w:val="center"/>
              <w:rPr>
                <w:b/>
                <w:color w:val="000000"/>
                <w:sz w:val="20"/>
                <w:szCs w:val="20"/>
              </w:rPr>
            </w:pPr>
            <w:r w:rsidRPr="00071982">
              <w:rPr>
                <w:b/>
                <w:color w:val="000000"/>
                <w:sz w:val="20"/>
                <w:szCs w:val="20"/>
              </w:rPr>
              <w:t>x</w:t>
            </w:r>
          </w:p>
        </w:tc>
        <w:tc>
          <w:tcPr>
            <w:tcW w:w="1372" w:type="dxa"/>
            <w:vAlign w:val="center"/>
          </w:tcPr>
          <w:p w14:paraId="72144C82" w14:textId="77777777" w:rsidR="00CE7F20" w:rsidRPr="00071982" w:rsidRDefault="00CE7F20" w:rsidP="00647A1F">
            <w:pPr>
              <w:spacing w:before="0" w:after="0"/>
              <w:jc w:val="center"/>
              <w:rPr>
                <w:b/>
                <w:color w:val="000000"/>
                <w:sz w:val="20"/>
                <w:szCs w:val="20"/>
              </w:rPr>
            </w:pPr>
          </w:p>
        </w:tc>
      </w:tr>
      <w:tr w:rsidR="00CE7F20" w:rsidRPr="007C2FDE" w14:paraId="21EE5DC2" w14:textId="77777777" w:rsidTr="00647A1F">
        <w:trPr>
          <w:trHeight w:val="362"/>
        </w:trPr>
        <w:tc>
          <w:tcPr>
            <w:tcW w:w="4399" w:type="dxa"/>
            <w:vAlign w:val="center"/>
          </w:tcPr>
          <w:p w14:paraId="08BF1994" w14:textId="77777777" w:rsidR="00CE7F20" w:rsidRPr="00071982" w:rsidRDefault="00CE7F20" w:rsidP="00647A1F">
            <w:pPr>
              <w:spacing w:before="0" w:after="0"/>
              <w:rPr>
                <w:color w:val="000000"/>
                <w:sz w:val="20"/>
                <w:szCs w:val="20"/>
              </w:rPr>
            </w:pPr>
            <w:r w:rsidRPr="00071982">
              <w:rPr>
                <w:color w:val="000000"/>
                <w:sz w:val="20"/>
                <w:szCs w:val="20"/>
                <w:u w:val="single"/>
              </w:rPr>
              <w:t>Područje reagiranja – zbirno</w:t>
            </w:r>
          </w:p>
        </w:tc>
        <w:tc>
          <w:tcPr>
            <w:tcW w:w="1276" w:type="dxa"/>
            <w:vAlign w:val="center"/>
          </w:tcPr>
          <w:p w14:paraId="2644F891" w14:textId="77777777" w:rsidR="00CE7F20" w:rsidRPr="00071982" w:rsidRDefault="00CE7F20" w:rsidP="00647A1F">
            <w:pPr>
              <w:spacing w:before="0" w:after="0"/>
              <w:rPr>
                <w:b/>
                <w:color w:val="000000"/>
                <w:sz w:val="20"/>
                <w:szCs w:val="20"/>
              </w:rPr>
            </w:pPr>
          </w:p>
        </w:tc>
        <w:tc>
          <w:tcPr>
            <w:tcW w:w="1276" w:type="dxa"/>
            <w:vAlign w:val="center"/>
          </w:tcPr>
          <w:p w14:paraId="3F009630" w14:textId="77777777" w:rsidR="00CE7F20" w:rsidRPr="00071982" w:rsidRDefault="00CE7F20" w:rsidP="00647A1F">
            <w:pPr>
              <w:spacing w:before="0" w:after="0"/>
              <w:jc w:val="center"/>
              <w:rPr>
                <w:b/>
                <w:color w:val="000000"/>
                <w:sz w:val="20"/>
                <w:szCs w:val="20"/>
              </w:rPr>
            </w:pPr>
          </w:p>
        </w:tc>
        <w:tc>
          <w:tcPr>
            <w:tcW w:w="1417" w:type="dxa"/>
            <w:vAlign w:val="center"/>
          </w:tcPr>
          <w:p w14:paraId="148E7C2B" w14:textId="77777777" w:rsidR="00CE7F20" w:rsidRPr="00071982" w:rsidRDefault="00CE7F20" w:rsidP="00647A1F">
            <w:pPr>
              <w:spacing w:before="0" w:after="0"/>
              <w:jc w:val="center"/>
              <w:rPr>
                <w:b/>
                <w:color w:val="000000"/>
                <w:sz w:val="20"/>
                <w:szCs w:val="20"/>
              </w:rPr>
            </w:pPr>
            <w:r w:rsidRPr="00071982">
              <w:rPr>
                <w:b/>
                <w:color w:val="000000"/>
                <w:sz w:val="20"/>
                <w:szCs w:val="20"/>
              </w:rPr>
              <w:t>x</w:t>
            </w:r>
          </w:p>
        </w:tc>
        <w:tc>
          <w:tcPr>
            <w:tcW w:w="1372" w:type="dxa"/>
            <w:vAlign w:val="center"/>
          </w:tcPr>
          <w:p w14:paraId="393E3119" w14:textId="77777777" w:rsidR="00CE7F20" w:rsidRPr="00071982" w:rsidRDefault="00CE7F20" w:rsidP="00647A1F">
            <w:pPr>
              <w:spacing w:before="0" w:after="0"/>
              <w:jc w:val="center"/>
              <w:rPr>
                <w:b/>
                <w:color w:val="000000"/>
                <w:sz w:val="20"/>
                <w:szCs w:val="20"/>
              </w:rPr>
            </w:pPr>
          </w:p>
        </w:tc>
      </w:tr>
    </w:tbl>
    <w:p w14:paraId="508F8E81" w14:textId="77777777" w:rsidR="00CE7F20" w:rsidRPr="007C2FDE" w:rsidRDefault="00CE7F20" w:rsidP="00CE7F20">
      <w:pPr>
        <w:spacing w:before="0" w:after="0"/>
        <w:rPr>
          <w:highlight w:val="yellow"/>
        </w:rPr>
      </w:pPr>
    </w:p>
    <w:p w14:paraId="4B95C163" w14:textId="5E65CF10" w:rsidR="00BA0BC4" w:rsidRPr="0033647D" w:rsidRDefault="00BA0BC4" w:rsidP="00BA0BC4">
      <w:r w:rsidRPr="0033647D">
        <w:t xml:space="preserve">Moguće dugotrajne suše koje prijete Općini </w:t>
      </w:r>
      <w:r>
        <w:t>Dubravica</w:t>
      </w:r>
      <w:r w:rsidRPr="0033647D">
        <w:t xml:space="preserve"> ne mogu poprimiti obim velike nesreće. Postojeće snage civilne zaštite u navedenom slučaju (najgori slučaj) bi bile dovoljne u provođenju mjera civilne zaštite. Po potrebi se može zatražiti pomoć sa županijske razine zbog malog kapaciteta materijalno-tehničkih sredstava.</w:t>
      </w:r>
    </w:p>
    <w:p w14:paraId="13E4CCE9" w14:textId="77777777" w:rsidR="00BA0BC4" w:rsidRDefault="00BA0BC4" w:rsidP="00CE7F20">
      <w:pPr>
        <w:rPr>
          <w:highlight w:val="yellow"/>
        </w:rPr>
      </w:pPr>
    </w:p>
    <w:p w14:paraId="3FFBC526" w14:textId="67171DE6" w:rsidR="00CE7F20" w:rsidRPr="00DA18DC" w:rsidRDefault="00CE7F20" w:rsidP="00CE7F20">
      <w:pPr>
        <w:spacing w:before="0"/>
        <w:jc w:val="center"/>
        <w:rPr>
          <w:rFonts w:eastAsia="Calibri"/>
          <w:b/>
          <w:bCs/>
          <w:i/>
          <w:color w:val="54883D"/>
          <w:sz w:val="20"/>
          <w:szCs w:val="18"/>
          <w:lang w:bidi="en-US"/>
        </w:rPr>
      </w:pPr>
      <w:r w:rsidRPr="00DA18DC">
        <w:rPr>
          <w:rFonts w:eastAsia="Calibri"/>
          <w:b/>
          <w:i/>
          <w:iCs/>
          <w:color w:val="54883D"/>
          <w:sz w:val="20"/>
          <w:szCs w:val="20"/>
        </w:rPr>
        <w:t xml:space="preserve">Tablica </w:t>
      </w:r>
      <w:r w:rsidRPr="00DA18DC">
        <w:rPr>
          <w:rFonts w:eastAsia="Calibri"/>
          <w:b/>
          <w:i/>
          <w:iCs/>
          <w:color w:val="54883D"/>
          <w:sz w:val="20"/>
          <w:szCs w:val="20"/>
        </w:rPr>
        <w:fldChar w:fldCharType="begin"/>
      </w:r>
      <w:r w:rsidRPr="00DA18DC">
        <w:rPr>
          <w:rFonts w:eastAsia="Calibri"/>
          <w:b/>
          <w:i/>
          <w:iCs/>
          <w:color w:val="54883D"/>
          <w:sz w:val="20"/>
          <w:szCs w:val="20"/>
        </w:rPr>
        <w:instrText xml:space="preserve"> SEQ Tabela \* ARABIC </w:instrText>
      </w:r>
      <w:r w:rsidRPr="00DA18DC">
        <w:rPr>
          <w:rFonts w:eastAsia="Calibri"/>
          <w:b/>
          <w:i/>
          <w:iCs/>
          <w:color w:val="54883D"/>
          <w:sz w:val="20"/>
          <w:szCs w:val="20"/>
        </w:rPr>
        <w:fldChar w:fldCharType="separate"/>
      </w:r>
      <w:r w:rsidR="001C5084">
        <w:rPr>
          <w:rFonts w:eastAsia="Calibri"/>
          <w:b/>
          <w:i/>
          <w:iCs/>
          <w:noProof/>
          <w:color w:val="54883D"/>
          <w:sz w:val="20"/>
          <w:szCs w:val="20"/>
        </w:rPr>
        <w:t>62</w:t>
      </w:r>
      <w:r w:rsidRPr="00DA18DC">
        <w:rPr>
          <w:rFonts w:eastAsia="Calibri"/>
          <w:b/>
          <w:i/>
          <w:iCs/>
          <w:noProof/>
          <w:color w:val="54883D"/>
          <w:sz w:val="20"/>
          <w:szCs w:val="20"/>
        </w:rPr>
        <w:fldChar w:fldCharType="end"/>
      </w:r>
      <w:r w:rsidRPr="00DA18DC">
        <w:rPr>
          <w:rFonts w:eastAsia="Calibri"/>
          <w:b/>
          <w:i/>
          <w:iCs/>
          <w:color w:val="54883D"/>
          <w:sz w:val="20"/>
          <w:szCs w:val="20"/>
        </w:rPr>
        <w:t>.</w:t>
      </w:r>
      <w:r w:rsidRPr="00DA18DC">
        <w:rPr>
          <w:rFonts w:eastAsia="Calibri"/>
          <w:b/>
          <w:bCs/>
          <w:i/>
          <w:color w:val="54883D"/>
          <w:sz w:val="20"/>
          <w:szCs w:val="18"/>
          <w:lang w:bidi="en-US"/>
        </w:rPr>
        <w:t xml:space="preserve"> Spremnost operativnih snaga u slučaju pojave epidemija i pandemija</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CE7F20" w:rsidRPr="00DA18DC" w14:paraId="196D4556" w14:textId="77777777" w:rsidTr="00647A1F">
        <w:trPr>
          <w:trHeight w:val="352"/>
          <w:tblHeader/>
        </w:trPr>
        <w:tc>
          <w:tcPr>
            <w:tcW w:w="4399" w:type="dxa"/>
            <w:vMerge w:val="restart"/>
            <w:vAlign w:val="center"/>
          </w:tcPr>
          <w:p w14:paraId="38C723B0" w14:textId="77777777" w:rsidR="00CE7F20" w:rsidRPr="00DA18DC" w:rsidRDefault="00CE7F20" w:rsidP="00647A1F">
            <w:pPr>
              <w:spacing w:before="0" w:after="0"/>
              <w:jc w:val="center"/>
              <w:rPr>
                <w:b/>
                <w:color w:val="000000"/>
                <w:sz w:val="20"/>
                <w:szCs w:val="20"/>
              </w:rPr>
            </w:pPr>
            <w:r w:rsidRPr="00DA18DC">
              <w:rPr>
                <w:b/>
                <w:color w:val="000000"/>
                <w:sz w:val="20"/>
                <w:szCs w:val="20"/>
              </w:rPr>
              <w:t>EPIDEMIJE I PANDEMIJE</w:t>
            </w:r>
          </w:p>
        </w:tc>
        <w:tc>
          <w:tcPr>
            <w:tcW w:w="1276" w:type="dxa"/>
            <w:shd w:val="clear" w:color="auto" w:fill="FF0000"/>
            <w:vAlign w:val="center"/>
          </w:tcPr>
          <w:p w14:paraId="4AB0EB75" w14:textId="77777777" w:rsidR="00CE7F20" w:rsidRPr="00DA18DC" w:rsidRDefault="00CE7F20" w:rsidP="00647A1F">
            <w:pPr>
              <w:spacing w:before="0" w:after="0" w:line="240" w:lineRule="auto"/>
              <w:jc w:val="center"/>
              <w:rPr>
                <w:b/>
                <w:color w:val="000000"/>
                <w:sz w:val="20"/>
                <w:szCs w:val="20"/>
              </w:rPr>
            </w:pPr>
            <w:r w:rsidRPr="00DA18DC">
              <w:rPr>
                <w:b/>
                <w:color w:val="000000"/>
                <w:sz w:val="20"/>
                <w:szCs w:val="20"/>
              </w:rPr>
              <w:t>Vrlo niska spremnost</w:t>
            </w:r>
          </w:p>
        </w:tc>
        <w:tc>
          <w:tcPr>
            <w:tcW w:w="1276" w:type="dxa"/>
            <w:shd w:val="clear" w:color="auto" w:fill="FFC000"/>
            <w:vAlign w:val="center"/>
          </w:tcPr>
          <w:p w14:paraId="0045BD27" w14:textId="77777777" w:rsidR="00CE7F20" w:rsidRPr="00DA18DC" w:rsidRDefault="00CE7F20" w:rsidP="00647A1F">
            <w:pPr>
              <w:spacing w:before="0" w:after="0"/>
              <w:jc w:val="center"/>
              <w:rPr>
                <w:b/>
                <w:color w:val="000000"/>
                <w:sz w:val="20"/>
                <w:szCs w:val="20"/>
              </w:rPr>
            </w:pPr>
            <w:r w:rsidRPr="00DA18DC">
              <w:rPr>
                <w:b/>
                <w:color w:val="000000"/>
                <w:sz w:val="20"/>
                <w:szCs w:val="20"/>
              </w:rPr>
              <w:t>Niska spremnost</w:t>
            </w:r>
          </w:p>
        </w:tc>
        <w:tc>
          <w:tcPr>
            <w:tcW w:w="1417" w:type="dxa"/>
            <w:shd w:val="clear" w:color="auto" w:fill="FFFF00"/>
            <w:vAlign w:val="center"/>
          </w:tcPr>
          <w:p w14:paraId="0E7625E3" w14:textId="77777777" w:rsidR="00CE7F20" w:rsidRPr="00DA18DC" w:rsidRDefault="00CE7F20" w:rsidP="00647A1F">
            <w:pPr>
              <w:spacing w:before="0" w:after="0"/>
              <w:jc w:val="center"/>
              <w:rPr>
                <w:b/>
                <w:color w:val="000000"/>
                <w:sz w:val="20"/>
                <w:szCs w:val="20"/>
              </w:rPr>
            </w:pPr>
            <w:r w:rsidRPr="00DA18DC">
              <w:rPr>
                <w:b/>
                <w:color w:val="000000"/>
                <w:sz w:val="20"/>
                <w:szCs w:val="20"/>
              </w:rPr>
              <w:t>Visoka spremnost</w:t>
            </w:r>
          </w:p>
        </w:tc>
        <w:tc>
          <w:tcPr>
            <w:tcW w:w="1372" w:type="dxa"/>
            <w:shd w:val="clear" w:color="auto" w:fill="92D050"/>
            <w:vAlign w:val="center"/>
          </w:tcPr>
          <w:p w14:paraId="65982917" w14:textId="77777777" w:rsidR="00CE7F20" w:rsidRPr="00DA18DC" w:rsidRDefault="00CE7F20" w:rsidP="00647A1F">
            <w:pPr>
              <w:spacing w:before="0" w:after="0"/>
              <w:jc w:val="center"/>
              <w:rPr>
                <w:b/>
                <w:color w:val="000000"/>
                <w:sz w:val="20"/>
                <w:szCs w:val="20"/>
              </w:rPr>
            </w:pPr>
            <w:r w:rsidRPr="00DA18DC">
              <w:rPr>
                <w:b/>
                <w:color w:val="000000"/>
                <w:sz w:val="20"/>
                <w:szCs w:val="20"/>
              </w:rPr>
              <w:t>Vrlo visoka spremnost</w:t>
            </w:r>
          </w:p>
        </w:tc>
      </w:tr>
      <w:tr w:rsidR="00CE7F20" w:rsidRPr="00DA18DC" w14:paraId="4E94A03C" w14:textId="77777777" w:rsidTr="00647A1F">
        <w:trPr>
          <w:trHeight w:val="278"/>
          <w:tblHeader/>
        </w:trPr>
        <w:tc>
          <w:tcPr>
            <w:tcW w:w="4399" w:type="dxa"/>
            <w:vMerge/>
            <w:vAlign w:val="center"/>
          </w:tcPr>
          <w:p w14:paraId="1009A21A" w14:textId="77777777" w:rsidR="00CE7F20" w:rsidRPr="00DA18DC" w:rsidRDefault="00CE7F20" w:rsidP="00647A1F">
            <w:pPr>
              <w:spacing w:before="0" w:after="0"/>
              <w:rPr>
                <w:b/>
                <w:color w:val="000000"/>
                <w:sz w:val="20"/>
                <w:szCs w:val="20"/>
              </w:rPr>
            </w:pPr>
          </w:p>
        </w:tc>
        <w:tc>
          <w:tcPr>
            <w:tcW w:w="1276" w:type="dxa"/>
            <w:vAlign w:val="center"/>
          </w:tcPr>
          <w:p w14:paraId="5C9C7937" w14:textId="77777777" w:rsidR="00CE7F20" w:rsidRPr="00DA18DC" w:rsidRDefault="00CE7F20" w:rsidP="00647A1F">
            <w:pPr>
              <w:spacing w:before="0" w:after="0"/>
              <w:jc w:val="center"/>
              <w:rPr>
                <w:b/>
                <w:color w:val="000000"/>
                <w:sz w:val="20"/>
                <w:szCs w:val="20"/>
              </w:rPr>
            </w:pPr>
            <w:r w:rsidRPr="00DA18DC">
              <w:rPr>
                <w:b/>
                <w:color w:val="000000"/>
                <w:sz w:val="20"/>
                <w:szCs w:val="20"/>
              </w:rPr>
              <w:t>4</w:t>
            </w:r>
          </w:p>
        </w:tc>
        <w:tc>
          <w:tcPr>
            <w:tcW w:w="1276" w:type="dxa"/>
            <w:vAlign w:val="center"/>
          </w:tcPr>
          <w:p w14:paraId="79E30E8A" w14:textId="77777777" w:rsidR="00CE7F20" w:rsidRPr="00DA18DC" w:rsidRDefault="00CE7F20" w:rsidP="00647A1F">
            <w:pPr>
              <w:spacing w:before="0" w:after="0"/>
              <w:jc w:val="center"/>
              <w:rPr>
                <w:b/>
                <w:color w:val="000000"/>
                <w:sz w:val="20"/>
                <w:szCs w:val="20"/>
              </w:rPr>
            </w:pPr>
            <w:r w:rsidRPr="00DA18DC">
              <w:rPr>
                <w:b/>
                <w:color w:val="000000"/>
                <w:sz w:val="20"/>
                <w:szCs w:val="20"/>
              </w:rPr>
              <w:t>3</w:t>
            </w:r>
          </w:p>
        </w:tc>
        <w:tc>
          <w:tcPr>
            <w:tcW w:w="1417" w:type="dxa"/>
            <w:vAlign w:val="center"/>
          </w:tcPr>
          <w:p w14:paraId="16B1C2FD" w14:textId="77777777" w:rsidR="00CE7F20" w:rsidRPr="00DA18DC" w:rsidRDefault="00CE7F20" w:rsidP="00647A1F">
            <w:pPr>
              <w:spacing w:before="0" w:after="0"/>
              <w:jc w:val="center"/>
              <w:rPr>
                <w:b/>
                <w:color w:val="000000"/>
                <w:sz w:val="20"/>
                <w:szCs w:val="20"/>
              </w:rPr>
            </w:pPr>
            <w:r w:rsidRPr="00DA18DC">
              <w:rPr>
                <w:b/>
                <w:color w:val="000000"/>
                <w:sz w:val="20"/>
                <w:szCs w:val="20"/>
              </w:rPr>
              <w:t>2</w:t>
            </w:r>
          </w:p>
        </w:tc>
        <w:tc>
          <w:tcPr>
            <w:tcW w:w="1372" w:type="dxa"/>
            <w:vAlign w:val="center"/>
          </w:tcPr>
          <w:p w14:paraId="3C922B51" w14:textId="77777777" w:rsidR="00CE7F20" w:rsidRPr="00DA18DC" w:rsidRDefault="00CE7F20" w:rsidP="00647A1F">
            <w:pPr>
              <w:spacing w:before="0" w:after="0"/>
              <w:jc w:val="center"/>
              <w:rPr>
                <w:b/>
                <w:color w:val="000000"/>
                <w:sz w:val="20"/>
                <w:szCs w:val="20"/>
              </w:rPr>
            </w:pPr>
            <w:r w:rsidRPr="00DA18DC">
              <w:rPr>
                <w:b/>
                <w:color w:val="000000"/>
                <w:sz w:val="20"/>
                <w:szCs w:val="20"/>
              </w:rPr>
              <w:t>1</w:t>
            </w:r>
          </w:p>
        </w:tc>
      </w:tr>
      <w:tr w:rsidR="00CE7F20" w:rsidRPr="00DA18DC" w14:paraId="6033BCF6" w14:textId="77777777" w:rsidTr="00647A1F">
        <w:trPr>
          <w:trHeight w:val="352"/>
        </w:trPr>
        <w:tc>
          <w:tcPr>
            <w:tcW w:w="4399" w:type="dxa"/>
            <w:vAlign w:val="center"/>
          </w:tcPr>
          <w:p w14:paraId="36D40786" w14:textId="33F5C7A5" w:rsidR="00CE7F20" w:rsidRPr="00DA18DC" w:rsidRDefault="00CE7F20" w:rsidP="00647A1F">
            <w:pPr>
              <w:spacing w:before="0" w:after="0"/>
              <w:rPr>
                <w:color w:val="000000"/>
                <w:sz w:val="20"/>
                <w:szCs w:val="20"/>
              </w:rPr>
            </w:pPr>
            <w:r w:rsidRPr="00DA18DC">
              <w:rPr>
                <w:color w:val="000000"/>
                <w:sz w:val="20"/>
                <w:szCs w:val="20"/>
              </w:rPr>
              <w:t xml:space="preserve">Stožer civilne zaštite </w:t>
            </w:r>
            <w:r w:rsidR="00136A13" w:rsidRPr="00DA18DC">
              <w:rPr>
                <w:color w:val="000000"/>
                <w:sz w:val="20"/>
                <w:szCs w:val="20"/>
              </w:rPr>
              <w:t>Općine Dubravica</w:t>
            </w:r>
          </w:p>
        </w:tc>
        <w:tc>
          <w:tcPr>
            <w:tcW w:w="1276" w:type="dxa"/>
            <w:vAlign w:val="center"/>
          </w:tcPr>
          <w:p w14:paraId="7F315E77" w14:textId="77777777" w:rsidR="00CE7F20" w:rsidRPr="00DA18DC" w:rsidRDefault="00CE7F20" w:rsidP="00647A1F">
            <w:pPr>
              <w:spacing w:before="0"/>
              <w:jc w:val="center"/>
              <w:rPr>
                <w:b/>
                <w:color w:val="000000"/>
                <w:sz w:val="20"/>
                <w:szCs w:val="20"/>
              </w:rPr>
            </w:pPr>
          </w:p>
        </w:tc>
        <w:tc>
          <w:tcPr>
            <w:tcW w:w="1276" w:type="dxa"/>
            <w:vAlign w:val="center"/>
          </w:tcPr>
          <w:p w14:paraId="240203AD" w14:textId="77777777" w:rsidR="00CE7F20" w:rsidRPr="00DA18DC" w:rsidRDefault="00CE7F20" w:rsidP="00647A1F">
            <w:pPr>
              <w:spacing w:before="0"/>
              <w:jc w:val="center"/>
              <w:rPr>
                <w:b/>
                <w:color w:val="000000"/>
                <w:sz w:val="20"/>
                <w:szCs w:val="20"/>
              </w:rPr>
            </w:pPr>
          </w:p>
        </w:tc>
        <w:tc>
          <w:tcPr>
            <w:tcW w:w="1417" w:type="dxa"/>
            <w:vAlign w:val="center"/>
          </w:tcPr>
          <w:p w14:paraId="7C53D4D7" w14:textId="77777777" w:rsidR="00CE7F20" w:rsidRPr="00DA18DC" w:rsidRDefault="00CE7F20" w:rsidP="00647A1F">
            <w:pPr>
              <w:spacing w:before="0" w:after="0"/>
              <w:jc w:val="center"/>
              <w:rPr>
                <w:b/>
                <w:color w:val="000000"/>
                <w:sz w:val="20"/>
                <w:szCs w:val="20"/>
              </w:rPr>
            </w:pPr>
            <w:r w:rsidRPr="00DA18DC">
              <w:rPr>
                <w:b/>
                <w:color w:val="000000"/>
                <w:sz w:val="20"/>
                <w:szCs w:val="20"/>
              </w:rPr>
              <w:t>x</w:t>
            </w:r>
          </w:p>
        </w:tc>
        <w:tc>
          <w:tcPr>
            <w:tcW w:w="1372" w:type="dxa"/>
            <w:vAlign w:val="center"/>
          </w:tcPr>
          <w:p w14:paraId="371949DF" w14:textId="77777777" w:rsidR="00CE7F20" w:rsidRPr="00DA18DC" w:rsidRDefault="00CE7F20" w:rsidP="00647A1F">
            <w:pPr>
              <w:spacing w:before="0"/>
              <w:rPr>
                <w:b/>
                <w:color w:val="000000"/>
                <w:sz w:val="20"/>
                <w:szCs w:val="20"/>
              </w:rPr>
            </w:pPr>
          </w:p>
        </w:tc>
      </w:tr>
      <w:tr w:rsidR="00CE7F20" w:rsidRPr="00DA18DC" w14:paraId="0933C3F9" w14:textId="77777777" w:rsidTr="00647A1F">
        <w:trPr>
          <w:trHeight w:val="352"/>
        </w:trPr>
        <w:tc>
          <w:tcPr>
            <w:tcW w:w="4399" w:type="dxa"/>
            <w:vAlign w:val="center"/>
          </w:tcPr>
          <w:p w14:paraId="3BE5181D" w14:textId="4200AD6D" w:rsidR="00CE7F20" w:rsidRPr="00DA18DC" w:rsidRDefault="00CE7F20" w:rsidP="00647A1F">
            <w:pPr>
              <w:spacing w:before="0" w:after="0"/>
              <w:rPr>
                <w:color w:val="000000"/>
                <w:sz w:val="20"/>
                <w:szCs w:val="20"/>
              </w:rPr>
            </w:pPr>
            <w:r w:rsidRPr="00DA18DC">
              <w:rPr>
                <w:color w:val="000000"/>
                <w:sz w:val="20"/>
                <w:szCs w:val="20"/>
              </w:rPr>
              <w:t xml:space="preserve">Povjerenici i zamjenici povjerenika civilne zaštite </w:t>
            </w:r>
            <w:r w:rsidR="00136A13" w:rsidRPr="00DA18DC">
              <w:rPr>
                <w:color w:val="000000"/>
                <w:sz w:val="20"/>
                <w:szCs w:val="20"/>
              </w:rPr>
              <w:t>Općine Dubravica</w:t>
            </w:r>
          </w:p>
        </w:tc>
        <w:tc>
          <w:tcPr>
            <w:tcW w:w="1276" w:type="dxa"/>
            <w:vAlign w:val="center"/>
          </w:tcPr>
          <w:p w14:paraId="5EDAD5D8" w14:textId="77777777" w:rsidR="00CE7F20" w:rsidRPr="00DA18DC" w:rsidRDefault="00CE7F20" w:rsidP="00647A1F">
            <w:pPr>
              <w:spacing w:before="0"/>
              <w:jc w:val="center"/>
              <w:rPr>
                <w:b/>
                <w:color w:val="000000"/>
                <w:sz w:val="20"/>
                <w:szCs w:val="20"/>
              </w:rPr>
            </w:pPr>
          </w:p>
        </w:tc>
        <w:tc>
          <w:tcPr>
            <w:tcW w:w="1276" w:type="dxa"/>
            <w:vAlign w:val="center"/>
          </w:tcPr>
          <w:p w14:paraId="0C4A99FC" w14:textId="77777777" w:rsidR="00CE7F20" w:rsidRPr="00DA18DC" w:rsidRDefault="00CE7F20" w:rsidP="00647A1F">
            <w:pPr>
              <w:spacing w:before="0"/>
              <w:jc w:val="center"/>
              <w:rPr>
                <w:b/>
                <w:color w:val="000000"/>
                <w:sz w:val="20"/>
                <w:szCs w:val="20"/>
              </w:rPr>
            </w:pPr>
            <w:r w:rsidRPr="00DA18DC">
              <w:rPr>
                <w:b/>
                <w:color w:val="000000"/>
                <w:sz w:val="20"/>
                <w:szCs w:val="20"/>
              </w:rPr>
              <w:t>x</w:t>
            </w:r>
          </w:p>
        </w:tc>
        <w:tc>
          <w:tcPr>
            <w:tcW w:w="1417" w:type="dxa"/>
            <w:vAlign w:val="center"/>
          </w:tcPr>
          <w:p w14:paraId="25021C36" w14:textId="77777777" w:rsidR="00CE7F20" w:rsidRPr="00DA18DC" w:rsidRDefault="00CE7F20" w:rsidP="00647A1F">
            <w:pPr>
              <w:spacing w:before="0" w:after="0"/>
              <w:jc w:val="center"/>
              <w:rPr>
                <w:b/>
                <w:color w:val="000000"/>
                <w:sz w:val="20"/>
                <w:szCs w:val="20"/>
              </w:rPr>
            </w:pPr>
          </w:p>
        </w:tc>
        <w:tc>
          <w:tcPr>
            <w:tcW w:w="1372" w:type="dxa"/>
            <w:vAlign w:val="center"/>
          </w:tcPr>
          <w:p w14:paraId="5D00F7EA" w14:textId="77777777" w:rsidR="00CE7F20" w:rsidRPr="00DA18DC" w:rsidRDefault="00CE7F20" w:rsidP="00647A1F">
            <w:pPr>
              <w:spacing w:before="0"/>
              <w:rPr>
                <w:b/>
                <w:color w:val="000000"/>
                <w:sz w:val="20"/>
                <w:szCs w:val="20"/>
              </w:rPr>
            </w:pPr>
          </w:p>
        </w:tc>
      </w:tr>
      <w:tr w:rsidR="00CE7F20" w:rsidRPr="00DA18DC" w14:paraId="64F14887" w14:textId="77777777" w:rsidTr="00647A1F">
        <w:trPr>
          <w:trHeight w:val="352"/>
        </w:trPr>
        <w:tc>
          <w:tcPr>
            <w:tcW w:w="4399" w:type="dxa"/>
            <w:vAlign w:val="center"/>
          </w:tcPr>
          <w:p w14:paraId="21F1D384" w14:textId="2FDE37C2" w:rsidR="00CE7F20" w:rsidRPr="00DA18DC" w:rsidRDefault="00CE7F20" w:rsidP="00647A1F">
            <w:pPr>
              <w:spacing w:before="0" w:after="0"/>
              <w:rPr>
                <w:color w:val="000000"/>
                <w:sz w:val="20"/>
                <w:szCs w:val="20"/>
              </w:rPr>
            </w:pPr>
            <w:r w:rsidRPr="00DA18DC">
              <w:rPr>
                <w:color w:val="000000"/>
                <w:sz w:val="20"/>
                <w:szCs w:val="20"/>
              </w:rPr>
              <w:t xml:space="preserve">Vatrogasne snage </w:t>
            </w:r>
            <w:r w:rsidR="00136A13" w:rsidRPr="00DA18DC">
              <w:rPr>
                <w:color w:val="000000"/>
                <w:sz w:val="20"/>
                <w:szCs w:val="20"/>
              </w:rPr>
              <w:t>Općine Dubravica</w:t>
            </w:r>
          </w:p>
        </w:tc>
        <w:tc>
          <w:tcPr>
            <w:tcW w:w="1276" w:type="dxa"/>
            <w:vAlign w:val="center"/>
          </w:tcPr>
          <w:p w14:paraId="554C414C" w14:textId="77777777" w:rsidR="00CE7F20" w:rsidRPr="00DA18DC" w:rsidRDefault="00CE7F20" w:rsidP="00647A1F">
            <w:pPr>
              <w:spacing w:before="0"/>
              <w:rPr>
                <w:b/>
                <w:color w:val="000000"/>
                <w:sz w:val="20"/>
                <w:szCs w:val="20"/>
              </w:rPr>
            </w:pPr>
          </w:p>
        </w:tc>
        <w:tc>
          <w:tcPr>
            <w:tcW w:w="1276" w:type="dxa"/>
            <w:vAlign w:val="center"/>
          </w:tcPr>
          <w:p w14:paraId="6971F259" w14:textId="77777777" w:rsidR="00CE7F20" w:rsidRPr="00DA18DC" w:rsidRDefault="00CE7F20" w:rsidP="00647A1F">
            <w:pPr>
              <w:spacing w:before="0" w:after="0"/>
              <w:jc w:val="center"/>
              <w:rPr>
                <w:b/>
                <w:color w:val="000000"/>
                <w:sz w:val="20"/>
                <w:szCs w:val="20"/>
              </w:rPr>
            </w:pPr>
          </w:p>
        </w:tc>
        <w:tc>
          <w:tcPr>
            <w:tcW w:w="1417" w:type="dxa"/>
            <w:vAlign w:val="center"/>
          </w:tcPr>
          <w:p w14:paraId="536B3632" w14:textId="77777777" w:rsidR="00CE7F20" w:rsidRPr="00DA18DC" w:rsidRDefault="00CE7F20" w:rsidP="00647A1F">
            <w:pPr>
              <w:spacing w:before="0" w:after="0"/>
              <w:jc w:val="center"/>
              <w:rPr>
                <w:b/>
                <w:color w:val="000000"/>
                <w:sz w:val="20"/>
                <w:szCs w:val="20"/>
              </w:rPr>
            </w:pPr>
            <w:r w:rsidRPr="00DA18DC">
              <w:rPr>
                <w:b/>
                <w:color w:val="000000"/>
                <w:sz w:val="20"/>
                <w:szCs w:val="20"/>
              </w:rPr>
              <w:t>x</w:t>
            </w:r>
          </w:p>
        </w:tc>
        <w:tc>
          <w:tcPr>
            <w:tcW w:w="1372" w:type="dxa"/>
            <w:vAlign w:val="center"/>
          </w:tcPr>
          <w:p w14:paraId="530AEB4A" w14:textId="77777777" w:rsidR="00CE7F20" w:rsidRPr="00DA18DC" w:rsidRDefault="00CE7F20" w:rsidP="00647A1F">
            <w:pPr>
              <w:spacing w:before="0"/>
              <w:rPr>
                <w:b/>
                <w:color w:val="000000"/>
                <w:sz w:val="20"/>
                <w:szCs w:val="20"/>
              </w:rPr>
            </w:pPr>
          </w:p>
        </w:tc>
      </w:tr>
      <w:tr w:rsidR="005B7898" w:rsidRPr="00DA18DC" w14:paraId="113D999B" w14:textId="77777777" w:rsidTr="00647A1F">
        <w:trPr>
          <w:trHeight w:val="352"/>
        </w:trPr>
        <w:tc>
          <w:tcPr>
            <w:tcW w:w="4399" w:type="dxa"/>
            <w:vAlign w:val="center"/>
          </w:tcPr>
          <w:p w14:paraId="42A5F797" w14:textId="033A7C6B" w:rsidR="005B7898" w:rsidRPr="00DA18DC" w:rsidRDefault="005B7898" w:rsidP="00647A1F">
            <w:pPr>
              <w:spacing w:before="0" w:after="0"/>
              <w:rPr>
                <w:color w:val="000000"/>
                <w:sz w:val="20"/>
                <w:szCs w:val="20"/>
              </w:rPr>
            </w:pPr>
            <w:r w:rsidRPr="00DA18DC">
              <w:rPr>
                <w:color w:val="000000"/>
                <w:sz w:val="20"/>
                <w:szCs w:val="20"/>
              </w:rPr>
              <w:t>Postrojba civilne zaštite opće namjene</w:t>
            </w:r>
          </w:p>
        </w:tc>
        <w:tc>
          <w:tcPr>
            <w:tcW w:w="1276" w:type="dxa"/>
            <w:vAlign w:val="center"/>
          </w:tcPr>
          <w:p w14:paraId="74182223" w14:textId="77777777" w:rsidR="005B7898" w:rsidRPr="00DA18DC" w:rsidRDefault="005B7898" w:rsidP="00647A1F">
            <w:pPr>
              <w:spacing w:before="0"/>
              <w:rPr>
                <w:b/>
                <w:color w:val="000000"/>
                <w:sz w:val="20"/>
                <w:szCs w:val="20"/>
              </w:rPr>
            </w:pPr>
          </w:p>
        </w:tc>
        <w:tc>
          <w:tcPr>
            <w:tcW w:w="1276" w:type="dxa"/>
            <w:vAlign w:val="center"/>
          </w:tcPr>
          <w:p w14:paraId="5CE28117" w14:textId="77777777" w:rsidR="005B7898" w:rsidRPr="00DA18DC" w:rsidRDefault="005B7898" w:rsidP="00647A1F">
            <w:pPr>
              <w:spacing w:before="0" w:after="0"/>
              <w:jc w:val="center"/>
              <w:rPr>
                <w:b/>
                <w:color w:val="000000"/>
                <w:sz w:val="20"/>
                <w:szCs w:val="20"/>
              </w:rPr>
            </w:pPr>
          </w:p>
        </w:tc>
        <w:tc>
          <w:tcPr>
            <w:tcW w:w="1417" w:type="dxa"/>
            <w:vAlign w:val="center"/>
          </w:tcPr>
          <w:p w14:paraId="787F2A3E" w14:textId="75C3D5AE" w:rsidR="005B7898" w:rsidRPr="00DA18DC" w:rsidRDefault="005B7898" w:rsidP="00647A1F">
            <w:pPr>
              <w:spacing w:before="0" w:after="0"/>
              <w:jc w:val="center"/>
              <w:rPr>
                <w:b/>
                <w:color w:val="000000"/>
                <w:sz w:val="20"/>
                <w:szCs w:val="20"/>
              </w:rPr>
            </w:pPr>
            <w:r w:rsidRPr="00DA18DC">
              <w:rPr>
                <w:b/>
                <w:color w:val="000000"/>
                <w:sz w:val="20"/>
                <w:szCs w:val="20"/>
              </w:rPr>
              <w:t>x</w:t>
            </w:r>
          </w:p>
        </w:tc>
        <w:tc>
          <w:tcPr>
            <w:tcW w:w="1372" w:type="dxa"/>
            <w:vAlign w:val="center"/>
          </w:tcPr>
          <w:p w14:paraId="41847307" w14:textId="77777777" w:rsidR="005B7898" w:rsidRPr="00DA18DC" w:rsidRDefault="005B7898" w:rsidP="00647A1F">
            <w:pPr>
              <w:spacing w:before="0"/>
              <w:rPr>
                <w:b/>
                <w:color w:val="000000"/>
                <w:sz w:val="20"/>
                <w:szCs w:val="20"/>
              </w:rPr>
            </w:pPr>
          </w:p>
        </w:tc>
      </w:tr>
      <w:tr w:rsidR="00CE7F20" w:rsidRPr="00DA18DC" w14:paraId="4781F25B" w14:textId="77777777" w:rsidTr="00647A1F">
        <w:trPr>
          <w:trHeight w:val="362"/>
        </w:trPr>
        <w:tc>
          <w:tcPr>
            <w:tcW w:w="4399" w:type="dxa"/>
            <w:vAlign w:val="center"/>
          </w:tcPr>
          <w:p w14:paraId="17784A4C" w14:textId="586AC4D0" w:rsidR="00CE7F20" w:rsidRPr="00DA18DC" w:rsidRDefault="004D526C" w:rsidP="00647A1F">
            <w:pPr>
              <w:spacing w:before="0" w:after="0"/>
              <w:rPr>
                <w:color w:val="000000"/>
                <w:sz w:val="20"/>
                <w:szCs w:val="20"/>
              </w:rPr>
            </w:pPr>
            <w:r w:rsidRPr="00DA18DC">
              <w:rPr>
                <w:color w:val="000000"/>
                <w:sz w:val="20"/>
                <w:szCs w:val="20"/>
              </w:rPr>
              <w:t>GDCK Zaprešić</w:t>
            </w:r>
          </w:p>
        </w:tc>
        <w:tc>
          <w:tcPr>
            <w:tcW w:w="1276" w:type="dxa"/>
            <w:vAlign w:val="center"/>
          </w:tcPr>
          <w:p w14:paraId="7CC7049F" w14:textId="77777777" w:rsidR="00CE7F20" w:rsidRPr="00DA18DC" w:rsidRDefault="00CE7F20" w:rsidP="00647A1F">
            <w:pPr>
              <w:spacing w:before="0" w:after="0"/>
              <w:jc w:val="center"/>
              <w:rPr>
                <w:b/>
                <w:color w:val="000000"/>
                <w:sz w:val="20"/>
                <w:szCs w:val="20"/>
              </w:rPr>
            </w:pPr>
          </w:p>
        </w:tc>
        <w:tc>
          <w:tcPr>
            <w:tcW w:w="1276" w:type="dxa"/>
            <w:vAlign w:val="center"/>
          </w:tcPr>
          <w:p w14:paraId="7A093EBF" w14:textId="77777777" w:rsidR="00CE7F20" w:rsidRPr="00DA18DC" w:rsidRDefault="00CE7F20" w:rsidP="00647A1F">
            <w:pPr>
              <w:spacing w:before="0" w:after="0"/>
              <w:jc w:val="center"/>
              <w:rPr>
                <w:b/>
                <w:color w:val="000000"/>
                <w:sz w:val="20"/>
                <w:szCs w:val="20"/>
              </w:rPr>
            </w:pPr>
          </w:p>
        </w:tc>
        <w:tc>
          <w:tcPr>
            <w:tcW w:w="1417" w:type="dxa"/>
            <w:vAlign w:val="center"/>
          </w:tcPr>
          <w:p w14:paraId="4FB9104F" w14:textId="77777777" w:rsidR="00CE7F20" w:rsidRPr="00DA18DC" w:rsidRDefault="00CE7F20" w:rsidP="00647A1F">
            <w:pPr>
              <w:spacing w:before="0" w:after="0"/>
              <w:jc w:val="center"/>
              <w:rPr>
                <w:b/>
                <w:color w:val="000000"/>
                <w:sz w:val="20"/>
                <w:szCs w:val="20"/>
              </w:rPr>
            </w:pPr>
            <w:r w:rsidRPr="00DA18DC">
              <w:rPr>
                <w:b/>
                <w:color w:val="000000"/>
                <w:sz w:val="20"/>
                <w:szCs w:val="20"/>
              </w:rPr>
              <w:t>x</w:t>
            </w:r>
          </w:p>
        </w:tc>
        <w:tc>
          <w:tcPr>
            <w:tcW w:w="1372" w:type="dxa"/>
            <w:vAlign w:val="center"/>
          </w:tcPr>
          <w:p w14:paraId="09B38856" w14:textId="77777777" w:rsidR="00CE7F20" w:rsidRPr="00DA18DC" w:rsidRDefault="00CE7F20" w:rsidP="00647A1F">
            <w:pPr>
              <w:spacing w:before="0" w:after="0"/>
              <w:rPr>
                <w:b/>
                <w:color w:val="000000"/>
                <w:sz w:val="20"/>
                <w:szCs w:val="20"/>
              </w:rPr>
            </w:pPr>
          </w:p>
        </w:tc>
      </w:tr>
      <w:tr w:rsidR="00CE7F20" w:rsidRPr="00DA18DC" w14:paraId="67B28ECD" w14:textId="77777777" w:rsidTr="00647A1F">
        <w:trPr>
          <w:trHeight w:val="362"/>
        </w:trPr>
        <w:tc>
          <w:tcPr>
            <w:tcW w:w="4399" w:type="dxa"/>
            <w:vAlign w:val="center"/>
          </w:tcPr>
          <w:p w14:paraId="5F3B5FDA" w14:textId="30134B18" w:rsidR="00CE7F20" w:rsidRPr="00DA18DC" w:rsidRDefault="00CE7F20" w:rsidP="00647A1F">
            <w:pPr>
              <w:spacing w:before="0" w:after="0"/>
              <w:rPr>
                <w:color w:val="000000"/>
                <w:sz w:val="20"/>
                <w:szCs w:val="20"/>
                <w:u w:val="single"/>
              </w:rPr>
            </w:pPr>
            <w:r w:rsidRPr="00DA18DC">
              <w:rPr>
                <w:color w:val="000000"/>
                <w:sz w:val="20"/>
                <w:szCs w:val="20"/>
              </w:rPr>
              <w:lastRenderedPageBreak/>
              <w:t>HGSS-</w:t>
            </w:r>
            <w:r w:rsidR="00A22674" w:rsidRPr="00DA18DC">
              <w:rPr>
                <w:color w:val="000000"/>
                <w:sz w:val="20"/>
                <w:szCs w:val="20"/>
              </w:rPr>
              <w:t xml:space="preserve">Stanica </w:t>
            </w:r>
            <w:r w:rsidR="006D2DA9">
              <w:rPr>
                <w:color w:val="000000"/>
                <w:sz w:val="20"/>
                <w:szCs w:val="20"/>
              </w:rPr>
              <w:t>Samobor</w:t>
            </w:r>
          </w:p>
        </w:tc>
        <w:tc>
          <w:tcPr>
            <w:tcW w:w="1276" w:type="dxa"/>
            <w:vAlign w:val="center"/>
          </w:tcPr>
          <w:p w14:paraId="03D92363" w14:textId="77777777" w:rsidR="00CE7F20" w:rsidRPr="00DA18DC" w:rsidRDefault="00CE7F20" w:rsidP="00647A1F">
            <w:pPr>
              <w:spacing w:before="0" w:after="0"/>
              <w:jc w:val="center"/>
              <w:rPr>
                <w:b/>
                <w:color w:val="000000"/>
                <w:sz w:val="20"/>
                <w:szCs w:val="20"/>
              </w:rPr>
            </w:pPr>
          </w:p>
        </w:tc>
        <w:tc>
          <w:tcPr>
            <w:tcW w:w="1276" w:type="dxa"/>
            <w:vAlign w:val="center"/>
          </w:tcPr>
          <w:p w14:paraId="3C2F43BD" w14:textId="77777777" w:rsidR="00CE7F20" w:rsidRPr="00DA18DC" w:rsidRDefault="00CE7F20" w:rsidP="00647A1F">
            <w:pPr>
              <w:spacing w:before="0" w:after="0"/>
              <w:jc w:val="center"/>
              <w:rPr>
                <w:b/>
                <w:color w:val="000000"/>
                <w:sz w:val="20"/>
                <w:szCs w:val="20"/>
              </w:rPr>
            </w:pPr>
          </w:p>
        </w:tc>
        <w:tc>
          <w:tcPr>
            <w:tcW w:w="1417" w:type="dxa"/>
            <w:vAlign w:val="center"/>
          </w:tcPr>
          <w:p w14:paraId="7C467B07" w14:textId="77777777" w:rsidR="00CE7F20" w:rsidRPr="00DA18DC" w:rsidRDefault="00CE7F20" w:rsidP="00647A1F">
            <w:pPr>
              <w:spacing w:before="0" w:after="0"/>
              <w:jc w:val="center"/>
              <w:rPr>
                <w:b/>
                <w:color w:val="000000"/>
                <w:sz w:val="20"/>
                <w:szCs w:val="20"/>
              </w:rPr>
            </w:pPr>
            <w:r w:rsidRPr="00DA18DC">
              <w:rPr>
                <w:b/>
                <w:color w:val="000000"/>
                <w:sz w:val="20"/>
                <w:szCs w:val="20"/>
              </w:rPr>
              <w:t>x</w:t>
            </w:r>
          </w:p>
        </w:tc>
        <w:tc>
          <w:tcPr>
            <w:tcW w:w="1372" w:type="dxa"/>
            <w:vAlign w:val="center"/>
          </w:tcPr>
          <w:p w14:paraId="36EAC5C9" w14:textId="77777777" w:rsidR="00CE7F20" w:rsidRPr="00DA18DC" w:rsidRDefault="00CE7F20" w:rsidP="00647A1F">
            <w:pPr>
              <w:spacing w:before="0" w:after="0"/>
              <w:rPr>
                <w:b/>
                <w:color w:val="000000"/>
                <w:sz w:val="20"/>
                <w:szCs w:val="20"/>
              </w:rPr>
            </w:pPr>
          </w:p>
        </w:tc>
      </w:tr>
      <w:tr w:rsidR="00CE7F20" w:rsidRPr="00DA18DC" w14:paraId="06EAC8EE" w14:textId="77777777" w:rsidTr="00647A1F">
        <w:trPr>
          <w:trHeight w:val="352"/>
        </w:trPr>
        <w:tc>
          <w:tcPr>
            <w:tcW w:w="4399" w:type="dxa"/>
            <w:vAlign w:val="center"/>
          </w:tcPr>
          <w:p w14:paraId="481D460F" w14:textId="5AB8966A" w:rsidR="00CE7F20" w:rsidRPr="00DA18DC" w:rsidRDefault="00CE7F20" w:rsidP="00647A1F">
            <w:pPr>
              <w:spacing w:before="0" w:after="0"/>
              <w:rPr>
                <w:color w:val="000000"/>
                <w:sz w:val="20"/>
                <w:szCs w:val="20"/>
              </w:rPr>
            </w:pPr>
            <w:r w:rsidRPr="00DA18DC">
              <w:rPr>
                <w:color w:val="000000"/>
                <w:sz w:val="20"/>
                <w:szCs w:val="20"/>
              </w:rPr>
              <w:t xml:space="preserve">Pravne osobe i udruge od interesa za sustav civilne zaštite </w:t>
            </w:r>
            <w:r w:rsidR="00136A13" w:rsidRPr="00DA18DC">
              <w:rPr>
                <w:color w:val="000000"/>
                <w:sz w:val="20"/>
                <w:szCs w:val="20"/>
              </w:rPr>
              <w:t>Općine Dubravica</w:t>
            </w:r>
          </w:p>
        </w:tc>
        <w:tc>
          <w:tcPr>
            <w:tcW w:w="1276" w:type="dxa"/>
            <w:vAlign w:val="center"/>
          </w:tcPr>
          <w:p w14:paraId="26158365" w14:textId="77777777" w:rsidR="00CE7F20" w:rsidRPr="00DA18DC" w:rsidRDefault="00CE7F20" w:rsidP="00647A1F">
            <w:pPr>
              <w:spacing w:before="0" w:after="0"/>
              <w:rPr>
                <w:b/>
                <w:color w:val="000000"/>
                <w:sz w:val="20"/>
                <w:szCs w:val="20"/>
              </w:rPr>
            </w:pPr>
          </w:p>
        </w:tc>
        <w:tc>
          <w:tcPr>
            <w:tcW w:w="1276" w:type="dxa"/>
            <w:vAlign w:val="center"/>
          </w:tcPr>
          <w:p w14:paraId="225E7A48" w14:textId="77777777" w:rsidR="00CE7F20" w:rsidRPr="00DA18DC" w:rsidRDefault="00CE7F20" w:rsidP="00647A1F">
            <w:pPr>
              <w:spacing w:before="0" w:after="0"/>
              <w:jc w:val="center"/>
              <w:rPr>
                <w:b/>
                <w:color w:val="000000"/>
                <w:sz w:val="20"/>
                <w:szCs w:val="20"/>
              </w:rPr>
            </w:pPr>
            <w:r w:rsidRPr="00DA18DC">
              <w:rPr>
                <w:b/>
                <w:color w:val="000000"/>
                <w:sz w:val="20"/>
                <w:szCs w:val="20"/>
              </w:rPr>
              <w:t>x</w:t>
            </w:r>
          </w:p>
        </w:tc>
        <w:tc>
          <w:tcPr>
            <w:tcW w:w="1417" w:type="dxa"/>
            <w:vAlign w:val="center"/>
          </w:tcPr>
          <w:p w14:paraId="1D85E5AA" w14:textId="77777777" w:rsidR="00CE7F20" w:rsidRPr="00DA18DC" w:rsidRDefault="00CE7F20" w:rsidP="00647A1F">
            <w:pPr>
              <w:spacing w:before="0" w:after="0"/>
              <w:jc w:val="center"/>
              <w:rPr>
                <w:b/>
                <w:color w:val="000000"/>
                <w:sz w:val="20"/>
                <w:szCs w:val="20"/>
              </w:rPr>
            </w:pPr>
          </w:p>
        </w:tc>
        <w:tc>
          <w:tcPr>
            <w:tcW w:w="1372" w:type="dxa"/>
            <w:vAlign w:val="center"/>
          </w:tcPr>
          <w:p w14:paraId="34C86581" w14:textId="77777777" w:rsidR="00CE7F20" w:rsidRPr="00DA18DC" w:rsidRDefault="00CE7F20" w:rsidP="00647A1F">
            <w:pPr>
              <w:spacing w:before="0" w:after="0"/>
              <w:rPr>
                <w:b/>
                <w:color w:val="000000"/>
                <w:sz w:val="20"/>
                <w:szCs w:val="20"/>
              </w:rPr>
            </w:pPr>
          </w:p>
        </w:tc>
      </w:tr>
      <w:tr w:rsidR="00CE7F20" w:rsidRPr="00DA18DC" w14:paraId="31B14213" w14:textId="77777777" w:rsidTr="00647A1F">
        <w:trPr>
          <w:trHeight w:val="362"/>
        </w:trPr>
        <w:tc>
          <w:tcPr>
            <w:tcW w:w="4399" w:type="dxa"/>
            <w:vAlign w:val="center"/>
          </w:tcPr>
          <w:p w14:paraId="782AF560" w14:textId="77777777" w:rsidR="00CE7F20" w:rsidRPr="00DA18DC" w:rsidRDefault="00CE7F20" w:rsidP="00647A1F">
            <w:pPr>
              <w:spacing w:before="0" w:after="0"/>
              <w:rPr>
                <w:color w:val="000000"/>
                <w:sz w:val="20"/>
                <w:szCs w:val="20"/>
              </w:rPr>
            </w:pPr>
            <w:r w:rsidRPr="00DA18DC">
              <w:rPr>
                <w:color w:val="000000"/>
                <w:sz w:val="20"/>
                <w:szCs w:val="20"/>
                <w:u w:val="single"/>
              </w:rPr>
              <w:t>Područje reagiranja – zbirno</w:t>
            </w:r>
          </w:p>
        </w:tc>
        <w:tc>
          <w:tcPr>
            <w:tcW w:w="1276" w:type="dxa"/>
            <w:vAlign w:val="center"/>
          </w:tcPr>
          <w:p w14:paraId="23145671" w14:textId="77777777" w:rsidR="00CE7F20" w:rsidRPr="00DA18DC" w:rsidRDefault="00CE7F20" w:rsidP="00647A1F">
            <w:pPr>
              <w:spacing w:before="0" w:after="0"/>
              <w:rPr>
                <w:b/>
                <w:color w:val="000000"/>
                <w:sz w:val="20"/>
                <w:szCs w:val="20"/>
              </w:rPr>
            </w:pPr>
          </w:p>
        </w:tc>
        <w:tc>
          <w:tcPr>
            <w:tcW w:w="1276" w:type="dxa"/>
            <w:vAlign w:val="center"/>
          </w:tcPr>
          <w:p w14:paraId="5E44FC8C" w14:textId="77777777" w:rsidR="00CE7F20" w:rsidRPr="00DA18DC" w:rsidRDefault="00CE7F20" w:rsidP="00647A1F">
            <w:pPr>
              <w:spacing w:before="0" w:after="0"/>
              <w:jc w:val="center"/>
              <w:rPr>
                <w:b/>
                <w:color w:val="000000"/>
                <w:sz w:val="20"/>
                <w:szCs w:val="20"/>
              </w:rPr>
            </w:pPr>
          </w:p>
        </w:tc>
        <w:tc>
          <w:tcPr>
            <w:tcW w:w="1417" w:type="dxa"/>
            <w:vAlign w:val="center"/>
          </w:tcPr>
          <w:p w14:paraId="17997C5A" w14:textId="77777777" w:rsidR="00CE7F20" w:rsidRPr="00DA18DC" w:rsidRDefault="00CE7F20" w:rsidP="00647A1F">
            <w:pPr>
              <w:spacing w:before="0" w:after="0"/>
              <w:jc w:val="center"/>
              <w:rPr>
                <w:b/>
                <w:color w:val="000000"/>
                <w:sz w:val="20"/>
                <w:szCs w:val="20"/>
              </w:rPr>
            </w:pPr>
            <w:r w:rsidRPr="00DA18DC">
              <w:rPr>
                <w:b/>
                <w:color w:val="000000"/>
                <w:sz w:val="20"/>
                <w:szCs w:val="20"/>
              </w:rPr>
              <w:t>x</w:t>
            </w:r>
          </w:p>
        </w:tc>
        <w:tc>
          <w:tcPr>
            <w:tcW w:w="1372" w:type="dxa"/>
            <w:vAlign w:val="center"/>
          </w:tcPr>
          <w:p w14:paraId="764434FA" w14:textId="77777777" w:rsidR="00CE7F20" w:rsidRPr="00DA18DC" w:rsidRDefault="00CE7F20" w:rsidP="00647A1F">
            <w:pPr>
              <w:spacing w:before="0" w:after="0"/>
              <w:rPr>
                <w:b/>
                <w:color w:val="000000"/>
                <w:sz w:val="20"/>
                <w:szCs w:val="20"/>
              </w:rPr>
            </w:pPr>
          </w:p>
        </w:tc>
      </w:tr>
    </w:tbl>
    <w:p w14:paraId="78409210" w14:textId="77777777" w:rsidR="00CE7F20" w:rsidRPr="00DA18DC" w:rsidRDefault="00CE7F20" w:rsidP="00CE7F20"/>
    <w:p w14:paraId="603074BC" w14:textId="77777777" w:rsidR="00CE7F20" w:rsidRPr="00DA18DC" w:rsidRDefault="00CE7F20" w:rsidP="00CE7F20">
      <w:r w:rsidRPr="00DA18DC">
        <w:t>Postojeće snage sustava civilne zaštite u navedenom slučaju (najgori slučaj) ne bi bile dovoljne u provođenju mjera civilne zaštite i zatražila bi se pomoć županijske razine zbog malog kapaciteta operativnih kapaciteta i materijalno-tehničkih sredstava.</w:t>
      </w:r>
    </w:p>
    <w:p w14:paraId="019ABE8E" w14:textId="77777777" w:rsidR="00CE7F20" w:rsidRPr="007C2FDE" w:rsidRDefault="00CE7F20" w:rsidP="00CE7F20">
      <w:pPr>
        <w:rPr>
          <w:highlight w:val="yellow"/>
        </w:rPr>
      </w:pPr>
    </w:p>
    <w:p w14:paraId="288D082E" w14:textId="23C6345E" w:rsidR="00CE7F20" w:rsidRPr="00624CE8" w:rsidRDefault="00CE7F20" w:rsidP="00CE7F20">
      <w:pPr>
        <w:spacing w:before="0"/>
        <w:jc w:val="center"/>
        <w:rPr>
          <w:rFonts w:eastAsia="Calibri"/>
          <w:b/>
          <w:bCs/>
          <w:i/>
          <w:color w:val="54883D"/>
          <w:sz w:val="20"/>
          <w:szCs w:val="18"/>
          <w:lang w:bidi="en-US"/>
        </w:rPr>
      </w:pPr>
      <w:r w:rsidRPr="00624CE8">
        <w:rPr>
          <w:rFonts w:eastAsia="Calibri"/>
          <w:b/>
          <w:i/>
          <w:iCs/>
          <w:color w:val="54883D"/>
          <w:sz w:val="20"/>
          <w:szCs w:val="20"/>
        </w:rPr>
        <w:t xml:space="preserve">Tablica </w:t>
      </w:r>
      <w:r w:rsidRPr="00624CE8">
        <w:rPr>
          <w:rFonts w:eastAsia="Calibri"/>
          <w:b/>
          <w:i/>
          <w:iCs/>
          <w:color w:val="54883D"/>
          <w:sz w:val="20"/>
          <w:szCs w:val="20"/>
        </w:rPr>
        <w:fldChar w:fldCharType="begin"/>
      </w:r>
      <w:r w:rsidRPr="00624CE8">
        <w:rPr>
          <w:rFonts w:eastAsia="Calibri"/>
          <w:b/>
          <w:i/>
          <w:iCs/>
          <w:color w:val="54883D"/>
          <w:sz w:val="20"/>
          <w:szCs w:val="20"/>
        </w:rPr>
        <w:instrText xml:space="preserve"> SEQ Tabela \* ARABIC </w:instrText>
      </w:r>
      <w:r w:rsidRPr="00624CE8">
        <w:rPr>
          <w:rFonts w:eastAsia="Calibri"/>
          <w:b/>
          <w:i/>
          <w:iCs/>
          <w:color w:val="54883D"/>
          <w:sz w:val="20"/>
          <w:szCs w:val="20"/>
        </w:rPr>
        <w:fldChar w:fldCharType="separate"/>
      </w:r>
      <w:r w:rsidR="001C5084">
        <w:rPr>
          <w:rFonts w:eastAsia="Calibri"/>
          <w:b/>
          <w:i/>
          <w:iCs/>
          <w:noProof/>
          <w:color w:val="54883D"/>
          <w:sz w:val="20"/>
          <w:szCs w:val="20"/>
        </w:rPr>
        <w:t>63</w:t>
      </w:r>
      <w:r w:rsidRPr="00624CE8">
        <w:rPr>
          <w:rFonts w:eastAsia="Calibri"/>
          <w:b/>
          <w:i/>
          <w:iCs/>
          <w:noProof/>
          <w:color w:val="54883D"/>
          <w:sz w:val="20"/>
          <w:szCs w:val="20"/>
        </w:rPr>
        <w:fldChar w:fldCharType="end"/>
      </w:r>
      <w:r w:rsidRPr="00624CE8">
        <w:rPr>
          <w:rFonts w:eastAsia="Calibri"/>
          <w:b/>
          <w:i/>
          <w:iCs/>
          <w:color w:val="54883D"/>
          <w:sz w:val="20"/>
          <w:szCs w:val="20"/>
        </w:rPr>
        <w:t>.</w:t>
      </w:r>
      <w:r w:rsidRPr="00624CE8">
        <w:rPr>
          <w:rFonts w:eastAsia="Calibri"/>
          <w:b/>
          <w:bCs/>
          <w:i/>
          <w:color w:val="54883D"/>
          <w:sz w:val="20"/>
          <w:szCs w:val="18"/>
          <w:lang w:bidi="en-US"/>
        </w:rPr>
        <w:t xml:space="preserve"> Spremnost operativnih snaga u slučaju pojave </w:t>
      </w:r>
      <w:r w:rsidR="00624CE8" w:rsidRPr="00624CE8">
        <w:rPr>
          <w:rFonts w:eastAsia="Calibri"/>
          <w:b/>
          <w:bCs/>
          <w:i/>
          <w:color w:val="54883D"/>
          <w:sz w:val="20"/>
          <w:szCs w:val="18"/>
          <w:lang w:bidi="en-US"/>
        </w:rPr>
        <w:t>ekstremnih temperatura</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CE7F20" w:rsidRPr="00624CE8" w14:paraId="64436C85" w14:textId="77777777" w:rsidTr="00647A1F">
        <w:trPr>
          <w:trHeight w:val="352"/>
          <w:tblHeader/>
        </w:trPr>
        <w:tc>
          <w:tcPr>
            <w:tcW w:w="4399" w:type="dxa"/>
            <w:vMerge w:val="restart"/>
            <w:vAlign w:val="center"/>
          </w:tcPr>
          <w:p w14:paraId="457FA833" w14:textId="32649D83" w:rsidR="00CE7F20" w:rsidRPr="00624CE8" w:rsidRDefault="00624CE8" w:rsidP="00647A1F">
            <w:pPr>
              <w:spacing w:before="0" w:after="0"/>
              <w:jc w:val="center"/>
              <w:rPr>
                <w:b/>
                <w:color w:val="000000"/>
                <w:sz w:val="20"/>
                <w:szCs w:val="20"/>
              </w:rPr>
            </w:pPr>
            <w:r>
              <w:rPr>
                <w:b/>
                <w:color w:val="000000"/>
                <w:sz w:val="20"/>
                <w:szCs w:val="20"/>
              </w:rPr>
              <w:t>EKSTREMNE TEMPERATURE</w:t>
            </w:r>
          </w:p>
        </w:tc>
        <w:tc>
          <w:tcPr>
            <w:tcW w:w="1276" w:type="dxa"/>
            <w:shd w:val="clear" w:color="auto" w:fill="FF0000"/>
            <w:vAlign w:val="center"/>
          </w:tcPr>
          <w:p w14:paraId="4D64898D" w14:textId="77777777" w:rsidR="00CE7F20" w:rsidRPr="00624CE8" w:rsidRDefault="00CE7F20" w:rsidP="00647A1F">
            <w:pPr>
              <w:spacing w:before="0" w:after="0" w:line="240" w:lineRule="auto"/>
              <w:jc w:val="center"/>
              <w:rPr>
                <w:b/>
                <w:color w:val="000000"/>
                <w:sz w:val="20"/>
                <w:szCs w:val="20"/>
              </w:rPr>
            </w:pPr>
            <w:r w:rsidRPr="00624CE8">
              <w:rPr>
                <w:b/>
                <w:color w:val="000000"/>
                <w:sz w:val="20"/>
                <w:szCs w:val="20"/>
              </w:rPr>
              <w:t>Vrlo niska spremnost</w:t>
            </w:r>
          </w:p>
        </w:tc>
        <w:tc>
          <w:tcPr>
            <w:tcW w:w="1276" w:type="dxa"/>
            <w:shd w:val="clear" w:color="auto" w:fill="FFC000"/>
            <w:vAlign w:val="center"/>
          </w:tcPr>
          <w:p w14:paraId="24FDC04A" w14:textId="77777777" w:rsidR="00CE7F20" w:rsidRPr="00624CE8" w:rsidRDefault="00CE7F20" w:rsidP="00647A1F">
            <w:pPr>
              <w:spacing w:before="0" w:after="0"/>
              <w:jc w:val="center"/>
              <w:rPr>
                <w:b/>
                <w:color w:val="000000"/>
                <w:sz w:val="20"/>
                <w:szCs w:val="20"/>
              </w:rPr>
            </w:pPr>
            <w:r w:rsidRPr="00624CE8">
              <w:rPr>
                <w:b/>
                <w:color w:val="000000"/>
                <w:sz w:val="20"/>
                <w:szCs w:val="20"/>
              </w:rPr>
              <w:t>Niska spremnost</w:t>
            </w:r>
          </w:p>
        </w:tc>
        <w:tc>
          <w:tcPr>
            <w:tcW w:w="1417" w:type="dxa"/>
            <w:shd w:val="clear" w:color="auto" w:fill="FFFF00"/>
            <w:vAlign w:val="center"/>
          </w:tcPr>
          <w:p w14:paraId="35C69719" w14:textId="77777777" w:rsidR="00CE7F20" w:rsidRPr="00624CE8" w:rsidRDefault="00CE7F20" w:rsidP="00647A1F">
            <w:pPr>
              <w:spacing w:before="0" w:after="0"/>
              <w:jc w:val="center"/>
              <w:rPr>
                <w:b/>
                <w:color w:val="000000"/>
                <w:sz w:val="20"/>
                <w:szCs w:val="20"/>
              </w:rPr>
            </w:pPr>
            <w:r w:rsidRPr="00624CE8">
              <w:rPr>
                <w:b/>
                <w:color w:val="000000"/>
                <w:sz w:val="20"/>
                <w:szCs w:val="20"/>
              </w:rPr>
              <w:t>Visoka spremnost</w:t>
            </w:r>
          </w:p>
        </w:tc>
        <w:tc>
          <w:tcPr>
            <w:tcW w:w="1372" w:type="dxa"/>
            <w:shd w:val="clear" w:color="auto" w:fill="92D050"/>
            <w:vAlign w:val="center"/>
          </w:tcPr>
          <w:p w14:paraId="1E9F671C" w14:textId="77777777" w:rsidR="00CE7F20" w:rsidRPr="00624CE8" w:rsidRDefault="00CE7F20" w:rsidP="00647A1F">
            <w:pPr>
              <w:spacing w:before="0" w:after="0"/>
              <w:jc w:val="center"/>
              <w:rPr>
                <w:b/>
                <w:color w:val="000000"/>
                <w:sz w:val="20"/>
                <w:szCs w:val="20"/>
              </w:rPr>
            </w:pPr>
            <w:r w:rsidRPr="00624CE8">
              <w:rPr>
                <w:b/>
                <w:color w:val="000000"/>
                <w:sz w:val="20"/>
                <w:szCs w:val="20"/>
              </w:rPr>
              <w:t>Vrlo visoka spremnost</w:t>
            </w:r>
          </w:p>
        </w:tc>
      </w:tr>
      <w:tr w:rsidR="00CE7F20" w:rsidRPr="00624CE8" w14:paraId="3054E1C9" w14:textId="77777777" w:rsidTr="00647A1F">
        <w:trPr>
          <w:trHeight w:val="278"/>
          <w:tblHeader/>
        </w:trPr>
        <w:tc>
          <w:tcPr>
            <w:tcW w:w="4399" w:type="dxa"/>
            <w:vMerge/>
            <w:vAlign w:val="center"/>
          </w:tcPr>
          <w:p w14:paraId="09A711DF" w14:textId="77777777" w:rsidR="00CE7F20" w:rsidRPr="00624CE8" w:rsidRDefault="00CE7F20" w:rsidP="00647A1F">
            <w:pPr>
              <w:spacing w:before="0" w:after="0"/>
              <w:rPr>
                <w:b/>
                <w:color w:val="000000"/>
                <w:sz w:val="20"/>
                <w:szCs w:val="20"/>
              </w:rPr>
            </w:pPr>
          </w:p>
        </w:tc>
        <w:tc>
          <w:tcPr>
            <w:tcW w:w="1276" w:type="dxa"/>
            <w:vAlign w:val="center"/>
          </w:tcPr>
          <w:p w14:paraId="69654C89" w14:textId="77777777" w:rsidR="00CE7F20" w:rsidRPr="00624CE8" w:rsidRDefault="00CE7F20" w:rsidP="00647A1F">
            <w:pPr>
              <w:spacing w:before="0" w:after="0"/>
              <w:jc w:val="center"/>
              <w:rPr>
                <w:b/>
                <w:color w:val="000000"/>
                <w:sz w:val="20"/>
                <w:szCs w:val="20"/>
              </w:rPr>
            </w:pPr>
            <w:r w:rsidRPr="00624CE8">
              <w:rPr>
                <w:b/>
                <w:color w:val="000000"/>
                <w:sz w:val="20"/>
                <w:szCs w:val="20"/>
              </w:rPr>
              <w:t>4</w:t>
            </w:r>
          </w:p>
        </w:tc>
        <w:tc>
          <w:tcPr>
            <w:tcW w:w="1276" w:type="dxa"/>
            <w:vAlign w:val="center"/>
          </w:tcPr>
          <w:p w14:paraId="6E360A45" w14:textId="77777777" w:rsidR="00CE7F20" w:rsidRPr="00624CE8" w:rsidRDefault="00CE7F20" w:rsidP="00647A1F">
            <w:pPr>
              <w:spacing w:before="0" w:after="0"/>
              <w:jc w:val="center"/>
              <w:rPr>
                <w:b/>
                <w:color w:val="000000"/>
                <w:sz w:val="20"/>
                <w:szCs w:val="20"/>
              </w:rPr>
            </w:pPr>
            <w:r w:rsidRPr="00624CE8">
              <w:rPr>
                <w:b/>
                <w:color w:val="000000"/>
                <w:sz w:val="20"/>
                <w:szCs w:val="20"/>
              </w:rPr>
              <w:t>3</w:t>
            </w:r>
          </w:p>
        </w:tc>
        <w:tc>
          <w:tcPr>
            <w:tcW w:w="1417" w:type="dxa"/>
            <w:vAlign w:val="center"/>
          </w:tcPr>
          <w:p w14:paraId="2A34E57D" w14:textId="77777777" w:rsidR="00CE7F20" w:rsidRPr="00624CE8" w:rsidRDefault="00CE7F20" w:rsidP="00647A1F">
            <w:pPr>
              <w:spacing w:before="0" w:after="0"/>
              <w:jc w:val="center"/>
              <w:rPr>
                <w:b/>
                <w:color w:val="000000"/>
                <w:sz w:val="20"/>
                <w:szCs w:val="20"/>
              </w:rPr>
            </w:pPr>
            <w:r w:rsidRPr="00624CE8">
              <w:rPr>
                <w:b/>
                <w:color w:val="000000"/>
                <w:sz w:val="20"/>
                <w:szCs w:val="20"/>
              </w:rPr>
              <w:t>2</w:t>
            </w:r>
          </w:p>
        </w:tc>
        <w:tc>
          <w:tcPr>
            <w:tcW w:w="1372" w:type="dxa"/>
            <w:vAlign w:val="center"/>
          </w:tcPr>
          <w:p w14:paraId="4A54BFF4" w14:textId="77777777" w:rsidR="00CE7F20" w:rsidRPr="00624CE8" w:rsidRDefault="00CE7F20" w:rsidP="00647A1F">
            <w:pPr>
              <w:spacing w:before="0" w:after="0"/>
              <w:jc w:val="center"/>
              <w:rPr>
                <w:b/>
                <w:color w:val="000000"/>
                <w:sz w:val="20"/>
                <w:szCs w:val="20"/>
              </w:rPr>
            </w:pPr>
            <w:r w:rsidRPr="00624CE8">
              <w:rPr>
                <w:b/>
                <w:color w:val="000000"/>
                <w:sz w:val="20"/>
                <w:szCs w:val="20"/>
              </w:rPr>
              <w:t>1</w:t>
            </w:r>
          </w:p>
        </w:tc>
      </w:tr>
      <w:tr w:rsidR="00CE7F20" w:rsidRPr="00624CE8" w14:paraId="5AED731D" w14:textId="77777777" w:rsidTr="00647A1F">
        <w:trPr>
          <w:trHeight w:val="352"/>
        </w:trPr>
        <w:tc>
          <w:tcPr>
            <w:tcW w:w="4399" w:type="dxa"/>
            <w:vAlign w:val="center"/>
          </w:tcPr>
          <w:p w14:paraId="4366B64F" w14:textId="24BF32C3" w:rsidR="00CE7F20" w:rsidRPr="00624CE8" w:rsidRDefault="00CE7F20" w:rsidP="00647A1F">
            <w:pPr>
              <w:spacing w:before="0" w:after="0"/>
              <w:rPr>
                <w:color w:val="000000"/>
                <w:sz w:val="20"/>
                <w:szCs w:val="20"/>
              </w:rPr>
            </w:pPr>
            <w:r w:rsidRPr="00624CE8">
              <w:rPr>
                <w:color w:val="000000"/>
                <w:sz w:val="20"/>
                <w:szCs w:val="20"/>
              </w:rPr>
              <w:t xml:space="preserve">Stožer civilne zaštite </w:t>
            </w:r>
            <w:r w:rsidR="00136A13" w:rsidRPr="00624CE8">
              <w:rPr>
                <w:color w:val="000000"/>
                <w:sz w:val="20"/>
                <w:szCs w:val="20"/>
              </w:rPr>
              <w:t>Općine Dubravica</w:t>
            </w:r>
          </w:p>
        </w:tc>
        <w:tc>
          <w:tcPr>
            <w:tcW w:w="1276" w:type="dxa"/>
            <w:vAlign w:val="center"/>
          </w:tcPr>
          <w:p w14:paraId="566CC9D1" w14:textId="77777777" w:rsidR="00CE7F20" w:rsidRPr="00624CE8" w:rsidRDefault="00CE7F20" w:rsidP="00647A1F">
            <w:pPr>
              <w:spacing w:before="0"/>
              <w:jc w:val="center"/>
              <w:rPr>
                <w:b/>
                <w:color w:val="000000"/>
                <w:sz w:val="20"/>
                <w:szCs w:val="20"/>
              </w:rPr>
            </w:pPr>
          </w:p>
        </w:tc>
        <w:tc>
          <w:tcPr>
            <w:tcW w:w="1276" w:type="dxa"/>
            <w:vAlign w:val="center"/>
          </w:tcPr>
          <w:p w14:paraId="26873DF4" w14:textId="77777777" w:rsidR="00CE7F20" w:rsidRPr="00624CE8" w:rsidRDefault="00CE7F20" w:rsidP="00647A1F">
            <w:pPr>
              <w:spacing w:before="0"/>
              <w:jc w:val="center"/>
              <w:rPr>
                <w:b/>
                <w:color w:val="000000"/>
                <w:sz w:val="20"/>
                <w:szCs w:val="20"/>
              </w:rPr>
            </w:pPr>
          </w:p>
        </w:tc>
        <w:tc>
          <w:tcPr>
            <w:tcW w:w="1417" w:type="dxa"/>
            <w:vAlign w:val="center"/>
          </w:tcPr>
          <w:p w14:paraId="2D608A1D" w14:textId="77777777" w:rsidR="00CE7F20" w:rsidRPr="00624CE8" w:rsidRDefault="00CE7F20" w:rsidP="00647A1F">
            <w:pPr>
              <w:spacing w:before="0" w:after="0"/>
              <w:jc w:val="center"/>
              <w:rPr>
                <w:b/>
                <w:color w:val="000000"/>
                <w:sz w:val="20"/>
                <w:szCs w:val="20"/>
              </w:rPr>
            </w:pPr>
            <w:r w:rsidRPr="00624CE8">
              <w:rPr>
                <w:b/>
                <w:color w:val="000000"/>
                <w:sz w:val="20"/>
                <w:szCs w:val="20"/>
              </w:rPr>
              <w:t>x</w:t>
            </w:r>
          </w:p>
        </w:tc>
        <w:tc>
          <w:tcPr>
            <w:tcW w:w="1372" w:type="dxa"/>
            <w:vAlign w:val="center"/>
          </w:tcPr>
          <w:p w14:paraId="6B9F5785" w14:textId="77777777" w:rsidR="00CE7F20" w:rsidRPr="00624CE8" w:rsidRDefault="00CE7F20" w:rsidP="00647A1F">
            <w:pPr>
              <w:spacing w:before="0"/>
              <w:rPr>
                <w:b/>
                <w:color w:val="000000"/>
                <w:sz w:val="20"/>
                <w:szCs w:val="20"/>
              </w:rPr>
            </w:pPr>
          </w:p>
        </w:tc>
      </w:tr>
      <w:tr w:rsidR="00CE7F20" w:rsidRPr="00624CE8" w14:paraId="27E481F2" w14:textId="77777777" w:rsidTr="00647A1F">
        <w:trPr>
          <w:trHeight w:val="352"/>
        </w:trPr>
        <w:tc>
          <w:tcPr>
            <w:tcW w:w="4399" w:type="dxa"/>
            <w:vAlign w:val="center"/>
          </w:tcPr>
          <w:p w14:paraId="62660BA8" w14:textId="08013270" w:rsidR="00CE7F20" w:rsidRPr="00624CE8" w:rsidRDefault="00CE7F20" w:rsidP="00647A1F">
            <w:pPr>
              <w:spacing w:before="0" w:after="0"/>
              <w:rPr>
                <w:color w:val="000000"/>
                <w:sz w:val="20"/>
                <w:szCs w:val="20"/>
              </w:rPr>
            </w:pPr>
            <w:r w:rsidRPr="00624CE8">
              <w:rPr>
                <w:color w:val="000000"/>
                <w:sz w:val="20"/>
                <w:szCs w:val="20"/>
              </w:rPr>
              <w:t xml:space="preserve">Povjerenici i zamjenici povjerenika civilne zaštite </w:t>
            </w:r>
            <w:r w:rsidR="00136A13" w:rsidRPr="00624CE8">
              <w:rPr>
                <w:color w:val="000000"/>
                <w:sz w:val="20"/>
                <w:szCs w:val="20"/>
              </w:rPr>
              <w:t>Općine Dubravica</w:t>
            </w:r>
          </w:p>
        </w:tc>
        <w:tc>
          <w:tcPr>
            <w:tcW w:w="1276" w:type="dxa"/>
            <w:vAlign w:val="center"/>
          </w:tcPr>
          <w:p w14:paraId="7FDA09FD" w14:textId="77777777" w:rsidR="00CE7F20" w:rsidRPr="00624CE8" w:rsidRDefault="00CE7F20" w:rsidP="00647A1F">
            <w:pPr>
              <w:spacing w:before="0"/>
              <w:jc w:val="center"/>
              <w:rPr>
                <w:b/>
                <w:color w:val="000000"/>
                <w:sz w:val="20"/>
                <w:szCs w:val="20"/>
              </w:rPr>
            </w:pPr>
          </w:p>
        </w:tc>
        <w:tc>
          <w:tcPr>
            <w:tcW w:w="1276" w:type="dxa"/>
            <w:vAlign w:val="center"/>
          </w:tcPr>
          <w:p w14:paraId="6ABE2692" w14:textId="77777777" w:rsidR="00CE7F20" w:rsidRPr="00624CE8" w:rsidRDefault="00CE7F20" w:rsidP="00647A1F">
            <w:pPr>
              <w:spacing w:before="0"/>
              <w:jc w:val="center"/>
              <w:rPr>
                <w:b/>
                <w:color w:val="000000"/>
                <w:sz w:val="20"/>
                <w:szCs w:val="20"/>
              </w:rPr>
            </w:pPr>
            <w:r w:rsidRPr="00624CE8">
              <w:rPr>
                <w:b/>
                <w:color w:val="000000"/>
                <w:sz w:val="20"/>
                <w:szCs w:val="20"/>
              </w:rPr>
              <w:t>x</w:t>
            </w:r>
          </w:p>
        </w:tc>
        <w:tc>
          <w:tcPr>
            <w:tcW w:w="1417" w:type="dxa"/>
            <w:vAlign w:val="center"/>
          </w:tcPr>
          <w:p w14:paraId="1BDA8C07" w14:textId="77777777" w:rsidR="00CE7F20" w:rsidRPr="00624CE8" w:rsidRDefault="00CE7F20" w:rsidP="00647A1F">
            <w:pPr>
              <w:spacing w:before="0" w:after="0"/>
              <w:jc w:val="center"/>
              <w:rPr>
                <w:b/>
                <w:color w:val="000000"/>
                <w:sz w:val="20"/>
                <w:szCs w:val="20"/>
              </w:rPr>
            </w:pPr>
          </w:p>
        </w:tc>
        <w:tc>
          <w:tcPr>
            <w:tcW w:w="1372" w:type="dxa"/>
            <w:vAlign w:val="center"/>
          </w:tcPr>
          <w:p w14:paraId="2A3AABFB" w14:textId="77777777" w:rsidR="00CE7F20" w:rsidRPr="00624CE8" w:rsidRDefault="00CE7F20" w:rsidP="00647A1F">
            <w:pPr>
              <w:spacing w:before="0"/>
              <w:rPr>
                <w:b/>
                <w:color w:val="000000"/>
                <w:sz w:val="20"/>
                <w:szCs w:val="20"/>
              </w:rPr>
            </w:pPr>
          </w:p>
        </w:tc>
      </w:tr>
      <w:tr w:rsidR="00CE7F20" w:rsidRPr="00624CE8" w14:paraId="2A6F6570" w14:textId="77777777" w:rsidTr="00647A1F">
        <w:trPr>
          <w:trHeight w:val="352"/>
        </w:trPr>
        <w:tc>
          <w:tcPr>
            <w:tcW w:w="4399" w:type="dxa"/>
            <w:vAlign w:val="center"/>
          </w:tcPr>
          <w:p w14:paraId="0459D884" w14:textId="4FA39891" w:rsidR="00CE7F20" w:rsidRPr="00624CE8" w:rsidRDefault="00CE7F20" w:rsidP="00647A1F">
            <w:pPr>
              <w:spacing w:before="0" w:after="0"/>
              <w:rPr>
                <w:color w:val="000000"/>
                <w:sz w:val="20"/>
                <w:szCs w:val="20"/>
              </w:rPr>
            </w:pPr>
            <w:r w:rsidRPr="00624CE8">
              <w:rPr>
                <w:color w:val="000000"/>
                <w:sz w:val="20"/>
                <w:szCs w:val="20"/>
              </w:rPr>
              <w:t xml:space="preserve">Vatrogasne snage </w:t>
            </w:r>
            <w:r w:rsidR="00136A13" w:rsidRPr="00624CE8">
              <w:rPr>
                <w:color w:val="000000"/>
                <w:sz w:val="20"/>
                <w:szCs w:val="20"/>
              </w:rPr>
              <w:t>Općine Dubravica</w:t>
            </w:r>
          </w:p>
        </w:tc>
        <w:tc>
          <w:tcPr>
            <w:tcW w:w="1276" w:type="dxa"/>
            <w:vAlign w:val="center"/>
          </w:tcPr>
          <w:p w14:paraId="05D3EAE4" w14:textId="77777777" w:rsidR="00CE7F20" w:rsidRPr="00624CE8" w:rsidRDefault="00CE7F20" w:rsidP="00647A1F">
            <w:pPr>
              <w:spacing w:before="0"/>
              <w:rPr>
                <w:b/>
                <w:color w:val="000000"/>
                <w:sz w:val="20"/>
                <w:szCs w:val="20"/>
              </w:rPr>
            </w:pPr>
          </w:p>
        </w:tc>
        <w:tc>
          <w:tcPr>
            <w:tcW w:w="1276" w:type="dxa"/>
            <w:vAlign w:val="center"/>
          </w:tcPr>
          <w:p w14:paraId="2DE6E361" w14:textId="77777777" w:rsidR="00CE7F20" w:rsidRPr="00624CE8" w:rsidRDefault="00CE7F20" w:rsidP="00647A1F">
            <w:pPr>
              <w:spacing w:before="0" w:after="0"/>
              <w:jc w:val="center"/>
              <w:rPr>
                <w:b/>
                <w:color w:val="000000"/>
                <w:sz w:val="20"/>
                <w:szCs w:val="20"/>
              </w:rPr>
            </w:pPr>
          </w:p>
        </w:tc>
        <w:tc>
          <w:tcPr>
            <w:tcW w:w="1417" w:type="dxa"/>
            <w:vAlign w:val="center"/>
          </w:tcPr>
          <w:p w14:paraId="0DADBCB5" w14:textId="022A8F90" w:rsidR="00CE7F20" w:rsidRPr="00624CE8" w:rsidRDefault="00CE7F20" w:rsidP="00647A1F">
            <w:pPr>
              <w:spacing w:before="0" w:after="0"/>
              <w:jc w:val="center"/>
              <w:rPr>
                <w:b/>
                <w:color w:val="000000"/>
                <w:sz w:val="20"/>
                <w:szCs w:val="20"/>
              </w:rPr>
            </w:pPr>
          </w:p>
        </w:tc>
        <w:tc>
          <w:tcPr>
            <w:tcW w:w="1372" w:type="dxa"/>
            <w:vAlign w:val="center"/>
          </w:tcPr>
          <w:p w14:paraId="5D2D35A2" w14:textId="35D23AB7" w:rsidR="00CE7F20" w:rsidRPr="00624CE8" w:rsidRDefault="00624CE8" w:rsidP="00647A1F">
            <w:pPr>
              <w:spacing w:before="0"/>
              <w:jc w:val="center"/>
              <w:rPr>
                <w:b/>
                <w:color w:val="000000"/>
                <w:sz w:val="20"/>
                <w:szCs w:val="20"/>
              </w:rPr>
            </w:pPr>
            <w:r w:rsidRPr="00624CE8">
              <w:rPr>
                <w:b/>
                <w:color w:val="000000"/>
                <w:sz w:val="20"/>
                <w:szCs w:val="20"/>
              </w:rPr>
              <w:t>x</w:t>
            </w:r>
          </w:p>
        </w:tc>
      </w:tr>
      <w:tr w:rsidR="005B7898" w:rsidRPr="00624CE8" w14:paraId="62E2A5C8" w14:textId="77777777" w:rsidTr="00647A1F">
        <w:trPr>
          <w:trHeight w:val="352"/>
        </w:trPr>
        <w:tc>
          <w:tcPr>
            <w:tcW w:w="4399" w:type="dxa"/>
            <w:vAlign w:val="center"/>
          </w:tcPr>
          <w:p w14:paraId="5233F248" w14:textId="2BFED149" w:rsidR="005B7898" w:rsidRPr="00624CE8" w:rsidRDefault="005B7898" w:rsidP="00647A1F">
            <w:pPr>
              <w:spacing w:before="0" w:after="0"/>
              <w:rPr>
                <w:color w:val="000000"/>
                <w:sz w:val="20"/>
                <w:szCs w:val="20"/>
              </w:rPr>
            </w:pPr>
            <w:r w:rsidRPr="00624CE8">
              <w:rPr>
                <w:color w:val="000000"/>
                <w:sz w:val="20"/>
                <w:szCs w:val="20"/>
              </w:rPr>
              <w:t>Postrojba civilne zaštite opće namjene</w:t>
            </w:r>
          </w:p>
        </w:tc>
        <w:tc>
          <w:tcPr>
            <w:tcW w:w="1276" w:type="dxa"/>
            <w:vAlign w:val="center"/>
          </w:tcPr>
          <w:p w14:paraId="2DE2A693" w14:textId="77777777" w:rsidR="005B7898" w:rsidRPr="00624CE8" w:rsidRDefault="005B7898" w:rsidP="00647A1F">
            <w:pPr>
              <w:spacing w:before="0"/>
              <w:rPr>
                <w:b/>
                <w:color w:val="000000"/>
                <w:sz w:val="20"/>
                <w:szCs w:val="20"/>
              </w:rPr>
            </w:pPr>
          </w:p>
        </w:tc>
        <w:tc>
          <w:tcPr>
            <w:tcW w:w="1276" w:type="dxa"/>
            <w:vAlign w:val="center"/>
          </w:tcPr>
          <w:p w14:paraId="6B1D16E3" w14:textId="77777777" w:rsidR="005B7898" w:rsidRPr="00624CE8" w:rsidRDefault="005B7898" w:rsidP="00647A1F">
            <w:pPr>
              <w:spacing w:before="0" w:after="0"/>
              <w:jc w:val="center"/>
              <w:rPr>
                <w:b/>
                <w:color w:val="000000"/>
                <w:sz w:val="20"/>
                <w:szCs w:val="20"/>
              </w:rPr>
            </w:pPr>
          </w:p>
        </w:tc>
        <w:tc>
          <w:tcPr>
            <w:tcW w:w="1417" w:type="dxa"/>
            <w:vAlign w:val="center"/>
          </w:tcPr>
          <w:p w14:paraId="5603F93A" w14:textId="69AF9903" w:rsidR="005B7898" w:rsidRPr="00624CE8" w:rsidRDefault="005B7898" w:rsidP="00647A1F">
            <w:pPr>
              <w:spacing w:before="0" w:after="0"/>
              <w:jc w:val="center"/>
              <w:rPr>
                <w:b/>
                <w:color w:val="000000"/>
                <w:sz w:val="20"/>
                <w:szCs w:val="20"/>
              </w:rPr>
            </w:pPr>
            <w:r w:rsidRPr="00624CE8">
              <w:rPr>
                <w:b/>
                <w:color w:val="000000"/>
                <w:sz w:val="20"/>
                <w:szCs w:val="20"/>
              </w:rPr>
              <w:t>x</w:t>
            </w:r>
          </w:p>
        </w:tc>
        <w:tc>
          <w:tcPr>
            <w:tcW w:w="1372" w:type="dxa"/>
            <w:vAlign w:val="center"/>
          </w:tcPr>
          <w:p w14:paraId="717CFC29" w14:textId="77777777" w:rsidR="005B7898" w:rsidRPr="00624CE8" w:rsidRDefault="005B7898" w:rsidP="00647A1F">
            <w:pPr>
              <w:spacing w:before="0"/>
              <w:jc w:val="center"/>
              <w:rPr>
                <w:b/>
                <w:color w:val="000000"/>
                <w:sz w:val="20"/>
                <w:szCs w:val="20"/>
              </w:rPr>
            </w:pPr>
          </w:p>
        </w:tc>
      </w:tr>
      <w:tr w:rsidR="00CE7F20" w:rsidRPr="00624CE8" w14:paraId="2715EA41" w14:textId="77777777" w:rsidTr="00647A1F">
        <w:trPr>
          <w:trHeight w:val="362"/>
        </w:trPr>
        <w:tc>
          <w:tcPr>
            <w:tcW w:w="4399" w:type="dxa"/>
            <w:vAlign w:val="center"/>
          </w:tcPr>
          <w:p w14:paraId="0E934E82" w14:textId="7E31CCA5" w:rsidR="00CE7F20" w:rsidRPr="00624CE8" w:rsidRDefault="004D526C" w:rsidP="00647A1F">
            <w:pPr>
              <w:spacing w:before="0" w:after="0"/>
              <w:rPr>
                <w:color w:val="000000"/>
                <w:sz w:val="20"/>
                <w:szCs w:val="20"/>
                <w:u w:val="single"/>
              </w:rPr>
            </w:pPr>
            <w:r w:rsidRPr="00624CE8">
              <w:rPr>
                <w:color w:val="000000"/>
                <w:sz w:val="20"/>
                <w:szCs w:val="20"/>
              </w:rPr>
              <w:t>GDCK Zaprešić</w:t>
            </w:r>
          </w:p>
        </w:tc>
        <w:tc>
          <w:tcPr>
            <w:tcW w:w="1276" w:type="dxa"/>
            <w:vAlign w:val="center"/>
          </w:tcPr>
          <w:p w14:paraId="44379C61" w14:textId="77777777" w:rsidR="00CE7F20" w:rsidRPr="00624CE8" w:rsidRDefault="00CE7F20" w:rsidP="00647A1F">
            <w:pPr>
              <w:spacing w:before="0" w:after="0"/>
              <w:jc w:val="center"/>
              <w:rPr>
                <w:b/>
                <w:color w:val="000000"/>
                <w:sz w:val="20"/>
                <w:szCs w:val="20"/>
              </w:rPr>
            </w:pPr>
          </w:p>
        </w:tc>
        <w:tc>
          <w:tcPr>
            <w:tcW w:w="1276" w:type="dxa"/>
            <w:vAlign w:val="center"/>
          </w:tcPr>
          <w:p w14:paraId="24771633" w14:textId="77777777" w:rsidR="00CE7F20" w:rsidRPr="00624CE8" w:rsidRDefault="00CE7F20" w:rsidP="00647A1F">
            <w:pPr>
              <w:spacing w:before="0" w:after="0"/>
              <w:jc w:val="center"/>
              <w:rPr>
                <w:b/>
                <w:color w:val="000000"/>
                <w:sz w:val="20"/>
                <w:szCs w:val="20"/>
              </w:rPr>
            </w:pPr>
          </w:p>
        </w:tc>
        <w:tc>
          <w:tcPr>
            <w:tcW w:w="1417" w:type="dxa"/>
            <w:vAlign w:val="center"/>
          </w:tcPr>
          <w:p w14:paraId="079B57A8" w14:textId="77777777" w:rsidR="00CE7F20" w:rsidRPr="00624CE8" w:rsidRDefault="00CE7F20" w:rsidP="00647A1F">
            <w:pPr>
              <w:spacing w:before="0" w:after="0"/>
              <w:jc w:val="center"/>
              <w:rPr>
                <w:b/>
                <w:color w:val="000000"/>
                <w:sz w:val="20"/>
                <w:szCs w:val="20"/>
              </w:rPr>
            </w:pPr>
            <w:r w:rsidRPr="00624CE8">
              <w:rPr>
                <w:b/>
                <w:color w:val="000000"/>
                <w:sz w:val="20"/>
                <w:szCs w:val="20"/>
              </w:rPr>
              <w:t>x</w:t>
            </w:r>
          </w:p>
        </w:tc>
        <w:tc>
          <w:tcPr>
            <w:tcW w:w="1372" w:type="dxa"/>
            <w:vAlign w:val="center"/>
          </w:tcPr>
          <w:p w14:paraId="6D7E7330" w14:textId="77777777" w:rsidR="00CE7F20" w:rsidRPr="00624CE8" w:rsidRDefault="00CE7F20" w:rsidP="00647A1F">
            <w:pPr>
              <w:spacing w:before="0" w:after="0"/>
              <w:rPr>
                <w:b/>
                <w:color w:val="000000"/>
                <w:sz w:val="20"/>
                <w:szCs w:val="20"/>
              </w:rPr>
            </w:pPr>
          </w:p>
        </w:tc>
      </w:tr>
      <w:tr w:rsidR="00CE7F20" w:rsidRPr="00624CE8" w14:paraId="2D07B583" w14:textId="77777777" w:rsidTr="00647A1F">
        <w:trPr>
          <w:trHeight w:val="362"/>
        </w:trPr>
        <w:tc>
          <w:tcPr>
            <w:tcW w:w="4399" w:type="dxa"/>
            <w:vAlign w:val="center"/>
          </w:tcPr>
          <w:p w14:paraId="0EC89629" w14:textId="417E18FB" w:rsidR="00CE7F20" w:rsidRPr="00624CE8" w:rsidRDefault="00445C51" w:rsidP="00647A1F">
            <w:pPr>
              <w:spacing w:before="0" w:after="0"/>
              <w:rPr>
                <w:color w:val="000000"/>
                <w:sz w:val="20"/>
                <w:szCs w:val="20"/>
                <w:u w:val="single"/>
              </w:rPr>
            </w:pPr>
            <w:r w:rsidRPr="00624CE8">
              <w:rPr>
                <w:color w:val="000000"/>
                <w:sz w:val="20"/>
                <w:szCs w:val="20"/>
              </w:rPr>
              <w:t xml:space="preserve">HGSS-Stanica </w:t>
            </w:r>
            <w:r w:rsidR="006D2DA9">
              <w:rPr>
                <w:color w:val="000000"/>
                <w:sz w:val="20"/>
                <w:szCs w:val="20"/>
              </w:rPr>
              <w:t>Samobor</w:t>
            </w:r>
          </w:p>
        </w:tc>
        <w:tc>
          <w:tcPr>
            <w:tcW w:w="1276" w:type="dxa"/>
            <w:vAlign w:val="center"/>
          </w:tcPr>
          <w:p w14:paraId="40354E81" w14:textId="77777777" w:rsidR="00CE7F20" w:rsidRPr="00624CE8" w:rsidRDefault="00CE7F20" w:rsidP="00647A1F">
            <w:pPr>
              <w:spacing w:before="0" w:after="0"/>
              <w:jc w:val="center"/>
              <w:rPr>
                <w:b/>
                <w:color w:val="000000"/>
                <w:sz w:val="20"/>
                <w:szCs w:val="20"/>
              </w:rPr>
            </w:pPr>
          </w:p>
        </w:tc>
        <w:tc>
          <w:tcPr>
            <w:tcW w:w="1276" w:type="dxa"/>
            <w:vAlign w:val="center"/>
          </w:tcPr>
          <w:p w14:paraId="581179C3" w14:textId="77777777" w:rsidR="00CE7F20" w:rsidRPr="00624CE8" w:rsidRDefault="00CE7F20" w:rsidP="00647A1F">
            <w:pPr>
              <w:spacing w:before="0" w:after="0"/>
              <w:jc w:val="center"/>
              <w:rPr>
                <w:b/>
                <w:color w:val="000000"/>
                <w:sz w:val="20"/>
                <w:szCs w:val="20"/>
              </w:rPr>
            </w:pPr>
          </w:p>
        </w:tc>
        <w:tc>
          <w:tcPr>
            <w:tcW w:w="1417" w:type="dxa"/>
            <w:vAlign w:val="center"/>
          </w:tcPr>
          <w:p w14:paraId="317911F2" w14:textId="77777777" w:rsidR="00CE7F20" w:rsidRPr="00624CE8" w:rsidRDefault="00CE7F20" w:rsidP="00647A1F">
            <w:pPr>
              <w:spacing w:before="0" w:after="0"/>
              <w:jc w:val="center"/>
              <w:rPr>
                <w:b/>
                <w:color w:val="000000"/>
                <w:sz w:val="20"/>
                <w:szCs w:val="20"/>
              </w:rPr>
            </w:pPr>
            <w:r w:rsidRPr="00624CE8">
              <w:rPr>
                <w:b/>
                <w:color w:val="000000"/>
                <w:sz w:val="20"/>
                <w:szCs w:val="20"/>
              </w:rPr>
              <w:t>x</w:t>
            </w:r>
          </w:p>
        </w:tc>
        <w:tc>
          <w:tcPr>
            <w:tcW w:w="1372" w:type="dxa"/>
            <w:vAlign w:val="center"/>
          </w:tcPr>
          <w:p w14:paraId="0CB23E2B" w14:textId="77777777" w:rsidR="00CE7F20" w:rsidRPr="00624CE8" w:rsidRDefault="00CE7F20" w:rsidP="00647A1F">
            <w:pPr>
              <w:spacing w:before="0" w:after="0"/>
              <w:rPr>
                <w:b/>
                <w:color w:val="000000"/>
                <w:sz w:val="20"/>
                <w:szCs w:val="20"/>
              </w:rPr>
            </w:pPr>
          </w:p>
        </w:tc>
      </w:tr>
      <w:tr w:rsidR="00CE7F20" w:rsidRPr="00624CE8" w14:paraId="70D86327" w14:textId="77777777" w:rsidTr="00647A1F">
        <w:trPr>
          <w:trHeight w:val="352"/>
        </w:trPr>
        <w:tc>
          <w:tcPr>
            <w:tcW w:w="4399" w:type="dxa"/>
            <w:vAlign w:val="center"/>
          </w:tcPr>
          <w:p w14:paraId="1BCB3DC8" w14:textId="4DCBC736" w:rsidR="00CE7F20" w:rsidRPr="00624CE8" w:rsidRDefault="00CE7F20" w:rsidP="00647A1F">
            <w:pPr>
              <w:spacing w:before="0" w:after="0"/>
              <w:rPr>
                <w:color w:val="000000"/>
                <w:sz w:val="20"/>
                <w:szCs w:val="20"/>
              </w:rPr>
            </w:pPr>
            <w:r w:rsidRPr="00624CE8">
              <w:rPr>
                <w:color w:val="000000"/>
                <w:sz w:val="20"/>
                <w:szCs w:val="20"/>
              </w:rPr>
              <w:t xml:space="preserve">Pravne osobe i udruge od interesa za sustav civilne zaštite </w:t>
            </w:r>
            <w:r w:rsidR="00136A13" w:rsidRPr="00624CE8">
              <w:rPr>
                <w:color w:val="000000"/>
                <w:sz w:val="20"/>
                <w:szCs w:val="20"/>
              </w:rPr>
              <w:t>Općine Dubravica</w:t>
            </w:r>
          </w:p>
        </w:tc>
        <w:tc>
          <w:tcPr>
            <w:tcW w:w="1276" w:type="dxa"/>
            <w:vAlign w:val="center"/>
          </w:tcPr>
          <w:p w14:paraId="5F0DD74E" w14:textId="77777777" w:rsidR="00CE7F20" w:rsidRPr="00624CE8" w:rsidRDefault="00CE7F20" w:rsidP="00647A1F">
            <w:pPr>
              <w:spacing w:before="0" w:after="0"/>
              <w:rPr>
                <w:b/>
                <w:color w:val="000000"/>
                <w:sz w:val="20"/>
                <w:szCs w:val="20"/>
              </w:rPr>
            </w:pPr>
          </w:p>
        </w:tc>
        <w:tc>
          <w:tcPr>
            <w:tcW w:w="1276" w:type="dxa"/>
            <w:vAlign w:val="center"/>
          </w:tcPr>
          <w:p w14:paraId="3109A746" w14:textId="77777777" w:rsidR="00CE7F20" w:rsidRPr="00624CE8" w:rsidRDefault="00CE7F20" w:rsidP="00647A1F">
            <w:pPr>
              <w:spacing w:before="0" w:after="0"/>
              <w:jc w:val="center"/>
              <w:rPr>
                <w:b/>
                <w:color w:val="000000"/>
                <w:sz w:val="20"/>
                <w:szCs w:val="20"/>
              </w:rPr>
            </w:pPr>
            <w:r w:rsidRPr="00624CE8">
              <w:rPr>
                <w:b/>
                <w:color w:val="000000"/>
                <w:sz w:val="20"/>
                <w:szCs w:val="20"/>
              </w:rPr>
              <w:t>x</w:t>
            </w:r>
          </w:p>
        </w:tc>
        <w:tc>
          <w:tcPr>
            <w:tcW w:w="1417" w:type="dxa"/>
            <w:vAlign w:val="center"/>
          </w:tcPr>
          <w:p w14:paraId="5A62FD66" w14:textId="77777777" w:rsidR="00CE7F20" w:rsidRPr="00624CE8" w:rsidRDefault="00CE7F20" w:rsidP="00647A1F">
            <w:pPr>
              <w:spacing w:before="0" w:after="0"/>
              <w:jc w:val="center"/>
              <w:rPr>
                <w:b/>
                <w:color w:val="000000"/>
                <w:sz w:val="20"/>
                <w:szCs w:val="20"/>
              </w:rPr>
            </w:pPr>
          </w:p>
        </w:tc>
        <w:tc>
          <w:tcPr>
            <w:tcW w:w="1372" w:type="dxa"/>
            <w:vAlign w:val="center"/>
          </w:tcPr>
          <w:p w14:paraId="22A00B26" w14:textId="77777777" w:rsidR="00CE7F20" w:rsidRPr="00624CE8" w:rsidRDefault="00CE7F20" w:rsidP="00647A1F">
            <w:pPr>
              <w:spacing w:before="0" w:after="0"/>
              <w:rPr>
                <w:b/>
                <w:color w:val="000000"/>
                <w:sz w:val="20"/>
                <w:szCs w:val="20"/>
              </w:rPr>
            </w:pPr>
          </w:p>
        </w:tc>
      </w:tr>
      <w:tr w:rsidR="00CE7F20" w:rsidRPr="007C2FDE" w14:paraId="28D09BFC" w14:textId="77777777" w:rsidTr="00647A1F">
        <w:trPr>
          <w:trHeight w:val="362"/>
        </w:trPr>
        <w:tc>
          <w:tcPr>
            <w:tcW w:w="4399" w:type="dxa"/>
            <w:vAlign w:val="center"/>
          </w:tcPr>
          <w:p w14:paraId="3860D1C5" w14:textId="77777777" w:rsidR="00CE7F20" w:rsidRPr="00624CE8" w:rsidRDefault="00CE7F20" w:rsidP="00647A1F">
            <w:pPr>
              <w:spacing w:before="0" w:after="0"/>
              <w:rPr>
                <w:color w:val="000000"/>
                <w:sz w:val="20"/>
                <w:szCs w:val="20"/>
              </w:rPr>
            </w:pPr>
            <w:r w:rsidRPr="00624CE8">
              <w:rPr>
                <w:color w:val="000000"/>
                <w:sz w:val="20"/>
                <w:szCs w:val="20"/>
                <w:u w:val="single"/>
              </w:rPr>
              <w:t>Područje reagiranja – zbirno</w:t>
            </w:r>
          </w:p>
        </w:tc>
        <w:tc>
          <w:tcPr>
            <w:tcW w:w="1276" w:type="dxa"/>
            <w:vAlign w:val="center"/>
          </w:tcPr>
          <w:p w14:paraId="755C3D1E" w14:textId="77777777" w:rsidR="00CE7F20" w:rsidRPr="00624CE8" w:rsidRDefault="00CE7F20" w:rsidP="00647A1F">
            <w:pPr>
              <w:spacing w:before="0" w:after="0"/>
              <w:rPr>
                <w:b/>
                <w:color w:val="000000"/>
                <w:sz w:val="20"/>
                <w:szCs w:val="20"/>
              </w:rPr>
            </w:pPr>
          </w:p>
        </w:tc>
        <w:tc>
          <w:tcPr>
            <w:tcW w:w="1276" w:type="dxa"/>
            <w:vAlign w:val="center"/>
          </w:tcPr>
          <w:p w14:paraId="6EA19DD5" w14:textId="77777777" w:rsidR="00CE7F20" w:rsidRPr="00624CE8" w:rsidRDefault="00CE7F20" w:rsidP="00647A1F">
            <w:pPr>
              <w:spacing w:before="0" w:after="0"/>
              <w:jc w:val="center"/>
              <w:rPr>
                <w:b/>
                <w:color w:val="000000"/>
                <w:sz w:val="20"/>
                <w:szCs w:val="20"/>
              </w:rPr>
            </w:pPr>
          </w:p>
        </w:tc>
        <w:tc>
          <w:tcPr>
            <w:tcW w:w="1417" w:type="dxa"/>
            <w:vAlign w:val="center"/>
          </w:tcPr>
          <w:p w14:paraId="4930F0FC" w14:textId="77777777" w:rsidR="00CE7F20" w:rsidRPr="00624CE8" w:rsidRDefault="00CE7F20" w:rsidP="00647A1F">
            <w:pPr>
              <w:spacing w:before="0" w:after="0"/>
              <w:jc w:val="center"/>
              <w:rPr>
                <w:b/>
                <w:color w:val="000000"/>
                <w:sz w:val="20"/>
                <w:szCs w:val="20"/>
              </w:rPr>
            </w:pPr>
            <w:r w:rsidRPr="00624CE8">
              <w:rPr>
                <w:b/>
                <w:color w:val="000000"/>
                <w:sz w:val="20"/>
                <w:szCs w:val="20"/>
              </w:rPr>
              <w:t>x</w:t>
            </w:r>
          </w:p>
        </w:tc>
        <w:tc>
          <w:tcPr>
            <w:tcW w:w="1372" w:type="dxa"/>
            <w:vAlign w:val="center"/>
          </w:tcPr>
          <w:p w14:paraId="7599D015" w14:textId="77777777" w:rsidR="00CE7F20" w:rsidRPr="00624CE8" w:rsidRDefault="00CE7F20" w:rsidP="00647A1F">
            <w:pPr>
              <w:spacing w:before="0" w:after="0"/>
              <w:rPr>
                <w:b/>
                <w:color w:val="000000"/>
                <w:sz w:val="20"/>
                <w:szCs w:val="20"/>
              </w:rPr>
            </w:pPr>
          </w:p>
        </w:tc>
      </w:tr>
    </w:tbl>
    <w:p w14:paraId="65FCCAD1" w14:textId="77777777" w:rsidR="00CE7F20" w:rsidRPr="007C2FDE" w:rsidRDefault="00CE7F20" w:rsidP="00CE7F20">
      <w:pPr>
        <w:spacing w:before="0" w:after="0"/>
        <w:rPr>
          <w:highlight w:val="yellow"/>
        </w:rPr>
      </w:pPr>
    </w:p>
    <w:p w14:paraId="2DFD9D93" w14:textId="2148E56F" w:rsidR="00CE7F20" w:rsidRPr="00624CE8" w:rsidRDefault="00CE7F20" w:rsidP="00CE7F20">
      <w:r w:rsidRPr="00624CE8">
        <w:t xml:space="preserve">Raspoložive snage civilne zaštite </w:t>
      </w:r>
      <w:r w:rsidR="00136A13" w:rsidRPr="00624CE8">
        <w:t>Općine Dubravica</w:t>
      </w:r>
      <w:r w:rsidRPr="00624CE8">
        <w:t xml:space="preserve">  biti će dostatne za saniranje šteta nastalih kao posljedica </w:t>
      </w:r>
      <w:r w:rsidR="00624CE8" w:rsidRPr="00624CE8">
        <w:t>ekstremnih temperatura.</w:t>
      </w:r>
    </w:p>
    <w:p w14:paraId="12CC4DEC" w14:textId="77777777" w:rsidR="00610352" w:rsidRPr="007C2FDE" w:rsidRDefault="00610352" w:rsidP="00CE7F20">
      <w:pPr>
        <w:rPr>
          <w:highlight w:val="yellow"/>
        </w:rPr>
      </w:pPr>
    </w:p>
    <w:p w14:paraId="7592EE96" w14:textId="7C1B17AF" w:rsidR="00CE7F20" w:rsidRPr="00E57D91" w:rsidRDefault="00CE7F20" w:rsidP="00CE7F20">
      <w:pPr>
        <w:spacing w:before="0"/>
        <w:jc w:val="center"/>
        <w:rPr>
          <w:rFonts w:eastAsia="Calibri"/>
          <w:b/>
          <w:bCs/>
          <w:i/>
          <w:color w:val="54883D"/>
          <w:sz w:val="20"/>
          <w:szCs w:val="18"/>
          <w:lang w:bidi="en-US"/>
        </w:rPr>
      </w:pPr>
      <w:r w:rsidRPr="00E57D91">
        <w:rPr>
          <w:rFonts w:eastAsia="Calibri"/>
          <w:b/>
          <w:i/>
          <w:iCs/>
          <w:color w:val="54883D"/>
          <w:sz w:val="20"/>
          <w:szCs w:val="20"/>
        </w:rPr>
        <w:t xml:space="preserve">Tablica </w:t>
      </w:r>
      <w:r w:rsidRPr="00E57D91">
        <w:rPr>
          <w:rFonts w:eastAsia="Calibri"/>
          <w:b/>
          <w:i/>
          <w:iCs/>
          <w:color w:val="54883D"/>
          <w:sz w:val="20"/>
          <w:szCs w:val="20"/>
        </w:rPr>
        <w:fldChar w:fldCharType="begin"/>
      </w:r>
      <w:r w:rsidRPr="00E57D91">
        <w:rPr>
          <w:rFonts w:eastAsia="Calibri"/>
          <w:b/>
          <w:i/>
          <w:iCs/>
          <w:color w:val="54883D"/>
          <w:sz w:val="20"/>
          <w:szCs w:val="20"/>
        </w:rPr>
        <w:instrText xml:space="preserve"> SEQ Tabela \* ARABIC </w:instrText>
      </w:r>
      <w:r w:rsidRPr="00E57D91">
        <w:rPr>
          <w:rFonts w:eastAsia="Calibri"/>
          <w:b/>
          <w:i/>
          <w:iCs/>
          <w:color w:val="54883D"/>
          <w:sz w:val="20"/>
          <w:szCs w:val="20"/>
        </w:rPr>
        <w:fldChar w:fldCharType="separate"/>
      </w:r>
      <w:r w:rsidR="001C5084">
        <w:rPr>
          <w:rFonts w:eastAsia="Calibri"/>
          <w:b/>
          <w:i/>
          <w:iCs/>
          <w:noProof/>
          <w:color w:val="54883D"/>
          <w:sz w:val="20"/>
          <w:szCs w:val="20"/>
        </w:rPr>
        <w:t>64</w:t>
      </w:r>
      <w:r w:rsidRPr="00E57D91">
        <w:rPr>
          <w:rFonts w:eastAsia="Calibri"/>
          <w:b/>
          <w:i/>
          <w:iCs/>
          <w:noProof/>
          <w:color w:val="54883D"/>
          <w:sz w:val="20"/>
          <w:szCs w:val="20"/>
        </w:rPr>
        <w:fldChar w:fldCharType="end"/>
      </w:r>
      <w:r w:rsidRPr="00E57D91">
        <w:rPr>
          <w:rFonts w:eastAsia="Calibri"/>
          <w:b/>
          <w:i/>
          <w:iCs/>
          <w:color w:val="54883D"/>
          <w:sz w:val="20"/>
          <w:szCs w:val="20"/>
        </w:rPr>
        <w:t>.</w:t>
      </w:r>
      <w:r w:rsidRPr="00E57D91">
        <w:rPr>
          <w:rFonts w:eastAsia="Calibri"/>
          <w:b/>
          <w:bCs/>
          <w:i/>
          <w:color w:val="54883D"/>
          <w:sz w:val="20"/>
          <w:szCs w:val="18"/>
          <w:lang w:bidi="en-US"/>
        </w:rPr>
        <w:t xml:space="preserve"> Spremnost operativnih snaga u slučaju pojave poplave</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CE7F20" w:rsidRPr="00E57D91" w14:paraId="0267D143" w14:textId="77777777" w:rsidTr="00647A1F">
        <w:trPr>
          <w:trHeight w:val="352"/>
          <w:tblHeader/>
        </w:trPr>
        <w:tc>
          <w:tcPr>
            <w:tcW w:w="4399" w:type="dxa"/>
            <w:vMerge w:val="restart"/>
            <w:vAlign w:val="center"/>
          </w:tcPr>
          <w:p w14:paraId="20D7D6B2" w14:textId="77777777" w:rsidR="00CE7F20" w:rsidRPr="00E57D91" w:rsidRDefault="00CE7F20" w:rsidP="00647A1F">
            <w:pPr>
              <w:spacing w:before="0" w:after="0"/>
              <w:jc w:val="center"/>
              <w:rPr>
                <w:b/>
                <w:color w:val="000000"/>
                <w:sz w:val="20"/>
                <w:szCs w:val="20"/>
              </w:rPr>
            </w:pPr>
            <w:r w:rsidRPr="00E57D91">
              <w:rPr>
                <w:b/>
                <w:color w:val="000000"/>
                <w:sz w:val="20"/>
                <w:szCs w:val="20"/>
              </w:rPr>
              <w:t>POPLAVA</w:t>
            </w:r>
          </w:p>
        </w:tc>
        <w:tc>
          <w:tcPr>
            <w:tcW w:w="1276" w:type="dxa"/>
            <w:shd w:val="clear" w:color="auto" w:fill="FF0000"/>
            <w:vAlign w:val="center"/>
          </w:tcPr>
          <w:p w14:paraId="13543B37" w14:textId="77777777" w:rsidR="00CE7F20" w:rsidRPr="00E57D91" w:rsidRDefault="00CE7F20" w:rsidP="00647A1F">
            <w:pPr>
              <w:spacing w:before="0" w:after="0" w:line="240" w:lineRule="auto"/>
              <w:jc w:val="center"/>
              <w:rPr>
                <w:b/>
                <w:color w:val="000000"/>
                <w:sz w:val="20"/>
                <w:szCs w:val="20"/>
              </w:rPr>
            </w:pPr>
            <w:r w:rsidRPr="00E57D91">
              <w:rPr>
                <w:b/>
                <w:color w:val="000000"/>
                <w:sz w:val="20"/>
                <w:szCs w:val="20"/>
              </w:rPr>
              <w:t>Vrlo niska spremnost</w:t>
            </w:r>
          </w:p>
        </w:tc>
        <w:tc>
          <w:tcPr>
            <w:tcW w:w="1276" w:type="dxa"/>
            <w:shd w:val="clear" w:color="auto" w:fill="FFC000"/>
            <w:vAlign w:val="center"/>
          </w:tcPr>
          <w:p w14:paraId="21706A93" w14:textId="77777777" w:rsidR="00CE7F20" w:rsidRPr="00E57D91" w:rsidRDefault="00CE7F20" w:rsidP="00647A1F">
            <w:pPr>
              <w:spacing w:before="0" w:after="0"/>
              <w:jc w:val="center"/>
              <w:rPr>
                <w:b/>
                <w:color w:val="000000"/>
                <w:sz w:val="20"/>
                <w:szCs w:val="20"/>
              </w:rPr>
            </w:pPr>
            <w:r w:rsidRPr="00E57D91">
              <w:rPr>
                <w:b/>
                <w:color w:val="000000"/>
                <w:sz w:val="20"/>
                <w:szCs w:val="20"/>
              </w:rPr>
              <w:t>Niska spremnost</w:t>
            </w:r>
          </w:p>
        </w:tc>
        <w:tc>
          <w:tcPr>
            <w:tcW w:w="1417" w:type="dxa"/>
            <w:shd w:val="clear" w:color="auto" w:fill="FFFF00"/>
            <w:vAlign w:val="center"/>
          </w:tcPr>
          <w:p w14:paraId="70B548B7" w14:textId="77777777" w:rsidR="00CE7F20" w:rsidRPr="00E57D91" w:rsidRDefault="00CE7F20" w:rsidP="00647A1F">
            <w:pPr>
              <w:spacing w:before="0" w:after="0"/>
              <w:jc w:val="center"/>
              <w:rPr>
                <w:b/>
                <w:color w:val="000000"/>
                <w:sz w:val="20"/>
                <w:szCs w:val="20"/>
              </w:rPr>
            </w:pPr>
            <w:r w:rsidRPr="00E57D91">
              <w:rPr>
                <w:b/>
                <w:color w:val="000000"/>
                <w:sz w:val="20"/>
                <w:szCs w:val="20"/>
              </w:rPr>
              <w:t>Visoka spremnost</w:t>
            </w:r>
          </w:p>
        </w:tc>
        <w:tc>
          <w:tcPr>
            <w:tcW w:w="1372" w:type="dxa"/>
            <w:shd w:val="clear" w:color="auto" w:fill="92D050"/>
            <w:vAlign w:val="center"/>
          </w:tcPr>
          <w:p w14:paraId="75B380F9" w14:textId="77777777" w:rsidR="00CE7F20" w:rsidRPr="00E57D91" w:rsidRDefault="00CE7F20" w:rsidP="00647A1F">
            <w:pPr>
              <w:spacing w:before="0" w:after="0"/>
              <w:jc w:val="center"/>
              <w:rPr>
                <w:b/>
                <w:color w:val="000000"/>
                <w:sz w:val="20"/>
                <w:szCs w:val="20"/>
              </w:rPr>
            </w:pPr>
            <w:r w:rsidRPr="00E57D91">
              <w:rPr>
                <w:b/>
                <w:color w:val="000000"/>
                <w:sz w:val="20"/>
                <w:szCs w:val="20"/>
              </w:rPr>
              <w:t>Vrlo visoka spremnost</w:t>
            </w:r>
          </w:p>
        </w:tc>
      </w:tr>
      <w:tr w:rsidR="00CE7F20" w:rsidRPr="00E57D91" w14:paraId="6AE00B02" w14:textId="77777777" w:rsidTr="00647A1F">
        <w:trPr>
          <w:trHeight w:val="278"/>
          <w:tblHeader/>
        </w:trPr>
        <w:tc>
          <w:tcPr>
            <w:tcW w:w="4399" w:type="dxa"/>
            <w:vMerge/>
            <w:vAlign w:val="center"/>
          </w:tcPr>
          <w:p w14:paraId="63D3B41B" w14:textId="77777777" w:rsidR="00CE7F20" w:rsidRPr="00E57D91" w:rsidRDefault="00CE7F20" w:rsidP="00647A1F">
            <w:pPr>
              <w:spacing w:before="0" w:after="0"/>
              <w:rPr>
                <w:b/>
                <w:color w:val="000000"/>
                <w:sz w:val="20"/>
                <w:szCs w:val="20"/>
              </w:rPr>
            </w:pPr>
          </w:p>
        </w:tc>
        <w:tc>
          <w:tcPr>
            <w:tcW w:w="1276" w:type="dxa"/>
            <w:vAlign w:val="center"/>
          </w:tcPr>
          <w:p w14:paraId="4BB15590" w14:textId="77777777" w:rsidR="00CE7F20" w:rsidRPr="00E57D91" w:rsidRDefault="00CE7F20" w:rsidP="00647A1F">
            <w:pPr>
              <w:spacing w:before="0" w:after="0"/>
              <w:jc w:val="center"/>
              <w:rPr>
                <w:b/>
                <w:color w:val="000000"/>
                <w:sz w:val="20"/>
                <w:szCs w:val="20"/>
              </w:rPr>
            </w:pPr>
            <w:r w:rsidRPr="00E57D91">
              <w:rPr>
                <w:b/>
                <w:color w:val="000000"/>
                <w:sz w:val="20"/>
                <w:szCs w:val="20"/>
              </w:rPr>
              <w:t>4</w:t>
            </w:r>
          </w:p>
        </w:tc>
        <w:tc>
          <w:tcPr>
            <w:tcW w:w="1276" w:type="dxa"/>
            <w:vAlign w:val="center"/>
          </w:tcPr>
          <w:p w14:paraId="6D2C596A" w14:textId="77777777" w:rsidR="00CE7F20" w:rsidRPr="00E57D91" w:rsidRDefault="00CE7F20" w:rsidP="00647A1F">
            <w:pPr>
              <w:spacing w:before="0" w:after="0"/>
              <w:jc w:val="center"/>
              <w:rPr>
                <w:b/>
                <w:color w:val="000000"/>
                <w:sz w:val="20"/>
                <w:szCs w:val="20"/>
              </w:rPr>
            </w:pPr>
            <w:r w:rsidRPr="00E57D91">
              <w:rPr>
                <w:b/>
                <w:color w:val="000000"/>
                <w:sz w:val="20"/>
                <w:szCs w:val="20"/>
              </w:rPr>
              <w:t>3</w:t>
            </w:r>
          </w:p>
        </w:tc>
        <w:tc>
          <w:tcPr>
            <w:tcW w:w="1417" w:type="dxa"/>
            <w:vAlign w:val="center"/>
          </w:tcPr>
          <w:p w14:paraId="596F2B1F" w14:textId="77777777" w:rsidR="00CE7F20" w:rsidRPr="00E57D91" w:rsidRDefault="00CE7F20" w:rsidP="00647A1F">
            <w:pPr>
              <w:spacing w:before="0" w:after="0"/>
              <w:jc w:val="center"/>
              <w:rPr>
                <w:b/>
                <w:color w:val="000000"/>
                <w:sz w:val="20"/>
                <w:szCs w:val="20"/>
              </w:rPr>
            </w:pPr>
            <w:r w:rsidRPr="00E57D91">
              <w:rPr>
                <w:b/>
                <w:color w:val="000000"/>
                <w:sz w:val="20"/>
                <w:szCs w:val="20"/>
              </w:rPr>
              <w:t>2</w:t>
            </w:r>
          </w:p>
        </w:tc>
        <w:tc>
          <w:tcPr>
            <w:tcW w:w="1372" w:type="dxa"/>
            <w:vAlign w:val="center"/>
          </w:tcPr>
          <w:p w14:paraId="18D62898" w14:textId="77777777" w:rsidR="00CE7F20" w:rsidRPr="00E57D91" w:rsidRDefault="00CE7F20" w:rsidP="00647A1F">
            <w:pPr>
              <w:spacing w:before="0" w:after="0"/>
              <w:jc w:val="center"/>
              <w:rPr>
                <w:b/>
                <w:color w:val="000000"/>
                <w:sz w:val="20"/>
                <w:szCs w:val="20"/>
              </w:rPr>
            </w:pPr>
            <w:r w:rsidRPr="00E57D91">
              <w:rPr>
                <w:b/>
                <w:color w:val="000000"/>
                <w:sz w:val="20"/>
                <w:szCs w:val="20"/>
              </w:rPr>
              <w:t>1</w:t>
            </w:r>
          </w:p>
        </w:tc>
      </w:tr>
      <w:tr w:rsidR="00CE7F20" w:rsidRPr="00E57D91" w14:paraId="4100F403" w14:textId="77777777" w:rsidTr="00647A1F">
        <w:trPr>
          <w:trHeight w:val="352"/>
        </w:trPr>
        <w:tc>
          <w:tcPr>
            <w:tcW w:w="4399" w:type="dxa"/>
            <w:vAlign w:val="center"/>
          </w:tcPr>
          <w:p w14:paraId="301349FB" w14:textId="0B4EAFEF" w:rsidR="00CE7F20" w:rsidRPr="00E57D91" w:rsidRDefault="00CE7F20" w:rsidP="00647A1F">
            <w:pPr>
              <w:spacing w:before="0" w:after="0"/>
              <w:rPr>
                <w:color w:val="000000"/>
                <w:sz w:val="20"/>
                <w:szCs w:val="20"/>
              </w:rPr>
            </w:pPr>
            <w:r w:rsidRPr="00E57D91">
              <w:rPr>
                <w:color w:val="000000"/>
                <w:sz w:val="20"/>
                <w:szCs w:val="20"/>
              </w:rPr>
              <w:t xml:space="preserve">Stožer civilne zaštite </w:t>
            </w:r>
            <w:r w:rsidR="00136A13" w:rsidRPr="00E57D91">
              <w:rPr>
                <w:color w:val="000000"/>
                <w:sz w:val="20"/>
                <w:szCs w:val="20"/>
              </w:rPr>
              <w:t>Općine Dubravica</w:t>
            </w:r>
          </w:p>
        </w:tc>
        <w:tc>
          <w:tcPr>
            <w:tcW w:w="1276" w:type="dxa"/>
            <w:vAlign w:val="center"/>
          </w:tcPr>
          <w:p w14:paraId="6F09FE91" w14:textId="77777777" w:rsidR="00CE7F20" w:rsidRPr="00E57D91" w:rsidRDefault="00CE7F20" w:rsidP="00647A1F">
            <w:pPr>
              <w:spacing w:before="0"/>
              <w:jc w:val="center"/>
              <w:rPr>
                <w:b/>
                <w:color w:val="000000"/>
                <w:sz w:val="20"/>
                <w:szCs w:val="20"/>
              </w:rPr>
            </w:pPr>
          </w:p>
        </w:tc>
        <w:tc>
          <w:tcPr>
            <w:tcW w:w="1276" w:type="dxa"/>
            <w:vAlign w:val="center"/>
          </w:tcPr>
          <w:p w14:paraId="6D77FF74" w14:textId="77777777" w:rsidR="00CE7F20" w:rsidRPr="00E57D91" w:rsidRDefault="00CE7F20" w:rsidP="00647A1F">
            <w:pPr>
              <w:spacing w:before="0"/>
              <w:jc w:val="center"/>
              <w:rPr>
                <w:b/>
                <w:color w:val="000000"/>
                <w:sz w:val="20"/>
                <w:szCs w:val="20"/>
              </w:rPr>
            </w:pPr>
          </w:p>
        </w:tc>
        <w:tc>
          <w:tcPr>
            <w:tcW w:w="1417" w:type="dxa"/>
            <w:vAlign w:val="center"/>
          </w:tcPr>
          <w:p w14:paraId="2F8FEBDE" w14:textId="77777777" w:rsidR="00CE7F20" w:rsidRPr="00E57D91" w:rsidRDefault="00CE7F20" w:rsidP="00647A1F">
            <w:pPr>
              <w:spacing w:before="0" w:after="0"/>
              <w:jc w:val="center"/>
              <w:rPr>
                <w:b/>
                <w:color w:val="000000"/>
                <w:sz w:val="20"/>
                <w:szCs w:val="20"/>
              </w:rPr>
            </w:pPr>
            <w:r w:rsidRPr="00E57D91">
              <w:rPr>
                <w:b/>
                <w:color w:val="000000"/>
                <w:sz w:val="20"/>
                <w:szCs w:val="20"/>
              </w:rPr>
              <w:t>x</w:t>
            </w:r>
          </w:p>
        </w:tc>
        <w:tc>
          <w:tcPr>
            <w:tcW w:w="1372" w:type="dxa"/>
            <w:vAlign w:val="center"/>
          </w:tcPr>
          <w:p w14:paraId="3F587EB0" w14:textId="77777777" w:rsidR="00CE7F20" w:rsidRPr="00E57D91" w:rsidRDefault="00CE7F20" w:rsidP="00647A1F">
            <w:pPr>
              <w:spacing w:before="0"/>
              <w:jc w:val="center"/>
              <w:rPr>
                <w:b/>
                <w:color w:val="000000"/>
                <w:sz w:val="20"/>
                <w:szCs w:val="20"/>
              </w:rPr>
            </w:pPr>
          </w:p>
        </w:tc>
      </w:tr>
      <w:tr w:rsidR="00CE7F20" w:rsidRPr="00E57D91" w14:paraId="4F66F16C" w14:textId="77777777" w:rsidTr="00647A1F">
        <w:trPr>
          <w:trHeight w:val="352"/>
        </w:trPr>
        <w:tc>
          <w:tcPr>
            <w:tcW w:w="4399" w:type="dxa"/>
            <w:vAlign w:val="center"/>
          </w:tcPr>
          <w:p w14:paraId="5C9DFB44" w14:textId="3B69D2B1" w:rsidR="00CE7F20" w:rsidRPr="00E57D91" w:rsidRDefault="00CE7F20" w:rsidP="00647A1F">
            <w:pPr>
              <w:spacing w:before="0" w:after="0"/>
              <w:rPr>
                <w:color w:val="000000"/>
                <w:sz w:val="20"/>
                <w:szCs w:val="20"/>
              </w:rPr>
            </w:pPr>
            <w:r w:rsidRPr="00E57D91">
              <w:rPr>
                <w:color w:val="000000"/>
                <w:sz w:val="20"/>
                <w:szCs w:val="20"/>
              </w:rPr>
              <w:t xml:space="preserve">Povjerenici i zamjenici povjerenika civilne zaštite </w:t>
            </w:r>
            <w:r w:rsidR="00136A13" w:rsidRPr="00E57D91">
              <w:rPr>
                <w:color w:val="000000"/>
                <w:sz w:val="20"/>
                <w:szCs w:val="20"/>
              </w:rPr>
              <w:t>Općine Dubravica</w:t>
            </w:r>
          </w:p>
        </w:tc>
        <w:tc>
          <w:tcPr>
            <w:tcW w:w="1276" w:type="dxa"/>
            <w:vAlign w:val="center"/>
          </w:tcPr>
          <w:p w14:paraId="33BD5A49" w14:textId="77777777" w:rsidR="00CE7F20" w:rsidRPr="00E57D91" w:rsidRDefault="00CE7F20" w:rsidP="00647A1F">
            <w:pPr>
              <w:spacing w:before="0"/>
              <w:jc w:val="center"/>
              <w:rPr>
                <w:b/>
                <w:color w:val="000000"/>
                <w:sz w:val="20"/>
                <w:szCs w:val="20"/>
              </w:rPr>
            </w:pPr>
          </w:p>
        </w:tc>
        <w:tc>
          <w:tcPr>
            <w:tcW w:w="1276" w:type="dxa"/>
            <w:vAlign w:val="center"/>
          </w:tcPr>
          <w:p w14:paraId="023D82A8" w14:textId="77777777" w:rsidR="00CE7F20" w:rsidRPr="00E57D91" w:rsidRDefault="00CE7F20" w:rsidP="00647A1F">
            <w:pPr>
              <w:spacing w:before="0"/>
              <w:jc w:val="center"/>
              <w:rPr>
                <w:b/>
                <w:color w:val="000000"/>
                <w:sz w:val="20"/>
                <w:szCs w:val="20"/>
              </w:rPr>
            </w:pPr>
            <w:r w:rsidRPr="00E57D91">
              <w:rPr>
                <w:b/>
                <w:color w:val="000000"/>
                <w:sz w:val="20"/>
                <w:szCs w:val="20"/>
              </w:rPr>
              <w:t>x</w:t>
            </w:r>
          </w:p>
        </w:tc>
        <w:tc>
          <w:tcPr>
            <w:tcW w:w="1417" w:type="dxa"/>
            <w:vAlign w:val="center"/>
          </w:tcPr>
          <w:p w14:paraId="0CCA1C3C" w14:textId="77777777" w:rsidR="00CE7F20" w:rsidRPr="00E57D91" w:rsidRDefault="00CE7F20" w:rsidP="00647A1F">
            <w:pPr>
              <w:spacing w:before="0" w:after="0"/>
              <w:jc w:val="center"/>
              <w:rPr>
                <w:b/>
                <w:color w:val="000000"/>
                <w:sz w:val="20"/>
                <w:szCs w:val="20"/>
              </w:rPr>
            </w:pPr>
          </w:p>
        </w:tc>
        <w:tc>
          <w:tcPr>
            <w:tcW w:w="1372" w:type="dxa"/>
            <w:vAlign w:val="center"/>
          </w:tcPr>
          <w:p w14:paraId="40A9DBED" w14:textId="77777777" w:rsidR="00CE7F20" w:rsidRPr="00E57D91" w:rsidRDefault="00CE7F20" w:rsidP="00647A1F">
            <w:pPr>
              <w:spacing w:before="0"/>
              <w:rPr>
                <w:b/>
                <w:color w:val="000000"/>
                <w:sz w:val="20"/>
                <w:szCs w:val="20"/>
              </w:rPr>
            </w:pPr>
          </w:p>
        </w:tc>
      </w:tr>
      <w:tr w:rsidR="00CE7F20" w:rsidRPr="00E57D91" w14:paraId="746743D7" w14:textId="77777777" w:rsidTr="00647A1F">
        <w:trPr>
          <w:trHeight w:val="352"/>
        </w:trPr>
        <w:tc>
          <w:tcPr>
            <w:tcW w:w="4399" w:type="dxa"/>
            <w:vAlign w:val="center"/>
          </w:tcPr>
          <w:p w14:paraId="3B48A117" w14:textId="4577F079" w:rsidR="00CE7F20" w:rsidRPr="00E57D91" w:rsidRDefault="00CE7F20" w:rsidP="00647A1F">
            <w:pPr>
              <w:spacing w:before="0" w:after="0"/>
              <w:rPr>
                <w:color w:val="000000"/>
                <w:sz w:val="20"/>
                <w:szCs w:val="20"/>
              </w:rPr>
            </w:pPr>
            <w:r w:rsidRPr="00E57D91">
              <w:rPr>
                <w:color w:val="000000"/>
                <w:sz w:val="20"/>
                <w:szCs w:val="20"/>
              </w:rPr>
              <w:t xml:space="preserve">Vatrogasne snage </w:t>
            </w:r>
            <w:r w:rsidR="00136A13" w:rsidRPr="00E57D91">
              <w:rPr>
                <w:color w:val="000000"/>
                <w:sz w:val="20"/>
                <w:szCs w:val="20"/>
              </w:rPr>
              <w:t>Općine Dubravica</w:t>
            </w:r>
          </w:p>
        </w:tc>
        <w:tc>
          <w:tcPr>
            <w:tcW w:w="1276" w:type="dxa"/>
            <w:vAlign w:val="center"/>
          </w:tcPr>
          <w:p w14:paraId="6C58B590" w14:textId="77777777" w:rsidR="00CE7F20" w:rsidRPr="00E57D91" w:rsidRDefault="00CE7F20" w:rsidP="00647A1F">
            <w:pPr>
              <w:spacing w:before="0"/>
              <w:rPr>
                <w:b/>
                <w:color w:val="000000"/>
                <w:sz w:val="20"/>
                <w:szCs w:val="20"/>
              </w:rPr>
            </w:pPr>
          </w:p>
        </w:tc>
        <w:tc>
          <w:tcPr>
            <w:tcW w:w="1276" w:type="dxa"/>
            <w:vAlign w:val="center"/>
          </w:tcPr>
          <w:p w14:paraId="223A36B9" w14:textId="77777777" w:rsidR="00CE7F20" w:rsidRPr="00E57D91" w:rsidRDefault="00CE7F20" w:rsidP="00647A1F">
            <w:pPr>
              <w:spacing w:before="0" w:after="0"/>
              <w:jc w:val="center"/>
              <w:rPr>
                <w:b/>
                <w:color w:val="000000"/>
                <w:sz w:val="20"/>
                <w:szCs w:val="20"/>
              </w:rPr>
            </w:pPr>
          </w:p>
        </w:tc>
        <w:tc>
          <w:tcPr>
            <w:tcW w:w="1417" w:type="dxa"/>
            <w:vAlign w:val="center"/>
          </w:tcPr>
          <w:p w14:paraId="2E520FC8" w14:textId="77777777" w:rsidR="00CE7F20" w:rsidRPr="00E57D91" w:rsidRDefault="00CE7F20" w:rsidP="00647A1F">
            <w:pPr>
              <w:spacing w:before="0" w:after="0"/>
              <w:jc w:val="center"/>
              <w:rPr>
                <w:b/>
                <w:color w:val="000000"/>
                <w:sz w:val="20"/>
                <w:szCs w:val="20"/>
              </w:rPr>
            </w:pPr>
            <w:r w:rsidRPr="00E57D91">
              <w:rPr>
                <w:b/>
                <w:color w:val="000000"/>
                <w:sz w:val="20"/>
                <w:szCs w:val="20"/>
              </w:rPr>
              <w:t>x</w:t>
            </w:r>
          </w:p>
        </w:tc>
        <w:tc>
          <w:tcPr>
            <w:tcW w:w="1372" w:type="dxa"/>
            <w:vAlign w:val="center"/>
          </w:tcPr>
          <w:p w14:paraId="1D342474" w14:textId="77777777" w:rsidR="00CE7F20" w:rsidRPr="00E57D91" w:rsidRDefault="00CE7F20" w:rsidP="00647A1F">
            <w:pPr>
              <w:spacing w:before="0"/>
              <w:jc w:val="center"/>
              <w:rPr>
                <w:b/>
                <w:color w:val="000000"/>
                <w:sz w:val="20"/>
                <w:szCs w:val="20"/>
              </w:rPr>
            </w:pPr>
          </w:p>
        </w:tc>
      </w:tr>
      <w:tr w:rsidR="005B7898" w:rsidRPr="00E57D91" w14:paraId="1077908B" w14:textId="77777777" w:rsidTr="00647A1F">
        <w:trPr>
          <w:trHeight w:val="352"/>
        </w:trPr>
        <w:tc>
          <w:tcPr>
            <w:tcW w:w="4399" w:type="dxa"/>
            <w:vAlign w:val="center"/>
          </w:tcPr>
          <w:p w14:paraId="1DEEB1AD" w14:textId="7B4D6123" w:rsidR="005B7898" w:rsidRPr="00E57D91" w:rsidRDefault="005B7898" w:rsidP="00647A1F">
            <w:pPr>
              <w:spacing w:before="0" w:after="0"/>
              <w:rPr>
                <w:color w:val="000000"/>
                <w:sz w:val="20"/>
                <w:szCs w:val="20"/>
              </w:rPr>
            </w:pPr>
            <w:r w:rsidRPr="00E57D91">
              <w:rPr>
                <w:color w:val="000000"/>
                <w:sz w:val="20"/>
                <w:szCs w:val="20"/>
              </w:rPr>
              <w:t>Postrojba civilne zaštite opće namjene</w:t>
            </w:r>
          </w:p>
        </w:tc>
        <w:tc>
          <w:tcPr>
            <w:tcW w:w="1276" w:type="dxa"/>
            <w:vAlign w:val="center"/>
          </w:tcPr>
          <w:p w14:paraId="69230A18" w14:textId="77777777" w:rsidR="005B7898" w:rsidRPr="00E57D91" w:rsidRDefault="005B7898" w:rsidP="00647A1F">
            <w:pPr>
              <w:spacing w:before="0"/>
              <w:rPr>
                <w:b/>
                <w:color w:val="000000"/>
                <w:sz w:val="20"/>
                <w:szCs w:val="20"/>
              </w:rPr>
            </w:pPr>
          </w:p>
        </w:tc>
        <w:tc>
          <w:tcPr>
            <w:tcW w:w="1276" w:type="dxa"/>
            <w:vAlign w:val="center"/>
          </w:tcPr>
          <w:p w14:paraId="0047292B" w14:textId="6565EBD9" w:rsidR="005B7898" w:rsidRPr="00E57D91" w:rsidRDefault="00445C51" w:rsidP="00647A1F">
            <w:pPr>
              <w:spacing w:before="0" w:after="0"/>
              <w:jc w:val="center"/>
              <w:rPr>
                <w:b/>
                <w:color w:val="000000"/>
                <w:sz w:val="20"/>
                <w:szCs w:val="20"/>
              </w:rPr>
            </w:pPr>
            <w:r w:rsidRPr="00E57D91">
              <w:rPr>
                <w:b/>
                <w:color w:val="000000"/>
                <w:sz w:val="20"/>
                <w:szCs w:val="20"/>
              </w:rPr>
              <w:t>x</w:t>
            </w:r>
          </w:p>
        </w:tc>
        <w:tc>
          <w:tcPr>
            <w:tcW w:w="1417" w:type="dxa"/>
            <w:vAlign w:val="center"/>
          </w:tcPr>
          <w:p w14:paraId="4503000E" w14:textId="1215D5E0" w:rsidR="005B7898" w:rsidRPr="00E57D91" w:rsidRDefault="005B7898" w:rsidP="00647A1F">
            <w:pPr>
              <w:spacing w:before="0" w:after="0"/>
              <w:jc w:val="center"/>
              <w:rPr>
                <w:b/>
                <w:color w:val="000000"/>
                <w:sz w:val="20"/>
                <w:szCs w:val="20"/>
              </w:rPr>
            </w:pPr>
          </w:p>
        </w:tc>
        <w:tc>
          <w:tcPr>
            <w:tcW w:w="1372" w:type="dxa"/>
            <w:vAlign w:val="center"/>
          </w:tcPr>
          <w:p w14:paraId="1F260416" w14:textId="77777777" w:rsidR="005B7898" w:rsidRPr="00E57D91" w:rsidRDefault="005B7898" w:rsidP="00647A1F">
            <w:pPr>
              <w:spacing w:before="0"/>
              <w:jc w:val="center"/>
              <w:rPr>
                <w:b/>
                <w:color w:val="000000"/>
                <w:sz w:val="20"/>
                <w:szCs w:val="20"/>
              </w:rPr>
            </w:pPr>
          </w:p>
        </w:tc>
      </w:tr>
      <w:tr w:rsidR="00CE7F20" w:rsidRPr="00E57D91" w14:paraId="292E0E9C" w14:textId="77777777" w:rsidTr="00647A1F">
        <w:trPr>
          <w:trHeight w:val="362"/>
        </w:trPr>
        <w:tc>
          <w:tcPr>
            <w:tcW w:w="4399" w:type="dxa"/>
            <w:vAlign w:val="center"/>
          </w:tcPr>
          <w:p w14:paraId="38A276CF" w14:textId="1EEFB191" w:rsidR="00CE7F20" w:rsidRPr="00E57D91" w:rsidRDefault="004D526C" w:rsidP="00647A1F">
            <w:pPr>
              <w:spacing w:before="0" w:after="0"/>
              <w:rPr>
                <w:color w:val="000000"/>
                <w:sz w:val="20"/>
                <w:szCs w:val="20"/>
                <w:u w:val="single"/>
              </w:rPr>
            </w:pPr>
            <w:r w:rsidRPr="00E57D91">
              <w:rPr>
                <w:color w:val="000000"/>
                <w:sz w:val="20"/>
                <w:szCs w:val="20"/>
              </w:rPr>
              <w:t>GDCK Zaprešić</w:t>
            </w:r>
          </w:p>
        </w:tc>
        <w:tc>
          <w:tcPr>
            <w:tcW w:w="1276" w:type="dxa"/>
            <w:vAlign w:val="center"/>
          </w:tcPr>
          <w:p w14:paraId="4BB4A5A9" w14:textId="77777777" w:rsidR="00CE7F20" w:rsidRPr="00E57D91" w:rsidRDefault="00CE7F20" w:rsidP="00647A1F">
            <w:pPr>
              <w:spacing w:before="0" w:after="0"/>
              <w:jc w:val="center"/>
              <w:rPr>
                <w:b/>
                <w:color w:val="000000"/>
                <w:sz w:val="20"/>
                <w:szCs w:val="20"/>
              </w:rPr>
            </w:pPr>
          </w:p>
        </w:tc>
        <w:tc>
          <w:tcPr>
            <w:tcW w:w="1276" w:type="dxa"/>
            <w:vAlign w:val="center"/>
          </w:tcPr>
          <w:p w14:paraId="6C4422A7" w14:textId="5B048C52" w:rsidR="00CE7F20" w:rsidRPr="00E57D91" w:rsidRDefault="00CC63E3" w:rsidP="00647A1F">
            <w:pPr>
              <w:spacing w:before="0" w:after="0"/>
              <w:jc w:val="center"/>
              <w:rPr>
                <w:b/>
                <w:color w:val="000000"/>
                <w:sz w:val="20"/>
                <w:szCs w:val="20"/>
              </w:rPr>
            </w:pPr>
            <w:r w:rsidRPr="00E57D91">
              <w:rPr>
                <w:b/>
                <w:color w:val="000000"/>
                <w:sz w:val="20"/>
                <w:szCs w:val="20"/>
              </w:rPr>
              <w:t>x</w:t>
            </w:r>
          </w:p>
        </w:tc>
        <w:tc>
          <w:tcPr>
            <w:tcW w:w="1417" w:type="dxa"/>
            <w:vAlign w:val="center"/>
          </w:tcPr>
          <w:p w14:paraId="0CF24DD8" w14:textId="6C823A54" w:rsidR="00CE7F20" w:rsidRPr="00E57D91" w:rsidRDefault="00CE7F20" w:rsidP="00647A1F">
            <w:pPr>
              <w:spacing w:before="0" w:after="0"/>
              <w:jc w:val="center"/>
              <w:rPr>
                <w:b/>
                <w:color w:val="000000"/>
                <w:sz w:val="20"/>
                <w:szCs w:val="20"/>
              </w:rPr>
            </w:pPr>
          </w:p>
        </w:tc>
        <w:tc>
          <w:tcPr>
            <w:tcW w:w="1372" w:type="dxa"/>
            <w:vAlign w:val="center"/>
          </w:tcPr>
          <w:p w14:paraId="46A0FD9B" w14:textId="77777777" w:rsidR="00CE7F20" w:rsidRPr="00E57D91" w:rsidRDefault="00CE7F20" w:rsidP="00647A1F">
            <w:pPr>
              <w:spacing w:before="0" w:after="0"/>
              <w:jc w:val="center"/>
              <w:rPr>
                <w:b/>
                <w:color w:val="000000"/>
                <w:sz w:val="20"/>
                <w:szCs w:val="20"/>
              </w:rPr>
            </w:pPr>
          </w:p>
        </w:tc>
      </w:tr>
      <w:tr w:rsidR="00CE7F20" w:rsidRPr="00E57D91" w14:paraId="61A09072" w14:textId="77777777" w:rsidTr="00647A1F">
        <w:trPr>
          <w:trHeight w:val="362"/>
        </w:trPr>
        <w:tc>
          <w:tcPr>
            <w:tcW w:w="4399" w:type="dxa"/>
            <w:vAlign w:val="center"/>
          </w:tcPr>
          <w:p w14:paraId="66F32E57" w14:textId="5753221E" w:rsidR="00CE7F20" w:rsidRPr="00E57D91" w:rsidRDefault="00445C51" w:rsidP="00647A1F">
            <w:pPr>
              <w:spacing w:before="0" w:after="0"/>
              <w:rPr>
                <w:color w:val="000000"/>
                <w:sz w:val="20"/>
                <w:szCs w:val="20"/>
                <w:u w:val="single"/>
              </w:rPr>
            </w:pPr>
            <w:r w:rsidRPr="00E57D91">
              <w:rPr>
                <w:color w:val="000000"/>
                <w:sz w:val="20"/>
                <w:szCs w:val="20"/>
              </w:rPr>
              <w:lastRenderedPageBreak/>
              <w:t xml:space="preserve">HGSS-Stanica </w:t>
            </w:r>
            <w:r w:rsidR="006D2DA9">
              <w:rPr>
                <w:color w:val="000000"/>
                <w:sz w:val="20"/>
                <w:szCs w:val="20"/>
              </w:rPr>
              <w:t>Samobor</w:t>
            </w:r>
          </w:p>
        </w:tc>
        <w:tc>
          <w:tcPr>
            <w:tcW w:w="1276" w:type="dxa"/>
            <w:vAlign w:val="center"/>
          </w:tcPr>
          <w:p w14:paraId="1A45BE3D" w14:textId="77777777" w:rsidR="00CE7F20" w:rsidRPr="00E57D91" w:rsidRDefault="00CE7F20" w:rsidP="00647A1F">
            <w:pPr>
              <w:spacing w:before="0" w:after="0"/>
              <w:jc w:val="center"/>
              <w:rPr>
                <w:b/>
                <w:color w:val="000000"/>
                <w:sz w:val="20"/>
                <w:szCs w:val="20"/>
              </w:rPr>
            </w:pPr>
          </w:p>
        </w:tc>
        <w:tc>
          <w:tcPr>
            <w:tcW w:w="1276" w:type="dxa"/>
            <w:vAlign w:val="center"/>
          </w:tcPr>
          <w:p w14:paraId="009FDC97" w14:textId="77777777" w:rsidR="00CE7F20" w:rsidRPr="00E57D91" w:rsidRDefault="00CE7F20" w:rsidP="00647A1F">
            <w:pPr>
              <w:spacing w:before="0" w:after="0"/>
              <w:jc w:val="center"/>
              <w:rPr>
                <w:b/>
                <w:color w:val="000000"/>
                <w:sz w:val="20"/>
                <w:szCs w:val="20"/>
              </w:rPr>
            </w:pPr>
          </w:p>
        </w:tc>
        <w:tc>
          <w:tcPr>
            <w:tcW w:w="1417" w:type="dxa"/>
            <w:vAlign w:val="center"/>
          </w:tcPr>
          <w:p w14:paraId="0FDE49B3" w14:textId="77777777" w:rsidR="00CE7F20" w:rsidRPr="00E57D91" w:rsidRDefault="00CE7F20" w:rsidP="00647A1F">
            <w:pPr>
              <w:spacing w:before="0" w:after="0"/>
              <w:jc w:val="center"/>
              <w:rPr>
                <w:b/>
                <w:color w:val="000000"/>
                <w:sz w:val="20"/>
                <w:szCs w:val="20"/>
              </w:rPr>
            </w:pPr>
            <w:r w:rsidRPr="00E57D91">
              <w:rPr>
                <w:b/>
                <w:color w:val="000000"/>
                <w:sz w:val="20"/>
                <w:szCs w:val="20"/>
              </w:rPr>
              <w:t>x</w:t>
            </w:r>
          </w:p>
        </w:tc>
        <w:tc>
          <w:tcPr>
            <w:tcW w:w="1372" w:type="dxa"/>
            <w:vAlign w:val="center"/>
          </w:tcPr>
          <w:p w14:paraId="5DBE1E62" w14:textId="77777777" w:rsidR="00CE7F20" w:rsidRPr="00E57D91" w:rsidRDefault="00CE7F20" w:rsidP="00647A1F">
            <w:pPr>
              <w:spacing w:before="0" w:after="0"/>
              <w:jc w:val="center"/>
              <w:rPr>
                <w:b/>
                <w:color w:val="000000"/>
                <w:sz w:val="20"/>
                <w:szCs w:val="20"/>
              </w:rPr>
            </w:pPr>
          </w:p>
        </w:tc>
      </w:tr>
      <w:tr w:rsidR="00CE7F20" w:rsidRPr="00E57D91" w14:paraId="25C31CBD" w14:textId="77777777" w:rsidTr="00647A1F">
        <w:trPr>
          <w:trHeight w:val="352"/>
        </w:trPr>
        <w:tc>
          <w:tcPr>
            <w:tcW w:w="4399" w:type="dxa"/>
            <w:vAlign w:val="center"/>
          </w:tcPr>
          <w:p w14:paraId="67D24AB7" w14:textId="36B0BB48" w:rsidR="00CE7F20" w:rsidRPr="00E57D91" w:rsidRDefault="00CE7F20" w:rsidP="00647A1F">
            <w:pPr>
              <w:spacing w:before="0" w:after="0"/>
              <w:rPr>
                <w:color w:val="000000"/>
                <w:sz w:val="20"/>
                <w:szCs w:val="20"/>
              </w:rPr>
            </w:pPr>
            <w:r w:rsidRPr="00E57D91">
              <w:rPr>
                <w:color w:val="000000"/>
                <w:sz w:val="20"/>
                <w:szCs w:val="20"/>
              </w:rPr>
              <w:t xml:space="preserve">Pravne osobe i udruge od interesa za sustav civilne zaštite </w:t>
            </w:r>
            <w:r w:rsidR="00136A13" w:rsidRPr="00E57D91">
              <w:rPr>
                <w:color w:val="000000"/>
                <w:sz w:val="20"/>
                <w:szCs w:val="20"/>
              </w:rPr>
              <w:t>Općine Dubravica</w:t>
            </w:r>
          </w:p>
        </w:tc>
        <w:tc>
          <w:tcPr>
            <w:tcW w:w="1276" w:type="dxa"/>
            <w:vAlign w:val="center"/>
          </w:tcPr>
          <w:p w14:paraId="09893E80" w14:textId="77777777" w:rsidR="00CE7F20" w:rsidRPr="00E57D91" w:rsidRDefault="00CE7F20" w:rsidP="00647A1F">
            <w:pPr>
              <w:spacing w:before="0" w:after="0"/>
              <w:rPr>
                <w:b/>
                <w:color w:val="000000"/>
                <w:sz w:val="20"/>
                <w:szCs w:val="20"/>
              </w:rPr>
            </w:pPr>
          </w:p>
        </w:tc>
        <w:tc>
          <w:tcPr>
            <w:tcW w:w="1276" w:type="dxa"/>
            <w:vAlign w:val="center"/>
          </w:tcPr>
          <w:p w14:paraId="712F7D2E" w14:textId="2A33E8BB" w:rsidR="00CE7F20" w:rsidRPr="00E57D91" w:rsidRDefault="00CE7F20" w:rsidP="00647A1F">
            <w:pPr>
              <w:spacing w:before="0" w:after="0"/>
              <w:jc w:val="center"/>
              <w:rPr>
                <w:b/>
                <w:color w:val="000000"/>
                <w:sz w:val="20"/>
                <w:szCs w:val="20"/>
              </w:rPr>
            </w:pPr>
          </w:p>
        </w:tc>
        <w:tc>
          <w:tcPr>
            <w:tcW w:w="1417" w:type="dxa"/>
            <w:vAlign w:val="center"/>
          </w:tcPr>
          <w:p w14:paraId="45E22EE5" w14:textId="24741112" w:rsidR="00CE7F20" w:rsidRPr="00E57D91" w:rsidRDefault="00E57D91" w:rsidP="00647A1F">
            <w:pPr>
              <w:spacing w:before="0" w:after="0"/>
              <w:jc w:val="center"/>
              <w:rPr>
                <w:b/>
                <w:color w:val="000000"/>
                <w:sz w:val="20"/>
                <w:szCs w:val="20"/>
              </w:rPr>
            </w:pPr>
            <w:r w:rsidRPr="00E57D91">
              <w:rPr>
                <w:b/>
                <w:color w:val="000000"/>
                <w:sz w:val="20"/>
                <w:szCs w:val="20"/>
              </w:rPr>
              <w:t>x</w:t>
            </w:r>
          </w:p>
        </w:tc>
        <w:tc>
          <w:tcPr>
            <w:tcW w:w="1372" w:type="dxa"/>
            <w:vAlign w:val="center"/>
          </w:tcPr>
          <w:p w14:paraId="112DD14C" w14:textId="77777777" w:rsidR="00CE7F20" w:rsidRPr="00E57D91" w:rsidRDefault="00CE7F20" w:rsidP="00647A1F">
            <w:pPr>
              <w:spacing w:before="0" w:after="0"/>
              <w:jc w:val="center"/>
              <w:rPr>
                <w:b/>
                <w:color w:val="000000"/>
                <w:sz w:val="20"/>
                <w:szCs w:val="20"/>
              </w:rPr>
            </w:pPr>
          </w:p>
        </w:tc>
      </w:tr>
      <w:tr w:rsidR="00CE7F20" w:rsidRPr="00E57D91" w14:paraId="24494136" w14:textId="77777777" w:rsidTr="00647A1F">
        <w:trPr>
          <w:trHeight w:val="362"/>
        </w:trPr>
        <w:tc>
          <w:tcPr>
            <w:tcW w:w="4399" w:type="dxa"/>
            <w:vAlign w:val="center"/>
          </w:tcPr>
          <w:p w14:paraId="4932471E" w14:textId="77777777" w:rsidR="00CE7F20" w:rsidRPr="00E57D91" w:rsidRDefault="00CE7F20" w:rsidP="00647A1F">
            <w:pPr>
              <w:spacing w:before="0" w:after="0"/>
              <w:rPr>
                <w:color w:val="000000"/>
                <w:sz w:val="20"/>
                <w:szCs w:val="20"/>
              </w:rPr>
            </w:pPr>
            <w:r w:rsidRPr="00E57D91">
              <w:rPr>
                <w:color w:val="000000"/>
                <w:sz w:val="20"/>
                <w:szCs w:val="20"/>
                <w:u w:val="single"/>
              </w:rPr>
              <w:t>Područje reagiranja – zbirno</w:t>
            </w:r>
          </w:p>
        </w:tc>
        <w:tc>
          <w:tcPr>
            <w:tcW w:w="1276" w:type="dxa"/>
            <w:vAlign w:val="center"/>
          </w:tcPr>
          <w:p w14:paraId="28DF162D" w14:textId="77777777" w:rsidR="00CE7F20" w:rsidRPr="00E57D91" w:rsidRDefault="00CE7F20" w:rsidP="00647A1F">
            <w:pPr>
              <w:spacing w:before="0" w:after="0"/>
              <w:rPr>
                <w:b/>
                <w:color w:val="000000"/>
                <w:sz w:val="20"/>
                <w:szCs w:val="20"/>
              </w:rPr>
            </w:pPr>
          </w:p>
        </w:tc>
        <w:tc>
          <w:tcPr>
            <w:tcW w:w="1276" w:type="dxa"/>
            <w:vAlign w:val="center"/>
          </w:tcPr>
          <w:p w14:paraId="116292BE" w14:textId="77777777" w:rsidR="00CE7F20" w:rsidRPr="00E57D91" w:rsidRDefault="00CE7F20" w:rsidP="00647A1F">
            <w:pPr>
              <w:spacing w:before="0" w:after="0"/>
              <w:jc w:val="center"/>
              <w:rPr>
                <w:b/>
                <w:color w:val="000000"/>
                <w:sz w:val="20"/>
                <w:szCs w:val="20"/>
              </w:rPr>
            </w:pPr>
          </w:p>
        </w:tc>
        <w:tc>
          <w:tcPr>
            <w:tcW w:w="1417" w:type="dxa"/>
            <w:vAlign w:val="center"/>
          </w:tcPr>
          <w:p w14:paraId="0DA44710" w14:textId="77777777" w:rsidR="00CE7F20" w:rsidRPr="00E57D91" w:rsidRDefault="00CE7F20" w:rsidP="00647A1F">
            <w:pPr>
              <w:spacing w:before="0" w:after="0"/>
              <w:jc w:val="center"/>
              <w:rPr>
                <w:b/>
                <w:color w:val="000000"/>
                <w:sz w:val="20"/>
                <w:szCs w:val="20"/>
              </w:rPr>
            </w:pPr>
            <w:r w:rsidRPr="00E57D91">
              <w:rPr>
                <w:b/>
                <w:color w:val="000000"/>
                <w:sz w:val="20"/>
                <w:szCs w:val="20"/>
              </w:rPr>
              <w:t>x</w:t>
            </w:r>
          </w:p>
        </w:tc>
        <w:tc>
          <w:tcPr>
            <w:tcW w:w="1372" w:type="dxa"/>
            <w:vAlign w:val="center"/>
          </w:tcPr>
          <w:p w14:paraId="7246E197" w14:textId="77777777" w:rsidR="00CE7F20" w:rsidRPr="00E57D91" w:rsidRDefault="00CE7F20" w:rsidP="00647A1F">
            <w:pPr>
              <w:spacing w:before="0" w:after="0"/>
              <w:rPr>
                <w:b/>
                <w:color w:val="000000"/>
                <w:sz w:val="20"/>
                <w:szCs w:val="20"/>
              </w:rPr>
            </w:pPr>
          </w:p>
        </w:tc>
      </w:tr>
    </w:tbl>
    <w:p w14:paraId="29578910" w14:textId="77777777" w:rsidR="00CE7F20" w:rsidRPr="00E57D91" w:rsidRDefault="00CE7F20" w:rsidP="00CE7F20"/>
    <w:p w14:paraId="1E31F97D" w14:textId="53D23430" w:rsidR="00CE7F20" w:rsidRPr="00E57D91" w:rsidRDefault="00CE7F20" w:rsidP="00CE7F20">
      <w:r w:rsidRPr="00E57D91">
        <w:t xml:space="preserve">Moguće poplave koje prijete Općini </w:t>
      </w:r>
      <w:r w:rsidR="00E57D91" w:rsidRPr="00E57D91">
        <w:t>Dubravica</w:t>
      </w:r>
      <w:r w:rsidRPr="00E57D91">
        <w:t xml:space="preserve"> ne mogu poprimiti obim velike nesreće. Postojeće snage civilne zaštite u navedenom slučaju (najgori slučaj) bile bi dovoljne u provođenju mjera civilne zaštite. Veličina ugroženog područja i infrastrukture u navedenom slučaju zahtijevat će pomoć sa županijske razine zbog malog kapaciteta operativnih snaga. </w:t>
      </w:r>
    </w:p>
    <w:p w14:paraId="7E3CFF9B" w14:textId="77777777" w:rsidR="00CE7F20" w:rsidRPr="00E57D91" w:rsidRDefault="00CE7F20" w:rsidP="00CE7F20">
      <w:r w:rsidRPr="00E57D91">
        <w:t>Za djelotvornije provođenje mjera civilne zaštite u slučaju poplave potrebno je:</w:t>
      </w:r>
    </w:p>
    <w:p w14:paraId="0526DD4A" w14:textId="77777777" w:rsidR="00CE7F20" w:rsidRPr="00E57D91" w:rsidRDefault="00CE7F20" w:rsidP="00CA7C99">
      <w:pPr>
        <w:pStyle w:val="ListParagraph"/>
        <w:numPr>
          <w:ilvl w:val="0"/>
          <w:numId w:val="17"/>
        </w:numPr>
        <w:autoSpaceDE/>
        <w:autoSpaceDN/>
        <w:adjustRightInd/>
        <w:spacing w:after="0" w:line="276" w:lineRule="auto"/>
      </w:pPr>
      <w:r w:rsidRPr="00E57D91">
        <w:t xml:space="preserve">osigurati pravovremeno uzbunjivanje stanovništva, </w:t>
      </w:r>
    </w:p>
    <w:p w14:paraId="3F041CA6" w14:textId="77777777" w:rsidR="00CE7F20" w:rsidRPr="00E57D91" w:rsidRDefault="00CE7F20" w:rsidP="00CA7C99">
      <w:pPr>
        <w:pStyle w:val="ListParagraph"/>
        <w:numPr>
          <w:ilvl w:val="0"/>
          <w:numId w:val="17"/>
        </w:numPr>
        <w:autoSpaceDE/>
        <w:autoSpaceDN/>
        <w:adjustRightInd/>
        <w:spacing w:after="0" w:line="276" w:lineRule="auto"/>
      </w:pPr>
      <w:r w:rsidRPr="00E57D91">
        <w:t>provoditi edukaciju stanovništva u provođenju samozaštite i uzajamne zaštite,</w:t>
      </w:r>
    </w:p>
    <w:p w14:paraId="1BCBF20F" w14:textId="6368A258" w:rsidR="00CE7F20" w:rsidRPr="00E57D91" w:rsidRDefault="00CE7F20" w:rsidP="00CA7C99">
      <w:pPr>
        <w:pStyle w:val="ListParagraph"/>
        <w:numPr>
          <w:ilvl w:val="0"/>
          <w:numId w:val="17"/>
        </w:numPr>
        <w:autoSpaceDE/>
        <w:autoSpaceDN/>
        <w:adjustRightInd/>
        <w:spacing w:after="0" w:line="276" w:lineRule="auto"/>
      </w:pPr>
      <w:r w:rsidRPr="00E57D91">
        <w:t xml:space="preserve">opremati kadrovski i materijalno sustav civilne zaštite </w:t>
      </w:r>
      <w:r w:rsidR="00136A13" w:rsidRPr="00E57D91">
        <w:t>Općine Dubravica</w:t>
      </w:r>
      <w:r w:rsidRPr="00E57D91">
        <w:t>,</w:t>
      </w:r>
    </w:p>
    <w:p w14:paraId="7A11F68C" w14:textId="77777777" w:rsidR="00CE7F20" w:rsidRPr="00E57D91" w:rsidRDefault="00CE7F20" w:rsidP="00CA7C99">
      <w:pPr>
        <w:pStyle w:val="ListParagraph"/>
        <w:numPr>
          <w:ilvl w:val="0"/>
          <w:numId w:val="17"/>
        </w:numPr>
        <w:autoSpaceDE/>
        <w:autoSpaceDN/>
        <w:adjustRightInd/>
        <w:spacing w:after="0" w:line="276" w:lineRule="auto"/>
      </w:pPr>
      <w:r w:rsidRPr="00E57D91">
        <w:t>snage civilne zaštite upoznati sa njihovim zadaćama u provođenju mjera civilne zaštite,</w:t>
      </w:r>
    </w:p>
    <w:p w14:paraId="1E2C558B" w14:textId="77777777" w:rsidR="00CE7F20" w:rsidRPr="00E57D91" w:rsidRDefault="00CE7F20" w:rsidP="00CA7C99">
      <w:pPr>
        <w:pStyle w:val="ListParagraph"/>
        <w:numPr>
          <w:ilvl w:val="0"/>
          <w:numId w:val="17"/>
        </w:numPr>
        <w:autoSpaceDE/>
        <w:autoSpaceDN/>
        <w:adjustRightInd/>
        <w:spacing w:after="0" w:line="276" w:lineRule="auto"/>
      </w:pPr>
      <w:r w:rsidRPr="00E57D91">
        <w:t>redovito ažurirati snage civilne zaštite s podacima o ljudskim i materijalnim sredstvima,</w:t>
      </w:r>
    </w:p>
    <w:p w14:paraId="25DA7291" w14:textId="77777777" w:rsidR="00CE7F20" w:rsidRPr="00E57D91" w:rsidRDefault="00CE7F20" w:rsidP="00CA7C99">
      <w:pPr>
        <w:pStyle w:val="ListParagraph"/>
        <w:numPr>
          <w:ilvl w:val="0"/>
          <w:numId w:val="17"/>
        </w:numPr>
        <w:autoSpaceDE/>
        <w:autoSpaceDN/>
        <w:adjustRightInd/>
        <w:spacing w:after="0" w:line="276" w:lineRule="auto"/>
      </w:pPr>
      <w:r w:rsidRPr="00E57D91">
        <w:t>provoditi vježbe kako bi svi sudionici sustava civilne zaštite bili upoznati sa svojim aktivnostima u slučaju poplava.</w:t>
      </w:r>
    </w:p>
    <w:p w14:paraId="4869D993" w14:textId="65ACA971" w:rsidR="00CE7F20" w:rsidRDefault="00CE7F20" w:rsidP="00CE7F20">
      <w:pPr>
        <w:rPr>
          <w:highlight w:val="yellow"/>
        </w:rPr>
      </w:pPr>
    </w:p>
    <w:p w14:paraId="416CCFDB" w14:textId="77777777" w:rsidR="006D2EBB" w:rsidRPr="006D2EBB" w:rsidRDefault="006D2EBB" w:rsidP="006D2EBB">
      <w:pPr>
        <w:rPr>
          <w:highlight w:val="yellow"/>
        </w:rPr>
      </w:pPr>
    </w:p>
    <w:p w14:paraId="066EDE67" w14:textId="720EA432" w:rsidR="006D2EBB" w:rsidRPr="006D2EBB" w:rsidRDefault="006D2EBB" w:rsidP="006D2EBB">
      <w:pPr>
        <w:spacing w:before="0"/>
        <w:jc w:val="center"/>
        <w:rPr>
          <w:rFonts w:eastAsia="Calibri"/>
          <w:b/>
          <w:bCs/>
          <w:i/>
          <w:color w:val="54883D"/>
          <w:sz w:val="20"/>
          <w:szCs w:val="18"/>
          <w:lang w:bidi="en-US"/>
        </w:rPr>
      </w:pPr>
      <w:r w:rsidRPr="006D2EBB">
        <w:rPr>
          <w:rFonts w:eastAsia="Calibri"/>
          <w:b/>
          <w:i/>
          <w:iCs/>
          <w:color w:val="54883D"/>
          <w:sz w:val="20"/>
          <w:szCs w:val="20"/>
        </w:rPr>
        <w:t xml:space="preserve">Tablica </w:t>
      </w:r>
      <w:r w:rsidRPr="006D2EBB">
        <w:rPr>
          <w:rFonts w:eastAsia="Calibri"/>
          <w:b/>
          <w:i/>
          <w:iCs/>
          <w:color w:val="54883D"/>
          <w:sz w:val="20"/>
          <w:szCs w:val="20"/>
        </w:rPr>
        <w:fldChar w:fldCharType="begin"/>
      </w:r>
      <w:r w:rsidRPr="006D2EBB">
        <w:rPr>
          <w:rFonts w:eastAsia="Calibri"/>
          <w:b/>
          <w:i/>
          <w:iCs/>
          <w:color w:val="54883D"/>
          <w:sz w:val="20"/>
          <w:szCs w:val="20"/>
        </w:rPr>
        <w:instrText xml:space="preserve"> SEQ Tabela \* ARABIC </w:instrText>
      </w:r>
      <w:r w:rsidRPr="006D2EBB">
        <w:rPr>
          <w:rFonts w:eastAsia="Calibri"/>
          <w:b/>
          <w:i/>
          <w:iCs/>
          <w:color w:val="54883D"/>
          <w:sz w:val="20"/>
          <w:szCs w:val="20"/>
        </w:rPr>
        <w:fldChar w:fldCharType="separate"/>
      </w:r>
      <w:r w:rsidR="001C5084">
        <w:rPr>
          <w:rFonts w:eastAsia="Calibri"/>
          <w:b/>
          <w:i/>
          <w:iCs/>
          <w:noProof/>
          <w:color w:val="54883D"/>
          <w:sz w:val="20"/>
          <w:szCs w:val="20"/>
        </w:rPr>
        <w:t>65</w:t>
      </w:r>
      <w:r w:rsidRPr="006D2EBB">
        <w:rPr>
          <w:rFonts w:eastAsia="Calibri"/>
          <w:b/>
          <w:i/>
          <w:iCs/>
          <w:noProof/>
          <w:color w:val="54883D"/>
          <w:sz w:val="20"/>
          <w:szCs w:val="20"/>
        </w:rPr>
        <w:fldChar w:fldCharType="end"/>
      </w:r>
      <w:r w:rsidRPr="006D2EBB">
        <w:rPr>
          <w:rFonts w:eastAsia="Calibri"/>
          <w:b/>
          <w:i/>
          <w:iCs/>
          <w:color w:val="54883D"/>
          <w:sz w:val="20"/>
          <w:szCs w:val="20"/>
        </w:rPr>
        <w:t>.</w:t>
      </w:r>
      <w:r w:rsidRPr="006D2EBB">
        <w:rPr>
          <w:rFonts w:eastAsia="Calibri"/>
          <w:b/>
          <w:bCs/>
          <w:i/>
          <w:color w:val="54883D"/>
          <w:sz w:val="20"/>
          <w:szCs w:val="18"/>
          <w:lang w:bidi="en-US"/>
        </w:rPr>
        <w:t xml:space="preserve"> Spremnost operativnih snaga u slučaju pojave mraza</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6D2EBB" w:rsidRPr="006D2EBB" w14:paraId="3457A035" w14:textId="77777777" w:rsidTr="00011FD7">
        <w:trPr>
          <w:trHeight w:val="352"/>
          <w:tblHeader/>
        </w:trPr>
        <w:tc>
          <w:tcPr>
            <w:tcW w:w="4399" w:type="dxa"/>
            <w:vMerge w:val="restart"/>
            <w:vAlign w:val="center"/>
          </w:tcPr>
          <w:p w14:paraId="6656C0B9" w14:textId="77777777" w:rsidR="006D2EBB" w:rsidRPr="006D2EBB" w:rsidRDefault="006D2EBB" w:rsidP="00011FD7">
            <w:pPr>
              <w:spacing w:before="0" w:after="0"/>
              <w:jc w:val="center"/>
              <w:rPr>
                <w:b/>
                <w:color w:val="000000"/>
                <w:sz w:val="20"/>
                <w:szCs w:val="20"/>
              </w:rPr>
            </w:pPr>
            <w:r w:rsidRPr="006D2EBB">
              <w:rPr>
                <w:b/>
                <w:color w:val="000000"/>
                <w:sz w:val="20"/>
                <w:szCs w:val="20"/>
              </w:rPr>
              <w:t>MRAZ</w:t>
            </w:r>
          </w:p>
        </w:tc>
        <w:tc>
          <w:tcPr>
            <w:tcW w:w="1276" w:type="dxa"/>
            <w:shd w:val="clear" w:color="auto" w:fill="FF0000"/>
            <w:vAlign w:val="center"/>
          </w:tcPr>
          <w:p w14:paraId="292C78F6" w14:textId="77777777" w:rsidR="006D2EBB" w:rsidRPr="006D2EBB" w:rsidRDefault="006D2EBB" w:rsidP="00011FD7">
            <w:pPr>
              <w:spacing w:before="0" w:after="0" w:line="240" w:lineRule="auto"/>
              <w:jc w:val="center"/>
              <w:rPr>
                <w:b/>
                <w:color w:val="000000"/>
                <w:sz w:val="20"/>
                <w:szCs w:val="20"/>
              </w:rPr>
            </w:pPr>
            <w:r w:rsidRPr="006D2EBB">
              <w:rPr>
                <w:b/>
                <w:color w:val="000000"/>
                <w:sz w:val="20"/>
                <w:szCs w:val="20"/>
              </w:rPr>
              <w:t>Vrlo niska spremnost</w:t>
            </w:r>
          </w:p>
        </w:tc>
        <w:tc>
          <w:tcPr>
            <w:tcW w:w="1276" w:type="dxa"/>
            <w:shd w:val="clear" w:color="auto" w:fill="FFC000"/>
            <w:vAlign w:val="center"/>
          </w:tcPr>
          <w:p w14:paraId="2A294398" w14:textId="77777777" w:rsidR="006D2EBB" w:rsidRPr="006D2EBB" w:rsidRDefault="006D2EBB" w:rsidP="00011FD7">
            <w:pPr>
              <w:spacing w:before="0" w:after="0"/>
              <w:jc w:val="center"/>
              <w:rPr>
                <w:b/>
                <w:color w:val="000000"/>
                <w:sz w:val="20"/>
                <w:szCs w:val="20"/>
              </w:rPr>
            </w:pPr>
            <w:r w:rsidRPr="006D2EBB">
              <w:rPr>
                <w:b/>
                <w:color w:val="000000"/>
                <w:sz w:val="20"/>
                <w:szCs w:val="20"/>
              </w:rPr>
              <w:t>Niska spremnost</w:t>
            </w:r>
          </w:p>
        </w:tc>
        <w:tc>
          <w:tcPr>
            <w:tcW w:w="1417" w:type="dxa"/>
            <w:shd w:val="clear" w:color="auto" w:fill="FFFF00"/>
            <w:vAlign w:val="center"/>
          </w:tcPr>
          <w:p w14:paraId="0C12E9FA" w14:textId="77777777" w:rsidR="006D2EBB" w:rsidRPr="006D2EBB" w:rsidRDefault="006D2EBB" w:rsidP="00011FD7">
            <w:pPr>
              <w:spacing w:before="0" w:after="0"/>
              <w:jc w:val="center"/>
              <w:rPr>
                <w:b/>
                <w:color w:val="000000"/>
                <w:sz w:val="20"/>
                <w:szCs w:val="20"/>
              </w:rPr>
            </w:pPr>
            <w:r w:rsidRPr="006D2EBB">
              <w:rPr>
                <w:b/>
                <w:color w:val="000000"/>
                <w:sz w:val="20"/>
                <w:szCs w:val="20"/>
              </w:rPr>
              <w:t>Visoka spremnost</w:t>
            </w:r>
          </w:p>
        </w:tc>
        <w:tc>
          <w:tcPr>
            <w:tcW w:w="1372" w:type="dxa"/>
            <w:shd w:val="clear" w:color="auto" w:fill="92D050"/>
            <w:vAlign w:val="center"/>
          </w:tcPr>
          <w:p w14:paraId="4CA6C16F" w14:textId="77777777" w:rsidR="006D2EBB" w:rsidRPr="006D2EBB" w:rsidRDefault="006D2EBB" w:rsidP="00011FD7">
            <w:pPr>
              <w:spacing w:before="0" w:after="0"/>
              <w:jc w:val="center"/>
              <w:rPr>
                <w:b/>
                <w:color w:val="000000"/>
                <w:sz w:val="20"/>
                <w:szCs w:val="20"/>
              </w:rPr>
            </w:pPr>
            <w:r w:rsidRPr="006D2EBB">
              <w:rPr>
                <w:b/>
                <w:color w:val="000000"/>
                <w:sz w:val="20"/>
                <w:szCs w:val="20"/>
              </w:rPr>
              <w:t>Vrlo visoka spremnost</w:t>
            </w:r>
          </w:p>
        </w:tc>
      </w:tr>
      <w:tr w:rsidR="006D2EBB" w:rsidRPr="006D2EBB" w14:paraId="3143ABDE" w14:textId="77777777" w:rsidTr="00011FD7">
        <w:trPr>
          <w:trHeight w:val="278"/>
          <w:tblHeader/>
        </w:trPr>
        <w:tc>
          <w:tcPr>
            <w:tcW w:w="4399" w:type="dxa"/>
            <w:vMerge/>
            <w:vAlign w:val="center"/>
          </w:tcPr>
          <w:p w14:paraId="20A9E5C6" w14:textId="77777777" w:rsidR="006D2EBB" w:rsidRPr="006D2EBB" w:rsidRDefault="006D2EBB" w:rsidP="00011FD7">
            <w:pPr>
              <w:spacing w:before="0" w:after="0"/>
              <w:rPr>
                <w:b/>
                <w:color w:val="000000"/>
                <w:sz w:val="20"/>
                <w:szCs w:val="20"/>
              </w:rPr>
            </w:pPr>
          </w:p>
        </w:tc>
        <w:tc>
          <w:tcPr>
            <w:tcW w:w="1276" w:type="dxa"/>
            <w:vAlign w:val="center"/>
          </w:tcPr>
          <w:p w14:paraId="30E0B293" w14:textId="77777777" w:rsidR="006D2EBB" w:rsidRPr="006D2EBB" w:rsidRDefault="006D2EBB" w:rsidP="00011FD7">
            <w:pPr>
              <w:spacing w:before="0" w:after="0"/>
              <w:jc w:val="center"/>
              <w:rPr>
                <w:b/>
                <w:color w:val="000000"/>
                <w:sz w:val="20"/>
                <w:szCs w:val="20"/>
              </w:rPr>
            </w:pPr>
            <w:r w:rsidRPr="006D2EBB">
              <w:rPr>
                <w:b/>
                <w:color w:val="000000"/>
                <w:sz w:val="20"/>
                <w:szCs w:val="20"/>
              </w:rPr>
              <w:t>4</w:t>
            </w:r>
          </w:p>
        </w:tc>
        <w:tc>
          <w:tcPr>
            <w:tcW w:w="1276" w:type="dxa"/>
            <w:vAlign w:val="center"/>
          </w:tcPr>
          <w:p w14:paraId="372F7C7B" w14:textId="77777777" w:rsidR="006D2EBB" w:rsidRPr="006D2EBB" w:rsidRDefault="006D2EBB" w:rsidP="00011FD7">
            <w:pPr>
              <w:spacing w:before="0" w:after="0"/>
              <w:jc w:val="center"/>
              <w:rPr>
                <w:b/>
                <w:color w:val="000000"/>
                <w:sz w:val="20"/>
                <w:szCs w:val="20"/>
              </w:rPr>
            </w:pPr>
            <w:r w:rsidRPr="006D2EBB">
              <w:rPr>
                <w:b/>
                <w:color w:val="000000"/>
                <w:sz w:val="20"/>
                <w:szCs w:val="20"/>
              </w:rPr>
              <w:t>3</w:t>
            </w:r>
          </w:p>
        </w:tc>
        <w:tc>
          <w:tcPr>
            <w:tcW w:w="1417" w:type="dxa"/>
            <w:vAlign w:val="center"/>
          </w:tcPr>
          <w:p w14:paraId="33C754AC" w14:textId="77777777" w:rsidR="006D2EBB" w:rsidRPr="006D2EBB" w:rsidRDefault="006D2EBB" w:rsidP="00011FD7">
            <w:pPr>
              <w:spacing w:before="0" w:after="0"/>
              <w:jc w:val="center"/>
              <w:rPr>
                <w:b/>
                <w:color w:val="000000"/>
                <w:sz w:val="20"/>
                <w:szCs w:val="20"/>
              </w:rPr>
            </w:pPr>
            <w:r w:rsidRPr="006D2EBB">
              <w:rPr>
                <w:b/>
                <w:color w:val="000000"/>
                <w:sz w:val="20"/>
                <w:szCs w:val="20"/>
              </w:rPr>
              <w:t>2</w:t>
            </w:r>
          </w:p>
        </w:tc>
        <w:tc>
          <w:tcPr>
            <w:tcW w:w="1372" w:type="dxa"/>
            <w:vAlign w:val="center"/>
          </w:tcPr>
          <w:p w14:paraId="01082A19" w14:textId="77777777" w:rsidR="006D2EBB" w:rsidRPr="006D2EBB" w:rsidRDefault="006D2EBB" w:rsidP="00011FD7">
            <w:pPr>
              <w:spacing w:before="0" w:after="0"/>
              <w:jc w:val="center"/>
              <w:rPr>
                <w:b/>
                <w:color w:val="000000"/>
                <w:sz w:val="20"/>
                <w:szCs w:val="20"/>
              </w:rPr>
            </w:pPr>
            <w:r w:rsidRPr="006D2EBB">
              <w:rPr>
                <w:b/>
                <w:color w:val="000000"/>
                <w:sz w:val="20"/>
                <w:szCs w:val="20"/>
              </w:rPr>
              <w:t>1</w:t>
            </w:r>
          </w:p>
        </w:tc>
      </w:tr>
      <w:tr w:rsidR="006D2EBB" w:rsidRPr="006D2EBB" w14:paraId="747A5B84" w14:textId="77777777" w:rsidTr="00011FD7">
        <w:trPr>
          <w:trHeight w:val="352"/>
        </w:trPr>
        <w:tc>
          <w:tcPr>
            <w:tcW w:w="4399" w:type="dxa"/>
            <w:vAlign w:val="center"/>
          </w:tcPr>
          <w:p w14:paraId="0C2532A1" w14:textId="2815065E" w:rsidR="006D2EBB" w:rsidRPr="006D2EBB" w:rsidRDefault="006D2EBB" w:rsidP="00011FD7">
            <w:pPr>
              <w:spacing w:before="0" w:after="0"/>
              <w:rPr>
                <w:color w:val="000000"/>
                <w:sz w:val="20"/>
                <w:szCs w:val="20"/>
              </w:rPr>
            </w:pPr>
            <w:r w:rsidRPr="006D2EBB">
              <w:rPr>
                <w:color w:val="000000"/>
                <w:sz w:val="20"/>
                <w:szCs w:val="20"/>
              </w:rPr>
              <w:t>Stožer civilne zaštite Općine Dubravica</w:t>
            </w:r>
          </w:p>
        </w:tc>
        <w:tc>
          <w:tcPr>
            <w:tcW w:w="1276" w:type="dxa"/>
            <w:vAlign w:val="center"/>
          </w:tcPr>
          <w:p w14:paraId="0A13F457" w14:textId="77777777" w:rsidR="006D2EBB" w:rsidRPr="006D2EBB" w:rsidRDefault="006D2EBB" w:rsidP="00011FD7">
            <w:pPr>
              <w:spacing w:before="0"/>
              <w:jc w:val="center"/>
              <w:rPr>
                <w:b/>
                <w:color w:val="000000"/>
                <w:sz w:val="20"/>
                <w:szCs w:val="20"/>
              </w:rPr>
            </w:pPr>
          </w:p>
        </w:tc>
        <w:tc>
          <w:tcPr>
            <w:tcW w:w="1276" w:type="dxa"/>
            <w:vAlign w:val="center"/>
          </w:tcPr>
          <w:p w14:paraId="3A915F05" w14:textId="77777777" w:rsidR="006D2EBB" w:rsidRPr="006D2EBB" w:rsidRDefault="006D2EBB" w:rsidP="00011FD7">
            <w:pPr>
              <w:spacing w:before="0"/>
              <w:jc w:val="center"/>
              <w:rPr>
                <w:b/>
                <w:color w:val="000000"/>
                <w:sz w:val="20"/>
                <w:szCs w:val="20"/>
              </w:rPr>
            </w:pPr>
          </w:p>
        </w:tc>
        <w:tc>
          <w:tcPr>
            <w:tcW w:w="1417" w:type="dxa"/>
            <w:vAlign w:val="center"/>
          </w:tcPr>
          <w:p w14:paraId="75F727DB" w14:textId="77777777" w:rsidR="006D2EBB" w:rsidRPr="006D2EBB" w:rsidRDefault="006D2EBB" w:rsidP="00011FD7">
            <w:pPr>
              <w:spacing w:before="0" w:after="0"/>
              <w:jc w:val="center"/>
              <w:rPr>
                <w:b/>
                <w:color w:val="000000"/>
                <w:sz w:val="20"/>
                <w:szCs w:val="20"/>
              </w:rPr>
            </w:pPr>
            <w:r w:rsidRPr="006D2EBB">
              <w:rPr>
                <w:b/>
                <w:color w:val="000000"/>
                <w:sz w:val="20"/>
                <w:szCs w:val="20"/>
              </w:rPr>
              <w:t>x</w:t>
            </w:r>
          </w:p>
        </w:tc>
        <w:tc>
          <w:tcPr>
            <w:tcW w:w="1372" w:type="dxa"/>
            <w:vAlign w:val="center"/>
          </w:tcPr>
          <w:p w14:paraId="25C0E769" w14:textId="77777777" w:rsidR="006D2EBB" w:rsidRPr="006D2EBB" w:rsidRDefault="006D2EBB" w:rsidP="00011FD7">
            <w:pPr>
              <w:spacing w:before="0"/>
              <w:jc w:val="center"/>
              <w:rPr>
                <w:b/>
                <w:color w:val="000000"/>
                <w:sz w:val="20"/>
                <w:szCs w:val="20"/>
              </w:rPr>
            </w:pPr>
          </w:p>
        </w:tc>
      </w:tr>
      <w:tr w:rsidR="006D2EBB" w:rsidRPr="006D2EBB" w14:paraId="13AF0384" w14:textId="77777777" w:rsidTr="00011FD7">
        <w:trPr>
          <w:trHeight w:val="352"/>
        </w:trPr>
        <w:tc>
          <w:tcPr>
            <w:tcW w:w="4399" w:type="dxa"/>
            <w:vAlign w:val="center"/>
          </w:tcPr>
          <w:p w14:paraId="1515D5E2" w14:textId="52BDC0B2" w:rsidR="006D2EBB" w:rsidRPr="006D2EBB" w:rsidRDefault="006D2EBB" w:rsidP="00011FD7">
            <w:pPr>
              <w:spacing w:before="0" w:after="0"/>
              <w:rPr>
                <w:color w:val="000000"/>
                <w:sz w:val="20"/>
                <w:szCs w:val="20"/>
              </w:rPr>
            </w:pPr>
            <w:r w:rsidRPr="006D2EBB">
              <w:rPr>
                <w:color w:val="000000"/>
                <w:sz w:val="20"/>
                <w:szCs w:val="20"/>
              </w:rPr>
              <w:t>Povjerenici i zamjenici povjerenika civilne zaštite Općine Dubravica</w:t>
            </w:r>
          </w:p>
        </w:tc>
        <w:tc>
          <w:tcPr>
            <w:tcW w:w="1276" w:type="dxa"/>
            <w:vAlign w:val="center"/>
          </w:tcPr>
          <w:p w14:paraId="01BB0D8E" w14:textId="77777777" w:rsidR="006D2EBB" w:rsidRPr="006D2EBB" w:rsidRDefault="006D2EBB" w:rsidP="00011FD7">
            <w:pPr>
              <w:spacing w:before="0"/>
              <w:jc w:val="center"/>
              <w:rPr>
                <w:b/>
                <w:color w:val="000000"/>
                <w:sz w:val="20"/>
                <w:szCs w:val="20"/>
              </w:rPr>
            </w:pPr>
          </w:p>
        </w:tc>
        <w:tc>
          <w:tcPr>
            <w:tcW w:w="1276" w:type="dxa"/>
            <w:vAlign w:val="center"/>
          </w:tcPr>
          <w:p w14:paraId="0003BAE2" w14:textId="77777777" w:rsidR="006D2EBB" w:rsidRPr="006D2EBB" w:rsidRDefault="006D2EBB" w:rsidP="00011FD7">
            <w:pPr>
              <w:spacing w:before="0"/>
              <w:jc w:val="center"/>
              <w:rPr>
                <w:b/>
                <w:color w:val="000000"/>
                <w:sz w:val="20"/>
                <w:szCs w:val="20"/>
              </w:rPr>
            </w:pPr>
            <w:r w:rsidRPr="006D2EBB">
              <w:rPr>
                <w:b/>
                <w:color w:val="000000"/>
                <w:sz w:val="20"/>
                <w:szCs w:val="20"/>
              </w:rPr>
              <w:t>x</w:t>
            </w:r>
          </w:p>
        </w:tc>
        <w:tc>
          <w:tcPr>
            <w:tcW w:w="1417" w:type="dxa"/>
            <w:vAlign w:val="center"/>
          </w:tcPr>
          <w:p w14:paraId="2A252FB8" w14:textId="77777777" w:rsidR="006D2EBB" w:rsidRPr="006D2EBB" w:rsidRDefault="006D2EBB" w:rsidP="00011FD7">
            <w:pPr>
              <w:spacing w:before="0" w:after="0"/>
              <w:jc w:val="center"/>
              <w:rPr>
                <w:b/>
                <w:color w:val="000000"/>
                <w:sz w:val="20"/>
                <w:szCs w:val="20"/>
              </w:rPr>
            </w:pPr>
          </w:p>
        </w:tc>
        <w:tc>
          <w:tcPr>
            <w:tcW w:w="1372" w:type="dxa"/>
            <w:vAlign w:val="center"/>
          </w:tcPr>
          <w:p w14:paraId="6FA4787B" w14:textId="77777777" w:rsidR="006D2EBB" w:rsidRPr="006D2EBB" w:rsidRDefault="006D2EBB" w:rsidP="00011FD7">
            <w:pPr>
              <w:spacing w:before="0"/>
              <w:rPr>
                <w:b/>
                <w:color w:val="000000"/>
                <w:sz w:val="20"/>
                <w:szCs w:val="20"/>
              </w:rPr>
            </w:pPr>
          </w:p>
        </w:tc>
      </w:tr>
      <w:tr w:rsidR="006D2EBB" w:rsidRPr="006D2EBB" w14:paraId="7D9CED4D" w14:textId="77777777" w:rsidTr="00011FD7">
        <w:trPr>
          <w:trHeight w:val="352"/>
        </w:trPr>
        <w:tc>
          <w:tcPr>
            <w:tcW w:w="4399" w:type="dxa"/>
            <w:vAlign w:val="center"/>
          </w:tcPr>
          <w:p w14:paraId="7F6034D9" w14:textId="5DD69866" w:rsidR="006D2EBB" w:rsidRPr="006D2EBB" w:rsidRDefault="006D2EBB" w:rsidP="006D2EBB">
            <w:pPr>
              <w:spacing w:before="0" w:after="0"/>
              <w:rPr>
                <w:color w:val="000000"/>
                <w:sz w:val="20"/>
                <w:szCs w:val="20"/>
              </w:rPr>
            </w:pPr>
            <w:r w:rsidRPr="006D2EBB">
              <w:rPr>
                <w:color w:val="000000"/>
                <w:sz w:val="20"/>
                <w:szCs w:val="20"/>
              </w:rPr>
              <w:t>Postrojba civilne zaštite opće namjene</w:t>
            </w:r>
          </w:p>
        </w:tc>
        <w:tc>
          <w:tcPr>
            <w:tcW w:w="1276" w:type="dxa"/>
            <w:vAlign w:val="center"/>
          </w:tcPr>
          <w:p w14:paraId="28D85BD9" w14:textId="77777777" w:rsidR="006D2EBB" w:rsidRPr="006D2EBB" w:rsidRDefault="006D2EBB" w:rsidP="006D2EBB">
            <w:pPr>
              <w:spacing w:before="0"/>
              <w:rPr>
                <w:b/>
                <w:color w:val="000000"/>
                <w:sz w:val="20"/>
                <w:szCs w:val="20"/>
              </w:rPr>
            </w:pPr>
          </w:p>
        </w:tc>
        <w:tc>
          <w:tcPr>
            <w:tcW w:w="1276" w:type="dxa"/>
            <w:vAlign w:val="center"/>
          </w:tcPr>
          <w:p w14:paraId="0F4866C8" w14:textId="0CA15D4B" w:rsidR="006D2EBB" w:rsidRPr="006D2EBB" w:rsidRDefault="006D2EBB" w:rsidP="006D2EBB">
            <w:pPr>
              <w:spacing w:before="0" w:after="0"/>
              <w:jc w:val="center"/>
              <w:rPr>
                <w:b/>
                <w:color w:val="000000"/>
                <w:sz w:val="20"/>
                <w:szCs w:val="20"/>
              </w:rPr>
            </w:pPr>
            <w:r w:rsidRPr="006D2EBB">
              <w:rPr>
                <w:b/>
                <w:color w:val="000000"/>
                <w:sz w:val="20"/>
                <w:szCs w:val="20"/>
              </w:rPr>
              <w:t>x</w:t>
            </w:r>
          </w:p>
        </w:tc>
        <w:tc>
          <w:tcPr>
            <w:tcW w:w="1417" w:type="dxa"/>
            <w:vAlign w:val="center"/>
          </w:tcPr>
          <w:p w14:paraId="679BBD0D" w14:textId="77777777" w:rsidR="006D2EBB" w:rsidRPr="006D2EBB" w:rsidRDefault="006D2EBB" w:rsidP="006D2EBB">
            <w:pPr>
              <w:spacing w:before="0" w:after="0"/>
              <w:jc w:val="center"/>
              <w:rPr>
                <w:b/>
                <w:color w:val="000000"/>
                <w:sz w:val="20"/>
                <w:szCs w:val="20"/>
              </w:rPr>
            </w:pPr>
          </w:p>
        </w:tc>
        <w:tc>
          <w:tcPr>
            <w:tcW w:w="1372" w:type="dxa"/>
            <w:vAlign w:val="center"/>
          </w:tcPr>
          <w:p w14:paraId="5CB096FA" w14:textId="77777777" w:rsidR="006D2EBB" w:rsidRPr="006D2EBB" w:rsidRDefault="006D2EBB" w:rsidP="006D2EBB">
            <w:pPr>
              <w:spacing w:before="0"/>
              <w:jc w:val="center"/>
              <w:rPr>
                <w:b/>
                <w:color w:val="000000"/>
                <w:sz w:val="20"/>
                <w:szCs w:val="20"/>
              </w:rPr>
            </w:pPr>
          </w:p>
        </w:tc>
      </w:tr>
      <w:tr w:rsidR="006D2EBB" w:rsidRPr="006D2EBB" w14:paraId="3398E347" w14:textId="77777777" w:rsidTr="00011FD7">
        <w:trPr>
          <w:trHeight w:val="352"/>
        </w:trPr>
        <w:tc>
          <w:tcPr>
            <w:tcW w:w="4399" w:type="dxa"/>
            <w:vAlign w:val="center"/>
          </w:tcPr>
          <w:p w14:paraId="3C26AA1B" w14:textId="22595C63" w:rsidR="006D2EBB" w:rsidRPr="006D2EBB" w:rsidRDefault="006D2EBB" w:rsidP="00011FD7">
            <w:pPr>
              <w:spacing w:before="0" w:after="0"/>
              <w:rPr>
                <w:color w:val="000000"/>
                <w:sz w:val="20"/>
                <w:szCs w:val="20"/>
              </w:rPr>
            </w:pPr>
            <w:r w:rsidRPr="006D2EBB">
              <w:rPr>
                <w:color w:val="000000"/>
                <w:sz w:val="20"/>
                <w:szCs w:val="20"/>
              </w:rPr>
              <w:t>Vatrogasne snage Općine Dubravica</w:t>
            </w:r>
          </w:p>
        </w:tc>
        <w:tc>
          <w:tcPr>
            <w:tcW w:w="1276" w:type="dxa"/>
            <w:vAlign w:val="center"/>
          </w:tcPr>
          <w:p w14:paraId="3258AEC4" w14:textId="77777777" w:rsidR="006D2EBB" w:rsidRPr="006D2EBB" w:rsidRDefault="006D2EBB" w:rsidP="00011FD7">
            <w:pPr>
              <w:spacing w:before="0"/>
              <w:rPr>
                <w:b/>
                <w:color w:val="000000"/>
                <w:sz w:val="20"/>
                <w:szCs w:val="20"/>
              </w:rPr>
            </w:pPr>
          </w:p>
        </w:tc>
        <w:tc>
          <w:tcPr>
            <w:tcW w:w="1276" w:type="dxa"/>
            <w:vAlign w:val="center"/>
          </w:tcPr>
          <w:p w14:paraId="0F3570B2" w14:textId="77777777" w:rsidR="006D2EBB" w:rsidRPr="006D2EBB" w:rsidRDefault="006D2EBB" w:rsidP="00011FD7">
            <w:pPr>
              <w:spacing w:before="0" w:after="0"/>
              <w:jc w:val="center"/>
              <w:rPr>
                <w:b/>
                <w:color w:val="000000"/>
                <w:sz w:val="20"/>
                <w:szCs w:val="20"/>
              </w:rPr>
            </w:pPr>
          </w:p>
        </w:tc>
        <w:tc>
          <w:tcPr>
            <w:tcW w:w="1417" w:type="dxa"/>
            <w:vAlign w:val="center"/>
          </w:tcPr>
          <w:p w14:paraId="103107D3" w14:textId="77777777" w:rsidR="006D2EBB" w:rsidRPr="006D2EBB" w:rsidRDefault="006D2EBB" w:rsidP="00011FD7">
            <w:pPr>
              <w:spacing w:before="0" w:after="0"/>
              <w:jc w:val="center"/>
              <w:rPr>
                <w:b/>
                <w:color w:val="000000"/>
                <w:sz w:val="20"/>
                <w:szCs w:val="20"/>
              </w:rPr>
            </w:pPr>
            <w:r w:rsidRPr="006D2EBB">
              <w:rPr>
                <w:b/>
                <w:color w:val="000000"/>
                <w:sz w:val="20"/>
                <w:szCs w:val="20"/>
              </w:rPr>
              <w:t>x</w:t>
            </w:r>
          </w:p>
        </w:tc>
        <w:tc>
          <w:tcPr>
            <w:tcW w:w="1372" w:type="dxa"/>
            <w:vAlign w:val="center"/>
          </w:tcPr>
          <w:p w14:paraId="4405F51B" w14:textId="77777777" w:rsidR="006D2EBB" w:rsidRPr="006D2EBB" w:rsidRDefault="006D2EBB" w:rsidP="00011FD7">
            <w:pPr>
              <w:spacing w:before="0"/>
              <w:jc w:val="center"/>
              <w:rPr>
                <w:b/>
                <w:color w:val="000000"/>
                <w:sz w:val="20"/>
                <w:szCs w:val="20"/>
              </w:rPr>
            </w:pPr>
          </w:p>
        </w:tc>
      </w:tr>
      <w:tr w:rsidR="006D2EBB" w:rsidRPr="006D2EBB" w14:paraId="6AC0A781" w14:textId="77777777" w:rsidTr="00011FD7">
        <w:trPr>
          <w:trHeight w:val="362"/>
        </w:trPr>
        <w:tc>
          <w:tcPr>
            <w:tcW w:w="4399" w:type="dxa"/>
            <w:vAlign w:val="center"/>
          </w:tcPr>
          <w:p w14:paraId="0B53E5CD" w14:textId="6BC2A860" w:rsidR="006D2EBB" w:rsidRPr="006D2EBB" w:rsidRDefault="006D2EBB" w:rsidP="00011FD7">
            <w:pPr>
              <w:spacing w:before="0" w:after="0"/>
              <w:rPr>
                <w:color w:val="000000"/>
                <w:sz w:val="20"/>
                <w:szCs w:val="20"/>
                <w:u w:val="single"/>
              </w:rPr>
            </w:pPr>
            <w:r w:rsidRPr="006D2EBB">
              <w:rPr>
                <w:color w:val="000000"/>
                <w:sz w:val="20"/>
                <w:szCs w:val="20"/>
              </w:rPr>
              <w:t>GDCK Zaprešić</w:t>
            </w:r>
          </w:p>
        </w:tc>
        <w:tc>
          <w:tcPr>
            <w:tcW w:w="1276" w:type="dxa"/>
            <w:vAlign w:val="center"/>
          </w:tcPr>
          <w:p w14:paraId="2CA39622" w14:textId="77777777" w:rsidR="006D2EBB" w:rsidRPr="006D2EBB" w:rsidRDefault="006D2EBB" w:rsidP="00011FD7">
            <w:pPr>
              <w:spacing w:before="0" w:after="0"/>
              <w:jc w:val="center"/>
              <w:rPr>
                <w:b/>
                <w:color w:val="000000"/>
                <w:sz w:val="20"/>
                <w:szCs w:val="20"/>
              </w:rPr>
            </w:pPr>
          </w:p>
        </w:tc>
        <w:tc>
          <w:tcPr>
            <w:tcW w:w="1276" w:type="dxa"/>
            <w:vAlign w:val="center"/>
          </w:tcPr>
          <w:p w14:paraId="1AC353B8" w14:textId="77777777" w:rsidR="006D2EBB" w:rsidRPr="006D2EBB" w:rsidRDefault="006D2EBB" w:rsidP="00011FD7">
            <w:pPr>
              <w:spacing w:before="0" w:after="0"/>
              <w:jc w:val="center"/>
              <w:rPr>
                <w:b/>
                <w:color w:val="000000"/>
                <w:sz w:val="20"/>
                <w:szCs w:val="20"/>
              </w:rPr>
            </w:pPr>
          </w:p>
        </w:tc>
        <w:tc>
          <w:tcPr>
            <w:tcW w:w="1417" w:type="dxa"/>
            <w:vAlign w:val="center"/>
          </w:tcPr>
          <w:p w14:paraId="526F8A9E" w14:textId="77777777" w:rsidR="006D2EBB" w:rsidRPr="006D2EBB" w:rsidRDefault="006D2EBB" w:rsidP="00011FD7">
            <w:pPr>
              <w:spacing w:before="0" w:after="0"/>
              <w:jc w:val="center"/>
              <w:rPr>
                <w:b/>
                <w:color w:val="000000"/>
                <w:sz w:val="20"/>
                <w:szCs w:val="20"/>
              </w:rPr>
            </w:pPr>
            <w:r w:rsidRPr="006D2EBB">
              <w:rPr>
                <w:b/>
                <w:color w:val="000000"/>
                <w:sz w:val="20"/>
                <w:szCs w:val="20"/>
              </w:rPr>
              <w:t>x</w:t>
            </w:r>
          </w:p>
        </w:tc>
        <w:tc>
          <w:tcPr>
            <w:tcW w:w="1372" w:type="dxa"/>
            <w:vAlign w:val="center"/>
          </w:tcPr>
          <w:p w14:paraId="1C25A1E6" w14:textId="77777777" w:rsidR="006D2EBB" w:rsidRPr="006D2EBB" w:rsidRDefault="006D2EBB" w:rsidP="00011FD7">
            <w:pPr>
              <w:spacing w:before="0" w:after="0"/>
              <w:jc w:val="center"/>
              <w:rPr>
                <w:b/>
                <w:color w:val="000000"/>
                <w:sz w:val="20"/>
                <w:szCs w:val="20"/>
              </w:rPr>
            </w:pPr>
          </w:p>
        </w:tc>
      </w:tr>
      <w:tr w:rsidR="006D2EBB" w:rsidRPr="006D2EBB" w14:paraId="76595059" w14:textId="77777777" w:rsidTr="00011FD7">
        <w:trPr>
          <w:trHeight w:val="362"/>
        </w:trPr>
        <w:tc>
          <w:tcPr>
            <w:tcW w:w="4399" w:type="dxa"/>
            <w:vAlign w:val="center"/>
          </w:tcPr>
          <w:p w14:paraId="7BE6ED7B" w14:textId="07D70781" w:rsidR="006D2EBB" w:rsidRPr="006D2EBB" w:rsidRDefault="006D2EBB" w:rsidP="00011FD7">
            <w:pPr>
              <w:spacing w:before="0" w:after="0"/>
              <w:rPr>
                <w:color w:val="000000"/>
                <w:sz w:val="20"/>
                <w:szCs w:val="20"/>
                <w:u w:val="single"/>
              </w:rPr>
            </w:pPr>
            <w:r w:rsidRPr="006D2EBB">
              <w:rPr>
                <w:color w:val="000000"/>
                <w:sz w:val="20"/>
                <w:szCs w:val="20"/>
              </w:rPr>
              <w:t xml:space="preserve">HGSS-Stanica </w:t>
            </w:r>
            <w:r w:rsidR="006D2DA9">
              <w:rPr>
                <w:color w:val="000000"/>
                <w:sz w:val="20"/>
                <w:szCs w:val="20"/>
              </w:rPr>
              <w:t>Samobor</w:t>
            </w:r>
          </w:p>
        </w:tc>
        <w:tc>
          <w:tcPr>
            <w:tcW w:w="1276" w:type="dxa"/>
            <w:vAlign w:val="center"/>
          </w:tcPr>
          <w:p w14:paraId="65317DEB" w14:textId="77777777" w:rsidR="006D2EBB" w:rsidRPr="006D2EBB" w:rsidRDefault="006D2EBB" w:rsidP="00011FD7">
            <w:pPr>
              <w:spacing w:before="0" w:after="0"/>
              <w:jc w:val="center"/>
              <w:rPr>
                <w:b/>
                <w:color w:val="000000"/>
                <w:sz w:val="20"/>
                <w:szCs w:val="20"/>
              </w:rPr>
            </w:pPr>
          </w:p>
        </w:tc>
        <w:tc>
          <w:tcPr>
            <w:tcW w:w="1276" w:type="dxa"/>
            <w:vAlign w:val="center"/>
          </w:tcPr>
          <w:p w14:paraId="36B8927D" w14:textId="77777777" w:rsidR="006D2EBB" w:rsidRPr="006D2EBB" w:rsidRDefault="006D2EBB" w:rsidP="00011FD7">
            <w:pPr>
              <w:spacing w:before="0" w:after="0"/>
              <w:jc w:val="center"/>
              <w:rPr>
                <w:b/>
                <w:color w:val="000000"/>
                <w:sz w:val="20"/>
                <w:szCs w:val="20"/>
              </w:rPr>
            </w:pPr>
          </w:p>
        </w:tc>
        <w:tc>
          <w:tcPr>
            <w:tcW w:w="1417" w:type="dxa"/>
            <w:vAlign w:val="center"/>
          </w:tcPr>
          <w:p w14:paraId="61D89163" w14:textId="77777777" w:rsidR="006D2EBB" w:rsidRPr="006D2EBB" w:rsidRDefault="006D2EBB" w:rsidP="00011FD7">
            <w:pPr>
              <w:spacing w:before="0" w:after="0"/>
              <w:jc w:val="center"/>
              <w:rPr>
                <w:b/>
                <w:color w:val="000000"/>
                <w:sz w:val="20"/>
                <w:szCs w:val="20"/>
              </w:rPr>
            </w:pPr>
            <w:r w:rsidRPr="006D2EBB">
              <w:rPr>
                <w:b/>
                <w:color w:val="000000"/>
                <w:sz w:val="20"/>
                <w:szCs w:val="20"/>
              </w:rPr>
              <w:t>x</w:t>
            </w:r>
          </w:p>
        </w:tc>
        <w:tc>
          <w:tcPr>
            <w:tcW w:w="1372" w:type="dxa"/>
            <w:vAlign w:val="center"/>
          </w:tcPr>
          <w:p w14:paraId="4C4E63D9" w14:textId="77777777" w:rsidR="006D2EBB" w:rsidRPr="006D2EBB" w:rsidRDefault="006D2EBB" w:rsidP="00011FD7">
            <w:pPr>
              <w:spacing w:before="0" w:after="0"/>
              <w:jc w:val="center"/>
              <w:rPr>
                <w:b/>
                <w:color w:val="000000"/>
                <w:sz w:val="20"/>
                <w:szCs w:val="20"/>
              </w:rPr>
            </w:pPr>
          </w:p>
        </w:tc>
      </w:tr>
      <w:tr w:rsidR="006D2EBB" w:rsidRPr="006D2EBB" w14:paraId="4663B272" w14:textId="77777777" w:rsidTr="00011FD7">
        <w:trPr>
          <w:trHeight w:val="352"/>
        </w:trPr>
        <w:tc>
          <w:tcPr>
            <w:tcW w:w="4399" w:type="dxa"/>
            <w:vAlign w:val="center"/>
          </w:tcPr>
          <w:p w14:paraId="5B6C6256" w14:textId="7E5EEFB4" w:rsidR="006D2EBB" w:rsidRPr="006D2EBB" w:rsidRDefault="006D2EBB" w:rsidP="00011FD7">
            <w:pPr>
              <w:spacing w:before="0" w:after="0"/>
              <w:rPr>
                <w:color w:val="000000"/>
                <w:sz w:val="20"/>
                <w:szCs w:val="20"/>
              </w:rPr>
            </w:pPr>
            <w:r w:rsidRPr="006D2EBB">
              <w:rPr>
                <w:color w:val="000000"/>
                <w:sz w:val="20"/>
                <w:szCs w:val="20"/>
              </w:rPr>
              <w:t>Pravne osobe i udruge od interesa za sustav civilne zaštite Općine Dubravica</w:t>
            </w:r>
          </w:p>
        </w:tc>
        <w:tc>
          <w:tcPr>
            <w:tcW w:w="1276" w:type="dxa"/>
            <w:vAlign w:val="center"/>
          </w:tcPr>
          <w:p w14:paraId="68056EC2" w14:textId="77777777" w:rsidR="006D2EBB" w:rsidRPr="006D2EBB" w:rsidRDefault="006D2EBB" w:rsidP="00011FD7">
            <w:pPr>
              <w:spacing w:before="0" w:after="0"/>
              <w:rPr>
                <w:b/>
                <w:color w:val="000000"/>
                <w:sz w:val="20"/>
                <w:szCs w:val="20"/>
              </w:rPr>
            </w:pPr>
          </w:p>
        </w:tc>
        <w:tc>
          <w:tcPr>
            <w:tcW w:w="1276" w:type="dxa"/>
            <w:vAlign w:val="center"/>
          </w:tcPr>
          <w:p w14:paraId="3376E96F" w14:textId="77777777" w:rsidR="006D2EBB" w:rsidRPr="006D2EBB" w:rsidRDefault="006D2EBB" w:rsidP="00011FD7">
            <w:pPr>
              <w:spacing w:before="0" w:after="0"/>
              <w:jc w:val="center"/>
              <w:rPr>
                <w:b/>
                <w:color w:val="000000"/>
                <w:sz w:val="20"/>
                <w:szCs w:val="20"/>
              </w:rPr>
            </w:pPr>
            <w:r w:rsidRPr="006D2EBB">
              <w:rPr>
                <w:b/>
                <w:color w:val="000000"/>
                <w:sz w:val="20"/>
                <w:szCs w:val="20"/>
              </w:rPr>
              <w:t>x</w:t>
            </w:r>
          </w:p>
        </w:tc>
        <w:tc>
          <w:tcPr>
            <w:tcW w:w="1417" w:type="dxa"/>
            <w:vAlign w:val="center"/>
          </w:tcPr>
          <w:p w14:paraId="73E622CF" w14:textId="77777777" w:rsidR="006D2EBB" w:rsidRPr="006D2EBB" w:rsidRDefault="006D2EBB" w:rsidP="00011FD7">
            <w:pPr>
              <w:spacing w:before="0" w:after="0"/>
              <w:jc w:val="center"/>
              <w:rPr>
                <w:b/>
                <w:color w:val="000000"/>
                <w:sz w:val="20"/>
                <w:szCs w:val="20"/>
              </w:rPr>
            </w:pPr>
          </w:p>
        </w:tc>
        <w:tc>
          <w:tcPr>
            <w:tcW w:w="1372" w:type="dxa"/>
            <w:vAlign w:val="center"/>
          </w:tcPr>
          <w:p w14:paraId="5ED25715" w14:textId="77777777" w:rsidR="006D2EBB" w:rsidRPr="006D2EBB" w:rsidRDefault="006D2EBB" w:rsidP="00011FD7">
            <w:pPr>
              <w:spacing w:before="0" w:after="0"/>
              <w:jc w:val="center"/>
              <w:rPr>
                <w:b/>
                <w:color w:val="000000"/>
                <w:sz w:val="20"/>
                <w:szCs w:val="20"/>
              </w:rPr>
            </w:pPr>
          </w:p>
        </w:tc>
      </w:tr>
      <w:tr w:rsidR="006D2EBB" w:rsidRPr="006D2EBB" w14:paraId="36A31F98" w14:textId="77777777" w:rsidTr="00011FD7">
        <w:trPr>
          <w:trHeight w:val="362"/>
        </w:trPr>
        <w:tc>
          <w:tcPr>
            <w:tcW w:w="4399" w:type="dxa"/>
            <w:vAlign w:val="center"/>
          </w:tcPr>
          <w:p w14:paraId="79C195E1" w14:textId="77777777" w:rsidR="006D2EBB" w:rsidRPr="006D2EBB" w:rsidRDefault="006D2EBB" w:rsidP="00011FD7">
            <w:pPr>
              <w:spacing w:before="0" w:after="0"/>
              <w:rPr>
                <w:color w:val="000000"/>
                <w:sz w:val="20"/>
                <w:szCs w:val="20"/>
              </w:rPr>
            </w:pPr>
            <w:r w:rsidRPr="006D2EBB">
              <w:rPr>
                <w:color w:val="000000"/>
                <w:sz w:val="20"/>
                <w:szCs w:val="20"/>
                <w:u w:val="single"/>
              </w:rPr>
              <w:t>Područje reagiranja – zbirno</w:t>
            </w:r>
          </w:p>
        </w:tc>
        <w:tc>
          <w:tcPr>
            <w:tcW w:w="1276" w:type="dxa"/>
            <w:vAlign w:val="center"/>
          </w:tcPr>
          <w:p w14:paraId="129FCA1C" w14:textId="77777777" w:rsidR="006D2EBB" w:rsidRPr="006D2EBB" w:rsidRDefault="006D2EBB" w:rsidP="00011FD7">
            <w:pPr>
              <w:spacing w:before="0" w:after="0"/>
              <w:rPr>
                <w:b/>
                <w:color w:val="000000"/>
                <w:sz w:val="20"/>
                <w:szCs w:val="20"/>
              </w:rPr>
            </w:pPr>
          </w:p>
        </w:tc>
        <w:tc>
          <w:tcPr>
            <w:tcW w:w="1276" w:type="dxa"/>
            <w:vAlign w:val="center"/>
          </w:tcPr>
          <w:p w14:paraId="171940E8" w14:textId="77777777" w:rsidR="006D2EBB" w:rsidRPr="006D2EBB" w:rsidRDefault="006D2EBB" w:rsidP="00011FD7">
            <w:pPr>
              <w:spacing w:before="0" w:after="0"/>
              <w:jc w:val="center"/>
              <w:rPr>
                <w:b/>
                <w:color w:val="000000"/>
                <w:sz w:val="20"/>
                <w:szCs w:val="20"/>
              </w:rPr>
            </w:pPr>
          </w:p>
        </w:tc>
        <w:tc>
          <w:tcPr>
            <w:tcW w:w="1417" w:type="dxa"/>
            <w:vAlign w:val="center"/>
          </w:tcPr>
          <w:p w14:paraId="3EDBC89E" w14:textId="77777777" w:rsidR="006D2EBB" w:rsidRPr="006D2EBB" w:rsidRDefault="006D2EBB" w:rsidP="00011FD7">
            <w:pPr>
              <w:spacing w:before="0" w:after="0"/>
              <w:jc w:val="center"/>
              <w:rPr>
                <w:b/>
                <w:color w:val="000000"/>
                <w:sz w:val="20"/>
                <w:szCs w:val="20"/>
              </w:rPr>
            </w:pPr>
            <w:r w:rsidRPr="006D2EBB">
              <w:rPr>
                <w:b/>
                <w:color w:val="000000"/>
                <w:sz w:val="20"/>
                <w:szCs w:val="20"/>
              </w:rPr>
              <w:t>x</w:t>
            </w:r>
          </w:p>
        </w:tc>
        <w:tc>
          <w:tcPr>
            <w:tcW w:w="1372" w:type="dxa"/>
            <w:vAlign w:val="center"/>
          </w:tcPr>
          <w:p w14:paraId="10AC220E" w14:textId="77777777" w:rsidR="006D2EBB" w:rsidRPr="006D2EBB" w:rsidRDefault="006D2EBB" w:rsidP="00011FD7">
            <w:pPr>
              <w:spacing w:before="0" w:after="0"/>
              <w:rPr>
                <w:b/>
                <w:color w:val="000000"/>
                <w:sz w:val="20"/>
                <w:szCs w:val="20"/>
              </w:rPr>
            </w:pPr>
          </w:p>
        </w:tc>
      </w:tr>
    </w:tbl>
    <w:p w14:paraId="2AFFE003" w14:textId="77777777" w:rsidR="006D2EBB" w:rsidRPr="006D2EBB" w:rsidRDefault="006D2EBB" w:rsidP="006D2EBB"/>
    <w:p w14:paraId="3EBC46BE" w14:textId="61BB06EB" w:rsidR="006D2EBB" w:rsidRPr="00060316" w:rsidRDefault="006D2EBB" w:rsidP="00CE7F20">
      <w:r w:rsidRPr="006D2EBB">
        <w:t>Općina Dubravica raspolaže dovoljnim ljudskim i materijalnim potencijalima za ublažavanje ovakve vrste prirodne nepogode. Za smanjenje posljedica od mraza u poljoprivredi, voćarstvu i vinogradarstvu potrebno je provoditi mjere zaštite od mraza.</w:t>
      </w:r>
    </w:p>
    <w:p w14:paraId="1B0F2B8C" w14:textId="7D7E796F" w:rsidR="007D4E7D" w:rsidRPr="00611389" w:rsidRDefault="007D4E7D" w:rsidP="007D4E7D">
      <w:r w:rsidRPr="00611389">
        <w:lastRenderedPageBreak/>
        <w:t xml:space="preserve">U nastavku se nalazi zbirna ocjena cjelokupnog sustava civilne zaštite </w:t>
      </w:r>
      <w:r w:rsidR="00136A13" w:rsidRPr="00611389">
        <w:t>Općine Dubravica</w:t>
      </w:r>
      <w:r w:rsidRPr="00611389">
        <w:t>.</w:t>
      </w:r>
    </w:p>
    <w:p w14:paraId="3006483E" w14:textId="77777777" w:rsidR="007D4E7D" w:rsidRPr="00611389" w:rsidRDefault="007D4E7D" w:rsidP="007D4E7D">
      <w:pPr>
        <w:spacing w:before="0" w:after="0"/>
        <w:jc w:val="center"/>
        <w:rPr>
          <w:bCs/>
          <w:color w:val="54883D"/>
          <w:sz w:val="20"/>
          <w:szCs w:val="18"/>
        </w:rPr>
      </w:pPr>
    </w:p>
    <w:p w14:paraId="7C0E36B4" w14:textId="65513732" w:rsidR="007D4E7D" w:rsidRPr="00611389" w:rsidRDefault="007D4E7D" w:rsidP="007D4E7D">
      <w:pPr>
        <w:spacing w:before="0" w:after="200"/>
        <w:jc w:val="center"/>
        <w:rPr>
          <w:b/>
          <w:bCs/>
          <w:i/>
          <w:color w:val="54883D"/>
          <w:sz w:val="20"/>
          <w:szCs w:val="18"/>
        </w:rPr>
      </w:pPr>
      <w:r w:rsidRPr="00611389">
        <w:rPr>
          <w:rFonts w:eastAsia="Calibri"/>
          <w:b/>
          <w:i/>
          <w:iCs/>
          <w:color w:val="54883D"/>
          <w:sz w:val="20"/>
          <w:szCs w:val="20"/>
        </w:rPr>
        <w:t xml:space="preserve">Tablica </w:t>
      </w:r>
      <w:r w:rsidRPr="00611389">
        <w:rPr>
          <w:rFonts w:eastAsia="Calibri"/>
          <w:b/>
          <w:i/>
          <w:iCs/>
          <w:color w:val="54883D"/>
          <w:sz w:val="20"/>
          <w:szCs w:val="20"/>
        </w:rPr>
        <w:fldChar w:fldCharType="begin"/>
      </w:r>
      <w:r w:rsidRPr="00611389">
        <w:rPr>
          <w:rFonts w:eastAsia="Calibri"/>
          <w:b/>
          <w:i/>
          <w:iCs/>
          <w:color w:val="54883D"/>
          <w:sz w:val="20"/>
          <w:szCs w:val="20"/>
        </w:rPr>
        <w:instrText xml:space="preserve"> SEQ Tabela \* ARABIC </w:instrText>
      </w:r>
      <w:r w:rsidRPr="00611389">
        <w:rPr>
          <w:rFonts w:eastAsia="Calibri"/>
          <w:b/>
          <w:i/>
          <w:iCs/>
          <w:color w:val="54883D"/>
          <w:sz w:val="20"/>
          <w:szCs w:val="20"/>
        </w:rPr>
        <w:fldChar w:fldCharType="separate"/>
      </w:r>
      <w:r w:rsidR="001C5084">
        <w:rPr>
          <w:rFonts w:eastAsia="Calibri"/>
          <w:b/>
          <w:i/>
          <w:iCs/>
          <w:noProof/>
          <w:color w:val="54883D"/>
          <w:sz w:val="20"/>
          <w:szCs w:val="20"/>
        </w:rPr>
        <w:t>66</w:t>
      </w:r>
      <w:r w:rsidRPr="00611389">
        <w:rPr>
          <w:rFonts w:eastAsia="Calibri"/>
          <w:b/>
          <w:i/>
          <w:iCs/>
          <w:noProof/>
          <w:color w:val="54883D"/>
          <w:sz w:val="20"/>
          <w:szCs w:val="20"/>
        </w:rPr>
        <w:fldChar w:fldCharType="end"/>
      </w:r>
      <w:r w:rsidRPr="00611389">
        <w:rPr>
          <w:rFonts w:eastAsia="Calibri"/>
          <w:b/>
          <w:i/>
          <w:iCs/>
          <w:color w:val="54883D"/>
          <w:sz w:val="20"/>
          <w:szCs w:val="20"/>
        </w:rPr>
        <w:t>.</w:t>
      </w:r>
      <w:r w:rsidRPr="00611389">
        <w:rPr>
          <w:b/>
          <w:bCs/>
          <w:i/>
          <w:color w:val="54883D"/>
          <w:sz w:val="20"/>
          <w:szCs w:val="18"/>
        </w:rPr>
        <w:t xml:space="preserve"> Analiza sustava civilne zaštite – sustav civilne zaštite - zbirno</w:t>
      </w:r>
    </w:p>
    <w:tbl>
      <w:tblPr>
        <w:tblW w:w="9245"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805"/>
        <w:gridCol w:w="1644"/>
        <w:gridCol w:w="1547"/>
        <w:gridCol w:w="1702"/>
        <w:gridCol w:w="1547"/>
      </w:tblGrid>
      <w:tr w:rsidR="007D4E7D" w:rsidRPr="00611389" w14:paraId="43C9038F" w14:textId="77777777" w:rsidTr="00647A1F">
        <w:trPr>
          <w:trHeight w:val="340"/>
          <w:jc w:val="center"/>
        </w:trPr>
        <w:tc>
          <w:tcPr>
            <w:tcW w:w="2805" w:type="dxa"/>
            <w:vMerge w:val="restart"/>
            <w:vAlign w:val="center"/>
          </w:tcPr>
          <w:p w14:paraId="4855A2D5" w14:textId="77777777" w:rsidR="007D4E7D" w:rsidRPr="00611389" w:rsidRDefault="007D4E7D" w:rsidP="00647A1F">
            <w:pPr>
              <w:spacing w:after="0"/>
              <w:jc w:val="center"/>
              <w:rPr>
                <w:b/>
                <w:sz w:val="20"/>
                <w:szCs w:val="20"/>
              </w:rPr>
            </w:pPr>
            <w:r w:rsidRPr="00611389">
              <w:rPr>
                <w:b/>
                <w:sz w:val="20"/>
                <w:szCs w:val="20"/>
              </w:rPr>
              <w:t>ANALIZA SUSTAVA CIVILNE ZAŠTITE</w:t>
            </w:r>
          </w:p>
        </w:tc>
        <w:tc>
          <w:tcPr>
            <w:tcW w:w="1644" w:type="dxa"/>
            <w:shd w:val="clear" w:color="auto" w:fill="FF0000"/>
          </w:tcPr>
          <w:p w14:paraId="1854A092" w14:textId="77777777" w:rsidR="007D4E7D" w:rsidRPr="00611389" w:rsidRDefault="007D4E7D" w:rsidP="00647A1F">
            <w:pPr>
              <w:spacing w:after="0"/>
              <w:jc w:val="center"/>
              <w:rPr>
                <w:b/>
                <w:sz w:val="20"/>
                <w:szCs w:val="20"/>
              </w:rPr>
            </w:pPr>
            <w:r w:rsidRPr="00611389">
              <w:rPr>
                <w:b/>
                <w:sz w:val="20"/>
                <w:szCs w:val="20"/>
              </w:rPr>
              <w:t>Vrlo niska spremnost</w:t>
            </w:r>
          </w:p>
        </w:tc>
        <w:tc>
          <w:tcPr>
            <w:tcW w:w="1547" w:type="dxa"/>
            <w:shd w:val="clear" w:color="auto" w:fill="FFC000"/>
            <w:vAlign w:val="center"/>
          </w:tcPr>
          <w:p w14:paraId="01A0B6B1" w14:textId="77777777" w:rsidR="007D4E7D" w:rsidRPr="00611389" w:rsidRDefault="007D4E7D" w:rsidP="00647A1F">
            <w:pPr>
              <w:spacing w:after="0"/>
              <w:jc w:val="center"/>
              <w:rPr>
                <w:b/>
                <w:sz w:val="20"/>
                <w:szCs w:val="20"/>
              </w:rPr>
            </w:pPr>
            <w:r w:rsidRPr="00611389">
              <w:rPr>
                <w:b/>
                <w:sz w:val="20"/>
                <w:szCs w:val="20"/>
              </w:rPr>
              <w:t>Niska spremnost</w:t>
            </w:r>
          </w:p>
        </w:tc>
        <w:tc>
          <w:tcPr>
            <w:tcW w:w="1702" w:type="dxa"/>
            <w:shd w:val="clear" w:color="auto" w:fill="FFFF00"/>
            <w:vAlign w:val="center"/>
          </w:tcPr>
          <w:p w14:paraId="0D8D59E1" w14:textId="77777777" w:rsidR="007D4E7D" w:rsidRPr="00611389" w:rsidRDefault="007D4E7D" w:rsidP="00647A1F">
            <w:pPr>
              <w:spacing w:after="0"/>
              <w:jc w:val="center"/>
              <w:rPr>
                <w:b/>
                <w:sz w:val="20"/>
                <w:szCs w:val="20"/>
              </w:rPr>
            </w:pPr>
            <w:r w:rsidRPr="00611389">
              <w:rPr>
                <w:b/>
                <w:sz w:val="20"/>
                <w:szCs w:val="20"/>
              </w:rPr>
              <w:t>Visoka spremnost</w:t>
            </w:r>
          </w:p>
        </w:tc>
        <w:tc>
          <w:tcPr>
            <w:tcW w:w="1547" w:type="dxa"/>
            <w:shd w:val="clear" w:color="auto" w:fill="92D050"/>
          </w:tcPr>
          <w:p w14:paraId="02BDBB59" w14:textId="77777777" w:rsidR="007D4E7D" w:rsidRPr="00611389" w:rsidRDefault="007D4E7D" w:rsidP="00647A1F">
            <w:pPr>
              <w:spacing w:after="0"/>
              <w:jc w:val="center"/>
              <w:rPr>
                <w:b/>
                <w:sz w:val="20"/>
                <w:szCs w:val="20"/>
              </w:rPr>
            </w:pPr>
            <w:r w:rsidRPr="00611389">
              <w:rPr>
                <w:b/>
                <w:sz w:val="20"/>
                <w:szCs w:val="20"/>
              </w:rPr>
              <w:t>Vrlo visoka spremnost</w:t>
            </w:r>
          </w:p>
        </w:tc>
      </w:tr>
      <w:tr w:rsidR="007D4E7D" w:rsidRPr="00611389" w14:paraId="1666E928" w14:textId="77777777" w:rsidTr="00647A1F">
        <w:trPr>
          <w:trHeight w:val="268"/>
          <w:jc w:val="center"/>
        </w:trPr>
        <w:tc>
          <w:tcPr>
            <w:tcW w:w="2805" w:type="dxa"/>
            <w:vMerge/>
          </w:tcPr>
          <w:p w14:paraId="119A6C51" w14:textId="77777777" w:rsidR="007D4E7D" w:rsidRPr="00611389" w:rsidRDefault="007D4E7D" w:rsidP="00647A1F">
            <w:pPr>
              <w:spacing w:after="0"/>
              <w:jc w:val="center"/>
              <w:rPr>
                <w:b/>
                <w:sz w:val="20"/>
                <w:szCs w:val="20"/>
              </w:rPr>
            </w:pPr>
          </w:p>
        </w:tc>
        <w:tc>
          <w:tcPr>
            <w:tcW w:w="1644" w:type="dxa"/>
          </w:tcPr>
          <w:p w14:paraId="6C3A2CAD" w14:textId="77777777" w:rsidR="007D4E7D" w:rsidRPr="00611389" w:rsidRDefault="007D4E7D" w:rsidP="00647A1F">
            <w:pPr>
              <w:spacing w:after="0"/>
              <w:jc w:val="center"/>
              <w:rPr>
                <w:b/>
                <w:sz w:val="20"/>
                <w:szCs w:val="20"/>
              </w:rPr>
            </w:pPr>
            <w:r w:rsidRPr="00611389">
              <w:rPr>
                <w:b/>
                <w:sz w:val="20"/>
                <w:szCs w:val="20"/>
              </w:rPr>
              <w:t>4</w:t>
            </w:r>
          </w:p>
        </w:tc>
        <w:tc>
          <w:tcPr>
            <w:tcW w:w="1547" w:type="dxa"/>
          </w:tcPr>
          <w:p w14:paraId="0ED0CD1B" w14:textId="77777777" w:rsidR="007D4E7D" w:rsidRPr="00611389" w:rsidRDefault="007D4E7D" w:rsidP="00647A1F">
            <w:pPr>
              <w:spacing w:after="0"/>
              <w:jc w:val="center"/>
              <w:rPr>
                <w:b/>
                <w:sz w:val="20"/>
                <w:szCs w:val="20"/>
              </w:rPr>
            </w:pPr>
            <w:r w:rsidRPr="00611389">
              <w:rPr>
                <w:b/>
                <w:sz w:val="20"/>
                <w:szCs w:val="20"/>
              </w:rPr>
              <w:t>3</w:t>
            </w:r>
          </w:p>
        </w:tc>
        <w:tc>
          <w:tcPr>
            <w:tcW w:w="1702" w:type="dxa"/>
          </w:tcPr>
          <w:p w14:paraId="7B5939C8" w14:textId="77777777" w:rsidR="007D4E7D" w:rsidRPr="00611389" w:rsidRDefault="007D4E7D" w:rsidP="00647A1F">
            <w:pPr>
              <w:spacing w:after="0"/>
              <w:jc w:val="center"/>
              <w:rPr>
                <w:b/>
                <w:sz w:val="20"/>
                <w:szCs w:val="20"/>
              </w:rPr>
            </w:pPr>
            <w:r w:rsidRPr="00611389">
              <w:rPr>
                <w:b/>
                <w:sz w:val="20"/>
                <w:szCs w:val="20"/>
              </w:rPr>
              <w:t>2</w:t>
            </w:r>
          </w:p>
        </w:tc>
        <w:tc>
          <w:tcPr>
            <w:tcW w:w="1547" w:type="dxa"/>
          </w:tcPr>
          <w:p w14:paraId="290A979B" w14:textId="77777777" w:rsidR="007D4E7D" w:rsidRPr="00611389" w:rsidRDefault="007D4E7D" w:rsidP="00647A1F">
            <w:pPr>
              <w:spacing w:after="0"/>
              <w:jc w:val="center"/>
              <w:rPr>
                <w:b/>
                <w:sz w:val="20"/>
                <w:szCs w:val="20"/>
              </w:rPr>
            </w:pPr>
            <w:r w:rsidRPr="00611389">
              <w:rPr>
                <w:b/>
                <w:sz w:val="20"/>
                <w:szCs w:val="20"/>
              </w:rPr>
              <w:t>1</w:t>
            </w:r>
          </w:p>
        </w:tc>
      </w:tr>
      <w:tr w:rsidR="007D4E7D" w:rsidRPr="00611389" w14:paraId="0E71369A" w14:textId="77777777" w:rsidTr="00647A1F">
        <w:trPr>
          <w:trHeight w:val="340"/>
          <w:jc w:val="center"/>
        </w:trPr>
        <w:tc>
          <w:tcPr>
            <w:tcW w:w="2805" w:type="dxa"/>
          </w:tcPr>
          <w:p w14:paraId="050B60D4" w14:textId="77777777" w:rsidR="007D4E7D" w:rsidRPr="00611389" w:rsidRDefault="007D4E7D" w:rsidP="00647A1F">
            <w:pPr>
              <w:spacing w:after="0"/>
              <w:jc w:val="center"/>
              <w:rPr>
                <w:b/>
                <w:sz w:val="20"/>
                <w:szCs w:val="20"/>
              </w:rPr>
            </w:pPr>
            <w:r w:rsidRPr="00611389">
              <w:rPr>
                <w:b/>
                <w:sz w:val="20"/>
                <w:szCs w:val="20"/>
              </w:rPr>
              <w:t>Područje preventive - ZBIRNO</w:t>
            </w:r>
          </w:p>
        </w:tc>
        <w:tc>
          <w:tcPr>
            <w:tcW w:w="1644" w:type="dxa"/>
          </w:tcPr>
          <w:p w14:paraId="208E4875" w14:textId="77777777" w:rsidR="007D4E7D" w:rsidRPr="00611389" w:rsidRDefault="007D4E7D" w:rsidP="00647A1F">
            <w:pPr>
              <w:rPr>
                <w:b/>
                <w:sz w:val="20"/>
                <w:szCs w:val="20"/>
              </w:rPr>
            </w:pPr>
          </w:p>
        </w:tc>
        <w:tc>
          <w:tcPr>
            <w:tcW w:w="1547" w:type="dxa"/>
          </w:tcPr>
          <w:p w14:paraId="0D7E8720" w14:textId="77777777" w:rsidR="007D4E7D" w:rsidRPr="00611389" w:rsidRDefault="007D4E7D" w:rsidP="00647A1F">
            <w:pPr>
              <w:jc w:val="center"/>
              <w:rPr>
                <w:b/>
                <w:sz w:val="20"/>
                <w:szCs w:val="20"/>
              </w:rPr>
            </w:pPr>
          </w:p>
        </w:tc>
        <w:tc>
          <w:tcPr>
            <w:tcW w:w="1702" w:type="dxa"/>
            <w:vAlign w:val="center"/>
          </w:tcPr>
          <w:p w14:paraId="4A128934" w14:textId="77777777" w:rsidR="007D4E7D" w:rsidRPr="00611389" w:rsidRDefault="007D4E7D" w:rsidP="00647A1F">
            <w:pPr>
              <w:spacing w:after="0"/>
              <w:jc w:val="center"/>
              <w:rPr>
                <w:b/>
                <w:sz w:val="20"/>
                <w:szCs w:val="20"/>
              </w:rPr>
            </w:pPr>
            <w:r w:rsidRPr="00611389">
              <w:rPr>
                <w:b/>
                <w:sz w:val="20"/>
                <w:szCs w:val="20"/>
              </w:rPr>
              <w:t>x</w:t>
            </w:r>
          </w:p>
        </w:tc>
        <w:tc>
          <w:tcPr>
            <w:tcW w:w="1547" w:type="dxa"/>
          </w:tcPr>
          <w:p w14:paraId="44265AAB" w14:textId="77777777" w:rsidR="007D4E7D" w:rsidRPr="00611389" w:rsidRDefault="007D4E7D" w:rsidP="00647A1F">
            <w:pPr>
              <w:rPr>
                <w:b/>
                <w:sz w:val="20"/>
                <w:szCs w:val="20"/>
              </w:rPr>
            </w:pPr>
          </w:p>
        </w:tc>
      </w:tr>
      <w:tr w:rsidR="007D4E7D" w:rsidRPr="00611389" w14:paraId="09759CFD" w14:textId="77777777" w:rsidTr="00647A1F">
        <w:trPr>
          <w:trHeight w:val="340"/>
          <w:jc w:val="center"/>
        </w:trPr>
        <w:tc>
          <w:tcPr>
            <w:tcW w:w="2805" w:type="dxa"/>
          </w:tcPr>
          <w:p w14:paraId="28487BAD" w14:textId="77777777" w:rsidR="007D4E7D" w:rsidRPr="00611389" w:rsidRDefault="007D4E7D" w:rsidP="00647A1F">
            <w:pPr>
              <w:spacing w:after="0"/>
              <w:jc w:val="center"/>
              <w:rPr>
                <w:b/>
                <w:sz w:val="20"/>
                <w:szCs w:val="20"/>
              </w:rPr>
            </w:pPr>
            <w:r w:rsidRPr="00611389">
              <w:rPr>
                <w:b/>
                <w:sz w:val="20"/>
                <w:szCs w:val="20"/>
              </w:rPr>
              <w:t>Područje reagiranja - ZBIRNO</w:t>
            </w:r>
          </w:p>
        </w:tc>
        <w:tc>
          <w:tcPr>
            <w:tcW w:w="1644" w:type="dxa"/>
          </w:tcPr>
          <w:p w14:paraId="7FBD6B7E" w14:textId="77777777" w:rsidR="007D4E7D" w:rsidRPr="00611389" w:rsidRDefault="007D4E7D" w:rsidP="00647A1F">
            <w:pPr>
              <w:rPr>
                <w:b/>
                <w:sz w:val="20"/>
                <w:szCs w:val="20"/>
              </w:rPr>
            </w:pPr>
          </w:p>
        </w:tc>
        <w:tc>
          <w:tcPr>
            <w:tcW w:w="1547" w:type="dxa"/>
          </w:tcPr>
          <w:p w14:paraId="20D1C433" w14:textId="77777777" w:rsidR="007D4E7D" w:rsidRPr="00611389" w:rsidRDefault="007D4E7D" w:rsidP="00647A1F">
            <w:pPr>
              <w:jc w:val="center"/>
              <w:rPr>
                <w:b/>
                <w:sz w:val="20"/>
                <w:szCs w:val="20"/>
              </w:rPr>
            </w:pPr>
          </w:p>
        </w:tc>
        <w:tc>
          <w:tcPr>
            <w:tcW w:w="1702" w:type="dxa"/>
            <w:vAlign w:val="center"/>
          </w:tcPr>
          <w:p w14:paraId="2A60A315" w14:textId="77777777" w:rsidR="007D4E7D" w:rsidRPr="00611389" w:rsidRDefault="007D4E7D" w:rsidP="00647A1F">
            <w:pPr>
              <w:spacing w:after="0"/>
              <w:jc w:val="center"/>
              <w:rPr>
                <w:b/>
                <w:sz w:val="20"/>
                <w:szCs w:val="20"/>
              </w:rPr>
            </w:pPr>
            <w:r w:rsidRPr="00611389">
              <w:rPr>
                <w:b/>
                <w:sz w:val="20"/>
                <w:szCs w:val="20"/>
              </w:rPr>
              <w:t>x</w:t>
            </w:r>
          </w:p>
        </w:tc>
        <w:tc>
          <w:tcPr>
            <w:tcW w:w="1547" w:type="dxa"/>
          </w:tcPr>
          <w:p w14:paraId="585D2C34" w14:textId="77777777" w:rsidR="007D4E7D" w:rsidRPr="00611389" w:rsidRDefault="007D4E7D" w:rsidP="00647A1F">
            <w:pPr>
              <w:rPr>
                <w:b/>
                <w:sz w:val="20"/>
                <w:szCs w:val="20"/>
              </w:rPr>
            </w:pPr>
          </w:p>
        </w:tc>
      </w:tr>
      <w:tr w:rsidR="007D4E7D" w:rsidRPr="007C2FDE" w14:paraId="0C106AE3" w14:textId="77777777" w:rsidTr="00647A1F">
        <w:trPr>
          <w:trHeight w:val="486"/>
          <w:jc w:val="center"/>
        </w:trPr>
        <w:tc>
          <w:tcPr>
            <w:tcW w:w="2805" w:type="dxa"/>
          </w:tcPr>
          <w:p w14:paraId="00143E13" w14:textId="77777777" w:rsidR="007D4E7D" w:rsidRPr="00611389" w:rsidRDefault="007D4E7D" w:rsidP="00647A1F">
            <w:pPr>
              <w:spacing w:after="0"/>
              <w:jc w:val="center"/>
              <w:rPr>
                <w:b/>
                <w:sz w:val="20"/>
                <w:szCs w:val="20"/>
                <w:u w:val="single"/>
              </w:rPr>
            </w:pPr>
            <w:r w:rsidRPr="00611389">
              <w:rPr>
                <w:b/>
                <w:sz w:val="20"/>
                <w:szCs w:val="20"/>
                <w:u w:val="single"/>
              </w:rPr>
              <w:t>Sustav civilne zaštite - ZBIRNO</w:t>
            </w:r>
          </w:p>
        </w:tc>
        <w:tc>
          <w:tcPr>
            <w:tcW w:w="1644" w:type="dxa"/>
          </w:tcPr>
          <w:p w14:paraId="239E202B" w14:textId="77777777" w:rsidR="007D4E7D" w:rsidRPr="00611389" w:rsidRDefault="007D4E7D" w:rsidP="00647A1F">
            <w:pPr>
              <w:rPr>
                <w:b/>
                <w:sz w:val="20"/>
                <w:szCs w:val="20"/>
              </w:rPr>
            </w:pPr>
          </w:p>
        </w:tc>
        <w:tc>
          <w:tcPr>
            <w:tcW w:w="1547" w:type="dxa"/>
          </w:tcPr>
          <w:p w14:paraId="0444CD1F" w14:textId="77777777" w:rsidR="007D4E7D" w:rsidRPr="00611389" w:rsidRDefault="007D4E7D" w:rsidP="00647A1F">
            <w:pPr>
              <w:jc w:val="center"/>
              <w:rPr>
                <w:b/>
                <w:sz w:val="20"/>
                <w:szCs w:val="20"/>
              </w:rPr>
            </w:pPr>
          </w:p>
        </w:tc>
        <w:tc>
          <w:tcPr>
            <w:tcW w:w="1702" w:type="dxa"/>
            <w:vAlign w:val="center"/>
          </w:tcPr>
          <w:p w14:paraId="5E7DC18D" w14:textId="77777777" w:rsidR="007D4E7D" w:rsidRPr="00611389" w:rsidRDefault="007D4E7D" w:rsidP="00647A1F">
            <w:pPr>
              <w:spacing w:after="0"/>
              <w:jc w:val="center"/>
              <w:rPr>
                <w:b/>
                <w:sz w:val="20"/>
                <w:szCs w:val="20"/>
              </w:rPr>
            </w:pPr>
            <w:r w:rsidRPr="00611389">
              <w:rPr>
                <w:b/>
                <w:sz w:val="20"/>
                <w:szCs w:val="20"/>
              </w:rPr>
              <w:t>x</w:t>
            </w:r>
          </w:p>
        </w:tc>
        <w:tc>
          <w:tcPr>
            <w:tcW w:w="1547" w:type="dxa"/>
          </w:tcPr>
          <w:p w14:paraId="19772D45" w14:textId="77777777" w:rsidR="007D4E7D" w:rsidRPr="00611389" w:rsidRDefault="007D4E7D" w:rsidP="00647A1F">
            <w:pPr>
              <w:rPr>
                <w:b/>
                <w:sz w:val="20"/>
                <w:szCs w:val="20"/>
              </w:rPr>
            </w:pPr>
          </w:p>
        </w:tc>
      </w:tr>
    </w:tbl>
    <w:p w14:paraId="30A0A001" w14:textId="77777777" w:rsidR="00CE7F20" w:rsidRPr="007C2FDE" w:rsidRDefault="00CE7F20" w:rsidP="00CE7F20">
      <w:pPr>
        <w:rPr>
          <w:highlight w:val="yellow"/>
        </w:rPr>
      </w:pPr>
    </w:p>
    <w:p w14:paraId="739BF37A" w14:textId="4FDC37FE" w:rsidR="0077383C" w:rsidRPr="007C2FDE" w:rsidRDefault="0077383C" w:rsidP="0077383C">
      <w:pPr>
        <w:rPr>
          <w:highlight w:val="yellow"/>
        </w:rPr>
      </w:pPr>
    </w:p>
    <w:p w14:paraId="4E5CE736" w14:textId="5D1ED796" w:rsidR="00CE7F20" w:rsidRPr="007C2FDE" w:rsidRDefault="00CE7F20" w:rsidP="0077383C">
      <w:pPr>
        <w:rPr>
          <w:highlight w:val="yellow"/>
        </w:rPr>
      </w:pPr>
    </w:p>
    <w:p w14:paraId="03416E96" w14:textId="77777777" w:rsidR="00CE7F20" w:rsidRPr="007C2FDE" w:rsidRDefault="00CE7F20" w:rsidP="0077383C">
      <w:pPr>
        <w:rPr>
          <w:highlight w:val="yellow"/>
        </w:rPr>
      </w:pPr>
    </w:p>
    <w:p w14:paraId="2A02133C" w14:textId="77777777" w:rsidR="00217028" w:rsidRPr="007C2FDE" w:rsidRDefault="00217028" w:rsidP="00207DB2">
      <w:pPr>
        <w:rPr>
          <w:highlight w:val="yellow"/>
        </w:rPr>
      </w:pPr>
    </w:p>
    <w:p w14:paraId="5C17C019" w14:textId="77777777" w:rsidR="00475A8D" w:rsidRPr="007C2FDE" w:rsidRDefault="00475A8D" w:rsidP="00D16B35">
      <w:pPr>
        <w:spacing w:after="0"/>
        <w:rPr>
          <w:highlight w:val="yellow"/>
          <w:lang w:eastAsia="hr-HR"/>
        </w:rPr>
      </w:pPr>
    </w:p>
    <w:p w14:paraId="4A9995A0" w14:textId="77777777" w:rsidR="00D16B35" w:rsidRPr="007C2FDE" w:rsidRDefault="00D16B35" w:rsidP="00D16B35">
      <w:pPr>
        <w:spacing w:after="0"/>
        <w:rPr>
          <w:b/>
          <w:highlight w:val="yellow"/>
        </w:rPr>
      </w:pPr>
    </w:p>
    <w:p w14:paraId="010DE66F" w14:textId="77777777" w:rsidR="00D16B35" w:rsidRPr="007C2FDE" w:rsidRDefault="00D16B35" w:rsidP="00D16B35">
      <w:pPr>
        <w:spacing w:after="0"/>
        <w:rPr>
          <w:b/>
          <w:highlight w:val="yellow"/>
        </w:rPr>
      </w:pPr>
    </w:p>
    <w:p w14:paraId="0D4DD27F" w14:textId="77777777" w:rsidR="00D16B35" w:rsidRPr="007C2FDE" w:rsidRDefault="00D16B35" w:rsidP="00D16B35">
      <w:pPr>
        <w:rPr>
          <w:highlight w:val="yellow"/>
        </w:rPr>
      </w:pPr>
    </w:p>
    <w:p w14:paraId="7D90FF04" w14:textId="77777777" w:rsidR="00D16B35" w:rsidRPr="007C2FDE" w:rsidRDefault="00D16B35" w:rsidP="00D16B35">
      <w:pPr>
        <w:rPr>
          <w:highlight w:val="yellow"/>
          <w:lang w:bidi="en-US"/>
        </w:rPr>
      </w:pPr>
    </w:p>
    <w:p w14:paraId="3E944097" w14:textId="77777777" w:rsidR="00D16B35" w:rsidRPr="007C2FDE" w:rsidRDefault="00D16B35" w:rsidP="00D16B35">
      <w:pPr>
        <w:rPr>
          <w:highlight w:val="yellow"/>
          <w:lang w:bidi="en-US"/>
        </w:rPr>
      </w:pPr>
    </w:p>
    <w:p w14:paraId="587EB3F3" w14:textId="77777777" w:rsidR="00D16B35" w:rsidRPr="007C2FDE" w:rsidRDefault="00D16B35" w:rsidP="00D16B35">
      <w:pPr>
        <w:rPr>
          <w:highlight w:val="yellow"/>
          <w:lang w:bidi="en-US"/>
        </w:rPr>
      </w:pPr>
    </w:p>
    <w:p w14:paraId="070A1049" w14:textId="77777777" w:rsidR="00475A8D" w:rsidRPr="007C2FDE" w:rsidRDefault="00475A8D" w:rsidP="00D16B35">
      <w:pPr>
        <w:rPr>
          <w:highlight w:val="yellow"/>
          <w:lang w:bidi="en-US"/>
        </w:rPr>
      </w:pPr>
    </w:p>
    <w:p w14:paraId="281F7A24" w14:textId="70511FC5" w:rsidR="00475A8D" w:rsidRPr="007C2FDE" w:rsidRDefault="00475A8D" w:rsidP="00D16B35">
      <w:pPr>
        <w:rPr>
          <w:highlight w:val="yellow"/>
          <w:lang w:bidi="en-US"/>
        </w:rPr>
      </w:pPr>
    </w:p>
    <w:p w14:paraId="733CB0B7" w14:textId="7A5448E6" w:rsidR="00F30784" w:rsidRPr="007C2FDE" w:rsidRDefault="00F30784" w:rsidP="00D16B35">
      <w:pPr>
        <w:rPr>
          <w:highlight w:val="yellow"/>
          <w:lang w:bidi="en-US"/>
        </w:rPr>
      </w:pPr>
    </w:p>
    <w:p w14:paraId="0E7D9977" w14:textId="020E60D9" w:rsidR="00F30784" w:rsidRDefault="00F30784" w:rsidP="00D16B35">
      <w:pPr>
        <w:rPr>
          <w:highlight w:val="yellow"/>
          <w:lang w:bidi="en-US"/>
        </w:rPr>
      </w:pPr>
    </w:p>
    <w:p w14:paraId="7CA608DF" w14:textId="08AF3B05" w:rsidR="00611389" w:rsidRDefault="00611389" w:rsidP="00D16B35">
      <w:pPr>
        <w:rPr>
          <w:highlight w:val="yellow"/>
          <w:lang w:bidi="en-US"/>
        </w:rPr>
      </w:pPr>
    </w:p>
    <w:p w14:paraId="4577D781" w14:textId="21933B8B" w:rsidR="00611389" w:rsidRDefault="00611389" w:rsidP="00D16B35">
      <w:pPr>
        <w:rPr>
          <w:highlight w:val="yellow"/>
          <w:lang w:bidi="en-US"/>
        </w:rPr>
      </w:pPr>
    </w:p>
    <w:p w14:paraId="28600882" w14:textId="073321DF" w:rsidR="00611389" w:rsidRDefault="00611389" w:rsidP="00D16B35">
      <w:pPr>
        <w:rPr>
          <w:highlight w:val="yellow"/>
          <w:lang w:bidi="en-US"/>
        </w:rPr>
      </w:pPr>
    </w:p>
    <w:p w14:paraId="4FA715CB" w14:textId="77777777" w:rsidR="00611389" w:rsidRPr="007C2FDE" w:rsidRDefault="00611389" w:rsidP="00D16B35">
      <w:pPr>
        <w:rPr>
          <w:highlight w:val="yellow"/>
          <w:lang w:bidi="en-US"/>
        </w:rPr>
      </w:pPr>
    </w:p>
    <w:p w14:paraId="5A9D84B4" w14:textId="77777777" w:rsidR="00475A8D" w:rsidRPr="007C2FDE" w:rsidRDefault="00475A8D" w:rsidP="00D16B35">
      <w:pPr>
        <w:rPr>
          <w:highlight w:val="yellow"/>
          <w:lang w:bidi="en-US"/>
        </w:rPr>
      </w:pPr>
    </w:p>
    <w:p w14:paraId="4F086835" w14:textId="6F4D4F75" w:rsidR="00D16B35" w:rsidRPr="00611389" w:rsidRDefault="00F30784" w:rsidP="00D16B35">
      <w:pPr>
        <w:pStyle w:val="Heading1"/>
      </w:pPr>
      <w:bookmarkStart w:id="233" w:name="_Toc219880276"/>
      <w:bookmarkEnd w:id="6"/>
      <w:bookmarkEnd w:id="7"/>
      <w:r w:rsidRPr="00611389">
        <w:lastRenderedPageBreak/>
        <w:t>VREDNOVANJE</w:t>
      </w:r>
      <w:r w:rsidR="00D16B35" w:rsidRPr="00611389">
        <w:t xml:space="preserve"> RIZIKA</w:t>
      </w:r>
      <w:bookmarkEnd w:id="233"/>
    </w:p>
    <w:p w14:paraId="10929724" w14:textId="77777777" w:rsidR="00D16B35" w:rsidRPr="00611389" w:rsidRDefault="00D16B35" w:rsidP="00D16B35">
      <w:r w:rsidRPr="00611389">
        <w:t xml:space="preserve">Vrednovanje rizika je proces uspoređivanja rezultata analize rizika s kriterijima i provodi se uz primjenu ALARP načela (As Low As Reasonably Practicable). Rizici se svrstavaju u tri razreda: prihvatljivi, tolerirani i neprihvatljivi. Svrha vrednovanja rizika je određivanje važnosti pojedinog rizika tj. odlučivanje da li će se određeni rizik prihvatiti ili će se poduzimati mjere u cilju njegovog smanjenja. </w:t>
      </w:r>
    </w:p>
    <w:p w14:paraId="62BD0A68" w14:textId="1D792A38" w:rsidR="00D16B35" w:rsidRPr="00611389" w:rsidRDefault="00B65699" w:rsidP="00BB0070">
      <w:pPr>
        <w:pStyle w:val="Caption"/>
      </w:pPr>
      <w:r w:rsidRPr="00611389">
        <w:t xml:space="preserve">Slika </w:t>
      </w:r>
      <w:r w:rsidR="006647CF">
        <w:rPr>
          <w:noProof/>
        </w:rPr>
        <w:fldChar w:fldCharType="begin"/>
      </w:r>
      <w:r w:rsidR="006647CF">
        <w:rPr>
          <w:noProof/>
        </w:rPr>
        <w:instrText xml:space="preserve"> SEQ Slika \* ARABIC </w:instrText>
      </w:r>
      <w:r w:rsidR="006647CF">
        <w:rPr>
          <w:noProof/>
        </w:rPr>
        <w:fldChar w:fldCharType="separate"/>
      </w:r>
      <w:r w:rsidR="001C5084">
        <w:rPr>
          <w:noProof/>
        </w:rPr>
        <w:t>31</w:t>
      </w:r>
      <w:r w:rsidR="006647CF">
        <w:rPr>
          <w:noProof/>
        </w:rPr>
        <w:fldChar w:fldCharType="end"/>
      </w:r>
      <w:r w:rsidRPr="00611389">
        <w:t>. Vrednovanje rizika – ALARP NAČELA</w:t>
      </w:r>
    </w:p>
    <w:p w14:paraId="094518D1" w14:textId="5472F200" w:rsidR="00D16B35" w:rsidRPr="00611389" w:rsidRDefault="00F30784" w:rsidP="00B65699">
      <w:pPr>
        <w:jc w:val="center"/>
      </w:pPr>
      <w:r w:rsidRPr="00611389">
        <w:rPr>
          <w:noProof/>
          <w:lang w:eastAsia="hr-HR"/>
        </w:rPr>
        <w:drawing>
          <wp:anchor distT="0" distB="0" distL="114300" distR="114300" simplePos="0" relativeHeight="251837440" behindDoc="0" locked="0" layoutInCell="1" allowOverlap="1" wp14:anchorId="58BAD047" wp14:editId="11D50B50">
            <wp:simplePos x="0" y="0"/>
            <wp:positionH relativeFrom="column">
              <wp:posOffset>0</wp:posOffset>
            </wp:positionH>
            <wp:positionV relativeFrom="paragraph">
              <wp:posOffset>0</wp:posOffset>
            </wp:positionV>
            <wp:extent cx="5759450" cy="5234940"/>
            <wp:effectExtent l="0" t="0" r="0" b="381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alarp.JPG"/>
                    <pic:cNvPicPr/>
                  </pic:nvPicPr>
                  <pic:blipFill>
                    <a:blip r:embed="rId109">
                      <a:extLst>
                        <a:ext uri="{28A0092B-C50C-407E-A947-70E740481C1C}">
                          <a14:useLocalDpi xmlns:a14="http://schemas.microsoft.com/office/drawing/2010/main" val="0"/>
                        </a:ext>
                      </a:extLst>
                    </a:blip>
                    <a:stretch>
                      <a:fillRect/>
                    </a:stretch>
                  </pic:blipFill>
                  <pic:spPr>
                    <a:xfrm>
                      <a:off x="0" y="0"/>
                      <a:ext cx="5759450" cy="5234940"/>
                    </a:xfrm>
                    <a:prstGeom prst="rect">
                      <a:avLst/>
                    </a:prstGeom>
                  </pic:spPr>
                </pic:pic>
              </a:graphicData>
            </a:graphic>
          </wp:anchor>
        </w:drawing>
      </w:r>
    </w:p>
    <w:p w14:paraId="49EE770C" w14:textId="4582B5CB" w:rsidR="00F30784" w:rsidRPr="00611389" w:rsidRDefault="00F30784" w:rsidP="00B65699">
      <w:pPr>
        <w:jc w:val="center"/>
      </w:pPr>
    </w:p>
    <w:p w14:paraId="4284F80D" w14:textId="022CD342" w:rsidR="00F30784" w:rsidRPr="00611389" w:rsidRDefault="00F30784" w:rsidP="00B65699">
      <w:pPr>
        <w:jc w:val="center"/>
      </w:pPr>
    </w:p>
    <w:p w14:paraId="0CB137DD" w14:textId="05B8C533" w:rsidR="00F30784" w:rsidRPr="00611389" w:rsidRDefault="00F30784" w:rsidP="00B65699">
      <w:pPr>
        <w:jc w:val="center"/>
      </w:pPr>
    </w:p>
    <w:p w14:paraId="1C71EA92" w14:textId="59409E56" w:rsidR="00F30784" w:rsidRPr="00611389" w:rsidRDefault="00F30784" w:rsidP="00B65699">
      <w:pPr>
        <w:jc w:val="center"/>
      </w:pPr>
    </w:p>
    <w:p w14:paraId="1F071E23" w14:textId="6F1BF6D5" w:rsidR="00F30784" w:rsidRPr="00611389" w:rsidRDefault="00F30784" w:rsidP="00B65699">
      <w:pPr>
        <w:jc w:val="center"/>
      </w:pPr>
    </w:p>
    <w:p w14:paraId="1ED94C95" w14:textId="115BA5B5" w:rsidR="00F30784" w:rsidRPr="00611389" w:rsidRDefault="00F30784" w:rsidP="00B65699">
      <w:pPr>
        <w:jc w:val="center"/>
      </w:pPr>
    </w:p>
    <w:p w14:paraId="03F0BF5D" w14:textId="45EA0583" w:rsidR="00F30784" w:rsidRPr="00611389" w:rsidRDefault="00F30784" w:rsidP="00B65699">
      <w:pPr>
        <w:jc w:val="center"/>
      </w:pPr>
    </w:p>
    <w:p w14:paraId="3DE24B4E" w14:textId="2D6FCB93" w:rsidR="00F30784" w:rsidRPr="00611389" w:rsidRDefault="00F30784" w:rsidP="00B65699">
      <w:pPr>
        <w:jc w:val="center"/>
      </w:pPr>
    </w:p>
    <w:p w14:paraId="34E190E2" w14:textId="4C7FF6B5" w:rsidR="00F30784" w:rsidRPr="00611389" w:rsidRDefault="00F30784" w:rsidP="00B65699">
      <w:pPr>
        <w:jc w:val="center"/>
      </w:pPr>
    </w:p>
    <w:p w14:paraId="642857F7" w14:textId="7AC3933E" w:rsidR="00F30784" w:rsidRPr="00611389" w:rsidRDefault="00F30784" w:rsidP="00B65699">
      <w:pPr>
        <w:jc w:val="center"/>
      </w:pPr>
    </w:p>
    <w:p w14:paraId="3BF49CAC" w14:textId="322B42BC" w:rsidR="00F30784" w:rsidRPr="00611389" w:rsidRDefault="00F30784" w:rsidP="00B65699">
      <w:pPr>
        <w:jc w:val="center"/>
      </w:pPr>
    </w:p>
    <w:p w14:paraId="40ABEE61" w14:textId="1EE4CF0A" w:rsidR="00F30784" w:rsidRPr="00611389" w:rsidRDefault="00F30784" w:rsidP="00B65699">
      <w:pPr>
        <w:jc w:val="center"/>
      </w:pPr>
    </w:p>
    <w:p w14:paraId="4AE77744" w14:textId="2CD7543B" w:rsidR="00F30784" w:rsidRPr="00611389" w:rsidRDefault="00F30784" w:rsidP="00B65699">
      <w:pPr>
        <w:jc w:val="center"/>
      </w:pPr>
    </w:p>
    <w:p w14:paraId="5BC71DD2" w14:textId="00CFD896" w:rsidR="00F30784" w:rsidRPr="00611389" w:rsidRDefault="00F30784" w:rsidP="00B65699">
      <w:pPr>
        <w:jc w:val="center"/>
      </w:pPr>
    </w:p>
    <w:p w14:paraId="40B4970F" w14:textId="6B13E680" w:rsidR="00F30784" w:rsidRPr="00611389" w:rsidRDefault="00F30784" w:rsidP="00B65699">
      <w:pPr>
        <w:jc w:val="center"/>
      </w:pPr>
    </w:p>
    <w:p w14:paraId="757EAFD0" w14:textId="182BAD62" w:rsidR="00F30784" w:rsidRPr="00611389" w:rsidRDefault="00F30784" w:rsidP="00B65699">
      <w:pPr>
        <w:jc w:val="center"/>
      </w:pPr>
    </w:p>
    <w:p w14:paraId="5EA754F4" w14:textId="77777777" w:rsidR="00F30784" w:rsidRPr="00611389" w:rsidRDefault="00F30784" w:rsidP="00B65699">
      <w:pPr>
        <w:jc w:val="center"/>
      </w:pPr>
    </w:p>
    <w:p w14:paraId="4F868984" w14:textId="77777777" w:rsidR="00F30784" w:rsidRPr="00611389" w:rsidRDefault="00F30784" w:rsidP="00B65699">
      <w:pPr>
        <w:jc w:val="center"/>
        <w:rPr>
          <w:i/>
          <w:color w:val="54883D"/>
          <w:sz w:val="20"/>
          <w:szCs w:val="20"/>
        </w:rPr>
      </w:pPr>
    </w:p>
    <w:p w14:paraId="3AD5C605" w14:textId="4D7458FE" w:rsidR="00D16B35" w:rsidRPr="00611389" w:rsidRDefault="00B65699" w:rsidP="00B65699">
      <w:pPr>
        <w:jc w:val="center"/>
      </w:pPr>
      <w:r w:rsidRPr="00611389">
        <w:rPr>
          <w:i/>
          <w:color w:val="54883D"/>
          <w:sz w:val="20"/>
          <w:szCs w:val="20"/>
        </w:rPr>
        <w:t xml:space="preserve">Izvor: </w:t>
      </w:r>
      <w:r w:rsidR="00F30784" w:rsidRPr="00611389">
        <w:rPr>
          <w:i/>
          <w:color w:val="54883D"/>
          <w:sz w:val="20"/>
          <w:szCs w:val="20"/>
        </w:rPr>
        <w:t>DUZS, Kriteriji za izradu smjernica koje donose čelnici područne (regionalne) samouprave za potrebe izrade procjena rizika od velikih nesreća na razinama jedinica lokalnih i područnih (regionalnih) samouprava DUZS, Sektor za civilnu zaštitu od 28. studenog 2016. godine.</w:t>
      </w:r>
    </w:p>
    <w:p w14:paraId="361A7B38" w14:textId="066740B7" w:rsidR="00B65699" w:rsidRPr="007C2FDE" w:rsidRDefault="00B65699" w:rsidP="00D16B35">
      <w:pPr>
        <w:rPr>
          <w:highlight w:val="yellow"/>
        </w:rPr>
      </w:pPr>
    </w:p>
    <w:p w14:paraId="422A6A72" w14:textId="70427991" w:rsidR="00CC6CC8" w:rsidRPr="007C2FDE" w:rsidRDefault="00CC6CC8" w:rsidP="00D16B35">
      <w:pPr>
        <w:rPr>
          <w:highlight w:val="yellow"/>
        </w:rPr>
      </w:pPr>
    </w:p>
    <w:p w14:paraId="413EADEE" w14:textId="1CA35FDA" w:rsidR="00CC6CC8" w:rsidRPr="007C2FDE" w:rsidRDefault="00CC6CC8" w:rsidP="00D16B35">
      <w:pPr>
        <w:rPr>
          <w:highlight w:val="yellow"/>
        </w:rPr>
      </w:pPr>
    </w:p>
    <w:p w14:paraId="60C9964C" w14:textId="77777777" w:rsidR="00A6420D" w:rsidRDefault="00A6420D" w:rsidP="00CC6CC8">
      <w:pPr>
        <w:spacing w:before="0" w:after="200"/>
        <w:rPr>
          <w:u w:val="single"/>
        </w:rPr>
      </w:pPr>
    </w:p>
    <w:p w14:paraId="3F26E557" w14:textId="03EE1C8A" w:rsidR="00CC6CC8" w:rsidRPr="00611389" w:rsidRDefault="00CC6CC8" w:rsidP="00CC6CC8">
      <w:pPr>
        <w:spacing w:before="0" w:after="200"/>
        <w:rPr>
          <w:u w:val="single"/>
        </w:rPr>
      </w:pPr>
      <w:r w:rsidRPr="00611389">
        <w:rPr>
          <w:u w:val="single"/>
        </w:rPr>
        <w:lastRenderedPageBreak/>
        <w:t>Rizici se razvrstavaju u tri razreda:</w:t>
      </w:r>
    </w:p>
    <w:p w14:paraId="523910C6" w14:textId="77777777" w:rsidR="00CC6CC8" w:rsidRPr="00611389" w:rsidRDefault="00CC6CC8" w:rsidP="00CC6CC8">
      <w:pPr>
        <w:spacing w:before="0" w:after="200"/>
      </w:pPr>
      <w:r w:rsidRPr="00611389">
        <w:t>-</w:t>
      </w:r>
      <w:r w:rsidRPr="00611389">
        <w:tab/>
        <w:t>Prihvatljivi rizik – svi su niski za koje uz uobičajene nije potrebno planirati poduzimanje dodatnih mjera.</w:t>
      </w:r>
    </w:p>
    <w:p w14:paraId="7245516C" w14:textId="77777777" w:rsidR="00CC6CC8" w:rsidRPr="00611389" w:rsidRDefault="00CC6CC8" w:rsidP="00CC6CC8">
      <w:pPr>
        <w:spacing w:before="0" w:after="200"/>
      </w:pPr>
      <w:r w:rsidRPr="00611389">
        <w:t>-</w:t>
      </w:r>
      <w:r w:rsidRPr="00611389">
        <w:tab/>
        <w:t>Tolerirani rizik - umjereni koji se mogu prihvatiti iz razloga što troškovi smanjenja rizika premašuju korist/dobit, i visoki koji se mogu prihvatiti iz razloga što je njihovo umanjivanje nepraktično ili troškovi uvelike premašuju korist/dobit.</w:t>
      </w:r>
    </w:p>
    <w:p w14:paraId="68517FBD" w14:textId="77777777" w:rsidR="00CC6CC8" w:rsidRPr="00611389" w:rsidRDefault="00CC6CC8" w:rsidP="00CC6CC8">
      <w:pPr>
        <w:spacing w:before="0" w:after="200"/>
      </w:pPr>
      <w:r w:rsidRPr="00611389">
        <w:t>-</w:t>
      </w:r>
      <w:r w:rsidRPr="00611389">
        <w:tab/>
        <w:t>Neprihvatljivi rizik - su svi vrlo visoki koji se ne mogu prihvatiti, izuzev u iznimnim situacijama.</w:t>
      </w:r>
    </w:p>
    <w:p w14:paraId="199E57E5" w14:textId="77777777" w:rsidR="00CC6CC8" w:rsidRPr="00611389" w:rsidRDefault="00CC6CC8" w:rsidP="00CC6CC8">
      <w:pPr>
        <w:spacing w:before="0" w:after="200"/>
      </w:pPr>
      <w:r w:rsidRPr="00611389">
        <w:t>Svrha vrednovanja rizika je priprema podloga za odlučivanje o važnosti pojedinih rizika, odnosno da li će se rizik prihvatiti ili će trebati poduzimati određene mjere kako bi se sukcesivno smanjio. U procesu odlučivanja o daljim aktivnostima po specifičnim rizicima koriste se analize rizika i scenariji koji su sastavni dio procjene.</w:t>
      </w:r>
    </w:p>
    <w:p w14:paraId="6A9EA4AF" w14:textId="7B74AD20" w:rsidR="00CC6CC8" w:rsidRPr="00611389" w:rsidRDefault="00CC6CC8" w:rsidP="00CC6CC8">
      <w:pPr>
        <w:spacing w:before="0" w:after="200"/>
      </w:pPr>
      <w:r w:rsidRPr="00611389">
        <w:t xml:space="preserve">Kod vrednovanja treba, sukladno prethodnoj slici, podijeliti rizike u tri područja i unijeti ih u tablicu rizika, s tim da vrlo visok rizik najvjerojatnije ulazi u neprihvatljivo područje, a nizak rizik u prihvatljivo. Mogućnost smanjenja rizika očituje se iz opisa scenarija i same analize. </w:t>
      </w:r>
    </w:p>
    <w:p w14:paraId="6E08C42E" w14:textId="77777777" w:rsidR="00CC6CC8" w:rsidRPr="007C2FDE" w:rsidRDefault="00CC6CC8" w:rsidP="00D16B35">
      <w:pPr>
        <w:rPr>
          <w:highlight w:val="yellow"/>
        </w:rPr>
      </w:pPr>
    </w:p>
    <w:p w14:paraId="30F5DF2C" w14:textId="6F2014D9" w:rsidR="00D16B35" w:rsidRPr="00611389" w:rsidRDefault="00D16B35" w:rsidP="00BB0070">
      <w:pPr>
        <w:pStyle w:val="Caption"/>
      </w:pPr>
      <w:r w:rsidRPr="00611389">
        <w:t xml:space="preserve">Tablica </w:t>
      </w:r>
      <w:r w:rsidR="006647CF">
        <w:rPr>
          <w:noProof/>
        </w:rPr>
        <w:fldChar w:fldCharType="begin"/>
      </w:r>
      <w:r w:rsidR="006647CF">
        <w:rPr>
          <w:noProof/>
        </w:rPr>
        <w:instrText xml:space="preserve"> SEQ Tablica \* ARABIC </w:instrText>
      </w:r>
      <w:r w:rsidR="006647CF">
        <w:rPr>
          <w:noProof/>
        </w:rPr>
        <w:fldChar w:fldCharType="separate"/>
      </w:r>
      <w:r w:rsidR="001C5084">
        <w:rPr>
          <w:noProof/>
        </w:rPr>
        <w:t>25</w:t>
      </w:r>
      <w:r w:rsidR="006647CF">
        <w:rPr>
          <w:noProof/>
        </w:rPr>
        <w:fldChar w:fldCharType="end"/>
      </w:r>
      <w:r w:rsidRPr="00611389">
        <w:t>. Vrednovanje rizika</w:t>
      </w:r>
    </w:p>
    <w:tbl>
      <w:tblPr>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firstRow="1" w:lastRow="0" w:firstColumn="1" w:lastColumn="0" w:noHBand="0" w:noVBand="0"/>
      </w:tblPr>
      <w:tblGrid>
        <w:gridCol w:w="5565"/>
        <w:gridCol w:w="3495"/>
      </w:tblGrid>
      <w:tr w:rsidR="00CC6CC8" w:rsidRPr="00611389" w14:paraId="507F117A" w14:textId="77777777" w:rsidTr="00647A1F">
        <w:trPr>
          <w:trHeight w:val="348"/>
          <w:tblHeader/>
          <w:jc w:val="center"/>
        </w:trPr>
        <w:tc>
          <w:tcPr>
            <w:tcW w:w="3071" w:type="pct"/>
            <w:shd w:val="clear" w:color="auto" w:fill="FFFFFF" w:themeFill="background1"/>
            <w:vAlign w:val="center"/>
          </w:tcPr>
          <w:p w14:paraId="11A531CE" w14:textId="77777777" w:rsidR="00CC6CC8" w:rsidRPr="00611389" w:rsidRDefault="00CC6CC8" w:rsidP="00647A1F">
            <w:pPr>
              <w:jc w:val="center"/>
              <w:rPr>
                <w:b/>
                <w:sz w:val="20"/>
              </w:rPr>
            </w:pPr>
            <w:r w:rsidRPr="00611389">
              <w:rPr>
                <w:b/>
                <w:sz w:val="20"/>
              </w:rPr>
              <w:t>SCENARIJ</w:t>
            </w:r>
          </w:p>
        </w:tc>
        <w:tc>
          <w:tcPr>
            <w:tcW w:w="1929" w:type="pct"/>
            <w:shd w:val="clear" w:color="auto" w:fill="FFFFFF" w:themeFill="background1"/>
            <w:vAlign w:val="center"/>
          </w:tcPr>
          <w:p w14:paraId="09745F77" w14:textId="77777777" w:rsidR="00CC6CC8" w:rsidRPr="00611389" w:rsidRDefault="00CC6CC8" w:rsidP="00647A1F">
            <w:pPr>
              <w:jc w:val="center"/>
              <w:rPr>
                <w:b/>
                <w:sz w:val="20"/>
              </w:rPr>
            </w:pPr>
            <w:r w:rsidRPr="00611389">
              <w:rPr>
                <w:b/>
                <w:sz w:val="20"/>
              </w:rPr>
              <w:t>VREDNOVANJE</w:t>
            </w:r>
          </w:p>
        </w:tc>
      </w:tr>
      <w:tr w:rsidR="00CC6CC8" w:rsidRPr="00611389" w14:paraId="49F0FDBF" w14:textId="77777777" w:rsidTr="00E97FB5">
        <w:trPr>
          <w:trHeight w:val="475"/>
          <w:jc w:val="center"/>
        </w:trPr>
        <w:tc>
          <w:tcPr>
            <w:tcW w:w="3071" w:type="pct"/>
            <w:vAlign w:val="center"/>
          </w:tcPr>
          <w:p w14:paraId="35CE4678" w14:textId="77777777" w:rsidR="00CC6CC8" w:rsidRPr="00611389" w:rsidRDefault="00CC6CC8" w:rsidP="00647A1F">
            <w:pPr>
              <w:jc w:val="left"/>
              <w:rPr>
                <w:sz w:val="20"/>
              </w:rPr>
            </w:pPr>
            <w:r w:rsidRPr="00611389">
              <w:rPr>
                <w:sz w:val="20"/>
              </w:rPr>
              <w:t>Poplava izazvana izlijevanjem kopnenih vodnih tijela</w:t>
            </w:r>
          </w:p>
        </w:tc>
        <w:tc>
          <w:tcPr>
            <w:tcW w:w="1929" w:type="pct"/>
            <w:shd w:val="clear" w:color="auto" w:fill="FFFF00"/>
            <w:vAlign w:val="center"/>
          </w:tcPr>
          <w:p w14:paraId="45723891" w14:textId="77777777" w:rsidR="00CC6CC8" w:rsidRPr="00611389" w:rsidRDefault="00CC6CC8" w:rsidP="00647A1F">
            <w:pPr>
              <w:pStyle w:val="NoSpacing"/>
            </w:pPr>
          </w:p>
        </w:tc>
      </w:tr>
      <w:tr w:rsidR="00CC6CC8" w:rsidRPr="00611389" w14:paraId="180508D1" w14:textId="77777777" w:rsidTr="00CC6CC8">
        <w:trPr>
          <w:trHeight w:val="469"/>
          <w:jc w:val="center"/>
        </w:trPr>
        <w:tc>
          <w:tcPr>
            <w:tcW w:w="3071" w:type="pct"/>
            <w:vAlign w:val="center"/>
          </w:tcPr>
          <w:p w14:paraId="3D4377E1" w14:textId="77777777" w:rsidR="00CC6CC8" w:rsidRPr="00611389" w:rsidRDefault="00CC6CC8" w:rsidP="00647A1F">
            <w:pPr>
              <w:jc w:val="left"/>
              <w:rPr>
                <w:sz w:val="20"/>
              </w:rPr>
            </w:pPr>
            <w:r w:rsidRPr="00611389">
              <w:rPr>
                <w:sz w:val="20"/>
              </w:rPr>
              <w:t>Potres</w:t>
            </w:r>
          </w:p>
        </w:tc>
        <w:tc>
          <w:tcPr>
            <w:tcW w:w="1929" w:type="pct"/>
            <w:shd w:val="clear" w:color="auto" w:fill="FFFF00"/>
            <w:vAlign w:val="center"/>
          </w:tcPr>
          <w:p w14:paraId="605AD75E" w14:textId="77777777" w:rsidR="00CC6CC8" w:rsidRPr="00611389" w:rsidRDefault="00CC6CC8" w:rsidP="00647A1F">
            <w:pPr>
              <w:pStyle w:val="NoSpacing"/>
            </w:pPr>
          </w:p>
        </w:tc>
      </w:tr>
      <w:tr w:rsidR="00CC6CC8" w:rsidRPr="00611389" w14:paraId="49BE04A9" w14:textId="77777777" w:rsidTr="00611389">
        <w:trPr>
          <w:trHeight w:val="469"/>
          <w:jc w:val="center"/>
        </w:trPr>
        <w:tc>
          <w:tcPr>
            <w:tcW w:w="3071" w:type="pct"/>
            <w:vAlign w:val="center"/>
          </w:tcPr>
          <w:p w14:paraId="14300156" w14:textId="49A99DF8" w:rsidR="00CC6CC8" w:rsidRPr="00611389" w:rsidRDefault="00611389" w:rsidP="00647A1F">
            <w:pPr>
              <w:jc w:val="left"/>
              <w:rPr>
                <w:sz w:val="20"/>
              </w:rPr>
            </w:pPr>
            <w:r w:rsidRPr="00611389">
              <w:rPr>
                <w:sz w:val="20"/>
              </w:rPr>
              <w:t>Ekstremne temperature</w:t>
            </w:r>
          </w:p>
        </w:tc>
        <w:tc>
          <w:tcPr>
            <w:tcW w:w="1929" w:type="pct"/>
            <w:shd w:val="clear" w:color="auto" w:fill="FFFF00"/>
            <w:vAlign w:val="center"/>
          </w:tcPr>
          <w:p w14:paraId="10AFF7B1" w14:textId="77777777" w:rsidR="00CC6CC8" w:rsidRPr="00611389" w:rsidRDefault="00CC6CC8" w:rsidP="00647A1F">
            <w:pPr>
              <w:pStyle w:val="NoSpacing"/>
            </w:pPr>
          </w:p>
        </w:tc>
      </w:tr>
      <w:tr w:rsidR="00CC6CC8" w:rsidRPr="00611389" w14:paraId="7D55E678" w14:textId="77777777" w:rsidTr="00CC6CC8">
        <w:trPr>
          <w:trHeight w:val="469"/>
          <w:jc w:val="center"/>
        </w:trPr>
        <w:tc>
          <w:tcPr>
            <w:tcW w:w="3071" w:type="pct"/>
            <w:vAlign w:val="center"/>
          </w:tcPr>
          <w:p w14:paraId="19C5AC8D" w14:textId="77777777" w:rsidR="00CC6CC8" w:rsidRPr="00611389" w:rsidRDefault="00CC6CC8" w:rsidP="00647A1F">
            <w:pPr>
              <w:jc w:val="left"/>
              <w:rPr>
                <w:sz w:val="20"/>
              </w:rPr>
            </w:pPr>
            <w:r w:rsidRPr="00611389">
              <w:rPr>
                <w:sz w:val="20"/>
              </w:rPr>
              <w:t>Epidemije i pandemije</w:t>
            </w:r>
          </w:p>
        </w:tc>
        <w:tc>
          <w:tcPr>
            <w:tcW w:w="1929" w:type="pct"/>
            <w:tcBorders>
              <w:bottom w:val="single" w:sz="4" w:space="0" w:color="54883D"/>
            </w:tcBorders>
            <w:shd w:val="clear" w:color="auto" w:fill="FFC000"/>
            <w:vAlign w:val="center"/>
          </w:tcPr>
          <w:p w14:paraId="4F7958F1" w14:textId="77777777" w:rsidR="00CC6CC8" w:rsidRPr="00611389" w:rsidRDefault="00CC6CC8" w:rsidP="00647A1F">
            <w:pPr>
              <w:pStyle w:val="NoSpacing"/>
            </w:pPr>
          </w:p>
        </w:tc>
      </w:tr>
      <w:tr w:rsidR="00CC6CC8" w:rsidRPr="00611389" w14:paraId="62D6A04B" w14:textId="77777777" w:rsidTr="00611389">
        <w:trPr>
          <w:trHeight w:val="469"/>
          <w:jc w:val="center"/>
        </w:trPr>
        <w:tc>
          <w:tcPr>
            <w:tcW w:w="3071" w:type="pct"/>
            <w:vAlign w:val="center"/>
          </w:tcPr>
          <w:p w14:paraId="63779063" w14:textId="2B200392" w:rsidR="00CC6CC8" w:rsidRPr="00611389" w:rsidRDefault="00611389" w:rsidP="00647A1F">
            <w:pPr>
              <w:jc w:val="left"/>
              <w:rPr>
                <w:sz w:val="20"/>
              </w:rPr>
            </w:pPr>
            <w:r w:rsidRPr="00611389">
              <w:rPr>
                <w:sz w:val="20"/>
              </w:rPr>
              <w:t>Suša</w:t>
            </w:r>
          </w:p>
        </w:tc>
        <w:tc>
          <w:tcPr>
            <w:tcW w:w="1929" w:type="pct"/>
            <w:shd w:val="clear" w:color="auto" w:fill="92D050"/>
            <w:vAlign w:val="center"/>
          </w:tcPr>
          <w:p w14:paraId="7CEB1D79" w14:textId="77777777" w:rsidR="00CC6CC8" w:rsidRPr="00611389" w:rsidRDefault="00CC6CC8" w:rsidP="00647A1F">
            <w:pPr>
              <w:pStyle w:val="NoSpacing"/>
            </w:pPr>
          </w:p>
        </w:tc>
      </w:tr>
      <w:tr w:rsidR="00611389" w:rsidRPr="00611389" w14:paraId="0E93B044" w14:textId="77777777" w:rsidTr="00611389">
        <w:trPr>
          <w:trHeight w:val="469"/>
          <w:jc w:val="center"/>
        </w:trPr>
        <w:tc>
          <w:tcPr>
            <w:tcW w:w="3071" w:type="pct"/>
            <w:vAlign w:val="center"/>
          </w:tcPr>
          <w:p w14:paraId="44A17E04" w14:textId="4CC2C9A6" w:rsidR="00611389" w:rsidRPr="00611389" w:rsidRDefault="00611389" w:rsidP="00647A1F">
            <w:pPr>
              <w:jc w:val="left"/>
              <w:rPr>
                <w:sz w:val="20"/>
              </w:rPr>
            </w:pPr>
            <w:r w:rsidRPr="00611389">
              <w:rPr>
                <w:sz w:val="20"/>
              </w:rPr>
              <w:t>Mraz</w:t>
            </w:r>
          </w:p>
        </w:tc>
        <w:tc>
          <w:tcPr>
            <w:tcW w:w="1929" w:type="pct"/>
            <w:shd w:val="clear" w:color="auto" w:fill="FFC000"/>
            <w:vAlign w:val="center"/>
          </w:tcPr>
          <w:p w14:paraId="026C44AF" w14:textId="77777777" w:rsidR="00611389" w:rsidRPr="00611389" w:rsidRDefault="00611389" w:rsidP="00647A1F">
            <w:pPr>
              <w:pStyle w:val="NoSpacing"/>
            </w:pPr>
          </w:p>
        </w:tc>
      </w:tr>
    </w:tbl>
    <w:p w14:paraId="13981C53" w14:textId="4D836821" w:rsidR="00CC6CC8" w:rsidRPr="007C2FDE" w:rsidRDefault="00CC6CC8" w:rsidP="00CC6CC8">
      <w:pPr>
        <w:rPr>
          <w:highlight w:val="yellow"/>
        </w:rPr>
      </w:pPr>
    </w:p>
    <w:p w14:paraId="51900C41" w14:textId="77777777" w:rsidR="000540D7" w:rsidRPr="00611389" w:rsidRDefault="000540D7" w:rsidP="000540D7">
      <w:pPr>
        <w:rPr>
          <w:b/>
        </w:rPr>
      </w:pPr>
      <w:r w:rsidRPr="00611389">
        <w:rPr>
          <w:b/>
        </w:rPr>
        <w:t xml:space="preserve">Tolerirani rizici: </w:t>
      </w:r>
    </w:p>
    <w:p w14:paraId="1E330C08" w14:textId="5AC19790" w:rsidR="000540D7" w:rsidRPr="00611389" w:rsidRDefault="000540D7" w:rsidP="00CA7C99">
      <w:pPr>
        <w:pStyle w:val="ListParagraph"/>
        <w:numPr>
          <w:ilvl w:val="0"/>
          <w:numId w:val="18"/>
        </w:numPr>
        <w:autoSpaceDE/>
        <w:autoSpaceDN/>
        <w:adjustRightInd/>
        <w:spacing w:before="80" w:after="160" w:line="276" w:lineRule="auto"/>
      </w:pPr>
      <w:r w:rsidRPr="00611389">
        <w:t>Potres je u pravilu netolerantan rizik, no zbog vrlo male vjerojatnosti nastanka  velike nesreće uzrokovane VII</w:t>
      </w:r>
      <w:r w:rsidR="00611389" w:rsidRPr="00611389">
        <w:t>I</w:t>
      </w:r>
      <w:r w:rsidRPr="00611389">
        <w:t>° MSC svrstavamo ga u tolerantne rizike. Propisane su tehničke mjere za osiguranje otpornosti građevina na potres.</w:t>
      </w:r>
    </w:p>
    <w:p w14:paraId="6BB09FD6" w14:textId="77777777" w:rsidR="00611389" w:rsidRPr="005D0505" w:rsidRDefault="00E97FB5" w:rsidP="00CA7C99">
      <w:pPr>
        <w:pStyle w:val="ListParagraph"/>
        <w:numPr>
          <w:ilvl w:val="0"/>
          <w:numId w:val="37"/>
        </w:numPr>
        <w:autoSpaceDE/>
        <w:autoSpaceDN/>
        <w:adjustRightInd/>
        <w:spacing w:line="240" w:lineRule="auto"/>
      </w:pPr>
      <w:r w:rsidRPr="00611389">
        <w:t xml:space="preserve">Poplava – rizik je prihvatljiv zbog toga što ne predstavlja opasnost za veliki dio područja Općine iako može uzrokovati veliku materijalnu štetu i ljudske žrtve. </w:t>
      </w:r>
      <w:r w:rsidR="00611389" w:rsidRPr="005360E7">
        <w:t>Propisane su tehničke mjere za ugrožena područja i uspostavljena je obrana od poplava.</w:t>
      </w:r>
    </w:p>
    <w:p w14:paraId="27615065" w14:textId="5785915F" w:rsidR="000540D7" w:rsidRPr="00611389" w:rsidRDefault="000540D7" w:rsidP="00CA7C99">
      <w:pPr>
        <w:pStyle w:val="ListParagraph"/>
        <w:numPr>
          <w:ilvl w:val="0"/>
          <w:numId w:val="18"/>
        </w:numPr>
        <w:tabs>
          <w:tab w:val="left" w:pos="142"/>
          <w:tab w:val="left" w:pos="2445"/>
        </w:tabs>
        <w:spacing w:beforeLines="30" w:before="72" w:afterLines="30" w:after="72" w:line="276" w:lineRule="auto"/>
      </w:pPr>
      <w:r w:rsidRPr="00611389">
        <w:t>Epidemija i pandemija – rizik je tolerantan pošto je ugroženo cijelo područje Republike Hrvatske, mjere prevencije i intervencije nisu na razini općine pa je područje tolerantno. Izdaju se upozorenja stanovništvu od strane Hrvatskog Zavoda za javno zdravstvo.</w:t>
      </w:r>
    </w:p>
    <w:p w14:paraId="4C11DF17" w14:textId="7B59DCC6" w:rsidR="00611389" w:rsidRDefault="00611389" w:rsidP="00CA7C99">
      <w:pPr>
        <w:pStyle w:val="ListParagraph"/>
        <w:numPr>
          <w:ilvl w:val="0"/>
          <w:numId w:val="18"/>
        </w:numPr>
        <w:autoSpaceDE/>
        <w:autoSpaceDN/>
        <w:adjustRightInd/>
        <w:spacing w:before="80" w:after="160" w:line="276" w:lineRule="auto"/>
      </w:pPr>
      <w:r w:rsidRPr="002A1F7E">
        <w:lastRenderedPageBreak/>
        <w:t>Mraz – rizik je tolerantan pošto je ugroženo cijelo područje Općine. U područjima mrazišta koristiti biljke koje su otpornije na mraz.</w:t>
      </w:r>
    </w:p>
    <w:p w14:paraId="4E74AD6E" w14:textId="7C873B3C" w:rsidR="000540D7" w:rsidRDefault="000540D7" w:rsidP="000540D7">
      <w:pPr>
        <w:rPr>
          <w:b/>
          <w:highlight w:val="yellow"/>
        </w:rPr>
      </w:pPr>
    </w:p>
    <w:p w14:paraId="28D74EF0" w14:textId="77777777" w:rsidR="001A7A04" w:rsidRPr="002A1F7E" w:rsidRDefault="001A7A04" w:rsidP="001A7A04">
      <w:pPr>
        <w:rPr>
          <w:b/>
        </w:rPr>
      </w:pPr>
      <w:r w:rsidRPr="002A1F7E">
        <w:rPr>
          <w:b/>
        </w:rPr>
        <w:t>Prihvatljivi (uz uobičajene nije potrebno planirati poduzimanje dodatnih mjera):</w:t>
      </w:r>
    </w:p>
    <w:p w14:paraId="4E3814B6" w14:textId="501CA0F6" w:rsidR="001A7A04" w:rsidRPr="002A1F7E" w:rsidRDefault="001A7A04" w:rsidP="00CA7C99">
      <w:pPr>
        <w:pStyle w:val="ListParagraph"/>
        <w:numPr>
          <w:ilvl w:val="0"/>
          <w:numId w:val="18"/>
        </w:numPr>
        <w:autoSpaceDE/>
        <w:autoSpaceDN/>
        <w:adjustRightInd/>
        <w:spacing w:before="80" w:after="160" w:line="276" w:lineRule="auto"/>
      </w:pPr>
      <w:r w:rsidRPr="002A1F7E">
        <w:t xml:space="preserve">Suša – rizik je </w:t>
      </w:r>
      <w:r>
        <w:t>prihvatljiv</w:t>
      </w:r>
      <w:r w:rsidRPr="002A1F7E">
        <w:t xml:space="preserve"> jer je ugroženo cijelo područje Općine. Nema utjecaj na život i zdravlje ljudi te kritičnu infrastrukturu (osim na hranu). Izdaju se upozorenja od strane Državnog hidrometeorološkog zavoda.</w:t>
      </w:r>
    </w:p>
    <w:p w14:paraId="18B76205" w14:textId="77777777" w:rsidR="001A7A04" w:rsidRPr="007C2FDE" w:rsidRDefault="001A7A04" w:rsidP="000540D7">
      <w:pPr>
        <w:rPr>
          <w:b/>
          <w:highlight w:val="yellow"/>
        </w:rPr>
      </w:pPr>
    </w:p>
    <w:p w14:paraId="371209F7" w14:textId="4A5B83DD" w:rsidR="000540D7" w:rsidRPr="001A7A04" w:rsidRDefault="000540D7" w:rsidP="000540D7">
      <w:r w:rsidRPr="001A7A04">
        <w:t>Rizike vrednovane toleriranima, odnosno prihvatljivima na nacionalnoj razini, na regionalnim i lokalnim razinama na kojim i dalje predstavljaju rizik neprihvatljive razine potrebno je provođenjem adekvatnih politika upravljanja rizicima smanjivati do razine prihvatljivosti.</w:t>
      </w:r>
    </w:p>
    <w:p w14:paraId="4FDD0DEF" w14:textId="7990CAEE" w:rsidR="000540D7" w:rsidRPr="001A7A04" w:rsidRDefault="000540D7" w:rsidP="000540D7">
      <w:r w:rsidRPr="001A7A04">
        <w:t xml:space="preserve">Konačnu odluku donijela je samostalno </w:t>
      </w:r>
      <w:r w:rsidR="007C2FDE" w:rsidRPr="001A7A04">
        <w:t>Općina Dubravica</w:t>
      </w:r>
      <w:r w:rsidRPr="001A7A04">
        <w:t xml:space="preserve"> u sklopu prihvaćanja Procjene rizika od velikih nesreća te na taj način samostalno odlučila koje će rizike prihvatiti, a za koje će prioritetno primijeniti mjere smanjenja, odnosno koje će podvrgnuti pojačanom nadzoru.</w:t>
      </w:r>
    </w:p>
    <w:p w14:paraId="453E9ADF" w14:textId="0DC83189" w:rsidR="00CC6CC8" w:rsidRPr="007C2FDE" w:rsidRDefault="00CC6CC8" w:rsidP="00CC6CC8">
      <w:pPr>
        <w:rPr>
          <w:highlight w:val="yellow"/>
        </w:rPr>
      </w:pPr>
    </w:p>
    <w:p w14:paraId="5421040C" w14:textId="77777777" w:rsidR="00CC6CC8" w:rsidRPr="007C2FDE" w:rsidRDefault="00CC6CC8" w:rsidP="00CC6CC8">
      <w:pPr>
        <w:rPr>
          <w:highlight w:val="yellow"/>
        </w:rPr>
      </w:pPr>
    </w:p>
    <w:p w14:paraId="6738EDB0" w14:textId="48695DE2" w:rsidR="00D16B35" w:rsidRPr="007C2FDE" w:rsidRDefault="00D16B35" w:rsidP="00D16B35">
      <w:pPr>
        <w:rPr>
          <w:highlight w:val="yellow"/>
        </w:rPr>
      </w:pPr>
    </w:p>
    <w:p w14:paraId="0D438F1B" w14:textId="73D5B6C7" w:rsidR="00CC6CC8" w:rsidRPr="007C2FDE" w:rsidRDefault="00CC6CC8" w:rsidP="00D16B35">
      <w:pPr>
        <w:rPr>
          <w:highlight w:val="yellow"/>
        </w:rPr>
      </w:pPr>
    </w:p>
    <w:p w14:paraId="68D1E46E" w14:textId="5C658937" w:rsidR="00CC6CC8" w:rsidRPr="007C2FDE" w:rsidRDefault="00CC6CC8" w:rsidP="00D16B35">
      <w:pPr>
        <w:rPr>
          <w:highlight w:val="yellow"/>
        </w:rPr>
      </w:pPr>
    </w:p>
    <w:p w14:paraId="3E4DED61" w14:textId="3FC8CDEF" w:rsidR="00CC6CC8" w:rsidRPr="007C2FDE" w:rsidRDefault="00CC6CC8" w:rsidP="00D16B35">
      <w:pPr>
        <w:rPr>
          <w:highlight w:val="yellow"/>
        </w:rPr>
      </w:pPr>
    </w:p>
    <w:p w14:paraId="15910ED6" w14:textId="78F2E661" w:rsidR="001D0401" w:rsidRPr="007C2FDE" w:rsidRDefault="001D0401" w:rsidP="00D16B35">
      <w:pPr>
        <w:rPr>
          <w:highlight w:val="yellow"/>
        </w:rPr>
      </w:pPr>
    </w:p>
    <w:p w14:paraId="197D11C0" w14:textId="6E1EA5A0" w:rsidR="001D0401" w:rsidRPr="007C2FDE" w:rsidRDefault="001D0401" w:rsidP="00D16B35">
      <w:pPr>
        <w:rPr>
          <w:highlight w:val="yellow"/>
        </w:rPr>
      </w:pPr>
    </w:p>
    <w:p w14:paraId="28C4D1C7" w14:textId="21B09371" w:rsidR="001D0401" w:rsidRPr="007C2FDE" w:rsidRDefault="001D0401" w:rsidP="00D16B35">
      <w:pPr>
        <w:rPr>
          <w:highlight w:val="yellow"/>
        </w:rPr>
      </w:pPr>
    </w:p>
    <w:p w14:paraId="0E1508DB" w14:textId="580172E1" w:rsidR="001D0401" w:rsidRPr="007C2FDE" w:rsidRDefault="001D0401" w:rsidP="00D16B35">
      <w:pPr>
        <w:rPr>
          <w:highlight w:val="yellow"/>
        </w:rPr>
      </w:pPr>
    </w:p>
    <w:p w14:paraId="4AA0F9DB" w14:textId="1C9E116A" w:rsidR="001D0401" w:rsidRPr="007C2FDE" w:rsidRDefault="001D0401" w:rsidP="00D16B35">
      <w:pPr>
        <w:rPr>
          <w:highlight w:val="yellow"/>
        </w:rPr>
      </w:pPr>
    </w:p>
    <w:p w14:paraId="770ED497" w14:textId="0EFE90D5" w:rsidR="001D0401" w:rsidRPr="007C2FDE" w:rsidRDefault="001D0401" w:rsidP="00D16B35">
      <w:pPr>
        <w:rPr>
          <w:highlight w:val="yellow"/>
        </w:rPr>
      </w:pPr>
    </w:p>
    <w:p w14:paraId="6A4A0E85" w14:textId="361BEFEA" w:rsidR="001D0401" w:rsidRDefault="001D0401" w:rsidP="00D16B35">
      <w:pPr>
        <w:rPr>
          <w:highlight w:val="yellow"/>
        </w:rPr>
      </w:pPr>
    </w:p>
    <w:p w14:paraId="05D75C2E" w14:textId="77777777" w:rsidR="00A6420D" w:rsidRDefault="00A6420D" w:rsidP="00D16B35">
      <w:pPr>
        <w:rPr>
          <w:highlight w:val="yellow"/>
        </w:rPr>
      </w:pPr>
    </w:p>
    <w:p w14:paraId="12D99635" w14:textId="77777777" w:rsidR="00A6420D" w:rsidRDefault="00A6420D" w:rsidP="00D16B35">
      <w:pPr>
        <w:rPr>
          <w:highlight w:val="yellow"/>
        </w:rPr>
      </w:pPr>
    </w:p>
    <w:p w14:paraId="123873E1" w14:textId="77777777" w:rsidR="00A6420D" w:rsidRDefault="00A6420D" w:rsidP="00D16B35">
      <w:pPr>
        <w:rPr>
          <w:highlight w:val="yellow"/>
        </w:rPr>
      </w:pPr>
    </w:p>
    <w:p w14:paraId="01E7A762" w14:textId="77777777" w:rsidR="00A6420D" w:rsidRDefault="00A6420D" w:rsidP="00D16B35">
      <w:pPr>
        <w:rPr>
          <w:highlight w:val="yellow"/>
        </w:rPr>
      </w:pPr>
    </w:p>
    <w:p w14:paraId="009C2BF7" w14:textId="77777777" w:rsidR="00A6420D" w:rsidRPr="007C2FDE" w:rsidRDefault="00A6420D" w:rsidP="00D16B35">
      <w:pPr>
        <w:rPr>
          <w:highlight w:val="yellow"/>
        </w:rPr>
      </w:pPr>
    </w:p>
    <w:p w14:paraId="0E035A33" w14:textId="77777777" w:rsidR="00285451" w:rsidRPr="001A7A04" w:rsidRDefault="00285451" w:rsidP="007C3B46">
      <w:pPr>
        <w:pStyle w:val="Heading1"/>
      </w:pPr>
      <w:bookmarkStart w:id="234" w:name="_Toc219880277"/>
      <w:r w:rsidRPr="001A7A04">
        <w:lastRenderedPageBreak/>
        <w:t>POPIS SUDIONIKA U IZRADI PROCJENE RIZIKA</w:t>
      </w:r>
      <w:bookmarkEnd w:id="234"/>
    </w:p>
    <w:p w14:paraId="31A8012A" w14:textId="32792267" w:rsidR="00285451" w:rsidRPr="001A7A04" w:rsidRDefault="00285451" w:rsidP="00285451">
      <w:pPr>
        <w:rPr>
          <w:b/>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1D0401" w:rsidRPr="001A7A04" w14:paraId="38AAE081" w14:textId="77777777" w:rsidTr="00647A1F">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FFFFFF" w:themeFill="background1"/>
          </w:tcPr>
          <w:p w14:paraId="3A99C86D" w14:textId="662861DF" w:rsidR="001D0401" w:rsidRPr="001A7A04" w:rsidRDefault="001D0401" w:rsidP="00647A1F">
            <w:pPr>
              <w:spacing w:after="0"/>
              <w:rPr>
                <w:bCs w:val="0"/>
              </w:rPr>
            </w:pPr>
            <w:r w:rsidRPr="001A7A04">
              <w:rPr>
                <w:bCs w:val="0"/>
              </w:rPr>
              <w:t xml:space="preserve">RIZIK: </w:t>
            </w:r>
            <w:r w:rsidRPr="001A7A04">
              <w:t>Poplava izazvana izlijevanjem kopnenih vodenih tijela</w:t>
            </w:r>
          </w:p>
        </w:tc>
      </w:tr>
      <w:tr w:rsidR="001D0401" w:rsidRPr="001A7A04" w14:paraId="00DD7096" w14:textId="77777777" w:rsidTr="00647A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E7385B7" w14:textId="77777777" w:rsidR="001D0401" w:rsidRPr="001A7A04" w:rsidRDefault="001D0401" w:rsidP="00647A1F">
            <w:pPr>
              <w:spacing w:after="0"/>
              <w:rPr>
                <w:b w:val="0"/>
                <w:bCs w:val="0"/>
              </w:rPr>
            </w:pPr>
            <w:r w:rsidRPr="001A7A04">
              <w:t>Radna skupina</w:t>
            </w:r>
          </w:p>
        </w:tc>
      </w:tr>
      <w:tr w:rsidR="001A7A04" w:rsidRPr="001A7A04" w14:paraId="0C180635" w14:textId="77777777" w:rsidTr="004A432B">
        <w:tc>
          <w:tcPr>
            <w:cnfStyle w:val="001000000000" w:firstRow="0" w:lastRow="0" w:firstColumn="1" w:lastColumn="0" w:oddVBand="0" w:evenVBand="0" w:oddHBand="0" w:evenHBand="0" w:firstRowFirstColumn="0" w:firstRowLastColumn="0" w:lastRowFirstColumn="0" w:lastRowLastColumn="0"/>
            <w:tcW w:w="9060" w:type="dxa"/>
          </w:tcPr>
          <w:p w14:paraId="78486357" w14:textId="15D91467" w:rsidR="001A7A04" w:rsidRPr="001A7A04" w:rsidRDefault="001A7A04" w:rsidP="001A7A04">
            <w:pPr>
              <w:spacing w:after="0"/>
              <w:rPr>
                <w:b w:val="0"/>
                <w:bCs w:val="0"/>
              </w:rPr>
            </w:pPr>
            <w:r w:rsidRPr="001A7A04">
              <w:rPr>
                <w:b w:val="0"/>
                <w:bCs w:val="0"/>
              </w:rPr>
              <w:t>Ivica Stiperski</w:t>
            </w:r>
          </w:p>
        </w:tc>
      </w:tr>
      <w:tr w:rsidR="001A7A04" w:rsidRPr="001A7A04" w14:paraId="3687AA67" w14:textId="77777777" w:rsidTr="004A43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0B2CDA3" w14:textId="40A5A415" w:rsidR="001A7A04" w:rsidRPr="001A7A04" w:rsidRDefault="00A6420D" w:rsidP="001A7A04">
            <w:pPr>
              <w:spacing w:after="0"/>
              <w:rPr>
                <w:b w:val="0"/>
                <w:bCs w:val="0"/>
              </w:rPr>
            </w:pPr>
            <w:r>
              <w:rPr>
                <w:b w:val="0"/>
                <w:bCs w:val="0"/>
              </w:rPr>
              <w:t>Mario Čuk</w:t>
            </w:r>
          </w:p>
        </w:tc>
      </w:tr>
      <w:tr w:rsidR="001A7A04" w:rsidRPr="001A7A04" w14:paraId="72292376" w14:textId="77777777" w:rsidTr="00647A1F">
        <w:tc>
          <w:tcPr>
            <w:cnfStyle w:val="001000000000" w:firstRow="0" w:lastRow="0" w:firstColumn="1" w:lastColumn="0" w:oddVBand="0" w:evenVBand="0" w:oddHBand="0" w:evenHBand="0" w:firstRowFirstColumn="0" w:firstRowLastColumn="0" w:lastRowFirstColumn="0" w:lastRowLastColumn="0"/>
            <w:tcW w:w="9060" w:type="dxa"/>
          </w:tcPr>
          <w:p w14:paraId="0DA0F023" w14:textId="7A239FCA" w:rsidR="001A7A04" w:rsidRPr="001A7A04" w:rsidRDefault="001A7A04" w:rsidP="001A7A04">
            <w:pPr>
              <w:spacing w:after="0"/>
              <w:rPr>
                <w:b w:val="0"/>
                <w:bCs w:val="0"/>
              </w:rPr>
            </w:pPr>
            <w:r w:rsidRPr="001A7A04">
              <w:rPr>
                <w:b w:val="0"/>
                <w:bCs w:val="0"/>
              </w:rPr>
              <w:t>Silvana Kostanjšek</w:t>
            </w:r>
          </w:p>
        </w:tc>
      </w:tr>
    </w:tbl>
    <w:p w14:paraId="2C0B0CFA" w14:textId="77777777" w:rsidR="001D0401" w:rsidRPr="001A7A04" w:rsidRDefault="001D0401" w:rsidP="00285451">
      <w:pPr>
        <w:rPr>
          <w:b/>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1D0401" w:rsidRPr="001A7A04" w14:paraId="44612CD7" w14:textId="77777777" w:rsidTr="00647A1F">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FFFFFF" w:themeFill="background1"/>
          </w:tcPr>
          <w:p w14:paraId="62C54126" w14:textId="29E0147C" w:rsidR="001D0401" w:rsidRPr="001A7A04" w:rsidRDefault="001D0401" w:rsidP="00647A1F">
            <w:pPr>
              <w:spacing w:after="0"/>
              <w:rPr>
                <w:bCs w:val="0"/>
              </w:rPr>
            </w:pPr>
            <w:r w:rsidRPr="001A7A04">
              <w:rPr>
                <w:bCs w:val="0"/>
              </w:rPr>
              <w:t xml:space="preserve">RIZIK: </w:t>
            </w:r>
            <w:r w:rsidR="00D54E64" w:rsidRPr="001A7A04">
              <w:rPr>
                <w:bCs w:val="0"/>
              </w:rPr>
              <w:t>Potres</w:t>
            </w:r>
          </w:p>
        </w:tc>
      </w:tr>
      <w:tr w:rsidR="001D0401" w:rsidRPr="001A7A04" w14:paraId="6CA1714D" w14:textId="77777777" w:rsidTr="00647A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F020C5F" w14:textId="77777777" w:rsidR="001D0401" w:rsidRPr="001A7A04" w:rsidRDefault="001D0401" w:rsidP="00647A1F">
            <w:pPr>
              <w:spacing w:after="0"/>
              <w:rPr>
                <w:b w:val="0"/>
                <w:bCs w:val="0"/>
              </w:rPr>
            </w:pPr>
            <w:r w:rsidRPr="001A7A04">
              <w:t>Radna skupina</w:t>
            </w:r>
          </w:p>
        </w:tc>
      </w:tr>
      <w:tr w:rsidR="001A7A04" w:rsidRPr="001A7A04" w14:paraId="5D4FFD11" w14:textId="77777777" w:rsidTr="00647A1F">
        <w:tc>
          <w:tcPr>
            <w:cnfStyle w:val="001000000000" w:firstRow="0" w:lastRow="0" w:firstColumn="1" w:lastColumn="0" w:oddVBand="0" w:evenVBand="0" w:oddHBand="0" w:evenHBand="0" w:firstRowFirstColumn="0" w:firstRowLastColumn="0" w:lastRowFirstColumn="0" w:lastRowLastColumn="0"/>
            <w:tcW w:w="9060" w:type="dxa"/>
          </w:tcPr>
          <w:p w14:paraId="08847A2E" w14:textId="139E2A6C" w:rsidR="001A7A04" w:rsidRPr="001A7A04" w:rsidRDefault="001A7A04" w:rsidP="001A7A04">
            <w:pPr>
              <w:spacing w:after="0"/>
            </w:pPr>
            <w:r w:rsidRPr="001A7A04">
              <w:rPr>
                <w:b w:val="0"/>
                <w:bCs w:val="0"/>
              </w:rPr>
              <w:t>Ivica Stiperski</w:t>
            </w:r>
          </w:p>
        </w:tc>
      </w:tr>
      <w:tr w:rsidR="001A7A04" w:rsidRPr="001A7A04" w14:paraId="50991902" w14:textId="77777777" w:rsidTr="00647A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0AC6484" w14:textId="25042274" w:rsidR="001A7A04" w:rsidRPr="001A7A04" w:rsidRDefault="00A6420D" w:rsidP="001A7A04">
            <w:pPr>
              <w:spacing w:after="0"/>
            </w:pPr>
            <w:r>
              <w:rPr>
                <w:b w:val="0"/>
                <w:bCs w:val="0"/>
              </w:rPr>
              <w:t>Mario Čuk</w:t>
            </w:r>
          </w:p>
        </w:tc>
      </w:tr>
      <w:tr w:rsidR="001A7A04" w:rsidRPr="007C2FDE" w14:paraId="5A1FD0DF" w14:textId="77777777" w:rsidTr="00647A1F">
        <w:tc>
          <w:tcPr>
            <w:cnfStyle w:val="001000000000" w:firstRow="0" w:lastRow="0" w:firstColumn="1" w:lastColumn="0" w:oddVBand="0" w:evenVBand="0" w:oddHBand="0" w:evenHBand="0" w:firstRowFirstColumn="0" w:firstRowLastColumn="0" w:lastRowFirstColumn="0" w:lastRowLastColumn="0"/>
            <w:tcW w:w="9060" w:type="dxa"/>
          </w:tcPr>
          <w:p w14:paraId="1C6141A3" w14:textId="36DB169F" w:rsidR="001A7A04" w:rsidRPr="001A7A04" w:rsidRDefault="001A7A04" w:rsidP="001A7A04">
            <w:pPr>
              <w:spacing w:after="0"/>
              <w:rPr>
                <w:b w:val="0"/>
              </w:rPr>
            </w:pPr>
            <w:r w:rsidRPr="001A7A04">
              <w:rPr>
                <w:b w:val="0"/>
                <w:bCs w:val="0"/>
              </w:rPr>
              <w:t>Silvana Kostanjšek</w:t>
            </w:r>
          </w:p>
        </w:tc>
      </w:tr>
    </w:tbl>
    <w:p w14:paraId="4B41483D" w14:textId="2D15512D" w:rsidR="001D0401" w:rsidRPr="007C2FDE" w:rsidRDefault="001D0401" w:rsidP="001D0401">
      <w:pPr>
        <w:rPr>
          <w:color w:val="FF0000"/>
          <w:szCs w:val="22"/>
          <w:highlight w:val="yellow"/>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D54E64" w:rsidRPr="001A7A04" w14:paraId="5D5B2BA7" w14:textId="77777777" w:rsidTr="00647A1F">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FFFFFF" w:themeFill="background1"/>
          </w:tcPr>
          <w:p w14:paraId="37DABB96" w14:textId="281E1511" w:rsidR="00D54E64" w:rsidRPr="001A7A04" w:rsidRDefault="00D54E64" w:rsidP="00647A1F">
            <w:pPr>
              <w:spacing w:after="0"/>
              <w:rPr>
                <w:bCs w:val="0"/>
              </w:rPr>
            </w:pPr>
            <w:r w:rsidRPr="001A7A04">
              <w:rPr>
                <w:bCs w:val="0"/>
              </w:rPr>
              <w:t xml:space="preserve">RIZIK: </w:t>
            </w:r>
            <w:r w:rsidR="001A7A04" w:rsidRPr="001A7A04">
              <w:rPr>
                <w:bCs w:val="0"/>
              </w:rPr>
              <w:t>Ekstremne temperature</w:t>
            </w:r>
          </w:p>
        </w:tc>
      </w:tr>
      <w:tr w:rsidR="00D54E64" w:rsidRPr="001A7A04" w14:paraId="49B2762A" w14:textId="77777777" w:rsidTr="00647A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DA68E6C" w14:textId="77777777" w:rsidR="00D54E64" w:rsidRPr="001A7A04" w:rsidRDefault="00D54E64" w:rsidP="00647A1F">
            <w:pPr>
              <w:spacing w:after="0"/>
              <w:rPr>
                <w:b w:val="0"/>
                <w:bCs w:val="0"/>
              </w:rPr>
            </w:pPr>
            <w:r w:rsidRPr="001A7A04">
              <w:t>Radna skupina</w:t>
            </w:r>
          </w:p>
        </w:tc>
      </w:tr>
      <w:tr w:rsidR="001A7A04" w:rsidRPr="001A7A04" w14:paraId="6E83A17D" w14:textId="77777777" w:rsidTr="00647A1F">
        <w:tc>
          <w:tcPr>
            <w:cnfStyle w:val="001000000000" w:firstRow="0" w:lastRow="0" w:firstColumn="1" w:lastColumn="0" w:oddVBand="0" w:evenVBand="0" w:oddHBand="0" w:evenHBand="0" w:firstRowFirstColumn="0" w:firstRowLastColumn="0" w:lastRowFirstColumn="0" w:lastRowLastColumn="0"/>
            <w:tcW w:w="9060" w:type="dxa"/>
          </w:tcPr>
          <w:p w14:paraId="5E6BF42F" w14:textId="4E904A13" w:rsidR="001A7A04" w:rsidRPr="001A7A04" w:rsidRDefault="001A7A04" w:rsidP="001A7A04">
            <w:pPr>
              <w:spacing w:after="0"/>
            </w:pPr>
            <w:r w:rsidRPr="001A7A04">
              <w:rPr>
                <w:b w:val="0"/>
                <w:bCs w:val="0"/>
              </w:rPr>
              <w:t>Ivica Stiperski</w:t>
            </w:r>
          </w:p>
        </w:tc>
      </w:tr>
      <w:tr w:rsidR="001A7A04" w:rsidRPr="001A7A04" w14:paraId="39FD7AE3" w14:textId="77777777" w:rsidTr="00647A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AD72043" w14:textId="6C629A33" w:rsidR="001A7A04" w:rsidRPr="001A7A04" w:rsidRDefault="00A6420D" w:rsidP="001A7A04">
            <w:pPr>
              <w:spacing w:after="0"/>
            </w:pPr>
            <w:r>
              <w:rPr>
                <w:b w:val="0"/>
                <w:bCs w:val="0"/>
              </w:rPr>
              <w:t>Mario Čuk</w:t>
            </w:r>
          </w:p>
        </w:tc>
      </w:tr>
      <w:tr w:rsidR="001A7A04" w:rsidRPr="007C2FDE" w14:paraId="22AE008D" w14:textId="77777777" w:rsidTr="00647A1F">
        <w:tc>
          <w:tcPr>
            <w:cnfStyle w:val="001000000000" w:firstRow="0" w:lastRow="0" w:firstColumn="1" w:lastColumn="0" w:oddVBand="0" w:evenVBand="0" w:oddHBand="0" w:evenHBand="0" w:firstRowFirstColumn="0" w:firstRowLastColumn="0" w:lastRowFirstColumn="0" w:lastRowLastColumn="0"/>
            <w:tcW w:w="9060" w:type="dxa"/>
          </w:tcPr>
          <w:p w14:paraId="4C603A6B" w14:textId="4B3BBDCA" w:rsidR="001A7A04" w:rsidRPr="001A7A04" w:rsidRDefault="001A7A04" w:rsidP="001A7A04">
            <w:pPr>
              <w:spacing w:after="0"/>
              <w:rPr>
                <w:b w:val="0"/>
              </w:rPr>
            </w:pPr>
            <w:r w:rsidRPr="001A7A04">
              <w:rPr>
                <w:b w:val="0"/>
                <w:bCs w:val="0"/>
              </w:rPr>
              <w:t>Silvana Kostanjšek</w:t>
            </w:r>
          </w:p>
        </w:tc>
      </w:tr>
    </w:tbl>
    <w:p w14:paraId="25D7FB99" w14:textId="55AD6D76" w:rsidR="00D54E64" w:rsidRDefault="00D54E64" w:rsidP="001D0401">
      <w:pPr>
        <w:rPr>
          <w:color w:val="FF0000"/>
          <w:szCs w:val="22"/>
          <w:highlight w:val="yellow"/>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1A7A04" w:rsidRPr="001A7A04" w14:paraId="08D6C763" w14:textId="77777777" w:rsidTr="00011FD7">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FFFFFF" w:themeFill="background1"/>
          </w:tcPr>
          <w:p w14:paraId="64937AB1" w14:textId="2A991881" w:rsidR="001A7A04" w:rsidRPr="001A7A04" w:rsidRDefault="001A7A04" w:rsidP="00011FD7">
            <w:pPr>
              <w:spacing w:after="0"/>
              <w:rPr>
                <w:bCs w:val="0"/>
              </w:rPr>
            </w:pPr>
            <w:r w:rsidRPr="001A7A04">
              <w:rPr>
                <w:bCs w:val="0"/>
              </w:rPr>
              <w:t xml:space="preserve">RIZIK: </w:t>
            </w:r>
            <w:r w:rsidRPr="001A7A04">
              <w:t>Epidemija i pandemija</w:t>
            </w:r>
          </w:p>
        </w:tc>
      </w:tr>
      <w:tr w:rsidR="001A7A04" w:rsidRPr="001A7A04" w14:paraId="03C2B315" w14:textId="77777777" w:rsidTr="00011F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2ABCC20" w14:textId="77777777" w:rsidR="001A7A04" w:rsidRPr="001A7A04" w:rsidRDefault="001A7A04" w:rsidP="00011FD7">
            <w:pPr>
              <w:spacing w:after="0"/>
              <w:rPr>
                <w:b w:val="0"/>
                <w:bCs w:val="0"/>
              </w:rPr>
            </w:pPr>
            <w:r w:rsidRPr="001A7A04">
              <w:t>Radna skupina</w:t>
            </w:r>
          </w:p>
        </w:tc>
      </w:tr>
      <w:tr w:rsidR="001A7A04" w:rsidRPr="001A7A04" w14:paraId="088CE34E" w14:textId="77777777" w:rsidTr="00011FD7">
        <w:tc>
          <w:tcPr>
            <w:cnfStyle w:val="001000000000" w:firstRow="0" w:lastRow="0" w:firstColumn="1" w:lastColumn="0" w:oddVBand="0" w:evenVBand="0" w:oddHBand="0" w:evenHBand="0" w:firstRowFirstColumn="0" w:firstRowLastColumn="0" w:lastRowFirstColumn="0" w:lastRowLastColumn="0"/>
            <w:tcW w:w="9060" w:type="dxa"/>
          </w:tcPr>
          <w:p w14:paraId="5F5CDCBB" w14:textId="77777777" w:rsidR="001A7A04" w:rsidRPr="001A7A04" w:rsidRDefault="001A7A04" w:rsidP="00011FD7">
            <w:pPr>
              <w:spacing w:after="0"/>
            </w:pPr>
            <w:r w:rsidRPr="001A7A04">
              <w:rPr>
                <w:b w:val="0"/>
                <w:bCs w:val="0"/>
              </w:rPr>
              <w:t>Ivica Stiperski</w:t>
            </w:r>
          </w:p>
        </w:tc>
      </w:tr>
      <w:tr w:rsidR="001A7A04" w:rsidRPr="001A7A04" w14:paraId="27E99B01" w14:textId="77777777" w:rsidTr="00011F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FF8D3FF" w14:textId="4AB6315B" w:rsidR="001A7A04" w:rsidRPr="001A7A04" w:rsidRDefault="00A6420D" w:rsidP="00011FD7">
            <w:pPr>
              <w:spacing w:after="0"/>
            </w:pPr>
            <w:r>
              <w:rPr>
                <w:b w:val="0"/>
                <w:bCs w:val="0"/>
              </w:rPr>
              <w:t>Mario Čuk</w:t>
            </w:r>
          </w:p>
        </w:tc>
      </w:tr>
      <w:tr w:rsidR="001A7A04" w:rsidRPr="007C2FDE" w14:paraId="4E4B7F36" w14:textId="77777777" w:rsidTr="00011FD7">
        <w:tc>
          <w:tcPr>
            <w:cnfStyle w:val="001000000000" w:firstRow="0" w:lastRow="0" w:firstColumn="1" w:lastColumn="0" w:oddVBand="0" w:evenVBand="0" w:oddHBand="0" w:evenHBand="0" w:firstRowFirstColumn="0" w:firstRowLastColumn="0" w:lastRowFirstColumn="0" w:lastRowLastColumn="0"/>
            <w:tcW w:w="9060" w:type="dxa"/>
          </w:tcPr>
          <w:p w14:paraId="47EC4623" w14:textId="77777777" w:rsidR="001A7A04" w:rsidRPr="001A7A04" w:rsidRDefault="001A7A04" w:rsidP="00011FD7">
            <w:pPr>
              <w:spacing w:after="0"/>
              <w:rPr>
                <w:b w:val="0"/>
              </w:rPr>
            </w:pPr>
            <w:r w:rsidRPr="001A7A04">
              <w:rPr>
                <w:b w:val="0"/>
                <w:bCs w:val="0"/>
              </w:rPr>
              <w:t>Silvana Kostanjšek</w:t>
            </w:r>
          </w:p>
        </w:tc>
      </w:tr>
    </w:tbl>
    <w:p w14:paraId="794D2347" w14:textId="1F4F4BB6" w:rsidR="001A7A04" w:rsidRDefault="001A7A04" w:rsidP="001D0401">
      <w:pPr>
        <w:rPr>
          <w:color w:val="FF0000"/>
          <w:szCs w:val="22"/>
          <w:highlight w:val="yellow"/>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1A7A04" w:rsidRPr="001A7A04" w14:paraId="7DF2FB0C" w14:textId="77777777" w:rsidTr="00011FD7">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FFFFFF" w:themeFill="background1"/>
          </w:tcPr>
          <w:p w14:paraId="3770D047" w14:textId="08A92F3B" w:rsidR="001A7A04" w:rsidRPr="001A7A04" w:rsidRDefault="001A7A04" w:rsidP="00011FD7">
            <w:pPr>
              <w:spacing w:after="0"/>
              <w:rPr>
                <w:bCs w:val="0"/>
              </w:rPr>
            </w:pPr>
            <w:r w:rsidRPr="001A7A04">
              <w:rPr>
                <w:bCs w:val="0"/>
              </w:rPr>
              <w:t xml:space="preserve">RIZIK: </w:t>
            </w:r>
            <w:r>
              <w:t>Suša</w:t>
            </w:r>
          </w:p>
        </w:tc>
      </w:tr>
      <w:tr w:rsidR="001A7A04" w:rsidRPr="001A7A04" w14:paraId="2C624656" w14:textId="77777777" w:rsidTr="00011F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D95F198" w14:textId="77777777" w:rsidR="001A7A04" w:rsidRPr="001A7A04" w:rsidRDefault="001A7A04" w:rsidP="00011FD7">
            <w:pPr>
              <w:spacing w:after="0"/>
              <w:rPr>
                <w:b w:val="0"/>
                <w:bCs w:val="0"/>
              </w:rPr>
            </w:pPr>
            <w:r w:rsidRPr="001A7A04">
              <w:t>Radna skupina</w:t>
            </w:r>
          </w:p>
        </w:tc>
      </w:tr>
      <w:tr w:rsidR="001A7A04" w:rsidRPr="001A7A04" w14:paraId="643DAE18" w14:textId="77777777" w:rsidTr="00011FD7">
        <w:tc>
          <w:tcPr>
            <w:cnfStyle w:val="001000000000" w:firstRow="0" w:lastRow="0" w:firstColumn="1" w:lastColumn="0" w:oddVBand="0" w:evenVBand="0" w:oddHBand="0" w:evenHBand="0" w:firstRowFirstColumn="0" w:firstRowLastColumn="0" w:lastRowFirstColumn="0" w:lastRowLastColumn="0"/>
            <w:tcW w:w="9060" w:type="dxa"/>
          </w:tcPr>
          <w:p w14:paraId="51311D4B" w14:textId="77777777" w:rsidR="001A7A04" w:rsidRPr="001A7A04" w:rsidRDefault="001A7A04" w:rsidP="00011FD7">
            <w:pPr>
              <w:spacing w:after="0"/>
            </w:pPr>
            <w:r w:rsidRPr="001A7A04">
              <w:rPr>
                <w:b w:val="0"/>
                <w:bCs w:val="0"/>
              </w:rPr>
              <w:t>Ivica Stiperski</w:t>
            </w:r>
          </w:p>
        </w:tc>
      </w:tr>
      <w:tr w:rsidR="001A7A04" w:rsidRPr="001A7A04" w14:paraId="7540D5B3" w14:textId="77777777" w:rsidTr="00011F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D4CC57B" w14:textId="1D58A3C1" w:rsidR="001A7A04" w:rsidRPr="001A7A04" w:rsidRDefault="00A6420D" w:rsidP="00011FD7">
            <w:pPr>
              <w:spacing w:after="0"/>
            </w:pPr>
            <w:r>
              <w:rPr>
                <w:b w:val="0"/>
                <w:bCs w:val="0"/>
              </w:rPr>
              <w:t>Mario Čuk</w:t>
            </w:r>
          </w:p>
        </w:tc>
      </w:tr>
      <w:tr w:rsidR="001A7A04" w:rsidRPr="007C2FDE" w14:paraId="374A2CBD" w14:textId="77777777" w:rsidTr="00011FD7">
        <w:tc>
          <w:tcPr>
            <w:cnfStyle w:val="001000000000" w:firstRow="0" w:lastRow="0" w:firstColumn="1" w:lastColumn="0" w:oddVBand="0" w:evenVBand="0" w:oddHBand="0" w:evenHBand="0" w:firstRowFirstColumn="0" w:firstRowLastColumn="0" w:lastRowFirstColumn="0" w:lastRowLastColumn="0"/>
            <w:tcW w:w="9060" w:type="dxa"/>
          </w:tcPr>
          <w:p w14:paraId="535321F2" w14:textId="77777777" w:rsidR="001A7A04" w:rsidRPr="001A7A04" w:rsidRDefault="001A7A04" w:rsidP="00011FD7">
            <w:pPr>
              <w:spacing w:after="0"/>
              <w:rPr>
                <w:b w:val="0"/>
              </w:rPr>
            </w:pPr>
            <w:r w:rsidRPr="001A7A04">
              <w:rPr>
                <w:b w:val="0"/>
                <w:bCs w:val="0"/>
              </w:rPr>
              <w:t>Silvana Kostanjšek</w:t>
            </w:r>
          </w:p>
        </w:tc>
      </w:tr>
    </w:tbl>
    <w:p w14:paraId="401854C4" w14:textId="37C2BFD2" w:rsidR="001A7A04" w:rsidRDefault="001A7A04" w:rsidP="001D0401">
      <w:pPr>
        <w:rPr>
          <w:color w:val="FF0000"/>
          <w:szCs w:val="22"/>
          <w:highlight w:val="yellow"/>
        </w:rPr>
      </w:pPr>
    </w:p>
    <w:p w14:paraId="4545A924" w14:textId="1C76B05C" w:rsidR="001A7A04" w:rsidRDefault="001A7A04" w:rsidP="001D0401">
      <w:pPr>
        <w:rPr>
          <w:color w:val="FF0000"/>
          <w:szCs w:val="22"/>
          <w:highlight w:val="yellow"/>
        </w:rPr>
      </w:pPr>
    </w:p>
    <w:p w14:paraId="10586A94" w14:textId="2AFD693D" w:rsidR="001A7A04" w:rsidRDefault="001A7A04" w:rsidP="001D0401">
      <w:pPr>
        <w:rPr>
          <w:color w:val="FF0000"/>
          <w:szCs w:val="22"/>
          <w:highlight w:val="yellow"/>
        </w:rPr>
      </w:pPr>
    </w:p>
    <w:p w14:paraId="56BB08D9" w14:textId="77777777" w:rsidR="001A7A04" w:rsidRDefault="001A7A04" w:rsidP="001D0401">
      <w:pPr>
        <w:rPr>
          <w:color w:val="FF0000"/>
          <w:szCs w:val="22"/>
          <w:highlight w:val="yellow"/>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1A7A04" w:rsidRPr="001A7A04" w14:paraId="6B9FF2F3" w14:textId="77777777" w:rsidTr="00011FD7">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FFFFFF" w:themeFill="background1"/>
          </w:tcPr>
          <w:p w14:paraId="5D85A88C" w14:textId="02DEC89C" w:rsidR="001A7A04" w:rsidRPr="001A7A04" w:rsidRDefault="001A7A04" w:rsidP="00011FD7">
            <w:pPr>
              <w:spacing w:after="0"/>
              <w:rPr>
                <w:bCs w:val="0"/>
              </w:rPr>
            </w:pPr>
            <w:r w:rsidRPr="001A7A04">
              <w:rPr>
                <w:bCs w:val="0"/>
              </w:rPr>
              <w:lastRenderedPageBreak/>
              <w:t xml:space="preserve">RIZIK: </w:t>
            </w:r>
            <w:r>
              <w:t>Mraz</w:t>
            </w:r>
          </w:p>
        </w:tc>
      </w:tr>
      <w:tr w:rsidR="001A7A04" w:rsidRPr="001A7A04" w14:paraId="7486D604" w14:textId="77777777" w:rsidTr="00011F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2384A49" w14:textId="77777777" w:rsidR="001A7A04" w:rsidRPr="001A7A04" w:rsidRDefault="001A7A04" w:rsidP="00011FD7">
            <w:pPr>
              <w:spacing w:after="0"/>
              <w:rPr>
                <w:b w:val="0"/>
                <w:bCs w:val="0"/>
              </w:rPr>
            </w:pPr>
            <w:r w:rsidRPr="001A7A04">
              <w:t>Radna skupina</w:t>
            </w:r>
          </w:p>
        </w:tc>
      </w:tr>
      <w:tr w:rsidR="001A7A04" w:rsidRPr="001A7A04" w14:paraId="2666A844" w14:textId="77777777" w:rsidTr="00011FD7">
        <w:tc>
          <w:tcPr>
            <w:cnfStyle w:val="001000000000" w:firstRow="0" w:lastRow="0" w:firstColumn="1" w:lastColumn="0" w:oddVBand="0" w:evenVBand="0" w:oddHBand="0" w:evenHBand="0" w:firstRowFirstColumn="0" w:firstRowLastColumn="0" w:lastRowFirstColumn="0" w:lastRowLastColumn="0"/>
            <w:tcW w:w="9060" w:type="dxa"/>
          </w:tcPr>
          <w:p w14:paraId="73CD4F43" w14:textId="77777777" w:rsidR="001A7A04" w:rsidRPr="001A7A04" w:rsidRDefault="001A7A04" w:rsidP="00011FD7">
            <w:pPr>
              <w:spacing w:after="0"/>
            </w:pPr>
            <w:r w:rsidRPr="001A7A04">
              <w:rPr>
                <w:b w:val="0"/>
                <w:bCs w:val="0"/>
              </w:rPr>
              <w:t>Ivica Stiperski</w:t>
            </w:r>
          </w:p>
        </w:tc>
      </w:tr>
      <w:tr w:rsidR="001A7A04" w:rsidRPr="001A7A04" w14:paraId="220964EF" w14:textId="77777777" w:rsidTr="00011F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B51F3F9" w14:textId="4071BD84" w:rsidR="001A7A04" w:rsidRPr="001A7A04" w:rsidRDefault="00A6420D" w:rsidP="00011FD7">
            <w:pPr>
              <w:spacing w:after="0"/>
            </w:pPr>
            <w:r>
              <w:rPr>
                <w:b w:val="0"/>
                <w:bCs w:val="0"/>
              </w:rPr>
              <w:t>Mario Čuk</w:t>
            </w:r>
          </w:p>
        </w:tc>
      </w:tr>
      <w:tr w:rsidR="001A7A04" w:rsidRPr="007C2FDE" w14:paraId="78355D95" w14:textId="77777777" w:rsidTr="00011FD7">
        <w:tc>
          <w:tcPr>
            <w:cnfStyle w:val="001000000000" w:firstRow="0" w:lastRow="0" w:firstColumn="1" w:lastColumn="0" w:oddVBand="0" w:evenVBand="0" w:oddHBand="0" w:evenHBand="0" w:firstRowFirstColumn="0" w:firstRowLastColumn="0" w:lastRowFirstColumn="0" w:lastRowLastColumn="0"/>
            <w:tcW w:w="9060" w:type="dxa"/>
          </w:tcPr>
          <w:p w14:paraId="5D71F79E" w14:textId="77777777" w:rsidR="001A7A04" w:rsidRPr="001A7A04" w:rsidRDefault="001A7A04" w:rsidP="00011FD7">
            <w:pPr>
              <w:spacing w:after="0"/>
              <w:rPr>
                <w:b w:val="0"/>
              </w:rPr>
            </w:pPr>
            <w:r w:rsidRPr="001A7A04">
              <w:rPr>
                <w:b w:val="0"/>
                <w:bCs w:val="0"/>
              </w:rPr>
              <w:t>Silvana Kostanjšek</w:t>
            </w:r>
          </w:p>
        </w:tc>
      </w:tr>
    </w:tbl>
    <w:p w14:paraId="3374BB1C" w14:textId="203AE2D0" w:rsidR="001A7A04" w:rsidRDefault="001A7A04" w:rsidP="001D0401">
      <w:pPr>
        <w:rPr>
          <w:color w:val="FF0000"/>
          <w:szCs w:val="22"/>
          <w:highlight w:val="yellow"/>
        </w:rPr>
      </w:pPr>
    </w:p>
    <w:p w14:paraId="0E1C090A" w14:textId="604F55CE" w:rsidR="001A7A04" w:rsidRDefault="001A7A04" w:rsidP="001D0401">
      <w:pPr>
        <w:rPr>
          <w:color w:val="FF0000"/>
          <w:szCs w:val="22"/>
          <w:highlight w:val="yellow"/>
        </w:rPr>
      </w:pPr>
    </w:p>
    <w:p w14:paraId="5E9BAC08" w14:textId="77777777" w:rsidR="001A7A04" w:rsidRPr="007C2FDE" w:rsidRDefault="001A7A04" w:rsidP="001D0401">
      <w:pPr>
        <w:rPr>
          <w:color w:val="FF0000"/>
          <w:szCs w:val="22"/>
          <w:highlight w:val="yellow"/>
        </w:rPr>
      </w:pPr>
    </w:p>
    <w:p w14:paraId="6824ADE6" w14:textId="77777777" w:rsidR="00D54E64" w:rsidRPr="007C2FDE" w:rsidRDefault="00D54E64" w:rsidP="001D0401">
      <w:pPr>
        <w:rPr>
          <w:color w:val="FF0000"/>
          <w:szCs w:val="22"/>
          <w:highlight w:val="yellow"/>
        </w:rPr>
      </w:pPr>
    </w:p>
    <w:p w14:paraId="33E01D8F" w14:textId="77777777" w:rsidR="00D54E64" w:rsidRPr="007C2FDE" w:rsidRDefault="00D54E64" w:rsidP="001D0401">
      <w:pPr>
        <w:rPr>
          <w:color w:val="FF0000"/>
          <w:szCs w:val="22"/>
          <w:highlight w:val="yellow"/>
        </w:rPr>
      </w:pPr>
    </w:p>
    <w:p w14:paraId="27F414E0" w14:textId="571F5589" w:rsidR="001D0401" w:rsidRPr="007C2FDE" w:rsidRDefault="001D0401" w:rsidP="00285451">
      <w:pPr>
        <w:rPr>
          <w:b/>
          <w:highlight w:val="yellow"/>
        </w:rPr>
      </w:pPr>
    </w:p>
    <w:p w14:paraId="64277771" w14:textId="1D1E0EC3" w:rsidR="00285451" w:rsidRPr="007C2FDE" w:rsidRDefault="00285451" w:rsidP="00285451">
      <w:pPr>
        <w:rPr>
          <w:highlight w:val="yellow"/>
        </w:rPr>
      </w:pPr>
    </w:p>
    <w:p w14:paraId="252917E6" w14:textId="348689DA" w:rsidR="00D54E64" w:rsidRPr="007C2FDE" w:rsidRDefault="00D54E64" w:rsidP="00285451">
      <w:pPr>
        <w:rPr>
          <w:highlight w:val="yellow"/>
        </w:rPr>
      </w:pPr>
    </w:p>
    <w:p w14:paraId="28634BFC" w14:textId="0466C995" w:rsidR="00D54E64" w:rsidRPr="007C2FDE" w:rsidRDefault="00D54E64" w:rsidP="00285451">
      <w:pPr>
        <w:rPr>
          <w:highlight w:val="yellow"/>
        </w:rPr>
      </w:pPr>
    </w:p>
    <w:p w14:paraId="76501418" w14:textId="791FDB0B" w:rsidR="00D54E64" w:rsidRPr="007C2FDE" w:rsidRDefault="00D54E64" w:rsidP="00285451">
      <w:pPr>
        <w:rPr>
          <w:highlight w:val="yellow"/>
        </w:rPr>
      </w:pPr>
    </w:p>
    <w:p w14:paraId="56233ECA" w14:textId="212CA6B9" w:rsidR="00D54E64" w:rsidRPr="007C2FDE" w:rsidRDefault="00D54E64" w:rsidP="00285451">
      <w:pPr>
        <w:rPr>
          <w:highlight w:val="yellow"/>
        </w:rPr>
      </w:pPr>
    </w:p>
    <w:p w14:paraId="4904CACB" w14:textId="57E4A171" w:rsidR="00D54E64" w:rsidRPr="007C2FDE" w:rsidRDefault="00D54E64" w:rsidP="00285451">
      <w:pPr>
        <w:rPr>
          <w:highlight w:val="yellow"/>
        </w:rPr>
      </w:pPr>
    </w:p>
    <w:p w14:paraId="791241C4" w14:textId="4C71F49D" w:rsidR="00D54E64" w:rsidRPr="007C2FDE" w:rsidRDefault="00D54E64" w:rsidP="00285451">
      <w:pPr>
        <w:rPr>
          <w:highlight w:val="yellow"/>
        </w:rPr>
      </w:pPr>
    </w:p>
    <w:p w14:paraId="4AC200FA" w14:textId="0FAC5DC6" w:rsidR="00D54E64" w:rsidRPr="007C2FDE" w:rsidRDefault="00D54E64" w:rsidP="00285451">
      <w:pPr>
        <w:rPr>
          <w:highlight w:val="yellow"/>
        </w:rPr>
      </w:pPr>
    </w:p>
    <w:p w14:paraId="62963E6F" w14:textId="38E6096F" w:rsidR="00D54E64" w:rsidRPr="007C2FDE" w:rsidRDefault="00D54E64" w:rsidP="00285451">
      <w:pPr>
        <w:rPr>
          <w:highlight w:val="yellow"/>
        </w:rPr>
      </w:pPr>
    </w:p>
    <w:p w14:paraId="6C04AA62" w14:textId="0A096140" w:rsidR="00D54E64" w:rsidRPr="007C2FDE" w:rsidRDefault="00D54E64" w:rsidP="00285451">
      <w:pPr>
        <w:rPr>
          <w:highlight w:val="yellow"/>
        </w:rPr>
      </w:pPr>
    </w:p>
    <w:p w14:paraId="24E47A3E" w14:textId="6C325385" w:rsidR="00D54E64" w:rsidRPr="007C2FDE" w:rsidRDefault="00D54E64" w:rsidP="00285451">
      <w:pPr>
        <w:rPr>
          <w:highlight w:val="yellow"/>
        </w:rPr>
      </w:pPr>
    </w:p>
    <w:p w14:paraId="61BAFB98" w14:textId="5D52CDCF" w:rsidR="00D54E64" w:rsidRPr="007C2FDE" w:rsidRDefault="00D54E64" w:rsidP="00285451">
      <w:pPr>
        <w:rPr>
          <w:highlight w:val="yellow"/>
        </w:rPr>
      </w:pPr>
    </w:p>
    <w:p w14:paraId="4CAE6500" w14:textId="596592EE" w:rsidR="00D54E64" w:rsidRPr="007C2FDE" w:rsidRDefault="00D54E64" w:rsidP="00285451">
      <w:pPr>
        <w:rPr>
          <w:highlight w:val="yellow"/>
        </w:rPr>
      </w:pPr>
    </w:p>
    <w:p w14:paraId="28C29DD0" w14:textId="4D2CF6E0" w:rsidR="00D54E64" w:rsidRPr="007C2FDE" w:rsidRDefault="00D54E64" w:rsidP="00285451">
      <w:pPr>
        <w:rPr>
          <w:highlight w:val="yellow"/>
        </w:rPr>
      </w:pPr>
    </w:p>
    <w:p w14:paraId="5107BFB3" w14:textId="31520514" w:rsidR="00D54E64" w:rsidRPr="007C2FDE" w:rsidRDefault="00D54E64" w:rsidP="00285451">
      <w:pPr>
        <w:rPr>
          <w:highlight w:val="yellow"/>
        </w:rPr>
      </w:pPr>
    </w:p>
    <w:p w14:paraId="32999BF2" w14:textId="4A0057EC" w:rsidR="00D54E64" w:rsidRPr="007C2FDE" w:rsidRDefault="00D54E64" w:rsidP="00285451">
      <w:pPr>
        <w:rPr>
          <w:highlight w:val="yellow"/>
        </w:rPr>
      </w:pPr>
    </w:p>
    <w:p w14:paraId="0A39DDBE" w14:textId="68FC6FCD" w:rsidR="00D54E64" w:rsidRDefault="00D54E64" w:rsidP="00285451">
      <w:pPr>
        <w:rPr>
          <w:highlight w:val="yellow"/>
        </w:rPr>
      </w:pPr>
    </w:p>
    <w:p w14:paraId="59C74E7F" w14:textId="77777777" w:rsidR="00A6420D" w:rsidRPr="007C2FDE" w:rsidRDefault="00A6420D" w:rsidP="00285451">
      <w:pPr>
        <w:rPr>
          <w:highlight w:val="yellow"/>
        </w:rPr>
      </w:pPr>
    </w:p>
    <w:p w14:paraId="73EEE0CD" w14:textId="77777777" w:rsidR="007C1D52" w:rsidRPr="001A7A04" w:rsidRDefault="007C1D52" w:rsidP="007C3B46">
      <w:pPr>
        <w:pStyle w:val="Heading1"/>
      </w:pPr>
      <w:bookmarkStart w:id="235" w:name="_Toc493508468"/>
      <w:bookmarkStart w:id="236" w:name="_Toc219880278"/>
      <w:r w:rsidRPr="001A7A04">
        <w:lastRenderedPageBreak/>
        <w:t>P</w:t>
      </w:r>
      <w:bookmarkEnd w:id="235"/>
      <w:r w:rsidR="00A86983" w:rsidRPr="001A7A04">
        <w:t>RILOZI</w:t>
      </w:r>
      <w:bookmarkEnd w:id="236"/>
    </w:p>
    <w:p w14:paraId="2E331408" w14:textId="03668ACD" w:rsidR="007C1D52" w:rsidRPr="001A7A04" w:rsidRDefault="007C1D52" w:rsidP="007C1D52">
      <w:pPr>
        <w:rPr>
          <w:b/>
          <w:sz w:val="28"/>
          <w:szCs w:val="28"/>
        </w:rPr>
      </w:pPr>
      <w:r w:rsidRPr="001A7A04">
        <w:rPr>
          <w:b/>
          <w:sz w:val="28"/>
          <w:szCs w:val="28"/>
        </w:rPr>
        <w:t xml:space="preserve">PRILOG 1 – Odluka o izradi Procjene rizika od velikih nesreća za </w:t>
      </w:r>
      <w:r w:rsidR="00136A13" w:rsidRPr="001A7A04">
        <w:rPr>
          <w:b/>
          <w:sz w:val="28"/>
          <w:szCs w:val="28"/>
        </w:rPr>
        <w:t>Općinu Dubravica</w:t>
      </w:r>
    </w:p>
    <w:p w14:paraId="78943E9C" w14:textId="4991D8AF" w:rsidR="007C1D52" w:rsidRPr="007C2FDE" w:rsidRDefault="00060316" w:rsidP="00AE2ABA">
      <w:pPr>
        <w:jc w:val="center"/>
        <w:rPr>
          <w:b/>
          <w:sz w:val="28"/>
          <w:szCs w:val="28"/>
          <w:highlight w:val="yellow"/>
        </w:rPr>
      </w:pPr>
      <w:r w:rsidRPr="00060316">
        <w:rPr>
          <w:b/>
          <w:noProof/>
          <w:sz w:val="28"/>
          <w:szCs w:val="28"/>
        </w:rPr>
        <w:drawing>
          <wp:inline distT="0" distB="0" distL="0" distR="0" wp14:anchorId="7B329094" wp14:editId="5DE18A41">
            <wp:extent cx="4229467" cy="5845047"/>
            <wp:effectExtent l="0" t="0" r="0" b="3810"/>
            <wp:docPr id="83758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58093" name=""/>
                    <pic:cNvPicPr/>
                  </pic:nvPicPr>
                  <pic:blipFill>
                    <a:blip r:embed="rId110"/>
                    <a:stretch>
                      <a:fillRect/>
                    </a:stretch>
                  </pic:blipFill>
                  <pic:spPr>
                    <a:xfrm>
                      <a:off x="0" y="0"/>
                      <a:ext cx="4229467" cy="5845047"/>
                    </a:xfrm>
                    <a:prstGeom prst="rect">
                      <a:avLst/>
                    </a:prstGeom>
                  </pic:spPr>
                </pic:pic>
              </a:graphicData>
            </a:graphic>
          </wp:inline>
        </w:drawing>
      </w:r>
    </w:p>
    <w:p w14:paraId="6A32E05A" w14:textId="7B8FF887" w:rsidR="007C1D52" w:rsidRPr="007C2FDE" w:rsidRDefault="00060316" w:rsidP="00AE2ABA">
      <w:pPr>
        <w:jc w:val="center"/>
        <w:rPr>
          <w:b/>
          <w:sz w:val="28"/>
          <w:szCs w:val="28"/>
          <w:highlight w:val="yellow"/>
        </w:rPr>
      </w:pPr>
      <w:r w:rsidRPr="00060316">
        <w:rPr>
          <w:b/>
          <w:noProof/>
          <w:sz w:val="28"/>
          <w:szCs w:val="28"/>
        </w:rPr>
        <w:lastRenderedPageBreak/>
        <w:drawing>
          <wp:inline distT="0" distB="0" distL="0" distR="0" wp14:anchorId="5D3E3D84" wp14:editId="37CACF24">
            <wp:extent cx="4305673" cy="5357324"/>
            <wp:effectExtent l="0" t="0" r="0" b="0"/>
            <wp:docPr id="19956970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697047" name=""/>
                    <pic:cNvPicPr/>
                  </pic:nvPicPr>
                  <pic:blipFill>
                    <a:blip r:embed="rId111"/>
                    <a:stretch>
                      <a:fillRect/>
                    </a:stretch>
                  </pic:blipFill>
                  <pic:spPr>
                    <a:xfrm>
                      <a:off x="0" y="0"/>
                      <a:ext cx="4305673" cy="5357324"/>
                    </a:xfrm>
                    <a:prstGeom prst="rect">
                      <a:avLst/>
                    </a:prstGeom>
                  </pic:spPr>
                </pic:pic>
              </a:graphicData>
            </a:graphic>
          </wp:inline>
        </w:drawing>
      </w:r>
    </w:p>
    <w:p w14:paraId="3CD5DC4C" w14:textId="77777777" w:rsidR="007C1D52" w:rsidRPr="007C2FDE" w:rsidRDefault="007C1D52" w:rsidP="007C1D52">
      <w:pPr>
        <w:rPr>
          <w:b/>
          <w:sz w:val="28"/>
          <w:szCs w:val="28"/>
          <w:highlight w:val="yellow"/>
        </w:rPr>
      </w:pPr>
    </w:p>
    <w:p w14:paraId="73713642" w14:textId="77777777" w:rsidR="007C1D52" w:rsidRPr="007C2FDE" w:rsidRDefault="007C1D52" w:rsidP="007C1D52">
      <w:pPr>
        <w:rPr>
          <w:b/>
          <w:sz w:val="28"/>
          <w:szCs w:val="28"/>
          <w:highlight w:val="yellow"/>
        </w:rPr>
      </w:pPr>
    </w:p>
    <w:p w14:paraId="593B7C55" w14:textId="77777777" w:rsidR="007C1D52" w:rsidRPr="007C2FDE" w:rsidRDefault="007C1D52" w:rsidP="007C1D52">
      <w:pPr>
        <w:rPr>
          <w:b/>
          <w:sz w:val="28"/>
          <w:szCs w:val="28"/>
          <w:highlight w:val="yellow"/>
        </w:rPr>
      </w:pPr>
    </w:p>
    <w:p w14:paraId="5A1DBA8B" w14:textId="77777777" w:rsidR="007C1D52" w:rsidRPr="007C2FDE" w:rsidRDefault="007C1D52" w:rsidP="007C1D52">
      <w:pPr>
        <w:rPr>
          <w:b/>
          <w:sz w:val="28"/>
          <w:szCs w:val="28"/>
          <w:highlight w:val="yellow"/>
        </w:rPr>
      </w:pPr>
    </w:p>
    <w:p w14:paraId="418A5564" w14:textId="61C273EC" w:rsidR="007C1D52" w:rsidRDefault="007C1D52" w:rsidP="007C1D52">
      <w:pPr>
        <w:rPr>
          <w:b/>
          <w:sz w:val="28"/>
          <w:szCs w:val="28"/>
          <w:highlight w:val="yellow"/>
        </w:rPr>
      </w:pPr>
    </w:p>
    <w:p w14:paraId="7BE61BB8" w14:textId="2AAFCB38" w:rsidR="00C72BC7" w:rsidRDefault="00C72BC7" w:rsidP="007C1D52">
      <w:pPr>
        <w:rPr>
          <w:b/>
          <w:sz w:val="28"/>
          <w:szCs w:val="28"/>
          <w:highlight w:val="yellow"/>
        </w:rPr>
      </w:pPr>
    </w:p>
    <w:p w14:paraId="72FAB092" w14:textId="77777777" w:rsidR="007C1D52" w:rsidRDefault="007C1D52" w:rsidP="007C1D52">
      <w:pPr>
        <w:rPr>
          <w:b/>
          <w:sz w:val="28"/>
          <w:szCs w:val="28"/>
          <w:highlight w:val="yellow"/>
        </w:rPr>
      </w:pPr>
    </w:p>
    <w:p w14:paraId="1C2EA2EC" w14:textId="77777777" w:rsidR="00060316" w:rsidRDefault="00060316" w:rsidP="007C1D52">
      <w:pPr>
        <w:rPr>
          <w:b/>
          <w:sz w:val="28"/>
          <w:szCs w:val="28"/>
          <w:highlight w:val="yellow"/>
        </w:rPr>
      </w:pPr>
    </w:p>
    <w:p w14:paraId="6F8EC01E" w14:textId="77777777" w:rsidR="00060316" w:rsidRPr="007C2FDE" w:rsidRDefault="00060316" w:rsidP="007C1D52">
      <w:pPr>
        <w:rPr>
          <w:b/>
          <w:sz w:val="28"/>
          <w:szCs w:val="28"/>
          <w:highlight w:val="yellow"/>
        </w:rPr>
      </w:pPr>
    </w:p>
    <w:p w14:paraId="2845E5BC" w14:textId="4A8B50F4" w:rsidR="00BB6C8D" w:rsidRDefault="00BB6C8D" w:rsidP="00BB6C8D">
      <w:pPr>
        <w:rPr>
          <w:b/>
          <w:sz w:val="28"/>
          <w:szCs w:val="28"/>
        </w:rPr>
      </w:pPr>
      <w:r w:rsidRPr="001E572B">
        <w:rPr>
          <w:b/>
          <w:sz w:val="28"/>
          <w:szCs w:val="28"/>
        </w:rPr>
        <w:lastRenderedPageBreak/>
        <w:t>PRILOG 2 – Karta prijetnji - pregledna karta opasnosti od poplava po vjerojatnosti pojavljivanja</w:t>
      </w:r>
    </w:p>
    <w:p w14:paraId="5DAD7B61" w14:textId="636310CD" w:rsidR="001E572B" w:rsidRDefault="001E572B" w:rsidP="00BB6C8D">
      <w:pPr>
        <w:rPr>
          <w:b/>
          <w:sz w:val="28"/>
          <w:szCs w:val="28"/>
        </w:rPr>
      </w:pPr>
    </w:p>
    <w:p w14:paraId="6A887D22" w14:textId="11357A70" w:rsidR="001E572B" w:rsidRDefault="001E572B" w:rsidP="00BB6C8D">
      <w:pPr>
        <w:rPr>
          <w:b/>
          <w:sz w:val="28"/>
          <w:szCs w:val="28"/>
        </w:rPr>
      </w:pPr>
    </w:p>
    <w:p w14:paraId="4BA6E28B" w14:textId="5C4DCFC0" w:rsidR="001E572B" w:rsidRDefault="001E572B" w:rsidP="00BB6C8D">
      <w:pPr>
        <w:rPr>
          <w:b/>
          <w:sz w:val="28"/>
          <w:szCs w:val="28"/>
        </w:rPr>
      </w:pPr>
    </w:p>
    <w:p w14:paraId="3027F01D" w14:textId="07334994" w:rsidR="001E572B" w:rsidRDefault="001E572B" w:rsidP="00BB6C8D">
      <w:pPr>
        <w:rPr>
          <w:b/>
          <w:sz w:val="28"/>
          <w:szCs w:val="28"/>
        </w:rPr>
      </w:pPr>
    </w:p>
    <w:p w14:paraId="559A595A" w14:textId="1D62C071" w:rsidR="001E572B" w:rsidRDefault="001E572B" w:rsidP="00BB6C8D">
      <w:pPr>
        <w:rPr>
          <w:b/>
          <w:sz w:val="28"/>
          <w:szCs w:val="28"/>
        </w:rPr>
      </w:pPr>
    </w:p>
    <w:p w14:paraId="707D745B" w14:textId="17E5C7F0" w:rsidR="001E572B" w:rsidRDefault="001E572B" w:rsidP="00BB6C8D">
      <w:pPr>
        <w:rPr>
          <w:b/>
          <w:sz w:val="28"/>
          <w:szCs w:val="28"/>
        </w:rPr>
      </w:pPr>
    </w:p>
    <w:p w14:paraId="653405D9" w14:textId="17D1307F" w:rsidR="001E572B" w:rsidRDefault="001E572B" w:rsidP="00BB6C8D">
      <w:pPr>
        <w:rPr>
          <w:b/>
          <w:sz w:val="28"/>
          <w:szCs w:val="28"/>
        </w:rPr>
      </w:pPr>
    </w:p>
    <w:p w14:paraId="4F3E49BC" w14:textId="239F83B8" w:rsidR="001E572B" w:rsidRDefault="001E572B" w:rsidP="00BB6C8D">
      <w:pPr>
        <w:rPr>
          <w:b/>
          <w:sz w:val="28"/>
          <w:szCs w:val="28"/>
        </w:rPr>
      </w:pPr>
    </w:p>
    <w:p w14:paraId="398CFC31" w14:textId="70B3AF2D" w:rsidR="001E572B" w:rsidRDefault="001E572B" w:rsidP="00BB6C8D">
      <w:pPr>
        <w:rPr>
          <w:b/>
          <w:sz w:val="28"/>
          <w:szCs w:val="28"/>
        </w:rPr>
      </w:pPr>
    </w:p>
    <w:p w14:paraId="38544736" w14:textId="143CB1D2" w:rsidR="001E572B" w:rsidRDefault="001E572B" w:rsidP="00BB6C8D">
      <w:pPr>
        <w:rPr>
          <w:b/>
          <w:sz w:val="28"/>
          <w:szCs w:val="28"/>
        </w:rPr>
      </w:pPr>
    </w:p>
    <w:p w14:paraId="777E7889" w14:textId="49E32943" w:rsidR="001E572B" w:rsidRDefault="001E572B" w:rsidP="00BB6C8D">
      <w:pPr>
        <w:rPr>
          <w:b/>
          <w:sz w:val="28"/>
          <w:szCs w:val="28"/>
        </w:rPr>
      </w:pPr>
    </w:p>
    <w:p w14:paraId="2AB2D52B" w14:textId="29A8A6B1" w:rsidR="001E572B" w:rsidRDefault="001E572B" w:rsidP="00BB6C8D">
      <w:pPr>
        <w:rPr>
          <w:b/>
          <w:sz w:val="28"/>
          <w:szCs w:val="28"/>
        </w:rPr>
      </w:pPr>
    </w:p>
    <w:p w14:paraId="460FA67F" w14:textId="617339F1" w:rsidR="001E572B" w:rsidRDefault="001E572B" w:rsidP="00BB6C8D">
      <w:pPr>
        <w:rPr>
          <w:b/>
          <w:sz w:val="28"/>
          <w:szCs w:val="28"/>
        </w:rPr>
      </w:pPr>
    </w:p>
    <w:p w14:paraId="1C82AA4B" w14:textId="5BCBCD9F" w:rsidR="001E572B" w:rsidRDefault="001E572B" w:rsidP="00BB6C8D">
      <w:pPr>
        <w:rPr>
          <w:b/>
          <w:sz w:val="28"/>
          <w:szCs w:val="28"/>
        </w:rPr>
      </w:pPr>
    </w:p>
    <w:p w14:paraId="349C2674" w14:textId="657BF3E0" w:rsidR="001E572B" w:rsidRDefault="001E572B" w:rsidP="00BB6C8D">
      <w:pPr>
        <w:rPr>
          <w:b/>
          <w:sz w:val="28"/>
          <w:szCs w:val="28"/>
        </w:rPr>
      </w:pPr>
    </w:p>
    <w:p w14:paraId="5F47BA01" w14:textId="5DB7AC33" w:rsidR="001E572B" w:rsidRDefault="001E572B" w:rsidP="00BB6C8D">
      <w:pPr>
        <w:rPr>
          <w:b/>
          <w:sz w:val="28"/>
          <w:szCs w:val="28"/>
        </w:rPr>
      </w:pPr>
    </w:p>
    <w:p w14:paraId="6A5619AF" w14:textId="042443C4" w:rsidR="001E572B" w:rsidRDefault="001E572B" w:rsidP="00BB6C8D">
      <w:pPr>
        <w:rPr>
          <w:b/>
          <w:sz w:val="28"/>
          <w:szCs w:val="28"/>
        </w:rPr>
      </w:pPr>
    </w:p>
    <w:p w14:paraId="7E486CF9" w14:textId="3B898431" w:rsidR="001E572B" w:rsidRDefault="001E572B" w:rsidP="00BB6C8D">
      <w:pPr>
        <w:rPr>
          <w:b/>
          <w:sz w:val="28"/>
          <w:szCs w:val="28"/>
        </w:rPr>
      </w:pPr>
    </w:p>
    <w:p w14:paraId="25A12FD5" w14:textId="77777777" w:rsidR="001E572B" w:rsidRPr="001E572B" w:rsidRDefault="001E572B" w:rsidP="00BB6C8D">
      <w:pPr>
        <w:rPr>
          <w:b/>
          <w:sz w:val="28"/>
          <w:szCs w:val="28"/>
        </w:rPr>
      </w:pPr>
    </w:p>
    <w:p w14:paraId="1C8B2B26" w14:textId="77777777" w:rsidR="00BB6C8D" w:rsidRPr="007C2FDE" w:rsidRDefault="00BB6C8D" w:rsidP="00BB6C8D">
      <w:pPr>
        <w:rPr>
          <w:b/>
          <w:sz w:val="28"/>
          <w:szCs w:val="28"/>
          <w:highlight w:val="yellow"/>
        </w:rPr>
      </w:pPr>
    </w:p>
    <w:p w14:paraId="22032015" w14:textId="77777777" w:rsidR="00BB6C8D" w:rsidRPr="007C2FDE" w:rsidRDefault="00BB6C8D" w:rsidP="00BB6C8D">
      <w:pPr>
        <w:rPr>
          <w:b/>
          <w:sz w:val="28"/>
          <w:szCs w:val="28"/>
          <w:highlight w:val="yellow"/>
        </w:rPr>
      </w:pPr>
    </w:p>
    <w:p w14:paraId="6CF27FD9" w14:textId="77777777" w:rsidR="00BB6C8D" w:rsidRPr="007C2FDE" w:rsidRDefault="00BB6C8D" w:rsidP="00BB6C8D">
      <w:pPr>
        <w:rPr>
          <w:b/>
          <w:sz w:val="28"/>
          <w:szCs w:val="28"/>
          <w:highlight w:val="yellow"/>
        </w:rPr>
      </w:pPr>
    </w:p>
    <w:p w14:paraId="2E1F86D8" w14:textId="77777777" w:rsidR="00BB6C8D" w:rsidRPr="007C2FDE" w:rsidRDefault="00BB6C8D" w:rsidP="00BB6C8D">
      <w:pPr>
        <w:rPr>
          <w:b/>
          <w:sz w:val="28"/>
          <w:szCs w:val="28"/>
          <w:highlight w:val="yellow"/>
        </w:rPr>
      </w:pPr>
    </w:p>
    <w:p w14:paraId="0A84CC3C" w14:textId="77777777" w:rsidR="00BB6C8D" w:rsidRPr="007C2FDE" w:rsidRDefault="00BB6C8D" w:rsidP="00BB6C8D">
      <w:pPr>
        <w:rPr>
          <w:b/>
          <w:sz w:val="28"/>
          <w:szCs w:val="28"/>
          <w:highlight w:val="yellow"/>
        </w:rPr>
      </w:pPr>
    </w:p>
    <w:p w14:paraId="6E71B361" w14:textId="77777777" w:rsidR="001E572B" w:rsidRDefault="001E572B" w:rsidP="00BB6C8D">
      <w:pPr>
        <w:rPr>
          <w:b/>
          <w:sz w:val="28"/>
          <w:szCs w:val="28"/>
          <w:highlight w:val="yellow"/>
        </w:rPr>
        <w:sectPr w:rsidR="001E572B" w:rsidSect="002F5A65">
          <w:headerReference w:type="first" r:id="rId112"/>
          <w:footerReference w:type="first" r:id="rId113"/>
          <w:pgSz w:w="11906" w:h="16838"/>
          <w:pgMar w:top="1418" w:right="1418" w:bottom="1418" w:left="1418" w:header="567" w:footer="0" w:gutter="0"/>
          <w:cols w:space="708"/>
          <w:titlePg/>
          <w:docGrid w:linePitch="360"/>
        </w:sectPr>
      </w:pPr>
    </w:p>
    <w:p w14:paraId="7977F687" w14:textId="328145E4" w:rsidR="001E572B" w:rsidRDefault="00865BFA" w:rsidP="00BB6C8D">
      <w:pPr>
        <w:rPr>
          <w:b/>
          <w:sz w:val="28"/>
          <w:szCs w:val="28"/>
          <w:highlight w:val="yellow"/>
        </w:rPr>
        <w:sectPr w:rsidR="001E572B" w:rsidSect="001E572B">
          <w:pgSz w:w="16838" w:h="11906" w:orient="landscape"/>
          <w:pgMar w:top="1418" w:right="1418" w:bottom="1418" w:left="1418" w:header="567" w:footer="0" w:gutter="0"/>
          <w:cols w:space="708"/>
          <w:titlePg/>
          <w:docGrid w:linePitch="360"/>
        </w:sectPr>
      </w:pPr>
      <w:r w:rsidRPr="00865BFA">
        <w:rPr>
          <w:b/>
          <w:noProof/>
          <w:sz w:val="28"/>
          <w:szCs w:val="28"/>
        </w:rPr>
        <w:lastRenderedPageBreak/>
        <w:drawing>
          <wp:inline distT="0" distB="0" distL="0" distR="0" wp14:anchorId="24630662" wp14:editId="05F8AD2E">
            <wp:extent cx="8255000" cy="5759450"/>
            <wp:effectExtent l="0" t="0" r="0" b="0"/>
            <wp:docPr id="15410531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053115" name=""/>
                    <pic:cNvPicPr/>
                  </pic:nvPicPr>
                  <pic:blipFill>
                    <a:blip r:embed="rId114"/>
                    <a:stretch>
                      <a:fillRect/>
                    </a:stretch>
                  </pic:blipFill>
                  <pic:spPr>
                    <a:xfrm>
                      <a:off x="0" y="0"/>
                      <a:ext cx="8255000" cy="5759450"/>
                    </a:xfrm>
                    <a:prstGeom prst="rect">
                      <a:avLst/>
                    </a:prstGeom>
                  </pic:spPr>
                </pic:pic>
              </a:graphicData>
            </a:graphic>
          </wp:inline>
        </w:drawing>
      </w:r>
    </w:p>
    <w:p w14:paraId="48AF311D" w14:textId="1B6F3624" w:rsidR="00BB6C8D" w:rsidRPr="001E572B" w:rsidRDefault="00BB6C8D" w:rsidP="00BB6C8D">
      <w:pPr>
        <w:rPr>
          <w:b/>
          <w:sz w:val="28"/>
          <w:szCs w:val="28"/>
        </w:rPr>
      </w:pPr>
      <w:r w:rsidRPr="001E572B">
        <w:rPr>
          <w:b/>
          <w:sz w:val="28"/>
          <w:szCs w:val="28"/>
        </w:rPr>
        <w:lastRenderedPageBreak/>
        <w:t xml:space="preserve">PRILOG 3 – Karta rizika - pregledna karta rizika od poplava </w:t>
      </w:r>
      <w:r w:rsidR="00865BFA">
        <w:rPr>
          <w:b/>
          <w:sz w:val="28"/>
          <w:szCs w:val="28"/>
        </w:rPr>
        <w:t>za malu</w:t>
      </w:r>
      <w:r w:rsidRPr="001E572B">
        <w:rPr>
          <w:b/>
          <w:sz w:val="28"/>
          <w:szCs w:val="28"/>
        </w:rPr>
        <w:t xml:space="preserve"> vjerojatnost pojavljivanja</w:t>
      </w:r>
    </w:p>
    <w:p w14:paraId="03FBFCAE" w14:textId="77777777" w:rsidR="00BB6C8D" w:rsidRPr="007C2FDE" w:rsidRDefault="00BB6C8D" w:rsidP="00BB6C8D">
      <w:pPr>
        <w:rPr>
          <w:b/>
          <w:sz w:val="28"/>
          <w:szCs w:val="28"/>
          <w:highlight w:val="yellow"/>
        </w:rPr>
      </w:pPr>
    </w:p>
    <w:p w14:paraId="75195C33" w14:textId="77777777" w:rsidR="00BB6C8D" w:rsidRPr="007C2FDE" w:rsidRDefault="00BB6C8D" w:rsidP="007C1D52">
      <w:pPr>
        <w:rPr>
          <w:b/>
          <w:sz w:val="28"/>
          <w:szCs w:val="28"/>
          <w:highlight w:val="yellow"/>
        </w:rPr>
      </w:pPr>
    </w:p>
    <w:p w14:paraId="68F30B2F" w14:textId="77777777" w:rsidR="00BB6C8D" w:rsidRPr="007C2FDE" w:rsidRDefault="00BB6C8D" w:rsidP="007C1D52">
      <w:pPr>
        <w:rPr>
          <w:b/>
          <w:sz w:val="28"/>
          <w:szCs w:val="28"/>
          <w:highlight w:val="yellow"/>
        </w:rPr>
      </w:pPr>
    </w:p>
    <w:p w14:paraId="4F00F140" w14:textId="77777777" w:rsidR="00BB6C8D" w:rsidRPr="007C2FDE" w:rsidRDefault="00BB6C8D" w:rsidP="007C1D52">
      <w:pPr>
        <w:rPr>
          <w:b/>
          <w:sz w:val="28"/>
          <w:szCs w:val="28"/>
          <w:highlight w:val="yellow"/>
        </w:rPr>
      </w:pPr>
    </w:p>
    <w:p w14:paraId="723402A8" w14:textId="77777777" w:rsidR="00BB6C8D" w:rsidRPr="007C2FDE" w:rsidRDefault="00BB6C8D" w:rsidP="007C1D52">
      <w:pPr>
        <w:rPr>
          <w:b/>
          <w:sz w:val="28"/>
          <w:szCs w:val="28"/>
          <w:highlight w:val="yellow"/>
        </w:rPr>
      </w:pPr>
    </w:p>
    <w:p w14:paraId="5056E223" w14:textId="77777777" w:rsidR="00BB6C8D" w:rsidRPr="007C2FDE" w:rsidRDefault="00BB6C8D" w:rsidP="007C1D52">
      <w:pPr>
        <w:rPr>
          <w:b/>
          <w:sz w:val="28"/>
          <w:szCs w:val="28"/>
          <w:highlight w:val="yellow"/>
        </w:rPr>
      </w:pPr>
    </w:p>
    <w:p w14:paraId="302E4357" w14:textId="77777777" w:rsidR="00BB6C8D" w:rsidRPr="007C2FDE" w:rsidRDefault="00BB6C8D" w:rsidP="007C1D52">
      <w:pPr>
        <w:rPr>
          <w:b/>
          <w:sz w:val="28"/>
          <w:szCs w:val="28"/>
          <w:highlight w:val="yellow"/>
        </w:rPr>
      </w:pPr>
    </w:p>
    <w:p w14:paraId="79DA2649" w14:textId="77777777" w:rsidR="00BB6C8D" w:rsidRPr="007C2FDE" w:rsidRDefault="00BB6C8D" w:rsidP="007C1D52">
      <w:pPr>
        <w:rPr>
          <w:b/>
          <w:sz w:val="28"/>
          <w:szCs w:val="28"/>
          <w:highlight w:val="yellow"/>
        </w:rPr>
      </w:pPr>
    </w:p>
    <w:p w14:paraId="40FBBBE0" w14:textId="77777777" w:rsidR="00BB6C8D" w:rsidRPr="007C2FDE" w:rsidRDefault="00BB6C8D" w:rsidP="007C1D52">
      <w:pPr>
        <w:rPr>
          <w:b/>
          <w:sz w:val="28"/>
          <w:szCs w:val="28"/>
          <w:highlight w:val="yellow"/>
        </w:rPr>
      </w:pPr>
    </w:p>
    <w:p w14:paraId="146355DF" w14:textId="77777777" w:rsidR="00BB6C8D" w:rsidRPr="007C2FDE" w:rsidRDefault="00BB6C8D" w:rsidP="007C1D52">
      <w:pPr>
        <w:rPr>
          <w:b/>
          <w:sz w:val="28"/>
          <w:szCs w:val="28"/>
          <w:highlight w:val="yellow"/>
        </w:rPr>
      </w:pPr>
    </w:p>
    <w:p w14:paraId="41E20927" w14:textId="77777777" w:rsidR="00BB6C8D" w:rsidRPr="007C2FDE" w:rsidRDefault="00BB6C8D" w:rsidP="007C1D52">
      <w:pPr>
        <w:rPr>
          <w:b/>
          <w:sz w:val="28"/>
          <w:szCs w:val="28"/>
          <w:highlight w:val="yellow"/>
        </w:rPr>
      </w:pPr>
    </w:p>
    <w:p w14:paraId="1785FF67" w14:textId="77777777" w:rsidR="00BB6C8D" w:rsidRPr="007C2FDE" w:rsidRDefault="00BB6C8D" w:rsidP="007C1D52">
      <w:pPr>
        <w:rPr>
          <w:b/>
          <w:sz w:val="28"/>
          <w:szCs w:val="28"/>
          <w:highlight w:val="yellow"/>
        </w:rPr>
      </w:pPr>
    </w:p>
    <w:p w14:paraId="0AA3CAEB" w14:textId="77777777" w:rsidR="00BB6C8D" w:rsidRPr="007C2FDE" w:rsidRDefault="00BB6C8D" w:rsidP="007C1D52">
      <w:pPr>
        <w:rPr>
          <w:b/>
          <w:sz w:val="28"/>
          <w:szCs w:val="28"/>
          <w:highlight w:val="yellow"/>
        </w:rPr>
      </w:pPr>
    </w:p>
    <w:p w14:paraId="48AC4B33" w14:textId="77777777" w:rsidR="00BB6C8D" w:rsidRPr="007C2FDE" w:rsidRDefault="00BB6C8D" w:rsidP="007C1D52">
      <w:pPr>
        <w:rPr>
          <w:b/>
          <w:sz w:val="28"/>
          <w:szCs w:val="28"/>
          <w:highlight w:val="yellow"/>
        </w:rPr>
      </w:pPr>
    </w:p>
    <w:p w14:paraId="14CDB55A" w14:textId="77777777" w:rsidR="00BB6C8D" w:rsidRPr="007C2FDE" w:rsidRDefault="00BB6C8D" w:rsidP="007C1D52">
      <w:pPr>
        <w:rPr>
          <w:b/>
          <w:sz w:val="28"/>
          <w:szCs w:val="28"/>
          <w:highlight w:val="yellow"/>
        </w:rPr>
      </w:pPr>
    </w:p>
    <w:p w14:paraId="32B2FEA9" w14:textId="77777777" w:rsidR="00BB6C8D" w:rsidRPr="007C2FDE" w:rsidRDefault="00BB6C8D" w:rsidP="007C1D52">
      <w:pPr>
        <w:rPr>
          <w:b/>
          <w:sz w:val="28"/>
          <w:szCs w:val="28"/>
          <w:highlight w:val="yellow"/>
        </w:rPr>
      </w:pPr>
    </w:p>
    <w:p w14:paraId="17E05F61" w14:textId="77777777" w:rsidR="00BB6C8D" w:rsidRPr="007C2FDE" w:rsidRDefault="00BB6C8D" w:rsidP="007C1D52">
      <w:pPr>
        <w:rPr>
          <w:b/>
          <w:sz w:val="28"/>
          <w:szCs w:val="28"/>
          <w:highlight w:val="yellow"/>
        </w:rPr>
      </w:pPr>
    </w:p>
    <w:p w14:paraId="15B7D8BE" w14:textId="77777777" w:rsidR="00BB6C8D" w:rsidRPr="007C2FDE" w:rsidRDefault="00BB6C8D" w:rsidP="007C1D52">
      <w:pPr>
        <w:rPr>
          <w:b/>
          <w:sz w:val="28"/>
          <w:szCs w:val="28"/>
          <w:highlight w:val="yellow"/>
        </w:rPr>
      </w:pPr>
    </w:p>
    <w:p w14:paraId="4902B5F5" w14:textId="77777777" w:rsidR="00BB6C8D" w:rsidRPr="007C2FDE" w:rsidRDefault="00BB6C8D" w:rsidP="007C1D52">
      <w:pPr>
        <w:rPr>
          <w:b/>
          <w:sz w:val="28"/>
          <w:szCs w:val="28"/>
          <w:highlight w:val="yellow"/>
        </w:rPr>
      </w:pPr>
    </w:p>
    <w:p w14:paraId="080B560B" w14:textId="77777777" w:rsidR="00BB6C8D" w:rsidRPr="007C2FDE" w:rsidRDefault="00BB6C8D" w:rsidP="007C1D52">
      <w:pPr>
        <w:rPr>
          <w:b/>
          <w:sz w:val="28"/>
          <w:szCs w:val="28"/>
          <w:highlight w:val="yellow"/>
        </w:rPr>
      </w:pPr>
    </w:p>
    <w:p w14:paraId="35F095E6" w14:textId="77777777" w:rsidR="00BB6C8D" w:rsidRPr="007C2FDE" w:rsidRDefault="00BB6C8D" w:rsidP="007C1D52">
      <w:pPr>
        <w:rPr>
          <w:b/>
          <w:sz w:val="28"/>
          <w:szCs w:val="28"/>
          <w:highlight w:val="yellow"/>
        </w:rPr>
      </w:pPr>
    </w:p>
    <w:p w14:paraId="69B37158" w14:textId="77777777" w:rsidR="00BB6C8D" w:rsidRPr="007C2FDE" w:rsidRDefault="00BB6C8D" w:rsidP="007C1D52">
      <w:pPr>
        <w:rPr>
          <w:b/>
          <w:sz w:val="28"/>
          <w:szCs w:val="28"/>
          <w:highlight w:val="yellow"/>
        </w:rPr>
      </w:pPr>
    </w:p>
    <w:p w14:paraId="2410202D" w14:textId="77777777" w:rsidR="00BB6C8D" w:rsidRPr="007C2FDE" w:rsidRDefault="00BB6C8D" w:rsidP="007C1D52">
      <w:pPr>
        <w:rPr>
          <w:b/>
          <w:sz w:val="28"/>
          <w:szCs w:val="28"/>
          <w:highlight w:val="yellow"/>
        </w:rPr>
      </w:pPr>
    </w:p>
    <w:p w14:paraId="19AF24B5" w14:textId="77777777" w:rsidR="00BB6C8D" w:rsidRPr="007C2FDE" w:rsidRDefault="00BB6C8D" w:rsidP="007C1D52">
      <w:pPr>
        <w:rPr>
          <w:b/>
          <w:sz w:val="28"/>
          <w:szCs w:val="28"/>
          <w:highlight w:val="yellow"/>
        </w:rPr>
      </w:pPr>
    </w:p>
    <w:p w14:paraId="5B04424F" w14:textId="77777777" w:rsidR="001E572B" w:rsidRDefault="001E572B" w:rsidP="007C1D52">
      <w:pPr>
        <w:rPr>
          <w:b/>
          <w:sz w:val="28"/>
          <w:szCs w:val="28"/>
          <w:highlight w:val="yellow"/>
        </w:rPr>
        <w:sectPr w:rsidR="001E572B" w:rsidSect="001E572B">
          <w:pgSz w:w="11906" w:h="16838"/>
          <w:pgMar w:top="1418" w:right="1418" w:bottom="1418" w:left="1418" w:header="567" w:footer="0" w:gutter="0"/>
          <w:cols w:space="708"/>
          <w:titlePg/>
          <w:docGrid w:linePitch="360"/>
        </w:sectPr>
      </w:pPr>
    </w:p>
    <w:p w14:paraId="23A12774" w14:textId="7C682097" w:rsidR="001E572B" w:rsidRDefault="00865BFA" w:rsidP="007C1D52">
      <w:pPr>
        <w:rPr>
          <w:b/>
          <w:sz w:val="28"/>
          <w:szCs w:val="28"/>
          <w:highlight w:val="yellow"/>
        </w:rPr>
        <w:sectPr w:rsidR="001E572B" w:rsidSect="001E572B">
          <w:pgSz w:w="16838" w:h="11906" w:orient="landscape"/>
          <w:pgMar w:top="1418" w:right="1418" w:bottom="1418" w:left="1418" w:header="567" w:footer="0" w:gutter="0"/>
          <w:cols w:space="708"/>
          <w:titlePg/>
          <w:docGrid w:linePitch="360"/>
        </w:sectPr>
      </w:pPr>
      <w:r w:rsidRPr="00865BFA">
        <w:rPr>
          <w:b/>
          <w:noProof/>
          <w:sz w:val="28"/>
          <w:szCs w:val="28"/>
        </w:rPr>
        <w:lastRenderedPageBreak/>
        <w:drawing>
          <wp:inline distT="0" distB="0" distL="0" distR="0" wp14:anchorId="41B74075" wp14:editId="2E30AF3B">
            <wp:extent cx="8250555" cy="5759450"/>
            <wp:effectExtent l="0" t="0" r="0" b="0"/>
            <wp:docPr id="1818115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115906" name=""/>
                    <pic:cNvPicPr/>
                  </pic:nvPicPr>
                  <pic:blipFill>
                    <a:blip r:embed="rId115"/>
                    <a:stretch>
                      <a:fillRect/>
                    </a:stretch>
                  </pic:blipFill>
                  <pic:spPr>
                    <a:xfrm>
                      <a:off x="0" y="0"/>
                      <a:ext cx="8250555" cy="5759450"/>
                    </a:xfrm>
                    <a:prstGeom prst="rect">
                      <a:avLst/>
                    </a:prstGeom>
                  </pic:spPr>
                </pic:pic>
              </a:graphicData>
            </a:graphic>
          </wp:inline>
        </w:drawing>
      </w:r>
    </w:p>
    <w:p w14:paraId="392F8EFD" w14:textId="77777777" w:rsidR="007C1D52" w:rsidRPr="001E572B" w:rsidRDefault="007C1D52" w:rsidP="007C1D52">
      <w:pPr>
        <w:rPr>
          <w:b/>
          <w:sz w:val="28"/>
          <w:szCs w:val="28"/>
        </w:rPr>
      </w:pPr>
      <w:r w:rsidRPr="001E572B">
        <w:rPr>
          <w:b/>
          <w:sz w:val="28"/>
          <w:szCs w:val="28"/>
        </w:rPr>
        <w:lastRenderedPageBreak/>
        <w:t xml:space="preserve">PRILOG </w:t>
      </w:r>
      <w:r w:rsidR="00BB6C8D" w:rsidRPr="001E572B">
        <w:rPr>
          <w:b/>
          <w:sz w:val="28"/>
          <w:szCs w:val="28"/>
        </w:rPr>
        <w:t>4</w:t>
      </w:r>
      <w:r w:rsidRPr="001E572B">
        <w:rPr>
          <w:b/>
          <w:sz w:val="28"/>
          <w:szCs w:val="28"/>
        </w:rPr>
        <w:t xml:space="preserve"> – Ovlaštenje tvrtke DLS d.o.o.</w:t>
      </w:r>
    </w:p>
    <w:p w14:paraId="708D5FE4" w14:textId="73596236" w:rsidR="007C1D52" w:rsidRDefault="00A6420D" w:rsidP="00A6420D">
      <w:pPr>
        <w:jc w:val="center"/>
        <w:rPr>
          <w:b/>
          <w:sz w:val="28"/>
          <w:szCs w:val="28"/>
        </w:rPr>
      </w:pPr>
      <w:r>
        <w:rPr>
          <w:b/>
          <w:noProof/>
          <w:sz w:val="28"/>
          <w:szCs w:val="28"/>
        </w:rPr>
        <w:drawing>
          <wp:inline distT="0" distB="0" distL="0" distR="0" wp14:anchorId="471998DE" wp14:editId="46F844F6">
            <wp:extent cx="4549534" cy="6401355"/>
            <wp:effectExtent l="0" t="0" r="3810" b="0"/>
            <wp:docPr id="921849114"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49114" name="Picture 921849114"/>
                    <pic:cNvPicPr/>
                  </pic:nvPicPr>
                  <pic:blipFill>
                    <a:blip r:embed="rId116">
                      <a:extLst>
                        <a:ext uri="{28A0092B-C50C-407E-A947-70E740481C1C}">
                          <a14:useLocalDpi xmlns:a14="http://schemas.microsoft.com/office/drawing/2010/main" val="0"/>
                        </a:ext>
                      </a:extLst>
                    </a:blip>
                    <a:stretch>
                      <a:fillRect/>
                    </a:stretch>
                  </pic:blipFill>
                  <pic:spPr>
                    <a:xfrm>
                      <a:off x="0" y="0"/>
                      <a:ext cx="4549534" cy="6401355"/>
                    </a:xfrm>
                    <a:prstGeom prst="rect">
                      <a:avLst/>
                    </a:prstGeom>
                  </pic:spPr>
                </pic:pic>
              </a:graphicData>
            </a:graphic>
          </wp:inline>
        </w:drawing>
      </w:r>
    </w:p>
    <w:p w14:paraId="1DB7532F" w14:textId="34615B53" w:rsidR="00A6420D" w:rsidRPr="001E572B" w:rsidRDefault="00A6420D" w:rsidP="00A6420D">
      <w:pPr>
        <w:jc w:val="center"/>
        <w:rPr>
          <w:b/>
          <w:sz w:val="28"/>
          <w:szCs w:val="28"/>
        </w:rPr>
      </w:pPr>
      <w:r>
        <w:rPr>
          <w:b/>
          <w:noProof/>
          <w:sz w:val="28"/>
          <w:szCs w:val="28"/>
        </w:rPr>
        <w:lastRenderedPageBreak/>
        <w:drawing>
          <wp:inline distT="0" distB="0" distL="0" distR="0" wp14:anchorId="15F94F8E" wp14:editId="335CEF03">
            <wp:extent cx="4557155" cy="6340389"/>
            <wp:effectExtent l="0" t="0" r="0" b="3810"/>
            <wp:docPr id="201114591"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14591" name="Picture 201114591"/>
                    <pic:cNvPicPr/>
                  </pic:nvPicPr>
                  <pic:blipFill>
                    <a:blip r:embed="rId117">
                      <a:extLst>
                        <a:ext uri="{28A0092B-C50C-407E-A947-70E740481C1C}">
                          <a14:useLocalDpi xmlns:a14="http://schemas.microsoft.com/office/drawing/2010/main" val="0"/>
                        </a:ext>
                      </a:extLst>
                    </a:blip>
                    <a:stretch>
                      <a:fillRect/>
                    </a:stretch>
                  </pic:blipFill>
                  <pic:spPr>
                    <a:xfrm>
                      <a:off x="0" y="0"/>
                      <a:ext cx="4557155" cy="6340389"/>
                    </a:xfrm>
                    <a:prstGeom prst="rect">
                      <a:avLst/>
                    </a:prstGeom>
                  </pic:spPr>
                </pic:pic>
              </a:graphicData>
            </a:graphic>
          </wp:inline>
        </w:drawing>
      </w:r>
    </w:p>
    <w:p w14:paraId="7AA4A1D0" w14:textId="0FE77F7E" w:rsidR="007C1D52" w:rsidRPr="001E572B" w:rsidRDefault="007C1D52" w:rsidP="007C1D52">
      <w:pPr>
        <w:rPr>
          <w:b/>
          <w:sz w:val="28"/>
          <w:szCs w:val="28"/>
        </w:rPr>
      </w:pPr>
    </w:p>
    <w:p w14:paraId="18E0AFA9" w14:textId="3F12ADE9" w:rsidR="007C1D52" w:rsidRPr="001E572B" w:rsidRDefault="007C1D52" w:rsidP="007C1D52">
      <w:pPr>
        <w:rPr>
          <w:b/>
          <w:sz w:val="28"/>
          <w:szCs w:val="28"/>
        </w:rPr>
      </w:pPr>
    </w:p>
    <w:p w14:paraId="7EBFAD0C" w14:textId="77777777" w:rsidR="007C1D52" w:rsidRPr="001E572B" w:rsidRDefault="007C1D52" w:rsidP="007C1D52">
      <w:pPr>
        <w:rPr>
          <w:b/>
          <w:sz w:val="28"/>
          <w:szCs w:val="28"/>
        </w:rPr>
      </w:pPr>
    </w:p>
    <w:p w14:paraId="1A5EB094" w14:textId="77777777" w:rsidR="00285451" w:rsidRPr="001E572B" w:rsidRDefault="00285451" w:rsidP="00285451"/>
    <w:p w14:paraId="3DA8E420" w14:textId="6E18C1D7" w:rsidR="00D16B35" w:rsidRPr="000735D4" w:rsidRDefault="00D16B35" w:rsidP="00D16B35"/>
    <w:sectPr w:rsidR="00D16B35" w:rsidRPr="000735D4" w:rsidSect="001E572B">
      <w:pgSz w:w="11906" w:h="16838"/>
      <w:pgMar w:top="1418" w:right="1418" w:bottom="1418" w:left="1418" w:header="567"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C3DAFBB" w14:textId="77777777" w:rsidR="006101D8" w:rsidRDefault="006101D8" w:rsidP="00D917CA">
      <w:r>
        <w:separator/>
      </w:r>
    </w:p>
  </w:endnote>
  <w:endnote w:type="continuationSeparator" w:id="0">
    <w:p w14:paraId="0456E9BB" w14:textId="77777777" w:rsidR="006101D8" w:rsidRDefault="006101D8" w:rsidP="00D917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dviso OTF Std">
    <w:altName w:val="Franklin Gothic Medium Cond"/>
    <w:charset w:val="EE"/>
    <w:family w:val="auto"/>
    <w:pitch w:val="variable"/>
    <w:sig w:usb0="00000001" w:usb1="00000000" w:usb2="00000000" w:usb3="00000000" w:csb0="00000003"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CRO_Korinna">
    <w:altName w:val="Courier New"/>
    <w:charset w:val="00"/>
    <w:family w:val="swiss"/>
    <w:pitch w:val="variable"/>
    <w:sig w:usb0="00000007" w:usb1="00000000" w:usb2="00000000" w:usb3="00000000" w:csb0="00000013" w:csb1="00000000"/>
  </w:font>
  <w:font w:name="ArialNarrow">
    <w:altName w:val="MS Mincho"/>
    <w:panose1 w:val="00000000000000000000"/>
    <w:charset w:val="80"/>
    <w:family w:val="auto"/>
    <w:notTrueType/>
    <w:pitch w:val="default"/>
    <w:sig w:usb0="00000000" w:usb1="08070000" w:usb2="00000010" w:usb3="00000000" w:csb0="00020000" w:csb1="00000000"/>
  </w:font>
  <w:font w:name="Aptos Narrow">
    <w:charset w:val="00"/>
    <w:family w:val="swiss"/>
    <w:pitch w:val="variable"/>
    <w:sig w:usb0="20000287" w:usb1="00000003" w:usb2="00000000" w:usb3="00000000" w:csb0="0000019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31FE84" w14:textId="77777777" w:rsidR="00787E82" w:rsidRDefault="00787E82">
    <w:pPr>
      <w:pStyle w:val="Footer"/>
    </w:pPr>
    <w:r>
      <w:rPr>
        <w:noProof/>
        <w:lang w:eastAsia="hr-HR"/>
      </w:rPr>
      <mc:AlternateContent>
        <mc:Choice Requires="wpg">
          <w:drawing>
            <wp:anchor distT="0" distB="0" distL="114300" distR="114300" simplePos="0" relativeHeight="251654144" behindDoc="0" locked="0" layoutInCell="1" allowOverlap="1" wp14:anchorId="064815AC" wp14:editId="1674259A">
              <wp:simplePos x="0" y="0"/>
              <wp:positionH relativeFrom="page">
                <wp:posOffset>914400</wp:posOffset>
              </wp:positionH>
              <wp:positionV relativeFrom="bottomMargin">
                <wp:posOffset>57670</wp:posOffset>
              </wp:positionV>
              <wp:extent cx="5727600" cy="532800"/>
              <wp:effectExtent l="0" t="0" r="0" b="635"/>
              <wp:wrapTopAndBottom/>
              <wp:docPr id="15" name="Grupa 15"/>
              <wp:cNvGraphicFramePr/>
              <a:graphic xmlns:a="http://schemas.openxmlformats.org/drawingml/2006/main">
                <a:graphicData uri="http://schemas.microsoft.com/office/word/2010/wordprocessingGroup">
                  <wpg:wgp>
                    <wpg:cNvGrpSpPr/>
                    <wpg:grpSpPr>
                      <a:xfrm>
                        <a:off x="0" y="0"/>
                        <a:ext cx="5727600" cy="532800"/>
                        <a:chOff x="0" y="0"/>
                        <a:chExt cx="5727157" cy="533400"/>
                      </a:xfrm>
                    </wpg:grpSpPr>
                    <wps:wsp>
                      <wps:cNvPr id="307" name="Tekstni okvir 2"/>
                      <wps:cNvSpPr txBox="1">
                        <a:spLocks noChangeArrowheads="1"/>
                      </wps:cNvSpPr>
                      <wps:spPr bwMode="auto">
                        <a:xfrm>
                          <a:off x="651157" y="275369"/>
                          <a:ext cx="5076000" cy="252083"/>
                        </a:xfrm>
                        <a:prstGeom prst="rect">
                          <a:avLst/>
                        </a:prstGeom>
                        <a:noFill/>
                        <a:ln w="9525">
                          <a:noFill/>
                          <a:miter lim="800000"/>
                          <a:headEnd/>
                          <a:tailEnd/>
                        </a:ln>
                      </wps:spPr>
                      <wps:txbx>
                        <w:txbxContent>
                          <w:p w14:paraId="6913A7E5" w14:textId="5F115872" w:rsidR="00787E82" w:rsidRPr="001F1D2A" w:rsidRDefault="00787E82">
                            <w:pPr>
                              <w:rPr>
                                <w:color w:val="7F7F7F" w:themeColor="text1" w:themeTint="80"/>
                                <w:sz w:val="14"/>
                                <w:szCs w:val="16"/>
                              </w:rPr>
                            </w:pPr>
                            <w:r w:rsidRPr="001F1D2A">
                              <w:rPr>
                                <w:color w:val="7F7F7F" w:themeColor="text1" w:themeTint="80"/>
                                <w:sz w:val="14"/>
                                <w:szCs w:val="16"/>
                              </w:rPr>
                              <w:t xml:space="preserve">d.o.o. </w:t>
                            </w:r>
                            <w:r w:rsidRPr="001F1D2A">
                              <w:rPr>
                                <w:color w:val="7F7F7F" w:themeColor="text1" w:themeTint="80"/>
                                <w:sz w:val="14"/>
                                <w:szCs w:val="16"/>
                              </w:rPr>
                              <w:t xml:space="preserve">HR-51000 Rijeka, </w:t>
                            </w:r>
                            <w:r w:rsidR="00991617">
                              <w:rPr>
                                <w:color w:val="7F7F7F" w:themeColor="text1" w:themeTint="80"/>
                                <w:sz w:val="14"/>
                                <w:szCs w:val="16"/>
                              </w:rPr>
                              <w:t>Franje Čanddeka 23B</w:t>
                            </w:r>
                            <w:r w:rsidRPr="001F1D2A">
                              <w:rPr>
                                <w:color w:val="7F7F7F" w:themeColor="text1" w:themeTint="80"/>
                                <w:sz w:val="14"/>
                                <w:szCs w:val="16"/>
                              </w:rPr>
                              <w:t xml:space="preserve">, Tel: +385 51 633 400, Fax: +385 51 633 013 Email: </w:t>
                            </w:r>
                            <w:hyperlink r:id="rId1" w:history="1">
                              <w:r w:rsidRPr="001F1D2A">
                                <w:rPr>
                                  <w:rStyle w:val="Hyperlink"/>
                                  <w:color w:val="7F7F7F" w:themeColor="text1" w:themeTint="80"/>
                                  <w:sz w:val="14"/>
                                  <w:szCs w:val="16"/>
                                  <w:u w:val="none"/>
                                </w:rPr>
                                <w:t>info@dls.hr</w:t>
                              </w:r>
                            </w:hyperlink>
                            <w:r w:rsidRPr="001F1D2A">
                              <w:rPr>
                                <w:color w:val="7F7F7F" w:themeColor="text1" w:themeTint="80"/>
                                <w:sz w:val="14"/>
                                <w:szCs w:val="16"/>
                              </w:rPr>
                              <w:t xml:space="preserve">, </w:t>
                            </w:r>
                            <w:hyperlink r:id="rId2" w:history="1">
                              <w:r w:rsidRPr="001F1D2A">
                                <w:rPr>
                                  <w:rStyle w:val="Hyperlink"/>
                                  <w:color w:val="7F7F7F" w:themeColor="text1" w:themeTint="80"/>
                                  <w:sz w:val="14"/>
                                  <w:szCs w:val="16"/>
                                  <w:u w:val="none"/>
                                </w:rPr>
                                <w:t>info.ozo@dls.hr</w:t>
                              </w:r>
                            </w:hyperlink>
                            <w:r w:rsidRPr="001F1D2A">
                              <w:rPr>
                                <w:color w:val="7F7F7F" w:themeColor="text1" w:themeTint="80"/>
                                <w:sz w:val="14"/>
                                <w:szCs w:val="16"/>
                              </w:rPr>
                              <w:t xml:space="preserve"> </w:t>
                            </w:r>
                          </w:p>
                        </w:txbxContent>
                      </wps:txbx>
                      <wps:bodyPr rot="0" vert="horz" wrap="square" lIns="91440" tIns="45720" rIns="91440" bIns="45720" anchor="t" anchorCtr="0">
                        <a:noAutofit/>
                      </wps:bodyPr>
                    </wps:wsp>
                    <wps:wsp>
                      <wps:cNvPr id="1" name="Text Box 2"/>
                      <wps:cNvSpPr txBox="1">
                        <a:spLocks noChangeArrowheads="1"/>
                      </wps:cNvSpPr>
                      <wps:spPr bwMode="auto">
                        <a:xfrm>
                          <a:off x="4724400" y="0"/>
                          <a:ext cx="1002030" cy="409575"/>
                        </a:xfrm>
                        <a:prstGeom prst="rect">
                          <a:avLst/>
                        </a:prstGeom>
                        <a:noFill/>
                        <a:ln w="9525">
                          <a:noFill/>
                          <a:miter lim="800000"/>
                          <a:headEnd/>
                          <a:tailEnd/>
                        </a:ln>
                      </wps:spPr>
                      <wps:txbx>
                        <w:txbxContent>
                          <w:sdt>
                            <w:sdtPr>
                              <w:id w:val="1568763555"/>
                              <w:docPartObj>
                                <w:docPartGallery w:val="Page Numbers (Bottom of Page)"/>
                                <w:docPartUnique/>
                              </w:docPartObj>
                            </w:sdtPr>
                            <w:sdtEndPr/>
                            <w:sdtContent>
                              <w:sdt>
                                <w:sdtPr>
                                  <w:id w:val="-918014946"/>
                                  <w:docPartObj>
                                    <w:docPartGallery w:val="Page Numbers (Top of Page)"/>
                                    <w:docPartUnique/>
                                  </w:docPartObj>
                                </w:sdtPr>
                                <w:sdtEndPr/>
                                <w:sdtContent>
                                  <w:p w14:paraId="1D255F34" w14:textId="77777777" w:rsidR="00787E82" w:rsidRPr="00E03BF5" w:rsidRDefault="00787E82" w:rsidP="00A73407">
                                    <w:pPr>
                                      <w:pStyle w:val="Footer"/>
                                    </w:pPr>
                                    <w:r w:rsidRPr="00E03BF5">
                                      <w:t xml:space="preserve"> </w:t>
                                    </w:r>
                                    <w:sdt>
                                      <w:sdtPr>
                                        <w:id w:val="-1006671321"/>
                                      </w:sdtPr>
                                      <w:sdtEndPr/>
                                      <w:sdtContent>
                                        <w:r w:rsidRPr="00E03BF5">
                                          <w:fldChar w:fldCharType="begin"/>
                                        </w:r>
                                        <w:r w:rsidRPr="00E03BF5">
                                          <w:instrText xml:space="preserve"> PAGE </w:instrText>
                                        </w:r>
                                        <w:r w:rsidRPr="00E03BF5">
                                          <w:fldChar w:fldCharType="separate"/>
                                        </w:r>
                                        <w:r w:rsidR="00CD471E">
                                          <w:rPr>
                                            <w:noProof/>
                                          </w:rPr>
                                          <w:t>53</w:t>
                                        </w:r>
                                        <w:r w:rsidRPr="00E03BF5">
                                          <w:fldChar w:fldCharType="end"/>
                                        </w:r>
                                        <w:r w:rsidRPr="00E03BF5">
                                          <w:t xml:space="preserve"> </w:t>
                                        </w:r>
                                        <w:r>
                                          <w:t>od</w:t>
                                        </w:r>
                                        <w:r w:rsidRPr="00E03BF5">
                                          <w:t xml:space="preserve"> </w:t>
                                        </w:r>
                                        <w:r w:rsidR="006101D8">
                                          <w:rPr>
                                            <w:noProof/>
                                          </w:rPr>
                                          <w:fldChar w:fldCharType="begin"/>
                                        </w:r>
                                        <w:r w:rsidR="006101D8">
                                          <w:rPr>
                                            <w:noProof/>
                                          </w:rPr>
                                          <w:instrText xml:space="preserve"> NUMPAGES  </w:instrText>
                                        </w:r>
                                        <w:r w:rsidR="006101D8">
                                          <w:rPr>
                                            <w:noProof/>
                                          </w:rPr>
                                          <w:fldChar w:fldCharType="separate"/>
                                        </w:r>
                                        <w:r w:rsidR="00CD471E">
                                          <w:rPr>
                                            <w:noProof/>
                                          </w:rPr>
                                          <w:t>55</w:t>
                                        </w:r>
                                        <w:r w:rsidR="006101D8">
                                          <w:rPr>
                                            <w:noProof/>
                                          </w:rPr>
                                          <w:fldChar w:fldCharType="end"/>
                                        </w:r>
                                      </w:sdtContent>
                                    </w:sdt>
                                  </w:p>
                                </w:sdtContent>
                              </w:sdt>
                            </w:sdtContent>
                          </w:sdt>
                          <w:p w14:paraId="3DC20231" w14:textId="77777777" w:rsidR="00787E82" w:rsidRDefault="00787E82"/>
                        </w:txbxContent>
                      </wps:txbx>
                      <wps:bodyPr rot="0" vert="horz" wrap="square" lIns="91440" tIns="45720" rIns="91440" bIns="45720" anchor="t" anchorCtr="0">
                        <a:noAutofit/>
                      </wps:bodyPr>
                    </wps:wsp>
                    <pic:pic xmlns:pic="http://schemas.openxmlformats.org/drawingml/2006/picture">
                      <pic:nvPicPr>
                        <pic:cNvPr id="13" name="Slika 13"/>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0" y="171450"/>
                          <a:ext cx="647700" cy="361950"/>
                        </a:xfrm>
                        <a:prstGeom prst="rect">
                          <a:avLst/>
                        </a:prstGeom>
                      </pic:spPr>
                    </pic:pic>
                    <wps:wsp>
                      <wps:cNvPr id="14" name="Ravni poveznik 14"/>
                      <wps:cNvCnPr/>
                      <wps:spPr>
                        <a:xfrm>
                          <a:off x="723900" y="323850"/>
                          <a:ext cx="4933950"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64815AC" id="Grupa 15" o:spid="_x0000_s1049" style="position:absolute;left:0;text-align:left;margin-left:1in;margin-top:4.55pt;width:451pt;height:41.95pt;z-index:251654144;mso-position-horizontal-relative:page;mso-position-vertical-relative:bottom-margin-area;mso-width-relative:margin;mso-height-relative:margin" coordsize="57271,5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">
              <v:shapetype id="_x0000_t202" coordsize="21600,21600" o:spt="202" path="m,l,21600r21600,l21600,xe">
                <v:stroke joinstyle="miter"/>
                <v:path gradientshapeok="t" o:connecttype="rect"/>
              </v:shapetype>
              <v:shape id="Tekstni okvir 2" o:spid="_x0000_s1050" type="#_x0000_t202" style="position:absolute;left:6511;top:2753;width:50760;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" filled="f" stroked="f">
                <v:textbox>
                  <w:txbxContent>
                    <w:p w14:paraId="6913A7E5" w14:textId="5F115872" w:rsidR="00787E82" w:rsidRPr="001F1D2A" w:rsidRDefault="00787E82">
                      <w:pPr>
                        <w:rPr>
                          <w:color w:val="7F7F7F" w:themeColor="text1" w:themeTint="80"/>
                          <w:sz w:val="14"/>
                          <w:szCs w:val="16"/>
                        </w:rPr>
                      </w:pPr>
                      <w:r w:rsidRPr="001F1D2A">
                        <w:rPr>
                          <w:color w:val="7F7F7F" w:themeColor="text1" w:themeTint="80"/>
                          <w:sz w:val="14"/>
                          <w:szCs w:val="16"/>
                        </w:rPr>
                        <w:t xml:space="preserve">d.o.o. </w:t>
                      </w:r>
                      <w:r w:rsidRPr="001F1D2A">
                        <w:rPr>
                          <w:color w:val="7F7F7F" w:themeColor="text1" w:themeTint="80"/>
                          <w:sz w:val="14"/>
                          <w:szCs w:val="16"/>
                        </w:rPr>
                        <w:t xml:space="preserve">HR-51000 Rijeka, </w:t>
                      </w:r>
                      <w:r w:rsidR="00991617">
                        <w:rPr>
                          <w:color w:val="7F7F7F" w:themeColor="text1" w:themeTint="80"/>
                          <w:sz w:val="14"/>
                          <w:szCs w:val="16"/>
                        </w:rPr>
                        <w:t>Franje Čanddeka 23B</w:t>
                      </w:r>
                      <w:r w:rsidRPr="001F1D2A">
                        <w:rPr>
                          <w:color w:val="7F7F7F" w:themeColor="text1" w:themeTint="80"/>
                          <w:sz w:val="14"/>
                          <w:szCs w:val="16"/>
                        </w:rPr>
                        <w:t xml:space="preserve">, Tel: +385 51 633 400, Fax: +385 51 633 013 Email: </w:t>
                      </w:r>
                      <w:hyperlink r:id="rId4" w:history="1">
                        <w:r w:rsidRPr="001F1D2A">
                          <w:rPr>
                            <w:rStyle w:val="Hyperlink"/>
                            <w:color w:val="7F7F7F" w:themeColor="text1" w:themeTint="80"/>
                            <w:sz w:val="14"/>
                            <w:szCs w:val="16"/>
                            <w:u w:val="none"/>
                          </w:rPr>
                          <w:t>info@dls.hr</w:t>
                        </w:r>
                      </w:hyperlink>
                      <w:r w:rsidRPr="001F1D2A">
                        <w:rPr>
                          <w:color w:val="7F7F7F" w:themeColor="text1" w:themeTint="80"/>
                          <w:sz w:val="14"/>
                          <w:szCs w:val="16"/>
                        </w:rPr>
                        <w:t xml:space="preserve">, </w:t>
                      </w:r>
                      <w:hyperlink r:id="rId5" w:history="1">
                        <w:r w:rsidRPr="001F1D2A">
                          <w:rPr>
                            <w:rStyle w:val="Hyperlink"/>
                            <w:color w:val="7F7F7F" w:themeColor="text1" w:themeTint="80"/>
                            <w:sz w:val="14"/>
                            <w:szCs w:val="16"/>
                            <w:u w:val="none"/>
                          </w:rPr>
                          <w:t>info.ozo@dls.hr</w:t>
                        </w:r>
                      </w:hyperlink>
                      <w:r w:rsidRPr="001F1D2A">
                        <w:rPr>
                          <w:color w:val="7F7F7F" w:themeColor="text1" w:themeTint="80"/>
                          <w:sz w:val="14"/>
                          <w:szCs w:val="16"/>
                        </w:rPr>
                        <w:t xml:space="preserve"> </w:t>
                      </w:r>
                    </w:p>
                  </w:txbxContent>
                </v:textbox>
              </v:shape>
              <v:shape id="_x0000_s1051" type="#_x0000_t202" style="position:absolute;left:47244;width:10020;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" filled="f" stroked="f">
                <v:textbox>
                  <w:txbxContent>
                    <w:sdt>
                      <w:sdtPr>
                        <w:id w:val="1568763555"/>
                        <w:docPartObj>
                          <w:docPartGallery w:val="Page Numbers (Bottom of Page)"/>
                          <w:docPartUnique/>
                        </w:docPartObj>
                      </w:sdtPr>
                      <w:sdtEndPr/>
                      <w:sdtContent>
                        <w:sdt>
                          <w:sdtPr>
                            <w:id w:val="-918014946"/>
                            <w:docPartObj>
                              <w:docPartGallery w:val="Page Numbers (Top of Page)"/>
                              <w:docPartUnique/>
                            </w:docPartObj>
                          </w:sdtPr>
                          <w:sdtEndPr/>
                          <w:sdtContent>
                            <w:p w14:paraId="1D255F34" w14:textId="77777777" w:rsidR="00787E82" w:rsidRPr="00E03BF5" w:rsidRDefault="00787E82" w:rsidP="00A73407">
                              <w:pPr>
                                <w:pStyle w:val="Footer"/>
                              </w:pPr>
                              <w:r w:rsidRPr="00E03BF5">
                                <w:t xml:space="preserve"> </w:t>
                              </w:r>
                              <w:sdt>
                                <w:sdtPr>
                                  <w:id w:val="-1006671321"/>
                                </w:sdtPr>
                                <w:sdtEndPr/>
                                <w:sdtContent>
                                  <w:r w:rsidRPr="00E03BF5">
                                    <w:fldChar w:fldCharType="begin"/>
                                  </w:r>
                                  <w:r w:rsidRPr="00E03BF5">
                                    <w:instrText xml:space="preserve"> PAGE </w:instrText>
                                  </w:r>
                                  <w:r w:rsidRPr="00E03BF5">
                                    <w:fldChar w:fldCharType="separate"/>
                                  </w:r>
                                  <w:r w:rsidR="00CD471E">
                                    <w:rPr>
                                      <w:noProof/>
                                    </w:rPr>
                                    <w:t>53</w:t>
                                  </w:r>
                                  <w:r w:rsidRPr="00E03BF5">
                                    <w:fldChar w:fldCharType="end"/>
                                  </w:r>
                                  <w:r w:rsidRPr="00E03BF5">
                                    <w:t xml:space="preserve"> </w:t>
                                  </w:r>
                                  <w:r>
                                    <w:t>od</w:t>
                                  </w:r>
                                  <w:r w:rsidRPr="00E03BF5">
                                    <w:t xml:space="preserve"> </w:t>
                                  </w:r>
                                  <w:r w:rsidR="006101D8">
                                    <w:rPr>
                                      <w:noProof/>
                                    </w:rPr>
                                    <w:fldChar w:fldCharType="begin"/>
                                  </w:r>
                                  <w:r w:rsidR="006101D8">
                                    <w:rPr>
                                      <w:noProof/>
                                    </w:rPr>
                                    <w:instrText xml:space="preserve"> NUMPAGES  </w:instrText>
                                  </w:r>
                                  <w:r w:rsidR="006101D8">
                                    <w:rPr>
                                      <w:noProof/>
                                    </w:rPr>
                                    <w:fldChar w:fldCharType="separate"/>
                                  </w:r>
                                  <w:r w:rsidR="00CD471E">
                                    <w:rPr>
                                      <w:noProof/>
                                    </w:rPr>
                                    <w:t>55</w:t>
                                  </w:r>
                                  <w:r w:rsidR="006101D8">
                                    <w:rPr>
                                      <w:noProof/>
                                    </w:rPr>
                                    <w:fldChar w:fldCharType="end"/>
                                  </w:r>
                                </w:sdtContent>
                              </w:sdt>
                            </w:p>
                          </w:sdtContent>
                        </w:sdt>
                      </w:sdtContent>
                    </w:sdt>
                    <w:p w14:paraId="3DC20231" w14:textId="77777777" w:rsidR="00787E82" w:rsidRDefault="00787E82"/>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3" o:spid="_x0000_s1052" type="#_x0000_t75" style="position:absolute;top:1714;width:6477;height: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">
                <v:imagedata r:id="rId6" o:title=""/>
              </v:shape>
              <v:line id="Ravni poveznik 14" o:spid="_x0000_s1053" style="position:absolute;visibility:visible;mso-wrap-style:square" from="7239,3238" to="56578,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" strokecolor="#00b050" strokeweight="1.5pt"/>
              <w10:wrap type="topAndBottom" anchorx="page" anchory="margin"/>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0F89EE" w14:textId="003D6A8E" w:rsidR="00991617" w:rsidRDefault="00991617">
    <w:pPr>
      <w:pStyle w:val="Footer"/>
    </w:pPr>
    <w:r w:rsidRPr="00294E1E">
      <w:rPr>
        <w:rFonts w:ascii="Calibri" w:eastAsia="Calibri" w:hAnsi="Calibri" w:cs="Times New Roman"/>
        <w:noProof/>
        <w:color w:val="auto"/>
        <w:kern w:val="3"/>
        <w:szCs w:val="22"/>
      </w:rPr>
      <mc:AlternateContent>
        <mc:Choice Requires="wps">
          <w:drawing>
            <wp:anchor distT="0" distB="0" distL="114300" distR="114300" simplePos="0" relativeHeight="251660288" behindDoc="0" locked="0" layoutInCell="1" allowOverlap="1" wp14:anchorId="64E60A87" wp14:editId="205BB855">
              <wp:simplePos x="0" y="0"/>
              <wp:positionH relativeFrom="column">
                <wp:posOffset>871220</wp:posOffset>
              </wp:positionH>
              <wp:positionV relativeFrom="paragraph">
                <wp:posOffset>-1830070</wp:posOffset>
              </wp:positionV>
              <wp:extent cx="1704975" cy="2352675"/>
              <wp:effectExtent l="0" t="0" r="9525" b="9525"/>
              <wp:wrapNone/>
              <wp:docPr id="2099810511" name="Text Box 1"/>
              <wp:cNvGraphicFramePr/>
              <a:graphic xmlns:a="http://schemas.openxmlformats.org/drawingml/2006/main">
                <a:graphicData uri="http://schemas.microsoft.com/office/word/2010/wordprocessingShape">
                  <wps:wsp>
                    <wps:cNvSpPr txBox="1"/>
                    <wps:spPr>
                      <a:xfrm>
                        <a:off x="0" y="0"/>
                        <a:ext cx="1704975" cy="2352675"/>
                      </a:xfrm>
                      <a:prstGeom prst="rect">
                        <a:avLst/>
                      </a:prstGeom>
                      <a:solidFill>
                        <a:srgbClr val="FFFFFF"/>
                      </a:solidFill>
                      <a:ln>
                        <a:noFill/>
                        <a:prstDash/>
                      </a:ln>
                    </wps:spPr>
                    <wps:txbx>
                      <w:txbxContent>
                        <w:p w14:paraId="0F2B2E7B" w14:textId="77777777" w:rsidR="00991617" w:rsidRDefault="00991617" w:rsidP="00991617">
                          <w:pPr>
                            <w:spacing w:before="0" w:after="0"/>
                            <w:jc w:val="right"/>
                          </w:pPr>
                          <w:r>
                            <w:rPr>
                              <w:b/>
                              <w:bCs/>
                              <w:color w:val="54883D"/>
                            </w:rPr>
                            <w:t>DLS</w:t>
                          </w:r>
                          <w:r>
                            <w:rPr>
                              <w:color w:val="808080"/>
                            </w:rPr>
                            <w:t xml:space="preserve"> </w:t>
                          </w:r>
                          <w:r>
                            <w:rPr>
                              <w:color w:val="808080"/>
                              <w:sz w:val="20"/>
                              <w:szCs w:val="20"/>
                            </w:rPr>
                            <w:t>d.o.o.</w:t>
                          </w:r>
                        </w:p>
                        <w:p w14:paraId="06A2CEF2" w14:textId="77777777" w:rsidR="00991617" w:rsidRDefault="00991617" w:rsidP="00991617">
                          <w:pPr>
                            <w:spacing w:before="0" w:after="0"/>
                            <w:jc w:val="right"/>
                            <w:rPr>
                              <w:color w:val="808080"/>
                              <w:sz w:val="20"/>
                              <w:szCs w:val="20"/>
                            </w:rPr>
                          </w:pPr>
                          <w:r>
                            <w:rPr>
                              <w:color w:val="808080"/>
                              <w:sz w:val="20"/>
                              <w:szCs w:val="20"/>
                            </w:rPr>
                            <w:t>HR – 51000 Rijeka</w:t>
                          </w:r>
                        </w:p>
                        <w:p w14:paraId="2EE9DE7A" w14:textId="77777777" w:rsidR="00991617" w:rsidRDefault="00991617" w:rsidP="00991617">
                          <w:pPr>
                            <w:spacing w:before="0" w:after="0"/>
                            <w:jc w:val="right"/>
                            <w:rPr>
                              <w:color w:val="808080"/>
                              <w:sz w:val="20"/>
                              <w:szCs w:val="20"/>
                            </w:rPr>
                          </w:pPr>
                          <w:r>
                            <w:rPr>
                              <w:color w:val="808080"/>
                              <w:sz w:val="20"/>
                              <w:szCs w:val="20"/>
                            </w:rPr>
                            <w:t>Ulica Franje Čandeka 23 b</w:t>
                          </w:r>
                        </w:p>
                        <w:p w14:paraId="5D08A983" w14:textId="77777777" w:rsidR="00991617" w:rsidRDefault="00991617" w:rsidP="00991617">
                          <w:pPr>
                            <w:spacing w:before="0" w:after="0"/>
                            <w:jc w:val="right"/>
                            <w:rPr>
                              <w:color w:val="808080"/>
                              <w:sz w:val="20"/>
                              <w:szCs w:val="20"/>
                            </w:rPr>
                          </w:pPr>
                          <w:r>
                            <w:rPr>
                              <w:color w:val="808080"/>
                              <w:sz w:val="20"/>
                              <w:szCs w:val="20"/>
                            </w:rPr>
                            <w:t>OIB: 72954104541</w:t>
                          </w:r>
                        </w:p>
                        <w:p w14:paraId="305BF376" w14:textId="77777777" w:rsidR="00991617" w:rsidRDefault="00991617" w:rsidP="00991617">
                          <w:pPr>
                            <w:spacing w:before="0" w:after="0"/>
                            <w:jc w:val="right"/>
                            <w:rPr>
                              <w:color w:val="808080"/>
                              <w:sz w:val="20"/>
                              <w:szCs w:val="20"/>
                            </w:rPr>
                          </w:pPr>
                          <w:r>
                            <w:rPr>
                              <w:color w:val="808080"/>
                              <w:sz w:val="20"/>
                              <w:szCs w:val="20"/>
                            </w:rPr>
                            <w:t>MB: 0399981</w:t>
                          </w:r>
                        </w:p>
                        <w:p w14:paraId="5297CCC8" w14:textId="77777777" w:rsidR="00991617" w:rsidRDefault="00991617" w:rsidP="00991617">
                          <w:pPr>
                            <w:spacing w:before="0" w:after="0"/>
                            <w:jc w:val="right"/>
                            <w:rPr>
                              <w:color w:val="808080"/>
                              <w:sz w:val="20"/>
                              <w:szCs w:val="20"/>
                            </w:rPr>
                          </w:pPr>
                          <w:r>
                            <w:rPr>
                              <w:color w:val="808080"/>
                              <w:sz w:val="20"/>
                              <w:szCs w:val="20"/>
                            </w:rPr>
                            <w:t>Tel: +385 51 633 400</w:t>
                          </w:r>
                        </w:p>
                        <w:p w14:paraId="24980979" w14:textId="77777777" w:rsidR="00991617" w:rsidRDefault="00991617" w:rsidP="00991617">
                          <w:pPr>
                            <w:spacing w:before="0" w:after="0"/>
                            <w:jc w:val="right"/>
                            <w:rPr>
                              <w:color w:val="808080"/>
                              <w:sz w:val="20"/>
                              <w:szCs w:val="20"/>
                            </w:rPr>
                          </w:pPr>
                          <w:r>
                            <w:rPr>
                              <w:color w:val="808080"/>
                              <w:sz w:val="20"/>
                              <w:szCs w:val="20"/>
                            </w:rPr>
                            <w:t>Tel: +385 51 633 078</w:t>
                          </w:r>
                        </w:p>
                        <w:p w14:paraId="77B02140" w14:textId="77777777" w:rsidR="00991617" w:rsidRDefault="00991617" w:rsidP="00991617">
                          <w:pPr>
                            <w:spacing w:before="0" w:after="0"/>
                            <w:jc w:val="right"/>
                            <w:rPr>
                              <w:color w:val="808080"/>
                              <w:sz w:val="20"/>
                              <w:szCs w:val="20"/>
                            </w:rPr>
                          </w:pPr>
                          <w:r>
                            <w:rPr>
                              <w:color w:val="808080"/>
                              <w:sz w:val="20"/>
                              <w:szCs w:val="20"/>
                            </w:rPr>
                            <w:t>Fax: +385 51 633 013</w:t>
                          </w:r>
                        </w:p>
                        <w:p w14:paraId="3AF87A3A" w14:textId="77777777" w:rsidR="00991617" w:rsidRDefault="00991617" w:rsidP="00991617">
                          <w:pPr>
                            <w:spacing w:before="0" w:after="0"/>
                            <w:jc w:val="right"/>
                            <w:rPr>
                              <w:color w:val="808080"/>
                              <w:sz w:val="20"/>
                              <w:szCs w:val="20"/>
                            </w:rPr>
                          </w:pPr>
                          <w:r>
                            <w:rPr>
                              <w:color w:val="808080"/>
                              <w:sz w:val="20"/>
                              <w:szCs w:val="20"/>
                            </w:rPr>
                            <w:t>E-mail: info@dls.hr</w:t>
                          </w:r>
                        </w:p>
                        <w:p w14:paraId="6975E526" w14:textId="77777777" w:rsidR="00991617" w:rsidRDefault="00991617" w:rsidP="00991617">
                          <w:pPr>
                            <w:spacing w:before="0" w:after="0"/>
                            <w:jc w:val="right"/>
                            <w:rPr>
                              <w:b/>
                              <w:bCs/>
                              <w:color w:val="54883D"/>
                              <w:sz w:val="20"/>
                              <w:szCs w:val="20"/>
                            </w:rPr>
                          </w:pPr>
                          <w:r>
                            <w:rPr>
                              <w:b/>
                              <w:bCs/>
                              <w:color w:val="54883D"/>
                              <w:sz w:val="20"/>
                              <w:szCs w:val="20"/>
                            </w:rPr>
                            <w:t>www.dls.hr</w:t>
                          </w:r>
                        </w:p>
                      </w:txbxContent>
                    </wps:txbx>
                    <wps:bodyPr vert="horz" wrap="square" lIns="91440" tIns="45720" rIns="91440" bIns="45720" anchor="t" anchorCtr="0" compatLnSpc="1">
                      <a:noAutofit/>
                    </wps:bodyPr>
                  </wps:wsp>
                </a:graphicData>
              </a:graphic>
              <wp14:sizeRelH relativeFrom="margin">
                <wp14:pctWidth>0</wp14:pctWidth>
              </wp14:sizeRelH>
              <wp14:sizeRelV relativeFrom="margin">
                <wp14:pctHeight>0</wp14:pctHeight>
              </wp14:sizeRelV>
            </wp:anchor>
          </w:drawing>
        </mc:Choice>
        <mc:Fallback>
          <w:pict>
            <v:shapetype w14:anchorId="64E60A87" id="_x0000_t202" coordsize="21600,21600" o:spt="202" path="m,l,21600r21600,l21600,xe">
              <v:stroke joinstyle="miter"/>
              <v:path gradientshapeok="t" o:connecttype="rect"/>
            </v:shapetype>
            <v:shape id="Text Box 1" o:spid="_x0000_s1054" type="#_x0000_t202" style="position:absolute;left:0;text-align:left;margin-left:68.6pt;margin-top:-144.1pt;width:134.25pt;height:185.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" stroked="f">
              <v:textbox>
                <w:txbxContent>
                  <w:p w14:paraId="0F2B2E7B" w14:textId="77777777" w:rsidR="00991617" w:rsidRDefault="00991617" w:rsidP="00991617">
                    <w:pPr>
                      <w:spacing w:before="0" w:after="0"/>
                      <w:jc w:val="right"/>
                    </w:pPr>
                    <w:r>
                      <w:rPr>
                        <w:b/>
                        <w:bCs/>
                        <w:color w:val="54883D"/>
                      </w:rPr>
                      <w:t>DLS</w:t>
                    </w:r>
                    <w:r>
                      <w:rPr>
                        <w:color w:val="808080"/>
                      </w:rPr>
                      <w:t xml:space="preserve"> </w:t>
                    </w:r>
                    <w:r>
                      <w:rPr>
                        <w:color w:val="808080"/>
                        <w:sz w:val="20"/>
                        <w:szCs w:val="20"/>
                      </w:rPr>
                      <w:t>d.o.o.</w:t>
                    </w:r>
                  </w:p>
                  <w:p w14:paraId="06A2CEF2" w14:textId="77777777" w:rsidR="00991617" w:rsidRDefault="00991617" w:rsidP="00991617">
                    <w:pPr>
                      <w:spacing w:before="0" w:after="0"/>
                      <w:jc w:val="right"/>
                      <w:rPr>
                        <w:color w:val="808080"/>
                        <w:sz w:val="20"/>
                        <w:szCs w:val="20"/>
                      </w:rPr>
                    </w:pPr>
                    <w:r>
                      <w:rPr>
                        <w:color w:val="808080"/>
                        <w:sz w:val="20"/>
                        <w:szCs w:val="20"/>
                      </w:rPr>
                      <w:t>HR – 51000 Rijeka</w:t>
                    </w:r>
                  </w:p>
                  <w:p w14:paraId="2EE9DE7A" w14:textId="77777777" w:rsidR="00991617" w:rsidRDefault="00991617" w:rsidP="00991617">
                    <w:pPr>
                      <w:spacing w:before="0" w:after="0"/>
                      <w:jc w:val="right"/>
                      <w:rPr>
                        <w:color w:val="808080"/>
                        <w:sz w:val="20"/>
                        <w:szCs w:val="20"/>
                      </w:rPr>
                    </w:pPr>
                    <w:r>
                      <w:rPr>
                        <w:color w:val="808080"/>
                        <w:sz w:val="20"/>
                        <w:szCs w:val="20"/>
                      </w:rPr>
                      <w:t>Ulica Franje Čandeka 23 b</w:t>
                    </w:r>
                  </w:p>
                  <w:p w14:paraId="5D08A983" w14:textId="77777777" w:rsidR="00991617" w:rsidRDefault="00991617" w:rsidP="00991617">
                    <w:pPr>
                      <w:spacing w:before="0" w:after="0"/>
                      <w:jc w:val="right"/>
                      <w:rPr>
                        <w:color w:val="808080"/>
                        <w:sz w:val="20"/>
                        <w:szCs w:val="20"/>
                      </w:rPr>
                    </w:pPr>
                    <w:r>
                      <w:rPr>
                        <w:color w:val="808080"/>
                        <w:sz w:val="20"/>
                        <w:szCs w:val="20"/>
                      </w:rPr>
                      <w:t>OIB: 72954104541</w:t>
                    </w:r>
                  </w:p>
                  <w:p w14:paraId="305BF376" w14:textId="77777777" w:rsidR="00991617" w:rsidRDefault="00991617" w:rsidP="00991617">
                    <w:pPr>
                      <w:spacing w:before="0" w:after="0"/>
                      <w:jc w:val="right"/>
                      <w:rPr>
                        <w:color w:val="808080"/>
                        <w:sz w:val="20"/>
                        <w:szCs w:val="20"/>
                      </w:rPr>
                    </w:pPr>
                    <w:r>
                      <w:rPr>
                        <w:color w:val="808080"/>
                        <w:sz w:val="20"/>
                        <w:szCs w:val="20"/>
                      </w:rPr>
                      <w:t>MB: 0399981</w:t>
                    </w:r>
                  </w:p>
                  <w:p w14:paraId="5297CCC8" w14:textId="77777777" w:rsidR="00991617" w:rsidRDefault="00991617" w:rsidP="00991617">
                    <w:pPr>
                      <w:spacing w:before="0" w:after="0"/>
                      <w:jc w:val="right"/>
                      <w:rPr>
                        <w:color w:val="808080"/>
                        <w:sz w:val="20"/>
                        <w:szCs w:val="20"/>
                      </w:rPr>
                    </w:pPr>
                    <w:r>
                      <w:rPr>
                        <w:color w:val="808080"/>
                        <w:sz w:val="20"/>
                        <w:szCs w:val="20"/>
                      </w:rPr>
                      <w:t>Tel: +385 51 633 400</w:t>
                    </w:r>
                  </w:p>
                  <w:p w14:paraId="24980979" w14:textId="77777777" w:rsidR="00991617" w:rsidRDefault="00991617" w:rsidP="00991617">
                    <w:pPr>
                      <w:spacing w:before="0" w:after="0"/>
                      <w:jc w:val="right"/>
                      <w:rPr>
                        <w:color w:val="808080"/>
                        <w:sz w:val="20"/>
                        <w:szCs w:val="20"/>
                      </w:rPr>
                    </w:pPr>
                    <w:r>
                      <w:rPr>
                        <w:color w:val="808080"/>
                        <w:sz w:val="20"/>
                        <w:szCs w:val="20"/>
                      </w:rPr>
                      <w:t>Tel: +385 51 633 078</w:t>
                    </w:r>
                  </w:p>
                  <w:p w14:paraId="77B02140" w14:textId="77777777" w:rsidR="00991617" w:rsidRDefault="00991617" w:rsidP="00991617">
                    <w:pPr>
                      <w:spacing w:before="0" w:after="0"/>
                      <w:jc w:val="right"/>
                      <w:rPr>
                        <w:color w:val="808080"/>
                        <w:sz w:val="20"/>
                        <w:szCs w:val="20"/>
                      </w:rPr>
                    </w:pPr>
                    <w:r>
                      <w:rPr>
                        <w:color w:val="808080"/>
                        <w:sz w:val="20"/>
                        <w:szCs w:val="20"/>
                      </w:rPr>
                      <w:t>Fax: +385 51 633 013</w:t>
                    </w:r>
                  </w:p>
                  <w:p w14:paraId="3AF87A3A" w14:textId="77777777" w:rsidR="00991617" w:rsidRDefault="00991617" w:rsidP="00991617">
                    <w:pPr>
                      <w:spacing w:before="0" w:after="0"/>
                      <w:jc w:val="right"/>
                      <w:rPr>
                        <w:color w:val="808080"/>
                        <w:sz w:val="20"/>
                        <w:szCs w:val="20"/>
                      </w:rPr>
                    </w:pPr>
                    <w:r>
                      <w:rPr>
                        <w:color w:val="808080"/>
                        <w:sz w:val="20"/>
                        <w:szCs w:val="20"/>
                      </w:rPr>
                      <w:t>E-mail: info@dls.hr</w:t>
                    </w:r>
                  </w:p>
                  <w:p w14:paraId="6975E526" w14:textId="77777777" w:rsidR="00991617" w:rsidRDefault="00991617" w:rsidP="00991617">
                    <w:pPr>
                      <w:spacing w:before="0" w:after="0"/>
                      <w:jc w:val="right"/>
                      <w:rPr>
                        <w:b/>
                        <w:bCs/>
                        <w:color w:val="54883D"/>
                        <w:sz w:val="20"/>
                        <w:szCs w:val="20"/>
                      </w:rPr>
                    </w:pPr>
                    <w:r>
                      <w:rPr>
                        <w:b/>
                        <w:bCs/>
                        <w:color w:val="54883D"/>
                        <w:sz w:val="20"/>
                        <w:szCs w:val="20"/>
                      </w:rPr>
                      <w:t>www.dls.hr</w:t>
                    </w:r>
                  </w:p>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933027" w14:textId="77777777" w:rsidR="00787E82" w:rsidRDefault="00787E82">
    <w:pPr>
      <w:pStyle w:val="Footer"/>
    </w:pPr>
    <w:r>
      <w:rPr>
        <w:noProof/>
        <w:lang w:eastAsia="hr-HR"/>
      </w:rPr>
      <mc:AlternateContent>
        <mc:Choice Requires="wpg">
          <w:drawing>
            <wp:anchor distT="0" distB="0" distL="114300" distR="114300" simplePos="0" relativeHeight="251656192" behindDoc="0" locked="0" layoutInCell="1" allowOverlap="1" wp14:anchorId="5E4A7BAC" wp14:editId="6A776979">
              <wp:simplePos x="0" y="0"/>
              <wp:positionH relativeFrom="page">
                <wp:align>center</wp:align>
              </wp:positionH>
              <wp:positionV relativeFrom="bottomMargin">
                <wp:posOffset>107950</wp:posOffset>
              </wp:positionV>
              <wp:extent cx="5727600" cy="1598400"/>
              <wp:effectExtent l="0" t="0" r="0" b="1905"/>
              <wp:wrapNone/>
              <wp:docPr id="24" name="Grupa 15"/>
              <wp:cNvGraphicFramePr/>
              <a:graphic xmlns:a="http://schemas.openxmlformats.org/drawingml/2006/main">
                <a:graphicData uri="http://schemas.microsoft.com/office/word/2010/wordprocessingGroup">
                  <wpg:wgp>
                    <wpg:cNvGrpSpPr/>
                    <wpg:grpSpPr>
                      <a:xfrm>
                        <a:off x="0" y="0"/>
                        <a:ext cx="5727600" cy="1598400"/>
                        <a:chOff x="0" y="0"/>
                        <a:chExt cx="5726430" cy="1598930"/>
                      </a:xfrm>
                    </wpg:grpSpPr>
                    <wps:wsp>
                      <wps:cNvPr id="25" name="Tekstni okvir 2"/>
                      <wps:cNvSpPr txBox="1">
                        <a:spLocks noChangeArrowheads="1"/>
                      </wps:cNvSpPr>
                      <wps:spPr bwMode="auto">
                        <a:xfrm>
                          <a:off x="609600" y="247650"/>
                          <a:ext cx="5076000" cy="1351280"/>
                        </a:xfrm>
                        <a:prstGeom prst="rect">
                          <a:avLst/>
                        </a:prstGeom>
                        <a:noFill/>
                        <a:ln w="9525">
                          <a:noFill/>
                          <a:miter lim="800000"/>
                          <a:headEnd/>
                          <a:tailEnd/>
                        </a:ln>
                      </wps:spPr>
                      <wps:txbx>
                        <w:txbxContent>
                          <w:p w14:paraId="5DE0D051" w14:textId="677662AC" w:rsidR="00787E82" w:rsidRPr="000B09C8" w:rsidRDefault="00787E82" w:rsidP="006B2D4B">
                            <w:pPr>
                              <w:rPr>
                                <w:color w:val="7F7F7F" w:themeColor="text1" w:themeTint="80"/>
                                <w:sz w:val="14"/>
                                <w:szCs w:val="16"/>
                              </w:rPr>
                            </w:pPr>
                            <w:r w:rsidRPr="000B09C8">
                              <w:rPr>
                                <w:color w:val="7F7F7F" w:themeColor="text1" w:themeTint="80"/>
                                <w:sz w:val="14"/>
                                <w:szCs w:val="16"/>
                              </w:rPr>
                              <w:t xml:space="preserve">d.o.o. </w:t>
                            </w:r>
                            <w:r w:rsidRPr="000B09C8">
                              <w:rPr>
                                <w:color w:val="7F7F7F" w:themeColor="text1" w:themeTint="80"/>
                                <w:sz w:val="14"/>
                                <w:szCs w:val="16"/>
                              </w:rPr>
                              <w:t xml:space="preserve">HR-51000 Rijeka, </w:t>
                            </w:r>
                            <w:r w:rsidR="00991617">
                              <w:rPr>
                                <w:color w:val="7F7F7F" w:themeColor="text1" w:themeTint="80"/>
                                <w:sz w:val="14"/>
                                <w:szCs w:val="16"/>
                              </w:rPr>
                              <w:t>Franje Čandeka 23B</w:t>
                            </w:r>
                            <w:r w:rsidRPr="000B09C8">
                              <w:rPr>
                                <w:color w:val="7F7F7F" w:themeColor="text1" w:themeTint="80"/>
                                <w:sz w:val="14"/>
                                <w:szCs w:val="16"/>
                              </w:rPr>
                              <w:t xml:space="preserve">. Tel: +385 51 633 400, Fax: +385 51 633 013 Email: </w:t>
                            </w:r>
                            <w:hyperlink r:id="rId1" w:history="1">
                              <w:r w:rsidRPr="000B09C8">
                                <w:rPr>
                                  <w:rStyle w:val="Hyperlink"/>
                                  <w:color w:val="7F7F7F" w:themeColor="text1" w:themeTint="80"/>
                                  <w:sz w:val="14"/>
                                  <w:szCs w:val="16"/>
                                  <w:u w:val="none"/>
                                </w:rPr>
                                <w:t>info@dls.hr</w:t>
                              </w:r>
                            </w:hyperlink>
                            <w:r w:rsidRPr="000B09C8">
                              <w:rPr>
                                <w:color w:val="7F7F7F" w:themeColor="text1" w:themeTint="80"/>
                                <w:sz w:val="14"/>
                                <w:szCs w:val="16"/>
                              </w:rPr>
                              <w:t xml:space="preserve">, </w:t>
                            </w:r>
                          </w:p>
                        </w:txbxContent>
                      </wps:txbx>
                      <wps:bodyPr rot="0" vert="horz" wrap="square" lIns="91440" tIns="45720" rIns="91440" bIns="45720" anchor="t" anchorCtr="0">
                        <a:noAutofit/>
                      </wps:bodyPr>
                    </wps:wsp>
                    <wps:wsp>
                      <wps:cNvPr id="26" name="Text Box 2"/>
                      <wps:cNvSpPr txBox="1">
                        <a:spLocks noChangeArrowheads="1"/>
                      </wps:cNvSpPr>
                      <wps:spPr bwMode="auto">
                        <a:xfrm>
                          <a:off x="4724400" y="0"/>
                          <a:ext cx="1002030" cy="409575"/>
                        </a:xfrm>
                        <a:prstGeom prst="rect">
                          <a:avLst/>
                        </a:prstGeom>
                        <a:noFill/>
                        <a:ln w="9525">
                          <a:noFill/>
                          <a:miter lim="800000"/>
                          <a:headEnd/>
                          <a:tailEnd/>
                        </a:ln>
                      </wps:spPr>
                      <wps:txbx>
                        <w:txbxContent>
                          <w:sdt>
                            <w:sdtPr>
                              <w:id w:val="-2118061771"/>
                              <w:docPartObj>
                                <w:docPartGallery w:val="Page Numbers (Bottom of Page)"/>
                                <w:docPartUnique/>
                              </w:docPartObj>
                            </w:sdtPr>
                            <w:sdtEndPr/>
                            <w:sdtContent>
                              <w:sdt>
                                <w:sdtPr>
                                  <w:id w:val="-376937738"/>
                                  <w:docPartObj>
                                    <w:docPartGallery w:val="Page Numbers (Top of Page)"/>
                                    <w:docPartUnique/>
                                  </w:docPartObj>
                                </w:sdtPr>
                                <w:sdtEndPr/>
                                <w:sdtContent>
                                  <w:p w14:paraId="0986E776" w14:textId="77777777" w:rsidR="00787E82" w:rsidRPr="00E03BF5" w:rsidRDefault="00787E82" w:rsidP="006B2D4B">
                                    <w:pPr>
                                      <w:pStyle w:val="Footer"/>
                                    </w:pPr>
                                    <w:r w:rsidRPr="00E03BF5">
                                      <w:t xml:space="preserve"> </w:t>
                                    </w:r>
                                    <w:sdt>
                                      <w:sdtPr>
                                        <w:id w:val="-1048752910"/>
                                      </w:sdtPr>
                                      <w:sdtEndPr/>
                                      <w:sdtContent>
                                        <w:r w:rsidRPr="00E03BF5">
                                          <w:fldChar w:fldCharType="begin"/>
                                        </w:r>
                                        <w:r w:rsidRPr="00E03BF5">
                                          <w:instrText xml:space="preserve"> PAGE </w:instrText>
                                        </w:r>
                                        <w:r w:rsidRPr="00E03BF5">
                                          <w:fldChar w:fldCharType="separate"/>
                                        </w:r>
                                        <w:r w:rsidR="00CD471E">
                                          <w:rPr>
                                            <w:noProof/>
                                          </w:rPr>
                                          <w:t>2</w:t>
                                        </w:r>
                                        <w:r w:rsidRPr="00E03BF5">
                                          <w:fldChar w:fldCharType="end"/>
                                        </w:r>
                                        <w:r w:rsidRPr="00E03BF5">
                                          <w:t xml:space="preserve"> </w:t>
                                        </w:r>
                                        <w:r>
                                          <w:t>od</w:t>
                                        </w:r>
                                        <w:r w:rsidRPr="00E03BF5">
                                          <w:t xml:space="preserve"> </w:t>
                                        </w:r>
                                        <w:r w:rsidR="006101D8">
                                          <w:rPr>
                                            <w:noProof/>
                                          </w:rPr>
                                          <w:fldChar w:fldCharType="begin"/>
                                        </w:r>
                                        <w:r w:rsidR="006101D8">
                                          <w:rPr>
                                            <w:noProof/>
                                          </w:rPr>
                                          <w:instrText xml:space="preserve"> NUMPAGES  </w:instrText>
                                        </w:r>
                                        <w:r w:rsidR="006101D8">
                                          <w:rPr>
                                            <w:noProof/>
                                          </w:rPr>
                                          <w:fldChar w:fldCharType="separate"/>
                                        </w:r>
                                        <w:r w:rsidR="00CD471E">
                                          <w:rPr>
                                            <w:noProof/>
                                          </w:rPr>
                                          <w:t>55</w:t>
                                        </w:r>
                                        <w:r w:rsidR="006101D8">
                                          <w:rPr>
                                            <w:noProof/>
                                          </w:rPr>
                                          <w:fldChar w:fldCharType="end"/>
                                        </w:r>
                                      </w:sdtContent>
                                    </w:sdt>
                                  </w:p>
                                </w:sdtContent>
                              </w:sdt>
                            </w:sdtContent>
                          </w:sdt>
                          <w:p w14:paraId="176A5E6E" w14:textId="77777777" w:rsidR="00787E82" w:rsidRDefault="00787E82" w:rsidP="006B2D4B"/>
                        </w:txbxContent>
                      </wps:txbx>
                      <wps:bodyPr rot="0" vert="horz" wrap="square" lIns="91440" tIns="45720" rIns="91440" bIns="45720" anchor="t" anchorCtr="0">
                        <a:noAutofit/>
                      </wps:bodyPr>
                    </wps:wsp>
                    <pic:pic xmlns:pic="http://schemas.openxmlformats.org/drawingml/2006/picture">
                      <pic:nvPicPr>
                        <pic:cNvPr id="27" name="Slika 13"/>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171450"/>
                          <a:ext cx="647700" cy="361950"/>
                        </a:xfrm>
                        <a:prstGeom prst="rect">
                          <a:avLst/>
                        </a:prstGeom>
                      </pic:spPr>
                    </pic:pic>
                    <wps:wsp>
                      <wps:cNvPr id="28" name="Ravni poveznik 14"/>
                      <wps:cNvCnPr/>
                      <wps:spPr>
                        <a:xfrm>
                          <a:off x="723900" y="323850"/>
                          <a:ext cx="4933950"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E4A7BAC" id="_x0000_s1061" style="position:absolute;left:0;text-align:left;margin-left:0;margin-top:8.5pt;width:451pt;height:125.85pt;z-index:251656192;mso-position-horizontal:center;mso-position-horizontal-relative:page;mso-position-vertical-relative:bottom-margin-area;mso-width-relative:margin;mso-height-relative:margin" coordsize="57264,15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">
              <v:shapetype id="_x0000_t202" coordsize="21600,21600" o:spt="202" path="m,l,21600r21600,l21600,xe">
                <v:stroke joinstyle="miter"/>
                <v:path gradientshapeok="t" o:connecttype="rect"/>
              </v:shapetype>
              <v:shape id="Tekstni okvir 2" o:spid="_x0000_s1062" type="#_x0000_t202" style="position:absolute;left:6096;top:2476;width:50760;height:13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5DE0D051" w14:textId="677662AC" w:rsidR="00787E82" w:rsidRPr="000B09C8" w:rsidRDefault="00787E82" w:rsidP="006B2D4B">
                      <w:pPr>
                        <w:rPr>
                          <w:color w:val="7F7F7F" w:themeColor="text1" w:themeTint="80"/>
                          <w:sz w:val="14"/>
                          <w:szCs w:val="16"/>
                        </w:rPr>
                      </w:pPr>
                      <w:r w:rsidRPr="000B09C8">
                        <w:rPr>
                          <w:color w:val="7F7F7F" w:themeColor="text1" w:themeTint="80"/>
                          <w:sz w:val="14"/>
                          <w:szCs w:val="16"/>
                        </w:rPr>
                        <w:t xml:space="preserve">d.o.o. </w:t>
                      </w:r>
                      <w:r w:rsidRPr="000B09C8">
                        <w:rPr>
                          <w:color w:val="7F7F7F" w:themeColor="text1" w:themeTint="80"/>
                          <w:sz w:val="14"/>
                          <w:szCs w:val="16"/>
                        </w:rPr>
                        <w:t xml:space="preserve">HR-51000 Rijeka, </w:t>
                      </w:r>
                      <w:r w:rsidR="00991617">
                        <w:rPr>
                          <w:color w:val="7F7F7F" w:themeColor="text1" w:themeTint="80"/>
                          <w:sz w:val="14"/>
                          <w:szCs w:val="16"/>
                        </w:rPr>
                        <w:t>Franje Čandeka 23B</w:t>
                      </w:r>
                      <w:r w:rsidRPr="000B09C8">
                        <w:rPr>
                          <w:color w:val="7F7F7F" w:themeColor="text1" w:themeTint="80"/>
                          <w:sz w:val="14"/>
                          <w:szCs w:val="16"/>
                        </w:rPr>
                        <w:t xml:space="preserve">. Tel: +385 51 633 400, Fax: +385 51 633 013 Email: </w:t>
                      </w:r>
                      <w:hyperlink r:id="rId3" w:history="1">
                        <w:r w:rsidRPr="000B09C8">
                          <w:rPr>
                            <w:rStyle w:val="Hyperlink"/>
                            <w:color w:val="7F7F7F" w:themeColor="text1" w:themeTint="80"/>
                            <w:sz w:val="14"/>
                            <w:szCs w:val="16"/>
                            <w:u w:val="none"/>
                          </w:rPr>
                          <w:t>info@dls.hr</w:t>
                        </w:r>
                      </w:hyperlink>
                      <w:r w:rsidRPr="000B09C8">
                        <w:rPr>
                          <w:color w:val="7F7F7F" w:themeColor="text1" w:themeTint="80"/>
                          <w:sz w:val="14"/>
                          <w:szCs w:val="16"/>
                        </w:rPr>
                        <w:t xml:space="preserve">, </w:t>
                      </w:r>
                    </w:p>
                  </w:txbxContent>
                </v:textbox>
              </v:shape>
              <v:shape id="_x0000_s1063" type="#_x0000_t202" style="position:absolute;left:47244;width:10020;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sdt>
                      <w:sdtPr>
                        <w:id w:val="-2118061771"/>
                        <w:docPartObj>
                          <w:docPartGallery w:val="Page Numbers (Bottom of Page)"/>
                          <w:docPartUnique/>
                        </w:docPartObj>
                      </w:sdtPr>
                      <w:sdtEndPr/>
                      <w:sdtContent>
                        <w:sdt>
                          <w:sdtPr>
                            <w:id w:val="-376937738"/>
                            <w:docPartObj>
                              <w:docPartGallery w:val="Page Numbers (Top of Page)"/>
                              <w:docPartUnique/>
                            </w:docPartObj>
                          </w:sdtPr>
                          <w:sdtEndPr/>
                          <w:sdtContent>
                            <w:p w14:paraId="0986E776" w14:textId="77777777" w:rsidR="00787E82" w:rsidRPr="00E03BF5" w:rsidRDefault="00787E82" w:rsidP="006B2D4B">
                              <w:pPr>
                                <w:pStyle w:val="Footer"/>
                              </w:pPr>
                              <w:r w:rsidRPr="00E03BF5">
                                <w:t xml:space="preserve"> </w:t>
                              </w:r>
                              <w:sdt>
                                <w:sdtPr>
                                  <w:id w:val="-1048752910"/>
                                </w:sdtPr>
                                <w:sdtEndPr/>
                                <w:sdtContent>
                                  <w:r w:rsidRPr="00E03BF5">
                                    <w:fldChar w:fldCharType="begin"/>
                                  </w:r>
                                  <w:r w:rsidRPr="00E03BF5">
                                    <w:instrText xml:space="preserve"> PAGE </w:instrText>
                                  </w:r>
                                  <w:r w:rsidRPr="00E03BF5">
                                    <w:fldChar w:fldCharType="separate"/>
                                  </w:r>
                                  <w:r w:rsidR="00CD471E">
                                    <w:rPr>
                                      <w:noProof/>
                                    </w:rPr>
                                    <w:t>2</w:t>
                                  </w:r>
                                  <w:r w:rsidRPr="00E03BF5">
                                    <w:fldChar w:fldCharType="end"/>
                                  </w:r>
                                  <w:r w:rsidRPr="00E03BF5">
                                    <w:t xml:space="preserve"> </w:t>
                                  </w:r>
                                  <w:r>
                                    <w:t>od</w:t>
                                  </w:r>
                                  <w:r w:rsidRPr="00E03BF5">
                                    <w:t xml:space="preserve"> </w:t>
                                  </w:r>
                                  <w:r w:rsidR="006101D8">
                                    <w:rPr>
                                      <w:noProof/>
                                    </w:rPr>
                                    <w:fldChar w:fldCharType="begin"/>
                                  </w:r>
                                  <w:r w:rsidR="006101D8">
                                    <w:rPr>
                                      <w:noProof/>
                                    </w:rPr>
                                    <w:instrText xml:space="preserve"> NUMPAGES  </w:instrText>
                                  </w:r>
                                  <w:r w:rsidR="006101D8">
                                    <w:rPr>
                                      <w:noProof/>
                                    </w:rPr>
                                    <w:fldChar w:fldCharType="separate"/>
                                  </w:r>
                                  <w:r w:rsidR="00CD471E">
                                    <w:rPr>
                                      <w:noProof/>
                                    </w:rPr>
                                    <w:t>55</w:t>
                                  </w:r>
                                  <w:r w:rsidR="006101D8">
                                    <w:rPr>
                                      <w:noProof/>
                                    </w:rPr>
                                    <w:fldChar w:fldCharType="end"/>
                                  </w:r>
                                </w:sdtContent>
                              </w:sdt>
                            </w:p>
                          </w:sdtContent>
                        </w:sdt>
                      </w:sdtContent>
                    </w:sdt>
                    <w:p w14:paraId="176A5E6E" w14:textId="77777777" w:rsidR="00787E82" w:rsidRDefault="00787E82" w:rsidP="006B2D4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3" o:spid="_x0000_s1064" type="#_x0000_t75" style="position:absolute;top:1714;width:6477;height: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">
                <v:imagedata r:id="rId4" o:title=""/>
              </v:shape>
              <v:line id="Ravni poveznik 14" o:spid="_x0000_s1065" style="position:absolute;visibility:visible;mso-wrap-style:square" from="7239,3238" to="56578,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" strokecolor="#00b050" strokeweight="1.5pt"/>
              <w10:wrap anchorx="page" anchory="margin"/>
            </v:group>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25BD93" w14:textId="77777777" w:rsidR="00C353F3" w:rsidRDefault="00C353F3">
    <w:pPr>
      <w:pStyle w:val="Footer"/>
    </w:pPr>
    <w:r>
      <w:rPr>
        <w:noProof/>
        <w:lang w:eastAsia="hr-HR"/>
      </w:rPr>
      <mc:AlternateContent>
        <mc:Choice Requires="wpg">
          <w:drawing>
            <wp:anchor distT="0" distB="0" distL="114300" distR="114300" simplePos="0" relativeHeight="251662336" behindDoc="0" locked="0" layoutInCell="1" allowOverlap="1" wp14:anchorId="6FAB2EAC" wp14:editId="152A8096">
              <wp:simplePos x="0" y="0"/>
              <wp:positionH relativeFrom="page">
                <wp:align>center</wp:align>
              </wp:positionH>
              <wp:positionV relativeFrom="bottomMargin">
                <wp:posOffset>107950</wp:posOffset>
              </wp:positionV>
              <wp:extent cx="5727600" cy="1598400"/>
              <wp:effectExtent l="0" t="0" r="0" b="1905"/>
              <wp:wrapNone/>
              <wp:docPr id="2023936868" name="Grupa 15"/>
              <wp:cNvGraphicFramePr/>
              <a:graphic xmlns:a="http://schemas.openxmlformats.org/drawingml/2006/main">
                <a:graphicData uri="http://schemas.microsoft.com/office/word/2010/wordprocessingGroup">
                  <wpg:wgp>
                    <wpg:cNvGrpSpPr/>
                    <wpg:grpSpPr>
                      <a:xfrm>
                        <a:off x="0" y="0"/>
                        <a:ext cx="5727600" cy="1598400"/>
                        <a:chOff x="0" y="0"/>
                        <a:chExt cx="5726430" cy="1598930"/>
                      </a:xfrm>
                    </wpg:grpSpPr>
                    <wps:wsp>
                      <wps:cNvPr id="2045308066" name="Tekstni okvir 2"/>
                      <wps:cNvSpPr txBox="1">
                        <a:spLocks noChangeArrowheads="1"/>
                      </wps:cNvSpPr>
                      <wps:spPr bwMode="auto">
                        <a:xfrm>
                          <a:off x="609600" y="247650"/>
                          <a:ext cx="5076000" cy="1351280"/>
                        </a:xfrm>
                        <a:prstGeom prst="rect">
                          <a:avLst/>
                        </a:prstGeom>
                        <a:noFill/>
                        <a:ln w="9525">
                          <a:noFill/>
                          <a:miter lim="800000"/>
                          <a:headEnd/>
                          <a:tailEnd/>
                        </a:ln>
                      </wps:spPr>
                      <wps:txbx>
                        <w:txbxContent>
                          <w:p w14:paraId="7602BBA5" w14:textId="77777777" w:rsidR="00C353F3" w:rsidRPr="000B09C8" w:rsidRDefault="00C353F3" w:rsidP="006B2D4B">
                            <w:pPr>
                              <w:rPr>
                                <w:color w:val="7F7F7F" w:themeColor="text1" w:themeTint="80"/>
                                <w:sz w:val="14"/>
                                <w:szCs w:val="16"/>
                              </w:rPr>
                            </w:pPr>
                            <w:r w:rsidRPr="000B09C8">
                              <w:rPr>
                                <w:color w:val="7F7F7F" w:themeColor="text1" w:themeTint="80"/>
                                <w:sz w:val="14"/>
                                <w:szCs w:val="16"/>
                              </w:rPr>
                              <w:t xml:space="preserve">d.o.o. </w:t>
                            </w:r>
                            <w:r w:rsidRPr="000B09C8">
                              <w:rPr>
                                <w:color w:val="7F7F7F" w:themeColor="text1" w:themeTint="80"/>
                                <w:sz w:val="14"/>
                                <w:szCs w:val="16"/>
                              </w:rPr>
                              <w:t xml:space="preserve">HR-51000 Rijeka, Spinčićeva 2. Tel: +385 51 633 400, Fax: +385 51 633 013 Email: </w:t>
                            </w:r>
                            <w:hyperlink r:id="rId1" w:history="1">
                              <w:r w:rsidRPr="000B09C8">
                                <w:rPr>
                                  <w:rStyle w:val="Hyperlink"/>
                                  <w:color w:val="7F7F7F" w:themeColor="text1" w:themeTint="80"/>
                                  <w:sz w:val="14"/>
                                  <w:szCs w:val="16"/>
                                  <w:u w:val="none"/>
                                </w:rPr>
                                <w:t>info@dls.hr</w:t>
                              </w:r>
                            </w:hyperlink>
                            <w:r w:rsidRPr="000B09C8">
                              <w:rPr>
                                <w:color w:val="7F7F7F" w:themeColor="text1" w:themeTint="80"/>
                                <w:sz w:val="14"/>
                                <w:szCs w:val="16"/>
                              </w:rPr>
                              <w:t xml:space="preserve">, </w:t>
                            </w:r>
                            <w:hyperlink r:id="rId2" w:history="1">
                              <w:r w:rsidRPr="000B09C8">
                                <w:rPr>
                                  <w:rStyle w:val="Hyperlink"/>
                                  <w:color w:val="7F7F7F" w:themeColor="text1" w:themeTint="80"/>
                                  <w:sz w:val="14"/>
                                  <w:szCs w:val="16"/>
                                  <w:u w:val="none"/>
                                </w:rPr>
                                <w:t>info.ozo@dls.hr</w:t>
                              </w:r>
                            </w:hyperlink>
                            <w:r w:rsidRPr="000B09C8">
                              <w:rPr>
                                <w:color w:val="7F7F7F" w:themeColor="text1" w:themeTint="80"/>
                                <w:sz w:val="14"/>
                                <w:szCs w:val="16"/>
                              </w:rPr>
                              <w:t xml:space="preserve"> </w:t>
                            </w:r>
                          </w:p>
                        </w:txbxContent>
                      </wps:txbx>
                      <wps:bodyPr rot="0" vert="horz" wrap="square" lIns="91440" tIns="45720" rIns="91440" bIns="45720" anchor="t" anchorCtr="0">
                        <a:noAutofit/>
                      </wps:bodyPr>
                    </wps:wsp>
                    <wps:wsp>
                      <wps:cNvPr id="1142339805" name="Text Box 2"/>
                      <wps:cNvSpPr txBox="1">
                        <a:spLocks noChangeArrowheads="1"/>
                      </wps:cNvSpPr>
                      <wps:spPr bwMode="auto">
                        <a:xfrm>
                          <a:off x="4724400" y="0"/>
                          <a:ext cx="1002030" cy="409575"/>
                        </a:xfrm>
                        <a:prstGeom prst="rect">
                          <a:avLst/>
                        </a:prstGeom>
                        <a:noFill/>
                        <a:ln w="9525">
                          <a:noFill/>
                          <a:miter lim="800000"/>
                          <a:headEnd/>
                          <a:tailEnd/>
                        </a:ln>
                      </wps:spPr>
                      <wps:txbx>
                        <w:txbxContent>
                          <w:sdt>
                            <w:sdtPr>
                              <w:id w:val="-384799535"/>
                              <w:docPartObj>
                                <w:docPartGallery w:val="Page Numbers (Bottom of Page)"/>
                                <w:docPartUnique/>
                              </w:docPartObj>
                            </w:sdtPr>
                            <w:sdtEndPr/>
                            <w:sdtContent>
                              <w:sdt>
                                <w:sdtPr>
                                  <w:id w:val="-476076010"/>
                                  <w:docPartObj>
                                    <w:docPartGallery w:val="Page Numbers (Top of Page)"/>
                                    <w:docPartUnique/>
                                  </w:docPartObj>
                                </w:sdtPr>
                                <w:sdtEndPr/>
                                <w:sdtContent>
                                  <w:p w14:paraId="3F3B48C8" w14:textId="77777777" w:rsidR="00C353F3" w:rsidRPr="00E03BF5" w:rsidRDefault="00C353F3" w:rsidP="006B2D4B">
                                    <w:pPr>
                                      <w:pStyle w:val="Footer"/>
                                    </w:pPr>
                                    <w:r w:rsidRPr="00E03BF5">
                                      <w:t xml:space="preserve"> </w:t>
                                    </w:r>
                                    <w:sdt>
                                      <w:sdtPr>
                                        <w:id w:val="-941456201"/>
                                      </w:sdtPr>
                                      <w:sdtEndPr/>
                                      <w:sdtContent>
                                        <w:r w:rsidRPr="00E03BF5">
                                          <w:fldChar w:fldCharType="begin"/>
                                        </w:r>
                                        <w:r w:rsidRPr="00E03BF5">
                                          <w:instrText xml:space="preserve"> PAGE </w:instrText>
                                        </w:r>
                                        <w:r w:rsidRPr="00E03BF5">
                                          <w:fldChar w:fldCharType="separate"/>
                                        </w:r>
                                        <w:r>
                                          <w:rPr>
                                            <w:noProof/>
                                          </w:rPr>
                                          <w:t>81</w:t>
                                        </w:r>
                                        <w:r w:rsidRPr="00E03BF5">
                                          <w:fldChar w:fldCharType="end"/>
                                        </w:r>
                                        <w:r w:rsidRPr="00E03BF5">
                                          <w:t xml:space="preserve"> </w:t>
                                        </w:r>
                                        <w:r>
                                          <w:t>od</w:t>
                                        </w:r>
                                        <w:r w:rsidRPr="00E03BF5">
                                          <w:t xml:space="preserve"> </w:t>
                                        </w:r>
                                        <w:r>
                                          <w:rPr>
                                            <w:noProof/>
                                          </w:rPr>
                                          <w:fldChar w:fldCharType="begin"/>
                                        </w:r>
                                        <w:r>
                                          <w:rPr>
                                            <w:noProof/>
                                          </w:rPr>
                                          <w:instrText xml:space="preserve"> NUMPAGES  </w:instrText>
                                        </w:r>
                                        <w:r>
                                          <w:rPr>
                                            <w:noProof/>
                                          </w:rPr>
                                          <w:fldChar w:fldCharType="separate"/>
                                        </w:r>
                                        <w:r>
                                          <w:rPr>
                                            <w:noProof/>
                                          </w:rPr>
                                          <w:t>81</w:t>
                                        </w:r>
                                        <w:r>
                                          <w:rPr>
                                            <w:noProof/>
                                          </w:rPr>
                                          <w:fldChar w:fldCharType="end"/>
                                        </w:r>
                                      </w:sdtContent>
                                    </w:sdt>
                                  </w:p>
                                </w:sdtContent>
                              </w:sdt>
                            </w:sdtContent>
                          </w:sdt>
                          <w:p w14:paraId="6063FE9D" w14:textId="77777777" w:rsidR="00C353F3" w:rsidRDefault="00C353F3" w:rsidP="006B2D4B"/>
                        </w:txbxContent>
                      </wps:txbx>
                      <wps:bodyPr rot="0" vert="horz" wrap="square" lIns="91440" tIns="45720" rIns="91440" bIns="45720" anchor="t" anchorCtr="0">
                        <a:noAutofit/>
                      </wps:bodyPr>
                    </wps:wsp>
                    <pic:pic xmlns:pic="http://schemas.openxmlformats.org/drawingml/2006/picture">
                      <pic:nvPicPr>
                        <pic:cNvPr id="925765634" name="Slika 13"/>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0" y="171450"/>
                          <a:ext cx="647700" cy="361950"/>
                        </a:xfrm>
                        <a:prstGeom prst="rect">
                          <a:avLst/>
                        </a:prstGeom>
                      </pic:spPr>
                    </pic:pic>
                    <wps:wsp>
                      <wps:cNvPr id="1511325367" name="Ravni poveznik 14"/>
                      <wps:cNvCnPr/>
                      <wps:spPr>
                        <a:xfrm>
                          <a:off x="723900" y="323850"/>
                          <a:ext cx="4933950" cy="0"/>
                        </a:xfrm>
                        <a:prstGeom prst="line">
                          <a:avLst/>
                        </a:prstGeom>
                        <a:noFill/>
                        <a:ln w="19050" cap="flat" cmpd="sng" algn="ctr">
                          <a:solidFill>
                            <a:srgbClr val="00B050"/>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FAB2EAC" id="_x0000_s1072" style="position:absolute;left:0;text-align:left;margin-left:0;margin-top:8.5pt;width:451pt;height:125.85pt;z-index:251662336;mso-position-horizontal:center;mso-position-horizontal-relative:page;mso-position-vertical-relative:bottom-margin-area;mso-width-relative:margin;mso-height-relative:margin" coordsize="57264,15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">
              <v:shapetype id="_x0000_t202" coordsize="21600,21600" o:spt="202" path="m,l,21600r21600,l21600,xe">
                <v:stroke joinstyle="miter"/>
                <v:path gradientshapeok="t" o:connecttype="rect"/>
              </v:shapetype>
              <v:shape id="Tekstni okvir 2" o:spid="_x0000_s1073" type="#_x0000_t202" style="position:absolute;left:6096;top:2476;width:50760;height:13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" filled="f" stroked="f">
                <v:textbox>
                  <w:txbxContent>
                    <w:p w14:paraId="7602BBA5" w14:textId="77777777" w:rsidR="00C353F3" w:rsidRPr="000B09C8" w:rsidRDefault="00C353F3" w:rsidP="006B2D4B">
                      <w:pPr>
                        <w:rPr>
                          <w:color w:val="7F7F7F" w:themeColor="text1" w:themeTint="80"/>
                          <w:sz w:val="14"/>
                          <w:szCs w:val="16"/>
                        </w:rPr>
                      </w:pPr>
                      <w:r w:rsidRPr="000B09C8">
                        <w:rPr>
                          <w:color w:val="7F7F7F" w:themeColor="text1" w:themeTint="80"/>
                          <w:sz w:val="14"/>
                          <w:szCs w:val="16"/>
                        </w:rPr>
                        <w:t xml:space="preserve">d.o.o. </w:t>
                      </w:r>
                      <w:r w:rsidRPr="000B09C8">
                        <w:rPr>
                          <w:color w:val="7F7F7F" w:themeColor="text1" w:themeTint="80"/>
                          <w:sz w:val="14"/>
                          <w:szCs w:val="16"/>
                        </w:rPr>
                        <w:t xml:space="preserve">HR-51000 Rijeka, Spinčićeva 2. Tel: +385 51 633 400, Fax: +385 51 633 013 Email: </w:t>
                      </w:r>
                      <w:hyperlink r:id="rId4" w:history="1">
                        <w:r w:rsidRPr="000B09C8">
                          <w:rPr>
                            <w:rStyle w:val="Hyperlink"/>
                            <w:color w:val="7F7F7F" w:themeColor="text1" w:themeTint="80"/>
                            <w:sz w:val="14"/>
                            <w:szCs w:val="16"/>
                            <w:u w:val="none"/>
                          </w:rPr>
                          <w:t>info@dls.hr</w:t>
                        </w:r>
                      </w:hyperlink>
                      <w:r w:rsidRPr="000B09C8">
                        <w:rPr>
                          <w:color w:val="7F7F7F" w:themeColor="text1" w:themeTint="80"/>
                          <w:sz w:val="14"/>
                          <w:szCs w:val="16"/>
                        </w:rPr>
                        <w:t xml:space="preserve">, </w:t>
                      </w:r>
                      <w:hyperlink r:id="rId5" w:history="1">
                        <w:r w:rsidRPr="000B09C8">
                          <w:rPr>
                            <w:rStyle w:val="Hyperlink"/>
                            <w:color w:val="7F7F7F" w:themeColor="text1" w:themeTint="80"/>
                            <w:sz w:val="14"/>
                            <w:szCs w:val="16"/>
                            <w:u w:val="none"/>
                          </w:rPr>
                          <w:t>info.ozo@dls.hr</w:t>
                        </w:r>
                      </w:hyperlink>
                      <w:r w:rsidRPr="000B09C8">
                        <w:rPr>
                          <w:color w:val="7F7F7F" w:themeColor="text1" w:themeTint="80"/>
                          <w:sz w:val="14"/>
                          <w:szCs w:val="16"/>
                        </w:rPr>
                        <w:t xml:space="preserve"> </w:t>
                      </w:r>
                    </w:p>
                  </w:txbxContent>
                </v:textbox>
              </v:shape>
              <v:shape id="_x0000_s1074" type="#_x0000_t202" style="position:absolute;left:47244;width:10020;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" filled="f" stroked="f">
                <v:textbox>
                  <w:txbxContent>
                    <w:sdt>
                      <w:sdtPr>
                        <w:id w:val="-384799535"/>
                        <w:docPartObj>
                          <w:docPartGallery w:val="Page Numbers (Bottom of Page)"/>
                          <w:docPartUnique/>
                        </w:docPartObj>
                      </w:sdtPr>
                      <w:sdtEndPr/>
                      <w:sdtContent>
                        <w:sdt>
                          <w:sdtPr>
                            <w:id w:val="-476076010"/>
                            <w:docPartObj>
                              <w:docPartGallery w:val="Page Numbers (Top of Page)"/>
                              <w:docPartUnique/>
                            </w:docPartObj>
                          </w:sdtPr>
                          <w:sdtEndPr/>
                          <w:sdtContent>
                            <w:p w14:paraId="3F3B48C8" w14:textId="77777777" w:rsidR="00C353F3" w:rsidRPr="00E03BF5" w:rsidRDefault="00C353F3" w:rsidP="006B2D4B">
                              <w:pPr>
                                <w:pStyle w:val="Footer"/>
                              </w:pPr>
                              <w:r w:rsidRPr="00E03BF5">
                                <w:t xml:space="preserve"> </w:t>
                              </w:r>
                              <w:sdt>
                                <w:sdtPr>
                                  <w:id w:val="-941456201"/>
                                </w:sdtPr>
                                <w:sdtEndPr/>
                                <w:sdtContent>
                                  <w:r w:rsidRPr="00E03BF5">
                                    <w:fldChar w:fldCharType="begin"/>
                                  </w:r>
                                  <w:r w:rsidRPr="00E03BF5">
                                    <w:instrText xml:space="preserve"> PAGE </w:instrText>
                                  </w:r>
                                  <w:r w:rsidRPr="00E03BF5">
                                    <w:fldChar w:fldCharType="separate"/>
                                  </w:r>
                                  <w:r>
                                    <w:rPr>
                                      <w:noProof/>
                                    </w:rPr>
                                    <w:t>81</w:t>
                                  </w:r>
                                  <w:r w:rsidRPr="00E03BF5">
                                    <w:fldChar w:fldCharType="end"/>
                                  </w:r>
                                  <w:r w:rsidRPr="00E03BF5">
                                    <w:t xml:space="preserve"> </w:t>
                                  </w:r>
                                  <w:r>
                                    <w:t>od</w:t>
                                  </w:r>
                                  <w:r w:rsidRPr="00E03BF5">
                                    <w:t xml:space="preserve"> </w:t>
                                  </w:r>
                                  <w:r>
                                    <w:rPr>
                                      <w:noProof/>
                                    </w:rPr>
                                    <w:fldChar w:fldCharType="begin"/>
                                  </w:r>
                                  <w:r>
                                    <w:rPr>
                                      <w:noProof/>
                                    </w:rPr>
                                    <w:instrText xml:space="preserve"> NUMPAGES  </w:instrText>
                                  </w:r>
                                  <w:r>
                                    <w:rPr>
                                      <w:noProof/>
                                    </w:rPr>
                                    <w:fldChar w:fldCharType="separate"/>
                                  </w:r>
                                  <w:r>
                                    <w:rPr>
                                      <w:noProof/>
                                    </w:rPr>
                                    <w:t>81</w:t>
                                  </w:r>
                                  <w:r>
                                    <w:rPr>
                                      <w:noProof/>
                                    </w:rPr>
                                    <w:fldChar w:fldCharType="end"/>
                                  </w:r>
                                </w:sdtContent>
                              </w:sdt>
                            </w:p>
                          </w:sdtContent>
                        </w:sdt>
                      </w:sdtContent>
                    </w:sdt>
                    <w:p w14:paraId="6063FE9D" w14:textId="77777777" w:rsidR="00C353F3" w:rsidRDefault="00C353F3" w:rsidP="006B2D4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3" o:spid="_x0000_s1075" type="#_x0000_t75" style="position:absolute;top:1714;width:6477;height: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">
                <v:imagedata r:id="rId6" o:title=""/>
              </v:shape>
              <v:line id="Ravni poveznik 14" o:spid="_x0000_s1076" style="position:absolute;visibility:visible;mso-wrap-style:square" from="7239,3238" to="56578,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" strokecolor="#00b050" strokeweight="1.5pt"/>
              <w10:wrap anchorx="page" anchory="margin"/>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8CE050" w14:textId="77777777" w:rsidR="006977C3" w:rsidRDefault="006977C3">
    <w:pPr>
      <w:pStyle w:val="Footer"/>
    </w:pPr>
    <w:r>
      <w:rPr>
        <w:noProof/>
        <w:lang w:eastAsia="hr-HR"/>
      </w:rPr>
      <mc:AlternateContent>
        <mc:Choice Requires="wpg">
          <w:drawing>
            <wp:anchor distT="0" distB="0" distL="114300" distR="114300" simplePos="0" relativeHeight="251659264" behindDoc="0" locked="0" layoutInCell="1" allowOverlap="1" wp14:anchorId="6085B779" wp14:editId="04DC936C">
              <wp:simplePos x="0" y="0"/>
              <wp:positionH relativeFrom="page">
                <wp:align>center</wp:align>
              </wp:positionH>
              <wp:positionV relativeFrom="bottomMargin">
                <wp:posOffset>107950</wp:posOffset>
              </wp:positionV>
              <wp:extent cx="5727600" cy="1598400"/>
              <wp:effectExtent l="0" t="0" r="0" b="1905"/>
              <wp:wrapNone/>
              <wp:docPr id="97" name="Grupa 15"/>
              <wp:cNvGraphicFramePr/>
              <a:graphic xmlns:a="http://schemas.openxmlformats.org/drawingml/2006/main">
                <a:graphicData uri="http://schemas.microsoft.com/office/word/2010/wordprocessingGroup">
                  <wpg:wgp>
                    <wpg:cNvGrpSpPr/>
                    <wpg:grpSpPr>
                      <a:xfrm>
                        <a:off x="0" y="0"/>
                        <a:ext cx="5727600" cy="1598400"/>
                        <a:chOff x="0" y="0"/>
                        <a:chExt cx="5726430" cy="1598930"/>
                      </a:xfrm>
                    </wpg:grpSpPr>
                    <wps:wsp>
                      <wps:cNvPr id="98" name="Tekstni okvir 2"/>
                      <wps:cNvSpPr txBox="1">
                        <a:spLocks noChangeArrowheads="1"/>
                      </wps:cNvSpPr>
                      <wps:spPr bwMode="auto">
                        <a:xfrm>
                          <a:off x="609600" y="247650"/>
                          <a:ext cx="5076000" cy="1351280"/>
                        </a:xfrm>
                        <a:prstGeom prst="rect">
                          <a:avLst/>
                        </a:prstGeom>
                        <a:noFill/>
                        <a:ln w="9525">
                          <a:noFill/>
                          <a:miter lim="800000"/>
                          <a:headEnd/>
                          <a:tailEnd/>
                        </a:ln>
                      </wps:spPr>
                      <wps:txbx>
                        <w:txbxContent>
                          <w:p w14:paraId="5B91EFFA" w14:textId="77777777" w:rsidR="006977C3" w:rsidRPr="000B09C8" w:rsidRDefault="006977C3" w:rsidP="006B2D4B">
                            <w:pPr>
                              <w:rPr>
                                <w:color w:val="7F7F7F" w:themeColor="text1" w:themeTint="80"/>
                                <w:sz w:val="14"/>
                                <w:szCs w:val="16"/>
                              </w:rPr>
                            </w:pPr>
                            <w:r w:rsidRPr="000B09C8">
                              <w:rPr>
                                <w:color w:val="7F7F7F" w:themeColor="text1" w:themeTint="80"/>
                                <w:sz w:val="14"/>
                                <w:szCs w:val="16"/>
                              </w:rPr>
                              <w:t xml:space="preserve">d.o.o. </w:t>
                            </w:r>
                            <w:r w:rsidRPr="000B09C8">
                              <w:rPr>
                                <w:color w:val="7F7F7F" w:themeColor="text1" w:themeTint="80"/>
                                <w:sz w:val="14"/>
                                <w:szCs w:val="16"/>
                              </w:rPr>
                              <w:t xml:space="preserve">HR-51000 Rijeka, Spinčićeva 2. Tel: +385 51 633 400, Fax: +385 51 633 013 Email: </w:t>
                            </w:r>
                            <w:hyperlink r:id="rId1" w:history="1">
                              <w:r w:rsidRPr="000B09C8">
                                <w:rPr>
                                  <w:rStyle w:val="Hyperlink"/>
                                  <w:color w:val="7F7F7F" w:themeColor="text1" w:themeTint="80"/>
                                  <w:sz w:val="14"/>
                                  <w:szCs w:val="16"/>
                                  <w:u w:val="none"/>
                                </w:rPr>
                                <w:t>info@dls.hr</w:t>
                              </w:r>
                            </w:hyperlink>
                            <w:r w:rsidRPr="000B09C8">
                              <w:rPr>
                                <w:color w:val="7F7F7F" w:themeColor="text1" w:themeTint="80"/>
                                <w:sz w:val="14"/>
                                <w:szCs w:val="16"/>
                              </w:rPr>
                              <w:t xml:space="preserve">, </w:t>
                            </w:r>
                            <w:hyperlink r:id="rId2" w:history="1">
                              <w:r w:rsidRPr="000B09C8">
                                <w:rPr>
                                  <w:rStyle w:val="Hyperlink"/>
                                  <w:color w:val="7F7F7F" w:themeColor="text1" w:themeTint="80"/>
                                  <w:sz w:val="14"/>
                                  <w:szCs w:val="16"/>
                                  <w:u w:val="none"/>
                                </w:rPr>
                                <w:t>info.ozo@dls.hr</w:t>
                              </w:r>
                            </w:hyperlink>
                            <w:r w:rsidRPr="000B09C8">
                              <w:rPr>
                                <w:color w:val="7F7F7F" w:themeColor="text1" w:themeTint="80"/>
                                <w:sz w:val="14"/>
                                <w:szCs w:val="16"/>
                              </w:rPr>
                              <w:t xml:space="preserve"> </w:t>
                            </w:r>
                          </w:p>
                        </w:txbxContent>
                      </wps:txbx>
                      <wps:bodyPr rot="0" vert="horz" wrap="square" lIns="91440" tIns="45720" rIns="91440" bIns="45720" anchor="t" anchorCtr="0">
                        <a:noAutofit/>
                      </wps:bodyPr>
                    </wps:wsp>
                    <wps:wsp>
                      <wps:cNvPr id="99" name="Text Box 2"/>
                      <wps:cNvSpPr txBox="1">
                        <a:spLocks noChangeArrowheads="1"/>
                      </wps:cNvSpPr>
                      <wps:spPr bwMode="auto">
                        <a:xfrm>
                          <a:off x="4724400" y="0"/>
                          <a:ext cx="1002030" cy="409575"/>
                        </a:xfrm>
                        <a:prstGeom prst="rect">
                          <a:avLst/>
                        </a:prstGeom>
                        <a:noFill/>
                        <a:ln w="9525">
                          <a:noFill/>
                          <a:miter lim="800000"/>
                          <a:headEnd/>
                          <a:tailEnd/>
                        </a:ln>
                      </wps:spPr>
                      <wps:txbx>
                        <w:txbxContent>
                          <w:sdt>
                            <w:sdtPr>
                              <w:id w:val="-285043601"/>
                              <w:docPartObj>
                                <w:docPartGallery w:val="Page Numbers (Bottom of Page)"/>
                                <w:docPartUnique/>
                              </w:docPartObj>
                            </w:sdtPr>
                            <w:sdtEndPr/>
                            <w:sdtContent>
                              <w:sdt>
                                <w:sdtPr>
                                  <w:id w:val="-841466733"/>
                                  <w:docPartObj>
                                    <w:docPartGallery w:val="Page Numbers (Top of Page)"/>
                                    <w:docPartUnique/>
                                  </w:docPartObj>
                                </w:sdtPr>
                                <w:sdtEndPr/>
                                <w:sdtContent>
                                  <w:p w14:paraId="69437155" w14:textId="77777777" w:rsidR="006977C3" w:rsidRPr="00E03BF5" w:rsidRDefault="006977C3" w:rsidP="006B2D4B">
                                    <w:pPr>
                                      <w:pStyle w:val="Footer"/>
                                    </w:pPr>
                                    <w:r w:rsidRPr="00E03BF5">
                                      <w:t xml:space="preserve"> </w:t>
                                    </w:r>
                                    <w:sdt>
                                      <w:sdtPr>
                                        <w:id w:val="509722033"/>
                                      </w:sdtPr>
                                      <w:sdtEndPr/>
                                      <w:sdtContent>
                                        <w:r w:rsidRPr="00E03BF5">
                                          <w:fldChar w:fldCharType="begin"/>
                                        </w:r>
                                        <w:r w:rsidRPr="00E03BF5">
                                          <w:instrText xml:space="preserve"> PAGE </w:instrText>
                                        </w:r>
                                        <w:r w:rsidRPr="00E03BF5">
                                          <w:fldChar w:fldCharType="separate"/>
                                        </w:r>
                                        <w:r w:rsidR="00CD471E">
                                          <w:rPr>
                                            <w:noProof/>
                                          </w:rPr>
                                          <w:t>33</w:t>
                                        </w:r>
                                        <w:r w:rsidRPr="00E03BF5">
                                          <w:fldChar w:fldCharType="end"/>
                                        </w:r>
                                        <w:r w:rsidRPr="00E03BF5">
                                          <w:t xml:space="preserve"> </w:t>
                                        </w:r>
                                        <w:r>
                                          <w:t>od</w:t>
                                        </w:r>
                                        <w:r w:rsidRPr="00E03BF5">
                                          <w:t xml:space="preserve"> </w:t>
                                        </w:r>
                                        <w:r>
                                          <w:rPr>
                                            <w:noProof/>
                                          </w:rPr>
                                          <w:fldChar w:fldCharType="begin"/>
                                        </w:r>
                                        <w:r>
                                          <w:rPr>
                                            <w:noProof/>
                                          </w:rPr>
                                          <w:instrText xml:space="preserve"> NUMPAGES  </w:instrText>
                                        </w:r>
                                        <w:r>
                                          <w:rPr>
                                            <w:noProof/>
                                          </w:rPr>
                                          <w:fldChar w:fldCharType="separate"/>
                                        </w:r>
                                        <w:r w:rsidR="00CD471E">
                                          <w:rPr>
                                            <w:noProof/>
                                          </w:rPr>
                                          <w:t>33</w:t>
                                        </w:r>
                                        <w:r>
                                          <w:rPr>
                                            <w:noProof/>
                                          </w:rPr>
                                          <w:fldChar w:fldCharType="end"/>
                                        </w:r>
                                      </w:sdtContent>
                                    </w:sdt>
                                  </w:p>
                                </w:sdtContent>
                              </w:sdt>
                            </w:sdtContent>
                          </w:sdt>
                          <w:p w14:paraId="5B5FA67D" w14:textId="77777777" w:rsidR="006977C3" w:rsidRDefault="006977C3" w:rsidP="006B2D4B"/>
                        </w:txbxContent>
                      </wps:txbx>
                      <wps:bodyPr rot="0" vert="horz" wrap="square" lIns="91440" tIns="45720" rIns="91440" bIns="45720" anchor="t" anchorCtr="0">
                        <a:noAutofit/>
                      </wps:bodyPr>
                    </wps:wsp>
                    <pic:pic xmlns:pic="http://schemas.openxmlformats.org/drawingml/2006/picture">
                      <pic:nvPicPr>
                        <pic:cNvPr id="100" name="Slika 13"/>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0" y="171450"/>
                          <a:ext cx="647700" cy="361950"/>
                        </a:xfrm>
                        <a:prstGeom prst="rect">
                          <a:avLst/>
                        </a:prstGeom>
                      </pic:spPr>
                    </pic:pic>
                    <wps:wsp>
                      <wps:cNvPr id="101" name="Ravni poveznik 14"/>
                      <wps:cNvCnPr/>
                      <wps:spPr>
                        <a:xfrm>
                          <a:off x="723900" y="323850"/>
                          <a:ext cx="4933950"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085B779" id="_x0000_s1083" style="position:absolute;left:0;text-align:left;margin-left:0;margin-top:8.5pt;width:451pt;height:125.85pt;z-index:251659264;mso-position-horizontal:center;mso-position-horizontal-relative:page;mso-position-vertical-relative:bottom-margin-area;mso-width-relative:margin;mso-height-relative:margin" coordsize="57264,15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">
              <v:shapetype id="_x0000_t202" coordsize="21600,21600" o:spt="202" path="m,l,21600r21600,l21600,xe">
                <v:stroke joinstyle="miter"/>
                <v:path gradientshapeok="t" o:connecttype="rect"/>
              </v:shapetype>
              <v:shape id="Tekstni okvir 2" o:spid="_x0000_s1084" type="#_x0000_t202" style="position:absolute;left:6096;top:2476;width:50760;height:13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" filled="f" stroked="f">
                <v:textbox>
                  <w:txbxContent>
                    <w:p w14:paraId="5B91EFFA" w14:textId="77777777" w:rsidR="006977C3" w:rsidRPr="000B09C8" w:rsidRDefault="006977C3" w:rsidP="006B2D4B">
                      <w:pPr>
                        <w:rPr>
                          <w:color w:val="7F7F7F" w:themeColor="text1" w:themeTint="80"/>
                          <w:sz w:val="14"/>
                          <w:szCs w:val="16"/>
                        </w:rPr>
                      </w:pPr>
                      <w:r w:rsidRPr="000B09C8">
                        <w:rPr>
                          <w:color w:val="7F7F7F" w:themeColor="text1" w:themeTint="80"/>
                          <w:sz w:val="14"/>
                          <w:szCs w:val="16"/>
                        </w:rPr>
                        <w:t xml:space="preserve">d.o.o. </w:t>
                      </w:r>
                      <w:r w:rsidRPr="000B09C8">
                        <w:rPr>
                          <w:color w:val="7F7F7F" w:themeColor="text1" w:themeTint="80"/>
                          <w:sz w:val="14"/>
                          <w:szCs w:val="16"/>
                        </w:rPr>
                        <w:t xml:space="preserve">HR-51000 Rijeka, Spinčićeva 2. Tel: +385 51 633 400, Fax: +385 51 633 013 Email: </w:t>
                      </w:r>
                      <w:hyperlink r:id="rId4" w:history="1">
                        <w:r w:rsidRPr="000B09C8">
                          <w:rPr>
                            <w:rStyle w:val="Hyperlink"/>
                            <w:color w:val="7F7F7F" w:themeColor="text1" w:themeTint="80"/>
                            <w:sz w:val="14"/>
                            <w:szCs w:val="16"/>
                            <w:u w:val="none"/>
                          </w:rPr>
                          <w:t>info@dls.hr</w:t>
                        </w:r>
                      </w:hyperlink>
                      <w:r w:rsidRPr="000B09C8">
                        <w:rPr>
                          <w:color w:val="7F7F7F" w:themeColor="text1" w:themeTint="80"/>
                          <w:sz w:val="14"/>
                          <w:szCs w:val="16"/>
                        </w:rPr>
                        <w:t xml:space="preserve">, </w:t>
                      </w:r>
                      <w:hyperlink r:id="rId5" w:history="1">
                        <w:r w:rsidRPr="000B09C8">
                          <w:rPr>
                            <w:rStyle w:val="Hyperlink"/>
                            <w:color w:val="7F7F7F" w:themeColor="text1" w:themeTint="80"/>
                            <w:sz w:val="14"/>
                            <w:szCs w:val="16"/>
                            <w:u w:val="none"/>
                          </w:rPr>
                          <w:t>info.ozo@dls.hr</w:t>
                        </w:r>
                      </w:hyperlink>
                      <w:r w:rsidRPr="000B09C8">
                        <w:rPr>
                          <w:color w:val="7F7F7F" w:themeColor="text1" w:themeTint="80"/>
                          <w:sz w:val="14"/>
                          <w:szCs w:val="16"/>
                        </w:rPr>
                        <w:t xml:space="preserve"> </w:t>
                      </w:r>
                    </w:p>
                  </w:txbxContent>
                </v:textbox>
              </v:shape>
              <v:shape id="_x0000_s1085" type="#_x0000_t202" style="position:absolute;left:47244;width:10020;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" filled="f" stroked="f">
                <v:textbox>
                  <w:txbxContent>
                    <w:sdt>
                      <w:sdtPr>
                        <w:id w:val="-285043601"/>
                        <w:docPartObj>
                          <w:docPartGallery w:val="Page Numbers (Bottom of Page)"/>
                          <w:docPartUnique/>
                        </w:docPartObj>
                      </w:sdtPr>
                      <w:sdtEndPr/>
                      <w:sdtContent>
                        <w:sdt>
                          <w:sdtPr>
                            <w:id w:val="-841466733"/>
                            <w:docPartObj>
                              <w:docPartGallery w:val="Page Numbers (Top of Page)"/>
                              <w:docPartUnique/>
                            </w:docPartObj>
                          </w:sdtPr>
                          <w:sdtEndPr/>
                          <w:sdtContent>
                            <w:p w14:paraId="69437155" w14:textId="77777777" w:rsidR="006977C3" w:rsidRPr="00E03BF5" w:rsidRDefault="006977C3" w:rsidP="006B2D4B">
                              <w:pPr>
                                <w:pStyle w:val="Footer"/>
                              </w:pPr>
                              <w:r w:rsidRPr="00E03BF5">
                                <w:t xml:space="preserve"> </w:t>
                              </w:r>
                              <w:sdt>
                                <w:sdtPr>
                                  <w:id w:val="509722033"/>
                                </w:sdtPr>
                                <w:sdtEndPr/>
                                <w:sdtContent>
                                  <w:r w:rsidRPr="00E03BF5">
                                    <w:fldChar w:fldCharType="begin"/>
                                  </w:r>
                                  <w:r w:rsidRPr="00E03BF5">
                                    <w:instrText xml:space="preserve"> PAGE </w:instrText>
                                  </w:r>
                                  <w:r w:rsidRPr="00E03BF5">
                                    <w:fldChar w:fldCharType="separate"/>
                                  </w:r>
                                  <w:r w:rsidR="00CD471E">
                                    <w:rPr>
                                      <w:noProof/>
                                    </w:rPr>
                                    <w:t>33</w:t>
                                  </w:r>
                                  <w:r w:rsidRPr="00E03BF5">
                                    <w:fldChar w:fldCharType="end"/>
                                  </w:r>
                                  <w:r w:rsidRPr="00E03BF5">
                                    <w:t xml:space="preserve"> </w:t>
                                  </w:r>
                                  <w:r>
                                    <w:t>od</w:t>
                                  </w:r>
                                  <w:r w:rsidRPr="00E03BF5">
                                    <w:t xml:space="preserve"> </w:t>
                                  </w:r>
                                  <w:r>
                                    <w:rPr>
                                      <w:noProof/>
                                    </w:rPr>
                                    <w:fldChar w:fldCharType="begin"/>
                                  </w:r>
                                  <w:r>
                                    <w:rPr>
                                      <w:noProof/>
                                    </w:rPr>
                                    <w:instrText xml:space="preserve"> NUMPAGES  </w:instrText>
                                  </w:r>
                                  <w:r>
                                    <w:rPr>
                                      <w:noProof/>
                                    </w:rPr>
                                    <w:fldChar w:fldCharType="separate"/>
                                  </w:r>
                                  <w:r w:rsidR="00CD471E">
                                    <w:rPr>
                                      <w:noProof/>
                                    </w:rPr>
                                    <w:t>33</w:t>
                                  </w:r>
                                  <w:r>
                                    <w:rPr>
                                      <w:noProof/>
                                    </w:rPr>
                                    <w:fldChar w:fldCharType="end"/>
                                  </w:r>
                                </w:sdtContent>
                              </w:sdt>
                            </w:p>
                          </w:sdtContent>
                        </w:sdt>
                      </w:sdtContent>
                    </w:sdt>
                    <w:p w14:paraId="5B5FA67D" w14:textId="77777777" w:rsidR="006977C3" w:rsidRDefault="006977C3" w:rsidP="006B2D4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3" o:spid="_x0000_s1086" type="#_x0000_t75" style="position:absolute;top:1714;width:6477;height: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">
                <v:imagedata r:id="rId6" o:title=""/>
              </v:shape>
              <v:line id="Ravni poveznik 14" o:spid="_x0000_s1087" style="position:absolute;visibility:visible;mso-wrap-style:square" from="7239,3238" to="56578,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" strokecolor="#00b050" strokeweight="1.5pt"/>
              <w10:wrap anchorx="page" anchory="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D3ECFA" w14:textId="77777777" w:rsidR="006101D8" w:rsidRDefault="006101D8" w:rsidP="00D917CA">
      <w:r>
        <w:separator/>
      </w:r>
    </w:p>
  </w:footnote>
  <w:footnote w:type="continuationSeparator" w:id="0">
    <w:p w14:paraId="712CA9C9" w14:textId="77777777" w:rsidR="006101D8" w:rsidRDefault="006101D8" w:rsidP="00D917CA">
      <w:r>
        <w:continuationSeparator/>
      </w:r>
    </w:p>
  </w:footnote>
  <w:footnote w:id="1">
    <w:p w14:paraId="4D873C36" w14:textId="40366755" w:rsidR="004069D9" w:rsidRDefault="004069D9" w:rsidP="004069D9">
      <w:pPr>
        <w:pStyle w:val="FootnoteText"/>
      </w:pPr>
      <w:r>
        <w:rPr>
          <w:rStyle w:val="FootnoteReference"/>
        </w:rPr>
        <w:footnoteRef/>
      </w:r>
      <w:r>
        <w:t xml:space="preserve"> Izvor: Strateški program razvoja općine Dubravica za razdoblje 2021.-2025.</w:t>
      </w:r>
    </w:p>
  </w:footnote>
  <w:footnote w:id="2">
    <w:p w14:paraId="1C33B8BB" w14:textId="114B189D" w:rsidR="005413DE" w:rsidRDefault="005413DE" w:rsidP="005413DE">
      <w:pPr>
        <w:pStyle w:val="FootnoteText"/>
      </w:pPr>
      <w:r>
        <w:rPr>
          <w:rStyle w:val="FootnoteReference"/>
        </w:rPr>
        <w:footnoteRef/>
      </w:r>
      <w:r>
        <w:t xml:space="preserve">  U ovu kategoriju ulaze posljedice prema kojima je stradala ili ugrožena minimalno jedna osoba do 0,001% stanovnika </w:t>
      </w:r>
      <w:r w:rsidR="00136A13">
        <w:t>Općine Dubravica</w:t>
      </w:r>
    </w:p>
  </w:footnote>
  <w:footnote w:id="3">
    <w:p w14:paraId="6D65E369" w14:textId="77777777" w:rsidR="00A40B14" w:rsidRDefault="00A40B14" w:rsidP="00A40B14">
      <w:pPr>
        <w:pStyle w:val="FootnoteText"/>
      </w:pPr>
      <w:r>
        <w:rPr>
          <w:rStyle w:val="FootnoteReference"/>
        </w:rPr>
        <w:footnoteRef/>
      </w:r>
      <w:r>
        <w:t xml:space="preserve"> Podaci koji se nalaze u tablici preuzeti su s internet stranice Hrvatske komore arhitekata, te su uzeti srednji troškovi građenja iskazani u €/m</w:t>
      </w:r>
      <w:r w:rsidRPr="00504107">
        <w:rPr>
          <w:vertAlign w:val="superscript"/>
        </w:rPr>
        <w:t>2</w:t>
      </w:r>
      <w:r>
        <w:t xml:space="preserve"> bruto površine bez PDV-a.</w:t>
      </w:r>
    </w:p>
  </w:footnote>
  <w:footnote w:id="4">
    <w:p w14:paraId="048B6F90" w14:textId="77777777" w:rsidR="00CB1BEA" w:rsidRDefault="00CB1BEA" w:rsidP="00CB1BEA">
      <w:pPr>
        <w:pStyle w:val="FootnoteText"/>
      </w:pPr>
      <w:r>
        <w:rPr>
          <w:rStyle w:val="FootnoteReference"/>
        </w:rPr>
        <w:footnoteRef/>
      </w:r>
      <w:r>
        <w:t xml:space="preserve"> Izvor: </w:t>
      </w:r>
      <w:r w:rsidRPr="00AB7E93">
        <w:t>https://meteo.hr/klima.php?section=klima_modeli&amp;param=klima_promjene#sec1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DB0DE2" w14:textId="77777777" w:rsidR="00787E82" w:rsidRDefault="00787E82">
    <w:pPr>
      <w:pStyle w:val="Header"/>
    </w:pPr>
    <w:r>
      <w:rPr>
        <w:noProof/>
        <w:lang w:eastAsia="hr-HR"/>
      </w:rPr>
      <mc:AlternateContent>
        <mc:Choice Requires="wpg">
          <w:drawing>
            <wp:anchor distT="0" distB="0" distL="114300" distR="114300" simplePos="0" relativeHeight="251653120" behindDoc="0" locked="0" layoutInCell="1" allowOverlap="1" wp14:anchorId="65D3EA1E" wp14:editId="0DC98034">
              <wp:simplePos x="0" y="0"/>
              <wp:positionH relativeFrom="page">
                <wp:align>center</wp:align>
              </wp:positionH>
              <wp:positionV relativeFrom="page">
                <wp:posOffset>180340</wp:posOffset>
              </wp:positionV>
              <wp:extent cx="5821200" cy="493200"/>
              <wp:effectExtent l="0" t="0" r="27305" b="2540"/>
              <wp:wrapNone/>
              <wp:docPr id="9" name="Grupa 9"/>
              <wp:cNvGraphicFramePr/>
              <a:graphic xmlns:a="http://schemas.openxmlformats.org/drawingml/2006/main">
                <a:graphicData uri="http://schemas.microsoft.com/office/word/2010/wordprocessingGroup">
                  <wpg:wgp>
                    <wpg:cNvGrpSpPr/>
                    <wpg:grpSpPr>
                      <a:xfrm>
                        <a:off x="0" y="0"/>
                        <a:ext cx="5821200" cy="493200"/>
                        <a:chOff x="0" y="0"/>
                        <a:chExt cx="5821680" cy="494030"/>
                      </a:xfrm>
                    </wpg:grpSpPr>
                    <wps:wsp>
                      <wps:cNvPr id="11" name="Text Box 11"/>
                      <wps:cNvSpPr txBox="1"/>
                      <wps:spPr>
                        <a:xfrm>
                          <a:off x="9525" y="0"/>
                          <a:ext cx="3319145" cy="4940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780CA2" w14:textId="39931A29" w:rsidR="00152C9D" w:rsidRPr="00491884" w:rsidRDefault="00152C9D" w:rsidP="00152C9D">
                            <w:pPr>
                              <w:rPr>
                                <w:sz w:val="24"/>
                              </w:rPr>
                            </w:pPr>
                            <w:r w:rsidRPr="00491884">
                              <w:t>Procjen</w:t>
                            </w:r>
                            <w:r>
                              <w:t>a</w:t>
                            </w:r>
                            <w:r w:rsidRPr="00491884">
                              <w:t xml:space="preserve"> rizika od velikih nesreća</w:t>
                            </w:r>
                            <w:r>
                              <w:t xml:space="preserve"> </w:t>
                            </w:r>
                          </w:p>
                          <w:p w14:paraId="1F7BEA33" w14:textId="77777777" w:rsidR="00787E82" w:rsidRPr="000B54BF" w:rsidRDefault="00787E82" w:rsidP="00A734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 name="Text Box 2"/>
                      <wps:cNvSpPr txBox="1">
                        <a:spLocks noChangeArrowheads="1"/>
                      </wps:cNvSpPr>
                      <wps:spPr bwMode="auto">
                        <a:xfrm>
                          <a:off x="3991305" y="0"/>
                          <a:ext cx="1498926" cy="493200"/>
                        </a:xfrm>
                        <a:prstGeom prst="rect">
                          <a:avLst/>
                        </a:prstGeom>
                        <a:noFill/>
                        <a:ln w="9525">
                          <a:noFill/>
                          <a:miter lim="800000"/>
                          <a:headEnd/>
                          <a:tailEnd/>
                        </a:ln>
                      </wps:spPr>
                      <wps:txbx>
                        <w:txbxContent>
                          <w:p w14:paraId="4E1FED94" w14:textId="3609C92D" w:rsidR="00787E82" w:rsidRPr="00B86918" w:rsidRDefault="00787E82" w:rsidP="00A73407">
                            <w:r>
                              <w:t xml:space="preserve">Općina </w:t>
                            </w:r>
                            <w:r w:rsidR="00136A13">
                              <w:t>Dubravica</w:t>
                            </w:r>
                          </w:p>
                        </w:txbxContent>
                      </wps:txbx>
                      <wps:bodyPr rot="0" vert="horz" wrap="square" lIns="91440" tIns="45720" rIns="91440" bIns="45720" anchor="t" anchorCtr="0">
                        <a:noAutofit/>
                      </wps:bodyPr>
                    </wps:wsp>
                    <pic:pic xmlns:pic="http://schemas.openxmlformats.org/drawingml/2006/picture">
                      <pic:nvPicPr>
                        <pic:cNvPr id="2" name="Slika 2"/>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5495925" y="76200"/>
                          <a:ext cx="285750" cy="285750"/>
                        </a:xfrm>
                        <a:prstGeom prst="rect">
                          <a:avLst/>
                        </a:prstGeom>
                      </pic:spPr>
                    </pic:pic>
                    <wps:wsp>
                      <wps:cNvPr id="4" name="Ravni poveznik 4"/>
                      <wps:cNvCnPr/>
                      <wps:spPr>
                        <a:xfrm>
                          <a:off x="0" y="476250"/>
                          <a:ext cx="5821680"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8" name="Ravni poveznik 8"/>
                      <wps:cNvCnPr/>
                      <wps:spPr>
                        <a:xfrm>
                          <a:off x="3924294" y="47625"/>
                          <a:ext cx="0" cy="36000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5D3EA1E" id="Grupa 9" o:spid="_x0000_s1043" style="position:absolute;left:0;text-align:left;margin-left:0;margin-top:14.2pt;width:458.35pt;height:38.85pt;z-index:251653120;mso-position-horizontal:center;mso-position-horizontal-relative:page;mso-position-vertical-relative:page;mso-width-relative:margin;mso-height-relative:margin" coordsize="58216,4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">
              <v:shapetype id="_x0000_t202" coordsize="21600,21600" o:spt="202" path="m,l,21600r21600,l21600,xe">
                <v:stroke joinstyle="miter"/>
                <v:path gradientshapeok="t" o:connecttype="rect"/>
              </v:shapetype>
              <v:shape id="Text Box 11" o:spid="_x0000_s1044" type="#_x0000_t202" style="position:absolute;left:95;width:33191;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" filled="f" stroked="f" strokeweight=".5pt">
                <v:textbox>
                  <w:txbxContent>
                    <w:p w14:paraId="2A780CA2" w14:textId="39931A29" w:rsidR="00152C9D" w:rsidRPr="00491884" w:rsidRDefault="00152C9D" w:rsidP="00152C9D">
                      <w:pPr>
                        <w:rPr>
                          <w:sz w:val="24"/>
                        </w:rPr>
                      </w:pPr>
                      <w:r w:rsidRPr="00491884">
                        <w:t>Procjen</w:t>
                      </w:r>
                      <w:r>
                        <w:t>a</w:t>
                      </w:r>
                      <w:r w:rsidRPr="00491884">
                        <w:t xml:space="preserve"> rizika od velikih nesreća</w:t>
                      </w:r>
                      <w:r>
                        <w:t xml:space="preserve"> </w:t>
                      </w:r>
                    </w:p>
                    <w:p w14:paraId="1F7BEA33" w14:textId="77777777" w:rsidR="00787E82" w:rsidRPr="000B54BF" w:rsidRDefault="00787E82" w:rsidP="00A73407"/>
                  </w:txbxContent>
                </v:textbox>
              </v:shape>
              <v:shape id="_x0000_s1045" type="#_x0000_t202" style="position:absolute;left:39913;width:14989;height:4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4E1FED94" w14:textId="3609C92D" w:rsidR="00787E82" w:rsidRPr="00B86918" w:rsidRDefault="00787E82" w:rsidP="00A73407">
                      <w:r>
                        <w:t xml:space="preserve">Općina </w:t>
                      </w:r>
                      <w:r w:rsidR="00136A13">
                        <w:t>Dubravica</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2" o:spid="_x0000_s1046" type="#_x0000_t75" style="position:absolute;left:54959;top:762;width:2857;height: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">
                <v:imagedata r:id="rId2" o:title=""/>
              </v:shape>
              <v:line id="Ravni poveznik 4" o:spid="_x0000_s1047" style="position:absolute;visibility:visible;mso-wrap-style:square" from="0,4762" to="58216,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" strokecolor="#00b050" strokeweight="1.5pt"/>
              <v:line id="Ravni poveznik 8" o:spid="_x0000_s1048" style="position:absolute;visibility:visible;mso-wrap-style:square" from="39242,476" to="39242,4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" strokecolor="#00b050" strokeweight="1.5pt"/>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5AE751" w14:textId="4987F7E2" w:rsidR="00787E82" w:rsidRDefault="00787E82" w:rsidP="00D917CA">
    <w:pPr>
      <w:pStyle w:val="Header"/>
    </w:pPr>
    <w:r>
      <w:rPr>
        <w:noProof/>
        <w:lang w:eastAsia="hr-HR"/>
      </w:rPr>
      <w:drawing>
        <wp:anchor distT="0" distB="0" distL="114300" distR="114300" simplePos="0" relativeHeight="251657216" behindDoc="1" locked="1" layoutInCell="1" allowOverlap="1" wp14:anchorId="00D34EAE" wp14:editId="6F998725">
          <wp:simplePos x="0" y="0"/>
          <wp:positionH relativeFrom="page">
            <wp:align>center</wp:align>
          </wp:positionH>
          <wp:positionV relativeFrom="page">
            <wp:align>center</wp:align>
          </wp:positionV>
          <wp:extent cx="7534800" cy="1065600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 projekt naslovna.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34800" cy="10656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0EAAA7" w14:textId="77777777" w:rsidR="00787E82" w:rsidRDefault="00787E82" w:rsidP="00D917CA">
    <w:pPr>
      <w:pStyle w:val="Header"/>
    </w:pPr>
    <w:r>
      <w:rPr>
        <w:noProof/>
        <w:lang w:eastAsia="hr-HR"/>
      </w:rPr>
      <mc:AlternateContent>
        <mc:Choice Requires="wpg">
          <w:drawing>
            <wp:anchor distT="0" distB="0" distL="114300" distR="114300" simplePos="0" relativeHeight="251655168" behindDoc="0" locked="0" layoutInCell="1" allowOverlap="1" wp14:anchorId="10986F34" wp14:editId="42EECD65">
              <wp:simplePos x="0" y="0"/>
              <wp:positionH relativeFrom="page">
                <wp:align>center</wp:align>
              </wp:positionH>
              <wp:positionV relativeFrom="page">
                <wp:posOffset>180340</wp:posOffset>
              </wp:positionV>
              <wp:extent cx="5821200" cy="493200"/>
              <wp:effectExtent l="0" t="0" r="27305" b="2540"/>
              <wp:wrapNone/>
              <wp:docPr id="18" name="Grupa 9"/>
              <wp:cNvGraphicFramePr/>
              <a:graphic xmlns:a="http://schemas.openxmlformats.org/drawingml/2006/main">
                <a:graphicData uri="http://schemas.microsoft.com/office/word/2010/wordprocessingGroup">
                  <wpg:wgp>
                    <wpg:cNvGrpSpPr/>
                    <wpg:grpSpPr>
                      <a:xfrm>
                        <a:off x="0" y="0"/>
                        <a:ext cx="5821200" cy="493200"/>
                        <a:chOff x="0" y="0"/>
                        <a:chExt cx="5821680" cy="494030"/>
                      </a:xfrm>
                    </wpg:grpSpPr>
                    <wps:wsp>
                      <wps:cNvPr id="19" name="Text Box 19"/>
                      <wps:cNvSpPr txBox="1"/>
                      <wps:spPr>
                        <a:xfrm>
                          <a:off x="9525" y="0"/>
                          <a:ext cx="3319145" cy="4940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897770" w14:textId="4329E716" w:rsidR="003F3513" w:rsidRPr="00491884" w:rsidRDefault="003F3513" w:rsidP="003F3513">
                            <w:pPr>
                              <w:rPr>
                                <w:sz w:val="24"/>
                              </w:rPr>
                            </w:pPr>
                            <w:r w:rsidRPr="00491884">
                              <w:t>Procjen</w:t>
                            </w:r>
                            <w:r w:rsidR="000357B3">
                              <w:t>a</w:t>
                            </w:r>
                            <w:r w:rsidRPr="00491884">
                              <w:t xml:space="preserve"> rizika od velikih nesreća</w:t>
                            </w:r>
                            <w:r w:rsidR="000357B3">
                              <w:t xml:space="preserve"> </w:t>
                            </w:r>
                          </w:p>
                          <w:p w14:paraId="48CA24AB" w14:textId="77777777" w:rsidR="00787E82" w:rsidRPr="000B54BF" w:rsidRDefault="00787E82" w:rsidP="006B2D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Text Box 2"/>
                      <wps:cNvSpPr txBox="1">
                        <a:spLocks noChangeArrowheads="1"/>
                      </wps:cNvSpPr>
                      <wps:spPr bwMode="auto">
                        <a:xfrm>
                          <a:off x="4000830" y="0"/>
                          <a:ext cx="1489400" cy="493200"/>
                        </a:xfrm>
                        <a:prstGeom prst="rect">
                          <a:avLst/>
                        </a:prstGeom>
                        <a:noFill/>
                        <a:ln w="9525">
                          <a:noFill/>
                          <a:miter lim="800000"/>
                          <a:headEnd/>
                          <a:tailEnd/>
                        </a:ln>
                      </wps:spPr>
                      <wps:txbx>
                        <w:txbxContent>
                          <w:p w14:paraId="6B4120FF" w14:textId="14F24756" w:rsidR="00787E82" w:rsidRPr="00B86918" w:rsidRDefault="00787E82" w:rsidP="006B2D4B">
                            <w:r>
                              <w:t xml:space="preserve">Općina </w:t>
                            </w:r>
                            <w:r w:rsidR="007C2FDE">
                              <w:t>Dubravica</w:t>
                            </w:r>
                          </w:p>
                          <w:p w14:paraId="3C9BCC20" w14:textId="77777777" w:rsidR="00787E82" w:rsidRPr="00B86918" w:rsidRDefault="00787E82" w:rsidP="006B2D4B"/>
                        </w:txbxContent>
                      </wps:txbx>
                      <wps:bodyPr rot="0" vert="horz" wrap="square" lIns="91440" tIns="45720" rIns="91440" bIns="45720" anchor="t" anchorCtr="0">
                        <a:noAutofit/>
                      </wps:bodyPr>
                    </wps:wsp>
                    <pic:pic xmlns:pic="http://schemas.openxmlformats.org/drawingml/2006/picture">
                      <pic:nvPicPr>
                        <pic:cNvPr id="21" name="Slika 2"/>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5495925" y="76200"/>
                          <a:ext cx="285750" cy="285750"/>
                        </a:xfrm>
                        <a:prstGeom prst="rect">
                          <a:avLst/>
                        </a:prstGeom>
                      </pic:spPr>
                    </pic:pic>
                    <wps:wsp>
                      <wps:cNvPr id="22" name="Ravni poveznik 4"/>
                      <wps:cNvCnPr/>
                      <wps:spPr>
                        <a:xfrm>
                          <a:off x="0" y="476250"/>
                          <a:ext cx="5821680"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23" name="Ravni poveznik 8"/>
                      <wps:cNvCnPr/>
                      <wps:spPr>
                        <a:xfrm>
                          <a:off x="3943345" y="47625"/>
                          <a:ext cx="0" cy="36000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0986F34" id="_x0000_s1055" style="position:absolute;left:0;text-align:left;margin-left:0;margin-top:14.2pt;width:458.35pt;height:38.85pt;z-index:251655168;mso-position-horizontal:center;mso-position-horizontal-relative:page;mso-position-vertical-relative:page;mso-width-relative:margin;mso-height-relative:margin" coordsize="58216,4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">
              <v:shapetype id="_x0000_t202" coordsize="21600,21600" o:spt="202" path="m,l,21600r21600,l21600,xe">
                <v:stroke joinstyle="miter"/>
                <v:path gradientshapeok="t" o:connecttype="rect"/>
              </v:shapetype>
              <v:shape id="Text Box 19" o:spid="_x0000_s1056" type="#_x0000_t202" style="position:absolute;left:95;width:33191;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" filled="f" stroked="f" strokeweight=".5pt">
                <v:textbox>
                  <w:txbxContent>
                    <w:p w14:paraId="7C897770" w14:textId="4329E716" w:rsidR="003F3513" w:rsidRPr="00491884" w:rsidRDefault="003F3513" w:rsidP="003F3513">
                      <w:pPr>
                        <w:rPr>
                          <w:sz w:val="24"/>
                        </w:rPr>
                      </w:pPr>
                      <w:r w:rsidRPr="00491884">
                        <w:t>Procjen</w:t>
                      </w:r>
                      <w:r w:rsidR="000357B3">
                        <w:t>a</w:t>
                      </w:r>
                      <w:r w:rsidRPr="00491884">
                        <w:t xml:space="preserve"> rizika od velikih nesreća</w:t>
                      </w:r>
                      <w:r w:rsidR="000357B3">
                        <w:t xml:space="preserve"> </w:t>
                      </w:r>
                    </w:p>
                    <w:p w14:paraId="48CA24AB" w14:textId="77777777" w:rsidR="00787E82" w:rsidRPr="000B54BF" w:rsidRDefault="00787E82" w:rsidP="006B2D4B"/>
                  </w:txbxContent>
                </v:textbox>
              </v:shape>
              <v:shape id="_x0000_s1057" type="#_x0000_t202" style="position:absolute;left:40008;width:14894;height:4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6B4120FF" w14:textId="14F24756" w:rsidR="00787E82" w:rsidRPr="00B86918" w:rsidRDefault="00787E82" w:rsidP="006B2D4B">
                      <w:r>
                        <w:t xml:space="preserve">Općina </w:t>
                      </w:r>
                      <w:r w:rsidR="007C2FDE">
                        <w:t>Dubravica</w:t>
                      </w:r>
                    </w:p>
                    <w:p w14:paraId="3C9BCC20" w14:textId="77777777" w:rsidR="00787E82" w:rsidRPr="00B86918" w:rsidRDefault="00787E82" w:rsidP="006B2D4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2" o:spid="_x0000_s1058" type="#_x0000_t75" style="position:absolute;left:54959;top:762;width:2857;height: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">
                <v:imagedata r:id="rId2" o:title=""/>
              </v:shape>
              <v:line id="Ravni poveznik 4" o:spid="_x0000_s1059" style="position:absolute;visibility:visible;mso-wrap-style:square" from="0,4762" to="58216,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" strokecolor="#00b050" strokeweight="1.5pt"/>
              <v:line id="Ravni poveznik 8" o:spid="_x0000_s1060" style="position:absolute;visibility:visible;mso-wrap-style:square" from="39433,476" to="39433,4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" strokecolor="#00b050" strokeweight="1.5pt"/>
              <w10:wrap anchorx="page" anchory="pag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7B006E" w14:textId="77777777" w:rsidR="00C353F3" w:rsidRDefault="00C353F3" w:rsidP="00D917CA">
    <w:pPr>
      <w:pStyle w:val="Header"/>
    </w:pPr>
    <w:r>
      <w:rPr>
        <w:noProof/>
        <w:lang w:eastAsia="hr-HR"/>
      </w:rPr>
      <mc:AlternateContent>
        <mc:Choice Requires="wpg">
          <w:drawing>
            <wp:anchor distT="0" distB="0" distL="114300" distR="114300" simplePos="0" relativeHeight="251661312" behindDoc="0" locked="0" layoutInCell="1" allowOverlap="1" wp14:anchorId="3B0F1114" wp14:editId="4C0EFCBD">
              <wp:simplePos x="0" y="0"/>
              <wp:positionH relativeFrom="page">
                <wp:align>center</wp:align>
              </wp:positionH>
              <wp:positionV relativeFrom="page">
                <wp:posOffset>180340</wp:posOffset>
              </wp:positionV>
              <wp:extent cx="5821200" cy="493200"/>
              <wp:effectExtent l="0" t="0" r="27305" b="2540"/>
              <wp:wrapNone/>
              <wp:docPr id="1281353127" name="Grupa 9"/>
              <wp:cNvGraphicFramePr/>
              <a:graphic xmlns:a="http://schemas.openxmlformats.org/drawingml/2006/main">
                <a:graphicData uri="http://schemas.microsoft.com/office/word/2010/wordprocessingGroup">
                  <wpg:wgp>
                    <wpg:cNvGrpSpPr/>
                    <wpg:grpSpPr>
                      <a:xfrm>
                        <a:off x="0" y="0"/>
                        <a:ext cx="5821200" cy="493200"/>
                        <a:chOff x="0" y="0"/>
                        <a:chExt cx="5821680" cy="494030"/>
                      </a:xfrm>
                    </wpg:grpSpPr>
                    <wps:wsp>
                      <wps:cNvPr id="1607396729" name="Text Box 19"/>
                      <wps:cNvSpPr txBox="1"/>
                      <wps:spPr>
                        <a:xfrm>
                          <a:off x="9525" y="0"/>
                          <a:ext cx="3319145" cy="494030"/>
                        </a:xfrm>
                        <a:prstGeom prst="rect">
                          <a:avLst/>
                        </a:prstGeom>
                        <a:noFill/>
                        <a:ln w="6350">
                          <a:noFill/>
                        </a:ln>
                        <a:effectLst/>
                      </wps:spPr>
                      <wps:txbx>
                        <w:txbxContent>
                          <w:p w14:paraId="13DE91E1" w14:textId="77777777" w:rsidR="00C353F3" w:rsidRDefault="00C353F3" w:rsidP="006B2D4B">
                            <w:r>
                              <w:rPr>
                                <w:sz w:val="20"/>
                              </w:rPr>
                              <w:t xml:space="preserve">Revizija </w:t>
                            </w:r>
                            <w:r>
                              <w:rPr>
                                <w:sz w:val="20"/>
                              </w:rPr>
                              <w:t>procjene rizika od velikih nesreća</w:t>
                            </w:r>
                          </w:p>
                          <w:p w14:paraId="5C8F289F" w14:textId="77777777" w:rsidR="00C353F3" w:rsidRPr="000B54BF" w:rsidRDefault="00C353F3" w:rsidP="006B2D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1855682" name="Text Box 2"/>
                      <wps:cNvSpPr txBox="1">
                        <a:spLocks noChangeArrowheads="1"/>
                      </wps:cNvSpPr>
                      <wps:spPr bwMode="auto">
                        <a:xfrm>
                          <a:off x="4067175" y="0"/>
                          <a:ext cx="1423200" cy="493200"/>
                        </a:xfrm>
                        <a:prstGeom prst="rect">
                          <a:avLst/>
                        </a:prstGeom>
                        <a:noFill/>
                        <a:ln w="9525">
                          <a:noFill/>
                          <a:miter lim="800000"/>
                          <a:headEnd/>
                          <a:tailEnd/>
                        </a:ln>
                      </wps:spPr>
                      <wps:txbx>
                        <w:txbxContent>
                          <w:p w14:paraId="2154C11D" w14:textId="041F5844" w:rsidR="00C353F3" w:rsidRPr="00705D03" w:rsidRDefault="00C353F3" w:rsidP="006B2D4B">
                            <w:pPr>
                              <w:rPr>
                                <w:sz w:val="20"/>
                              </w:rPr>
                            </w:pPr>
                            <w:r>
                              <w:rPr>
                                <w:sz w:val="20"/>
                              </w:rPr>
                              <w:t xml:space="preserve">Općina </w:t>
                            </w:r>
                            <w:r w:rsidR="00E41F26">
                              <w:rPr>
                                <w:sz w:val="20"/>
                              </w:rPr>
                              <w:t>Dubravica</w:t>
                            </w:r>
                          </w:p>
                          <w:p w14:paraId="4B814914" w14:textId="77777777" w:rsidR="00C353F3" w:rsidRPr="00B86918" w:rsidRDefault="00C353F3" w:rsidP="006B2D4B"/>
                        </w:txbxContent>
                      </wps:txbx>
                      <wps:bodyPr rot="0" vert="horz" wrap="square" lIns="91440" tIns="45720" rIns="91440" bIns="45720" anchor="t" anchorCtr="0">
                        <a:noAutofit/>
                      </wps:bodyPr>
                    </wps:wsp>
                    <pic:pic xmlns:pic="http://schemas.openxmlformats.org/drawingml/2006/picture">
                      <pic:nvPicPr>
                        <pic:cNvPr id="241326521" name="Slika 2"/>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5495925" y="76200"/>
                          <a:ext cx="285750" cy="285750"/>
                        </a:xfrm>
                        <a:prstGeom prst="rect">
                          <a:avLst/>
                        </a:prstGeom>
                      </pic:spPr>
                    </pic:pic>
                    <wps:wsp>
                      <wps:cNvPr id="1187350603" name="Ravni poveznik 4"/>
                      <wps:cNvCnPr/>
                      <wps:spPr>
                        <a:xfrm>
                          <a:off x="0" y="476250"/>
                          <a:ext cx="5821680" cy="0"/>
                        </a:xfrm>
                        <a:prstGeom prst="line">
                          <a:avLst/>
                        </a:prstGeom>
                        <a:noFill/>
                        <a:ln w="19050" cap="flat" cmpd="sng" algn="ctr">
                          <a:solidFill>
                            <a:srgbClr val="00B050"/>
                          </a:solidFill>
                          <a:prstDash val="solid"/>
                        </a:ln>
                        <a:effectLst/>
                      </wps:spPr>
                      <wps:bodyPr/>
                    </wps:wsp>
                    <wps:wsp>
                      <wps:cNvPr id="1519996023" name="Ravni poveznik 8"/>
                      <wps:cNvCnPr/>
                      <wps:spPr>
                        <a:xfrm>
                          <a:off x="4000500" y="47625"/>
                          <a:ext cx="0" cy="360000"/>
                        </a:xfrm>
                        <a:prstGeom prst="line">
                          <a:avLst/>
                        </a:prstGeom>
                        <a:noFill/>
                        <a:ln w="19050" cap="flat" cmpd="sng" algn="ctr">
                          <a:solidFill>
                            <a:srgbClr val="00B050"/>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B0F1114" id="_x0000_s1066" style="position:absolute;left:0;text-align:left;margin-left:0;margin-top:14.2pt;width:458.35pt;height:38.85pt;z-index:251661312;mso-position-horizontal:center;mso-position-horizontal-relative:page;mso-position-vertical-relative:page;mso-width-relative:margin;mso-height-relative:margin" coordsize="58216,4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">
              <v:shapetype id="_x0000_t202" coordsize="21600,21600" o:spt="202" path="m,l,21600r21600,l21600,xe">
                <v:stroke joinstyle="miter"/>
                <v:path gradientshapeok="t" o:connecttype="rect"/>
              </v:shapetype>
              <v:shape id="Text Box 19" o:spid="_x0000_s1067" type="#_x0000_t202" style="position:absolute;left:95;width:33191;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" filled="f" stroked="f" strokeweight=".5pt">
                <v:textbox>
                  <w:txbxContent>
                    <w:p w14:paraId="13DE91E1" w14:textId="77777777" w:rsidR="00C353F3" w:rsidRDefault="00C353F3" w:rsidP="006B2D4B">
                      <w:r>
                        <w:rPr>
                          <w:sz w:val="20"/>
                        </w:rPr>
                        <w:t xml:space="preserve">Revizija </w:t>
                      </w:r>
                      <w:r>
                        <w:rPr>
                          <w:sz w:val="20"/>
                        </w:rPr>
                        <w:t>procjene rizika od velikih nesreća</w:t>
                      </w:r>
                    </w:p>
                    <w:p w14:paraId="5C8F289F" w14:textId="77777777" w:rsidR="00C353F3" w:rsidRPr="000B54BF" w:rsidRDefault="00C353F3" w:rsidP="006B2D4B"/>
                  </w:txbxContent>
                </v:textbox>
              </v:shape>
              <v:shape id="_x0000_s1068" type="#_x0000_t202" style="position:absolute;left:40671;width:14232;height:4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" filled="f" stroked="f">
                <v:textbox>
                  <w:txbxContent>
                    <w:p w14:paraId="2154C11D" w14:textId="041F5844" w:rsidR="00C353F3" w:rsidRPr="00705D03" w:rsidRDefault="00C353F3" w:rsidP="006B2D4B">
                      <w:pPr>
                        <w:rPr>
                          <w:sz w:val="20"/>
                        </w:rPr>
                      </w:pPr>
                      <w:r>
                        <w:rPr>
                          <w:sz w:val="20"/>
                        </w:rPr>
                        <w:t xml:space="preserve">Općina </w:t>
                      </w:r>
                      <w:r w:rsidR="00E41F26">
                        <w:rPr>
                          <w:sz w:val="20"/>
                        </w:rPr>
                        <w:t>Dubravica</w:t>
                      </w:r>
                    </w:p>
                    <w:p w14:paraId="4B814914" w14:textId="77777777" w:rsidR="00C353F3" w:rsidRPr="00B86918" w:rsidRDefault="00C353F3" w:rsidP="006B2D4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2" o:spid="_x0000_s1069" type="#_x0000_t75" style="position:absolute;left:54959;top:762;width:2857;height: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">
                <v:imagedata r:id="rId2" o:title=""/>
              </v:shape>
              <v:line id="Ravni poveznik 4" o:spid="_x0000_s1070" style="position:absolute;visibility:visible;mso-wrap-style:square" from="0,4762" to="58216,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" strokecolor="#00b050" strokeweight="1.5pt"/>
              <v:line id="Ravni poveznik 8" o:spid="_x0000_s1071" style="position:absolute;visibility:visible;mso-wrap-style:square" from="40005,476" to="40005,4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" strokecolor="#00b050" strokeweight="1.5pt"/>
              <w10:wrap anchorx="page" anchory="pag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403E4C" w14:textId="77777777" w:rsidR="006977C3" w:rsidRDefault="006977C3" w:rsidP="00D917CA">
    <w:pPr>
      <w:pStyle w:val="Header"/>
    </w:pPr>
    <w:r>
      <w:rPr>
        <w:noProof/>
        <w:lang w:eastAsia="hr-HR"/>
      </w:rPr>
      <mc:AlternateContent>
        <mc:Choice Requires="wpg">
          <w:drawing>
            <wp:anchor distT="0" distB="0" distL="114300" distR="114300" simplePos="0" relativeHeight="251658240" behindDoc="0" locked="0" layoutInCell="1" allowOverlap="1" wp14:anchorId="4C5FEB56" wp14:editId="16D41065">
              <wp:simplePos x="0" y="0"/>
              <wp:positionH relativeFrom="page">
                <wp:align>center</wp:align>
              </wp:positionH>
              <wp:positionV relativeFrom="page">
                <wp:posOffset>180340</wp:posOffset>
              </wp:positionV>
              <wp:extent cx="5821200" cy="493200"/>
              <wp:effectExtent l="0" t="0" r="27305" b="2540"/>
              <wp:wrapNone/>
              <wp:docPr id="91" name="Grupa 9"/>
              <wp:cNvGraphicFramePr/>
              <a:graphic xmlns:a="http://schemas.openxmlformats.org/drawingml/2006/main">
                <a:graphicData uri="http://schemas.microsoft.com/office/word/2010/wordprocessingGroup">
                  <wpg:wgp>
                    <wpg:cNvGrpSpPr/>
                    <wpg:grpSpPr>
                      <a:xfrm>
                        <a:off x="0" y="0"/>
                        <a:ext cx="5821200" cy="493200"/>
                        <a:chOff x="0" y="0"/>
                        <a:chExt cx="5821680" cy="494030"/>
                      </a:xfrm>
                    </wpg:grpSpPr>
                    <wps:wsp>
                      <wps:cNvPr id="92" name="Text Box 19"/>
                      <wps:cNvSpPr txBox="1"/>
                      <wps:spPr>
                        <a:xfrm>
                          <a:off x="9525" y="0"/>
                          <a:ext cx="3319145" cy="4940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39D96F" w14:textId="77777777" w:rsidR="006977C3" w:rsidRDefault="006977C3" w:rsidP="006B2D4B">
                            <w:r>
                              <w:rPr>
                                <w:sz w:val="20"/>
                              </w:rPr>
                              <w:t>Procjena rizika od velikih nesreća</w:t>
                            </w:r>
                          </w:p>
                          <w:p w14:paraId="5D57312B" w14:textId="77777777" w:rsidR="006977C3" w:rsidRPr="000B54BF" w:rsidRDefault="006977C3" w:rsidP="006B2D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 name="Text Box 2"/>
                      <wps:cNvSpPr txBox="1">
                        <a:spLocks noChangeArrowheads="1"/>
                      </wps:cNvSpPr>
                      <wps:spPr bwMode="auto">
                        <a:xfrm>
                          <a:off x="4067175" y="0"/>
                          <a:ext cx="1423200" cy="493200"/>
                        </a:xfrm>
                        <a:prstGeom prst="rect">
                          <a:avLst/>
                        </a:prstGeom>
                        <a:noFill/>
                        <a:ln w="9525">
                          <a:noFill/>
                          <a:miter lim="800000"/>
                          <a:headEnd/>
                          <a:tailEnd/>
                        </a:ln>
                      </wps:spPr>
                      <wps:txbx>
                        <w:txbxContent>
                          <w:p w14:paraId="0732C08B" w14:textId="77777777" w:rsidR="006977C3" w:rsidRPr="00705D03" w:rsidRDefault="006977C3" w:rsidP="006B2D4B">
                            <w:pPr>
                              <w:rPr>
                                <w:sz w:val="20"/>
                              </w:rPr>
                            </w:pPr>
                            <w:r>
                              <w:rPr>
                                <w:sz w:val="20"/>
                              </w:rPr>
                              <w:t xml:space="preserve">Općina </w:t>
                            </w:r>
                            <w:r>
                              <w:rPr>
                                <w:sz w:val="20"/>
                              </w:rPr>
                              <w:t>Dubravica</w:t>
                            </w:r>
                          </w:p>
                          <w:p w14:paraId="41115336" w14:textId="77777777" w:rsidR="006977C3" w:rsidRPr="00B86918" w:rsidRDefault="006977C3" w:rsidP="006B2D4B"/>
                        </w:txbxContent>
                      </wps:txbx>
                      <wps:bodyPr rot="0" vert="horz" wrap="square" lIns="91440" tIns="45720" rIns="91440" bIns="45720" anchor="t" anchorCtr="0">
                        <a:noAutofit/>
                      </wps:bodyPr>
                    </wps:wsp>
                    <pic:pic xmlns:pic="http://schemas.openxmlformats.org/drawingml/2006/picture">
                      <pic:nvPicPr>
                        <pic:cNvPr id="94" name="Slika 2"/>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5495925" y="76200"/>
                          <a:ext cx="285750" cy="285750"/>
                        </a:xfrm>
                        <a:prstGeom prst="rect">
                          <a:avLst/>
                        </a:prstGeom>
                      </pic:spPr>
                    </pic:pic>
                    <wps:wsp>
                      <wps:cNvPr id="95" name="Ravni poveznik 4"/>
                      <wps:cNvCnPr/>
                      <wps:spPr>
                        <a:xfrm>
                          <a:off x="0" y="476250"/>
                          <a:ext cx="5821680"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96" name="Ravni poveznik 8"/>
                      <wps:cNvCnPr/>
                      <wps:spPr>
                        <a:xfrm>
                          <a:off x="4000500" y="47625"/>
                          <a:ext cx="0" cy="36000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C5FEB56" id="_x0000_s1077" style="position:absolute;left:0;text-align:left;margin-left:0;margin-top:14.2pt;width:458.35pt;height:38.85pt;z-index:251658240;mso-position-horizontal:center;mso-position-horizontal-relative:page;mso-position-vertical-relative:page;mso-width-relative:margin;mso-height-relative:margin" coordsize="58216,4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">
              <v:shapetype id="_x0000_t202" coordsize="21600,21600" o:spt="202" path="m,l,21600r21600,l21600,xe">
                <v:stroke joinstyle="miter"/>
                <v:path gradientshapeok="t" o:connecttype="rect"/>
              </v:shapetype>
              <v:shape id="Text Box 19" o:spid="_x0000_s1078" type="#_x0000_t202" style="position:absolute;left:95;width:33191;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" filled="f" stroked="f" strokeweight=".5pt">
                <v:textbox>
                  <w:txbxContent>
                    <w:p w14:paraId="0339D96F" w14:textId="77777777" w:rsidR="006977C3" w:rsidRDefault="006977C3" w:rsidP="006B2D4B">
                      <w:r>
                        <w:rPr>
                          <w:sz w:val="20"/>
                        </w:rPr>
                        <w:t>Procjena rizika od velikih nesreća</w:t>
                      </w:r>
                    </w:p>
                    <w:p w14:paraId="5D57312B" w14:textId="77777777" w:rsidR="006977C3" w:rsidRPr="000B54BF" w:rsidRDefault="006977C3" w:rsidP="006B2D4B"/>
                  </w:txbxContent>
                </v:textbox>
              </v:shape>
              <v:shape id="_x0000_s1079" type="#_x0000_t202" style="position:absolute;left:40671;width:14232;height:4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" filled="f" stroked="f">
                <v:textbox>
                  <w:txbxContent>
                    <w:p w14:paraId="0732C08B" w14:textId="77777777" w:rsidR="006977C3" w:rsidRPr="00705D03" w:rsidRDefault="006977C3" w:rsidP="006B2D4B">
                      <w:pPr>
                        <w:rPr>
                          <w:sz w:val="20"/>
                        </w:rPr>
                      </w:pPr>
                      <w:r>
                        <w:rPr>
                          <w:sz w:val="20"/>
                        </w:rPr>
                        <w:t xml:space="preserve">Općina </w:t>
                      </w:r>
                      <w:r>
                        <w:rPr>
                          <w:sz w:val="20"/>
                        </w:rPr>
                        <w:t>Dubravica</w:t>
                      </w:r>
                    </w:p>
                    <w:p w14:paraId="41115336" w14:textId="77777777" w:rsidR="006977C3" w:rsidRPr="00B86918" w:rsidRDefault="006977C3" w:rsidP="006B2D4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2" o:spid="_x0000_s1080" type="#_x0000_t75" style="position:absolute;left:54959;top:762;width:2857;height: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">
                <v:imagedata r:id="rId2" o:title=""/>
              </v:shape>
              <v:line id="Ravni poveznik 4" o:spid="_x0000_s1081" style="position:absolute;visibility:visible;mso-wrap-style:square" from="0,4762" to="58216,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" strokecolor="#00b050" strokeweight="1.5pt"/>
              <v:line id="Ravni poveznik 8" o:spid="_x0000_s1082" style="position:absolute;visibility:visible;mso-wrap-style:square" from="40005,476" to="40005,4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" strokecolor="#00b050" strokeweight="1.5pt"/>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929A9E34"/>
    <w:lvl w:ilvl="0">
      <w:start w:val="1"/>
      <w:numFmt w:val="decimal"/>
      <w:pStyle w:val="ListNumber"/>
      <w:lvlText w:val="%1."/>
      <w:lvlJc w:val="left"/>
      <w:pPr>
        <w:tabs>
          <w:tab w:val="num" w:pos="360"/>
        </w:tabs>
        <w:ind w:left="360" w:hanging="360"/>
      </w:pPr>
      <w:rPr>
        <w:rFonts w:hint="default"/>
      </w:rPr>
    </w:lvl>
  </w:abstractNum>
  <w:abstractNum w:abstractNumId="1" w15:restartNumberingAfterBreak="0">
    <w:nsid w:val="0C205441"/>
    <w:multiLevelType w:val="hybridMultilevel"/>
    <w:tmpl w:val="2CAADED2"/>
    <w:lvl w:ilvl="0" w:tplc="9AF4FF8E">
      <w:start w:val="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DD853AC"/>
    <w:multiLevelType w:val="hybridMultilevel"/>
    <w:tmpl w:val="738671BC"/>
    <w:lvl w:ilvl="0" w:tplc="7DD490E0">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10C63549"/>
    <w:multiLevelType w:val="hybridMultilevel"/>
    <w:tmpl w:val="012EC49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178F0847"/>
    <w:multiLevelType w:val="hybridMultilevel"/>
    <w:tmpl w:val="575836EE"/>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1BAF2C22"/>
    <w:multiLevelType w:val="hybridMultilevel"/>
    <w:tmpl w:val="B2F270E6"/>
    <w:lvl w:ilvl="0" w:tplc="713A2A9E">
      <w:start w:val="1"/>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1E0E2852"/>
    <w:multiLevelType w:val="hybridMultilevel"/>
    <w:tmpl w:val="16B0B2D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217541CB"/>
    <w:multiLevelType w:val="hybridMultilevel"/>
    <w:tmpl w:val="6CF434E6"/>
    <w:lvl w:ilvl="0" w:tplc="7DD490E0">
      <w:start w:val="11"/>
      <w:numFmt w:val="bullet"/>
      <w:lvlText w:val="-"/>
      <w:lvlJc w:val="left"/>
      <w:pPr>
        <w:ind w:left="720" w:hanging="360"/>
      </w:pPr>
      <w:rPr>
        <w:rFonts w:ascii="Calibri" w:eastAsia="Calibri" w:hAnsi="Calibri" w:cs="Times New Roman" w:hint="default"/>
      </w:rPr>
    </w:lvl>
    <w:lvl w:ilvl="1" w:tplc="B03208DE">
      <w:numFmt w:val="bullet"/>
      <w:lvlText w:val="−"/>
      <w:lvlJc w:val="left"/>
      <w:pPr>
        <w:ind w:left="1440" w:hanging="360"/>
      </w:pPr>
      <w:rPr>
        <w:rFonts w:ascii="Arial" w:eastAsia="Times New Roman" w:hAnsi="Arial" w:cs="Aria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229F76BB"/>
    <w:multiLevelType w:val="hybridMultilevel"/>
    <w:tmpl w:val="5DF0135E"/>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9" w15:restartNumberingAfterBreak="0">
    <w:nsid w:val="24A34901"/>
    <w:multiLevelType w:val="hybridMultilevel"/>
    <w:tmpl w:val="F62825DA"/>
    <w:lvl w:ilvl="0" w:tplc="C7D48B06">
      <w:start w:val="1"/>
      <w:numFmt w:val="bullet"/>
      <w:lvlText w:val="-"/>
      <w:lvlJc w:val="left"/>
      <w:pPr>
        <w:ind w:left="720" w:hanging="360"/>
      </w:pPr>
      <w:rPr>
        <w:rFonts w:ascii="Courier New" w:hAnsi="Courier New"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10" w15:restartNumberingAfterBreak="0">
    <w:nsid w:val="28126F59"/>
    <w:multiLevelType w:val="hybridMultilevel"/>
    <w:tmpl w:val="025E1C70"/>
    <w:lvl w:ilvl="0" w:tplc="9AF4FF8E">
      <w:start w:val="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2CC2417B"/>
    <w:multiLevelType w:val="hybridMultilevel"/>
    <w:tmpl w:val="89BEC6DE"/>
    <w:lvl w:ilvl="0" w:tplc="713A2A9E">
      <w:start w:val="1"/>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2E3F5666"/>
    <w:multiLevelType w:val="hybridMultilevel"/>
    <w:tmpl w:val="4A900300"/>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 w15:restartNumberingAfterBreak="0">
    <w:nsid w:val="3059070C"/>
    <w:multiLevelType w:val="hybridMultilevel"/>
    <w:tmpl w:val="013491F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 w15:restartNumberingAfterBreak="0">
    <w:nsid w:val="30670B83"/>
    <w:multiLevelType w:val="hybridMultilevel"/>
    <w:tmpl w:val="C27CC3FE"/>
    <w:lvl w:ilvl="0" w:tplc="EF122564">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31CA4D40"/>
    <w:multiLevelType w:val="hybridMultilevel"/>
    <w:tmpl w:val="C4EC0CD2"/>
    <w:lvl w:ilvl="0" w:tplc="041A0001">
      <w:start w:val="1"/>
      <w:numFmt w:val="bullet"/>
      <w:lvlText w:val=""/>
      <w:lvlJc w:val="left"/>
      <w:pPr>
        <w:ind w:left="720" w:hanging="360"/>
      </w:pPr>
      <w:rPr>
        <w:rFonts w:ascii="Symbol" w:hAnsi="Symbol"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 w15:restartNumberingAfterBreak="0">
    <w:nsid w:val="326919C4"/>
    <w:multiLevelType w:val="hybridMultilevel"/>
    <w:tmpl w:val="5D980452"/>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17" w15:restartNumberingAfterBreak="0">
    <w:nsid w:val="38B36873"/>
    <w:multiLevelType w:val="hybridMultilevel"/>
    <w:tmpl w:val="AF26DCDC"/>
    <w:lvl w:ilvl="0" w:tplc="713A2A9E">
      <w:start w:val="1"/>
      <w:numFmt w:val="bullet"/>
      <w:lvlText w:val="-"/>
      <w:lvlJc w:val="left"/>
      <w:pPr>
        <w:ind w:left="720" w:hanging="360"/>
      </w:pPr>
      <w:rPr>
        <w:rFonts w:ascii="Calibri" w:eastAsia="Times New Roman" w:hAnsi="Calibri"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 w15:restartNumberingAfterBreak="0">
    <w:nsid w:val="3AD71C31"/>
    <w:multiLevelType w:val="hybridMultilevel"/>
    <w:tmpl w:val="55DC3BD4"/>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3CA1306C"/>
    <w:multiLevelType w:val="hybridMultilevel"/>
    <w:tmpl w:val="B4D4C04A"/>
    <w:lvl w:ilvl="0" w:tplc="8EAE1A0A">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0" w15:restartNumberingAfterBreak="0">
    <w:nsid w:val="42AE466B"/>
    <w:multiLevelType w:val="hybridMultilevel"/>
    <w:tmpl w:val="95BCEC42"/>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44B9372E"/>
    <w:multiLevelType w:val="hybridMultilevel"/>
    <w:tmpl w:val="1884CCAC"/>
    <w:lvl w:ilvl="0" w:tplc="7DD490E0">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474A1301"/>
    <w:multiLevelType w:val="hybridMultilevel"/>
    <w:tmpl w:val="72689E2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3" w15:restartNumberingAfterBreak="0">
    <w:nsid w:val="4D2C6811"/>
    <w:multiLevelType w:val="hybridMultilevel"/>
    <w:tmpl w:val="2AD6BD82"/>
    <w:lvl w:ilvl="0" w:tplc="713A2A9E">
      <w:start w:val="1"/>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4E153F37"/>
    <w:multiLevelType w:val="hybridMultilevel"/>
    <w:tmpl w:val="251E641C"/>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5" w15:restartNumberingAfterBreak="0">
    <w:nsid w:val="4FE8403E"/>
    <w:multiLevelType w:val="hybridMultilevel"/>
    <w:tmpl w:val="9A448FB8"/>
    <w:lvl w:ilvl="0" w:tplc="2B3CF66E">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51236DF2"/>
    <w:multiLevelType w:val="hybridMultilevel"/>
    <w:tmpl w:val="DFA68A72"/>
    <w:lvl w:ilvl="0" w:tplc="539018CE">
      <w:numFmt w:val="bullet"/>
      <w:lvlText w:val="-"/>
      <w:lvlJc w:val="left"/>
      <w:pPr>
        <w:ind w:left="720" w:hanging="360"/>
      </w:pPr>
      <w:rPr>
        <w:rFonts w:ascii="Calibri" w:eastAsiaTheme="minorHAns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536875AB"/>
    <w:multiLevelType w:val="hybridMultilevel"/>
    <w:tmpl w:val="FFB0927C"/>
    <w:lvl w:ilvl="0" w:tplc="EF122564">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55BF5457"/>
    <w:multiLevelType w:val="hybridMultilevel"/>
    <w:tmpl w:val="B8367A0C"/>
    <w:lvl w:ilvl="0" w:tplc="31804ED4">
      <w:start w:val="1"/>
      <w:numFmt w:val="bullet"/>
      <w:lvlText w:val="-"/>
      <w:lvlJc w:val="left"/>
      <w:pPr>
        <w:ind w:left="720" w:hanging="360"/>
      </w:pPr>
      <w:rPr>
        <w:rFonts w:ascii="Arial" w:hAnsi="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571B7B6E"/>
    <w:multiLevelType w:val="hybridMultilevel"/>
    <w:tmpl w:val="012C521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59F13B17"/>
    <w:multiLevelType w:val="multilevel"/>
    <w:tmpl w:val="A5C624F8"/>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1146" w:hanging="720"/>
      </w:pPr>
      <w:rPr>
        <w:rFonts w:hint="default"/>
      </w:rPr>
    </w:lvl>
    <w:lvl w:ilvl="3">
      <w:start w:val="1"/>
      <w:numFmt w:val="decimal"/>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1" w15:restartNumberingAfterBreak="0">
    <w:nsid w:val="5A3606D3"/>
    <w:multiLevelType w:val="hybridMultilevel"/>
    <w:tmpl w:val="EDB261AC"/>
    <w:lvl w:ilvl="0" w:tplc="1A50E56C">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5B547A33"/>
    <w:multiLevelType w:val="hybridMultilevel"/>
    <w:tmpl w:val="7F460314"/>
    <w:lvl w:ilvl="0" w:tplc="ACD88166">
      <w:start w:val="1"/>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5E731F74"/>
    <w:multiLevelType w:val="hybridMultilevel"/>
    <w:tmpl w:val="9EA0063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5F8420B1"/>
    <w:multiLevelType w:val="hybridMultilevel"/>
    <w:tmpl w:val="C5C6D2F4"/>
    <w:lvl w:ilvl="0" w:tplc="C7D48B06">
      <w:start w:val="1"/>
      <w:numFmt w:val="bullet"/>
      <w:lvlText w:val="-"/>
      <w:lvlJc w:val="left"/>
      <w:pPr>
        <w:ind w:left="720" w:hanging="360"/>
      </w:pPr>
      <w:rPr>
        <w:rFonts w:ascii="Courier New" w:hAnsi="Courier New" w:cs="Times New Roman" w:hint="default"/>
      </w:rPr>
    </w:lvl>
    <w:lvl w:ilvl="1" w:tplc="041A0003">
      <w:start w:val="1"/>
      <w:numFmt w:val="bullet"/>
      <w:lvlText w:val="o"/>
      <w:lvlJc w:val="left"/>
      <w:pPr>
        <w:ind w:left="1440" w:hanging="360"/>
      </w:pPr>
      <w:rPr>
        <w:rFonts w:ascii="Courier New" w:hAnsi="Courier New" w:cs="Times New Roman"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Times New Roman"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Times New Roman" w:hint="default"/>
      </w:rPr>
    </w:lvl>
    <w:lvl w:ilvl="8" w:tplc="041A0005">
      <w:start w:val="1"/>
      <w:numFmt w:val="bullet"/>
      <w:lvlText w:val=""/>
      <w:lvlJc w:val="left"/>
      <w:pPr>
        <w:ind w:left="6480" w:hanging="360"/>
      </w:pPr>
      <w:rPr>
        <w:rFonts w:ascii="Wingdings" w:hAnsi="Wingdings" w:hint="default"/>
      </w:rPr>
    </w:lvl>
  </w:abstractNum>
  <w:abstractNum w:abstractNumId="35" w15:restartNumberingAfterBreak="0">
    <w:nsid w:val="5FFF7AC7"/>
    <w:multiLevelType w:val="hybridMultilevel"/>
    <w:tmpl w:val="18085BB8"/>
    <w:lvl w:ilvl="0" w:tplc="FEEC3A34">
      <w:start w:val="1"/>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64C41277"/>
    <w:multiLevelType w:val="hybridMultilevel"/>
    <w:tmpl w:val="013491F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7" w15:restartNumberingAfterBreak="0">
    <w:nsid w:val="67881561"/>
    <w:multiLevelType w:val="hybridMultilevel"/>
    <w:tmpl w:val="4A900300"/>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8" w15:restartNumberingAfterBreak="0">
    <w:nsid w:val="67D22456"/>
    <w:multiLevelType w:val="hybridMultilevel"/>
    <w:tmpl w:val="4552F06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15:restartNumberingAfterBreak="0">
    <w:nsid w:val="681A6C5E"/>
    <w:multiLevelType w:val="hybridMultilevel"/>
    <w:tmpl w:val="E206BC7A"/>
    <w:lvl w:ilvl="0" w:tplc="4AB43C2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6C0552FD"/>
    <w:multiLevelType w:val="hybridMultilevel"/>
    <w:tmpl w:val="1276AE18"/>
    <w:lvl w:ilvl="0" w:tplc="C2A6CC06">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6DF939AC"/>
    <w:multiLevelType w:val="multilevel"/>
    <w:tmpl w:val="73667E86"/>
    <w:styleLink w:val="WWOutlineListStyle1"/>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2" w15:restartNumberingAfterBreak="0">
    <w:nsid w:val="6FA85861"/>
    <w:multiLevelType w:val="hybridMultilevel"/>
    <w:tmpl w:val="8EE2FBFA"/>
    <w:lvl w:ilvl="0" w:tplc="041A000B">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3" w15:restartNumberingAfterBreak="0">
    <w:nsid w:val="70955DDE"/>
    <w:multiLevelType w:val="hybridMultilevel"/>
    <w:tmpl w:val="A404B87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784A12F0"/>
    <w:multiLevelType w:val="hybridMultilevel"/>
    <w:tmpl w:val="8EEA4E46"/>
    <w:lvl w:ilvl="0" w:tplc="041A000B">
      <w:start w:val="1"/>
      <w:numFmt w:val="bullet"/>
      <w:lvlText w:val=""/>
      <w:lvlJc w:val="left"/>
      <w:pPr>
        <w:ind w:left="780" w:hanging="360"/>
      </w:pPr>
      <w:rPr>
        <w:rFonts w:ascii="Wingdings" w:hAnsi="Wingdings" w:hint="default"/>
      </w:rPr>
    </w:lvl>
    <w:lvl w:ilvl="1" w:tplc="FFFFFFFF">
      <w:start w:val="1"/>
      <w:numFmt w:val="lowerLetter"/>
      <w:lvlText w:val="%2."/>
      <w:lvlJc w:val="left"/>
      <w:pPr>
        <w:ind w:left="1500" w:hanging="360"/>
      </w:pPr>
    </w:lvl>
    <w:lvl w:ilvl="2" w:tplc="FFFFFFFF">
      <w:start w:val="1"/>
      <w:numFmt w:val="lowerRoman"/>
      <w:lvlText w:val="%3."/>
      <w:lvlJc w:val="right"/>
      <w:pPr>
        <w:ind w:left="2220" w:hanging="180"/>
      </w:pPr>
    </w:lvl>
    <w:lvl w:ilvl="3" w:tplc="FFFFFFFF">
      <w:start w:val="1"/>
      <w:numFmt w:val="decimal"/>
      <w:lvlText w:val="%4."/>
      <w:lvlJc w:val="left"/>
      <w:pPr>
        <w:ind w:left="2940" w:hanging="360"/>
      </w:pPr>
    </w:lvl>
    <w:lvl w:ilvl="4" w:tplc="FFFFFFFF">
      <w:start w:val="1"/>
      <w:numFmt w:val="lowerLetter"/>
      <w:lvlText w:val="%5."/>
      <w:lvlJc w:val="left"/>
      <w:pPr>
        <w:ind w:left="3660" w:hanging="360"/>
      </w:pPr>
    </w:lvl>
    <w:lvl w:ilvl="5" w:tplc="FFFFFFFF">
      <w:start w:val="1"/>
      <w:numFmt w:val="lowerRoman"/>
      <w:lvlText w:val="%6."/>
      <w:lvlJc w:val="right"/>
      <w:pPr>
        <w:ind w:left="4380" w:hanging="180"/>
      </w:pPr>
    </w:lvl>
    <w:lvl w:ilvl="6" w:tplc="FFFFFFFF">
      <w:start w:val="1"/>
      <w:numFmt w:val="decimal"/>
      <w:lvlText w:val="%7."/>
      <w:lvlJc w:val="left"/>
      <w:pPr>
        <w:ind w:left="5100" w:hanging="360"/>
      </w:pPr>
    </w:lvl>
    <w:lvl w:ilvl="7" w:tplc="FFFFFFFF">
      <w:start w:val="1"/>
      <w:numFmt w:val="lowerLetter"/>
      <w:lvlText w:val="%8."/>
      <w:lvlJc w:val="left"/>
      <w:pPr>
        <w:ind w:left="5820" w:hanging="360"/>
      </w:pPr>
    </w:lvl>
    <w:lvl w:ilvl="8" w:tplc="FFFFFFFF">
      <w:start w:val="1"/>
      <w:numFmt w:val="lowerRoman"/>
      <w:lvlText w:val="%9."/>
      <w:lvlJc w:val="right"/>
      <w:pPr>
        <w:ind w:left="6540" w:hanging="180"/>
      </w:pPr>
    </w:lvl>
  </w:abstractNum>
  <w:abstractNum w:abstractNumId="45" w15:restartNumberingAfterBreak="0">
    <w:nsid w:val="7A891A75"/>
    <w:multiLevelType w:val="hybridMultilevel"/>
    <w:tmpl w:val="013491F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16cid:durableId="1670987335">
    <w:abstractNumId w:val="0"/>
  </w:num>
  <w:num w:numId="2" w16cid:durableId="196939599">
    <w:abstractNumId w:val="30"/>
  </w:num>
  <w:num w:numId="3" w16cid:durableId="774832264">
    <w:abstractNumId w:val="3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021472655">
    <w:abstractNumId w:val="34"/>
  </w:num>
  <w:num w:numId="5" w16cid:durableId="1006128330">
    <w:abstractNumId w:val="26"/>
  </w:num>
  <w:num w:numId="6" w16cid:durableId="2060787290">
    <w:abstractNumId w:val="9"/>
  </w:num>
  <w:num w:numId="7" w16cid:durableId="1050298825">
    <w:abstractNumId w:val="10"/>
  </w:num>
  <w:num w:numId="8" w16cid:durableId="1625455438">
    <w:abstractNumId w:val="22"/>
  </w:num>
  <w:num w:numId="9" w16cid:durableId="39328204">
    <w:abstractNumId w:val="8"/>
  </w:num>
  <w:num w:numId="10" w16cid:durableId="2052075837">
    <w:abstractNumId w:val="19"/>
  </w:num>
  <w:num w:numId="11" w16cid:durableId="617220945">
    <w:abstractNumId w:val="25"/>
  </w:num>
  <w:num w:numId="12" w16cid:durableId="742339236">
    <w:abstractNumId w:val="39"/>
  </w:num>
  <w:num w:numId="13" w16cid:durableId="1206332376">
    <w:abstractNumId w:val="20"/>
  </w:num>
  <w:num w:numId="14" w16cid:durableId="678195340">
    <w:abstractNumId w:val="23"/>
  </w:num>
  <w:num w:numId="15" w16cid:durableId="318853844">
    <w:abstractNumId w:val="35"/>
  </w:num>
  <w:num w:numId="16" w16cid:durableId="772746517">
    <w:abstractNumId w:val="7"/>
  </w:num>
  <w:num w:numId="17" w16cid:durableId="1132209247">
    <w:abstractNumId w:val="15"/>
  </w:num>
  <w:num w:numId="18" w16cid:durableId="1981375075">
    <w:abstractNumId w:val="40"/>
  </w:num>
  <w:num w:numId="19" w16cid:durableId="1673334092">
    <w:abstractNumId w:val="21"/>
  </w:num>
  <w:num w:numId="20" w16cid:durableId="893857252">
    <w:abstractNumId w:val="2"/>
  </w:num>
  <w:num w:numId="21" w16cid:durableId="83455760">
    <w:abstractNumId w:val="29"/>
  </w:num>
  <w:num w:numId="22" w16cid:durableId="408698604">
    <w:abstractNumId w:val="6"/>
  </w:num>
  <w:num w:numId="23" w16cid:durableId="1215123308">
    <w:abstractNumId w:val="3"/>
  </w:num>
  <w:num w:numId="24" w16cid:durableId="1925407039">
    <w:abstractNumId w:val="37"/>
  </w:num>
  <w:num w:numId="25" w16cid:durableId="1368022402">
    <w:abstractNumId w:val="32"/>
  </w:num>
  <w:num w:numId="26" w16cid:durableId="1659918505">
    <w:abstractNumId w:val="11"/>
  </w:num>
  <w:num w:numId="27" w16cid:durableId="22486057">
    <w:abstractNumId w:val="5"/>
  </w:num>
  <w:num w:numId="28" w16cid:durableId="842086734">
    <w:abstractNumId w:val="41"/>
  </w:num>
  <w:num w:numId="29" w16cid:durableId="641614993">
    <w:abstractNumId w:val="17"/>
  </w:num>
  <w:num w:numId="30" w16cid:durableId="28336184">
    <w:abstractNumId w:val="13"/>
  </w:num>
  <w:num w:numId="31" w16cid:durableId="1445465331">
    <w:abstractNumId w:val="36"/>
  </w:num>
  <w:num w:numId="32" w16cid:durableId="190267228">
    <w:abstractNumId w:val="31"/>
  </w:num>
  <w:num w:numId="33" w16cid:durableId="1678383427">
    <w:abstractNumId w:val="27"/>
  </w:num>
  <w:num w:numId="34" w16cid:durableId="119343744">
    <w:abstractNumId w:val="28"/>
  </w:num>
  <w:num w:numId="35" w16cid:durableId="772557201">
    <w:abstractNumId w:val="12"/>
  </w:num>
  <w:num w:numId="36" w16cid:durableId="1881089892">
    <w:abstractNumId w:val="45"/>
  </w:num>
  <w:num w:numId="37" w16cid:durableId="578101167">
    <w:abstractNumId w:val="1"/>
  </w:num>
  <w:num w:numId="38" w16cid:durableId="1174733832">
    <w:abstractNumId w:val="42"/>
  </w:num>
  <w:num w:numId="39" w16cid:durableId="896623160">
    <w:abstractNumId w:val="44"/>
  </w:num>
  <w:num w:numId="40" w16cid:durableId="989863701">
    <w:abstractNumId w:val="24"/>
  </w:num>
  <w:num w:numId="41" w16cid:durableId="1445423219">
    <w:abstractNumId w:val="33"/>
  </w:num>
  <w:num w:numId="42" w16cid:durableId="1870143360">
    <w:abstractNumId w:val="4"/>
  </w:num>
  <w:num w:numId="43" w16cid:durableId="746265057">
    <w:abstractNumId w:val="43"/>
  </w:num>
  <w:num w:numId="44" w16cid:durableId="585310394">
    <w:abstractNumId w:val="18"/>
  </w:num>
  <w:num w:numId="45" w16cid:durableId="984965776">
    <w:abstractNumId w:val="14"/>
  </w:num>
  <w:num w:numId="46" w16cid:durableId="603269002">
    <w:abstractNumId w:val="16"/>
  </w:num>
  <w:num w:numId="47" w16cid:durableId="212816214">
    <w:abstractNumId w:val="38"/>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GrammaticalErrors/>
  <w:proofState w:spelling="clean" w:grammar="clean"/>
  <w:attachedTemplate r:id="rId1"/>
  <w:defaultTabStop w:val="708"/>
  <w:hyphenationZone w:val="425"/>
  <w:drawingGridHorizontalSpacing w:val="110"/>
  <w:displayHorizontalDrawingGridEvery w:val="2"/>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91884"/>
    <w:rsid w:val="000007B5"/>
    <w:rsid w:val="000023E3"/>
    <w:rsid w:val="00002815"/>
    <w:rsid w:val="00002831"/>
    <w:rsid w:val="000028CE"/>
    <w:rsid w:val="00005186"/>
    <w:rsid w:val="00005A59"/>
    <w:rsid w:val="00007129"/>
    <w:rsid w:val="00010ED3"/>
    <w:rsid w:val="00011E1E"/>
    <w:rsid w:val="0001261B"/>
    <w:rsid w:val="0001467A"/>
    <w:rsid w:val="0001687C"/>
    <w:rsid w:val="00016F70"/>
    <w:rsid w:val="00022D60"/>
    <w:rsid w:val="000248BA"/>
    <w:rsid w:val="00025818"/>
    <w:rsid w:val="00026F3A"/>
    <w:rsid w:val="00031E98"/>
    <w:rsid w:val="000321F0"/>
    <w:rsid w:val="00032F19"/>
    <w:rsid w:val="000357B3"/>
    <w:rsid w:val="00036900"/>
    <w:rsid w:val="00037140"/>
    <w:rsid w:val="00042D01"/>
    <w:rsid w:val="0004340C"/>
    <w:rsid w:val="00044440"/>
    <w:rsid w:val="00044441"/>
    <w:rsid w:val="000451E3"/>
    <w:rsid w:val="0004531F"/>
    <w:rsid w:val="0004583B"/>
    <w:rsid w:val="00045B4C"/>
    <w:rsid w:val="0004745F"/>
    <w:rsid w:val="00047CF1"/>
    <w:rsid w:val="00047F23"/>
    <w:rsid w:val="00051996"/>
    <w:rsid w:val="00051F77"/>
    <w:rsid w:val="00053976"/>
    <w:rsid w:val="000540D7"/>
    <w:rsid w:val="000557CF"/>
    <w:rsid w:val="00055BAC"/>
    <w:rsid w:val="00055F0F"/>
    <w:rsid w:val="00055FDC"/>
    <w:rsid w:val="000563F8"/>
    <w:rsid w:val="00060316"/>
    <w:rsid w:val="00061892"/>
    <w:rsid w:val="00062908"/>
    <w:rsid w:val="00062C6F"/>
    <w:rsid w:val="00063605"/>
    <w:rsid w:val="00063BA5"/>
    <w:rsid w:val="000658D7"/>
    <w:rsid w:val="00065A7F"/>
    <w:rsid w:val="00065DA2"/>
    <w:rsid w:val="00071982"/>
    <w:rsid w:val="000735D4"/>
    <w:rsid w:val="00073FDC"/>
    <w:rsid w:val="000762C8"/>
    <w:rsid w:val="00077822"/>
    <w:rsid w:val="00077A8E"/>
    <w:rsid w:val="00077F7E"/>
    <w:rsid w:val="0008354A"/>
    <w:rsid w:val="00083D2B"/>
    <w:rsid w:val="00083E41"/>
    <w:rsid w:val="000851FB"/>
    <w:rsid w:val="00090303"/>
    <w:rsid w:val="00090890"/>
    <w:rsid w:val="0009274A"/>
    <w:rsid w:val="00092B47"/>
    <w:rsid w:val="000944EF"/>
    <w:rsid w:val="00095A17"/>
    <w:rsid w:val="00095ED1"/>
    <w:rsid w:val="000A0137"/>
    <w:rsid w:val="000A676E"/>
    <w:rsid w:val="000B09C8"/>
    <w:rsid w:val="000B26F2"/>
    <w:rsid w:val="000B2FA9"/>
    <w:rsid w:val="000B2FC5"/>
    <w:rsid w:val="000B4CD9"/>
    <w:rsid w:val="000B54BF"/>
    <w:rsid w:val="000B715F"/>
    <w:rsid w:val="000C0838"/>
    <w:rsid w:val="000C2B3D"/>
    <w:rsid w:val="000C3816"/>
    <w:rsid w:val="000C69F3"/>
    <w:rsid w:val="000C6D97"/>
    <w:rsid w:val="000D05D9"/>
    <w:rsid w:val="000D07FC"/>
    <w:rsid w:val="000D10CB"/>
    <w:rsid w:val="000D159A"/>
    <w:rsid w:val="000D3CE6"/>
    <w:rsid w:val="000D6E7D"/>
    <w:rsid w:val="000E0251"/>
    <w:rsid w:val="000E0524"/>
    <w:rsid w:val="000E092E"/>
    <w:rsid w:val="000E1413"/>
    <w:rsid w:val="000E5783"/>
    <w:rsid w:val="000F0330"/>
    <w:rsid w:val="000F171D"/>
    <w:rsid w:val="000F2B50"/>
    <w:rsid w:val="000F3BC1"/>
    <w:rsid w:val="000F4052"/>
    <w:rsid w:val="000F4581"/>
    <w:rsid w:val="0010020C"/>
    <w:rsid w:val="00100AEC"/>
    <w:rsid w:val="00101DCB"/>
    <w:rsid w:val="00103C63"/>
    <w:rsid w:val="00104632"/>
    <w:rsid w:val="0010577A"/>
    <w:rsid w:val="00107CBF"/>
    <w:rsid w:val="00110550"/>
    <w:rsid w:val="001119D4"/>
    <w:rsid w:val="001124DE"/>
    <w:rsid w:val="00114333"/>
    <w:rsid w:val="00114A4E"/>
    <w:rsid w:val="00120A64"/>
    <w:rsid w:val="00122C00"/>
    <w:rsid w:val="0012357A"/>
    <w:rsid w:val="00126334"/>
    <w:rsid w:val="00126878"/>
    <w:rsid w:val="001355AD"/>
    <w:rsid w:val="00136727"/>
    <w:rsid w:val="00136925"/>
    <w:rsid w:val="00136A13"/>
    <w:rsid w:val="001373C1"/>
    <w:rsid w:val="0014228E"/>
    <w:rsid w:val="00142E74"/>
    <w:rsid w:val="00145512"/>
    <w:rsid w:val="00145A18"/>
    <w:rsid w:val="001463BB"/>
    <w:rsid w:val="00146C98"/>
    <w:rsid w:val="00146F62"/>
    <w:rsid w:val="0015079E"/>
    <w:rsid w:val="00152C9D"/>
    <w:rsid w:val="0015359E"/>
    <w:rsid w:val="001605CA"/>
    <w:rsid w:val="0016092A"/>
    <w:rsid w:val="00160944"/>
    <w:rsid w:val="001612BF"/>
    <w:rsid w:val="00161902"/>
    <w:rsid w:val="0016599C"/>
    <w:rsid w:val="001659D8"/>
    <w:rsid w:val="001663D7"/>
    <w:rsid w:val="001742E3"/>
    <w:rsid w:val="001748FB"/>
    <w:rsid w:val="00175A70"/>
    <w:rsid w:val="00175D23"/>
    <w:rsid w:val="001765DB"/>
    <w:rsid w:val="00176A97"/>
    <w:rsid w:val="001846FA"/>
    <w:rsid w:val="001847EA"/>
    <w:rsid w:val="001865C6"/>
    <w:rsid w:val="001873C1"/>
    <w:rsid w:val="00191931"/>
    <w:rsid w:val="00191E6E"/>
    <w:rsid w:val="00193569"/>
    <w:rsid w:val="00193FA8"/>
    <w:rsid w:val="0019476D"/>
    <w:rsid w:val="00195C8C"/>
    <w:rsid w:val="0019623D"/>
    <w:rsid w:val="001965C5"/>
    <w:rsid w:val="001A0BCE"/>
    <w:rsid w:val="001A0CD6"/>
    <w:rsid w:val="001A1B48"/>
    <w:rsid w:val="001A1F6B"/>
    <w:rsid w:val="001A6D05"/>
    <w:rsid w:val="001A6DB5"/>
    <w:rsid w:val="001A6F8C"/>
    <w:rsid w:val="001A7A04"/>
    <w:rsid w:val="001B4B61"/>
    <w:rsid w:val="001B5072"/>
    <w:rsid w:val="001B5B27"/>
    <w:rsid w:val="001B66F1"/>
    <w:rsid w:val="001B76D3"/>
    <w:rsid w:val="001B7C5F"/>
    <w:rsid w:val="001C240C"/>
    <w:rsid w:val="001C4D92"/>
    <w:rsid w:val="001C5084"/>
    <w:rsid w:val="001C50BD"/>
    <w:rsid w:val="001C64F1"/>
    <w:rsid w:val="001C6AA2"/>
    <w:rsid w:val="001C7E3A"/>
    <w:rsid w:val="001D0401"/>
    <w:rsid w:val="001D1A73"/>
    <w:rsid w:val="001D680C"/>
    <w:rsid w:val="001E55A2"/>
    <w:rsid w:val="001E572B"/>
    <w:rsid w:val="001F1A86"/>
    <w:rsid w:val="001F1D2A"/>
    <w:rsid w:val="001F219C"/>
    <w:rsid w:val="001F50A8"/>
    <w:rsid w:val="001F5498"/>
    <w:rsid w:val="00200F7F"/>
    <w:rsid w:val="00201F59"/>
    <w:rsid w:val="002033D8"/>
    <w:rsid w:val="00203619"/>
    <w:rsid w:val="0020468A"/>
    <w:rsid w:val="00204CB2"/>
    <w:rsid w:val="00205182"/>
    <w:rsid w:val="00205CBB"/>
    <w:rsid w:val="00207DB2"/>
    <w:rsid w:val="002109A8"/>
    <w:rsid w:val="00213871"/>
    <w:rsid w:val="0021428D"/>
    <w:rsid w:val="00217028"/>
    <w:rsid w:val="002305B5"/>
    <w:rsid w:val="00231792"/>
    <w:rsid w:val="00231A09"/>
    <w:rsid w:val="00232AE3"/>
    <w:rsid w:val="00232F7E"/>
    <w:rsid w:val="002340B8"/>
    <w:rsid w:val="00235389"/>
    <w:rsid w:val="00236585"/>
    <w:rsid w:val="00237606"/>
    <w:rsid w:val="00240E89"/>
    <w:rsid w:val="002413BF"/>
    <w:rsid w:val="002444BE"/>
    <w:rsid w:val="00247745"/>
    <w:rsid w:val="00250F8C"/>
    <w:rsid w:val="0025187A"/>
    <w:rsid w:val="002525D1"/>
    <w:rsid w:val="00254265"/>
    <w:rsid w:val="002572B8"/>
    <w:rsid w:val="00257320"/>
    <w:rsid w:val="00262406"/>
    <w:rsid w:val="00262A2D"/>
    <w:rsid w:val="002634AE"/>
    <w:rsid w:val="002652BC"/>
    <w:rsid w:val="00270776"/>
    <w:rsid w:val="00270AB4"/>
    <w:rsid w:val="00271855"/>
    <w:rsid w:val="00271875"/>
    <w:rsid w:val="00271C6F"/>
    <w:rsid w:val="00277506"/>
    <w:rsid w:val="00277E22"/>
    <w:rsid w:val="0028180D"/>
    <w:rsid w:val="0028230B"/>
    <w:rsid w:val="002836FE"/>
    <w:rsid w:val="00285451"/>
    <w:rsid w:val="002869C7"/>
    <w:rsid w:val="0029221F"/>
    <w:rsid w:val="00293E69"/>
    <w:rsid w:val="00296491"/>
    <w:rsid w:val="00297921"/>
    <w:rsid w:val="002A0815"/>
    <w:rsid w:val="002A3206"/>
    <w:rsid w:val="002A3D0F"/>
    <w:rsid w:val="002A48F2"/>
    <w:rsid w:val="002A54D8"/>
    <w:rsid w:val="002A5D20"/>
    <w:rsid w:val="002A6135"/>
    <w:rsid w:val="002B1760"/>
    <w:rsid w:val="002B2B05"/>
    <w:rsid w:val="002B4CD6"/>
    <w:rsid w:val="002B699F"/>
    <w:rsid w:val="002B6B5A"/>
    <w:rsid w:val="002C03EF"/>
    <w:rsid w:val="002C2410"/>
    <w:rsid w:val="002C2972"/>
    <w:rsid w:val="002C458B"/>
    <w:rsid w:val="002C497F"/>
    <w:rsid w:val="002C529E"/>
    <w:rsid w:val="002C6676"/>
    <w:rsid w:val="002D0E7D"/>
    <w:rsid w:val="002D1E54"/>
    <w:rsid w:val="002D44A1"/>
    <w:rsid w:val="002D4681"/>
    <w:rsid w:val="002D7C45"/>
    <w:rsid w:val="002E0D45"/>
    <w:rsid w:val="002E10B0"/>
    <w:rsid w:val="002E1441"/>
    <w:rsid w:val="002E2564"/>
    <w:rsid w:val="002E3DD0"/>
    <w:rsid w:val="002E4A70"/>
    <w:rsid w:val="002E4F51"/>
    <w:rsid w:val="002E5423"/>
    <w:rsid w:val="002E580F"/>
    <w:rsid w:val="002F03FC"/>
    <w:rsid w:val="002F04D0"/>
    <w:rsid w:val="002F212D"/>
    <w:rsid w:val="002F4AEC"/>
    <w:rsid w:val="002F5A65"/>
    <w:rsid w:val="0030075D"/>
    <w:rsid w:val="00300EC0"/>
    <w:rsid w:val="003013DE"/>
    <w:rsid w:val="003042AD"/>
    <w:rsid w:val="00304444"/>
    <w:rsid w:val="00305A71"/>
    <w:rsid w:val="00306574"/>
    <w:rsid w:val="003075D6"/>
    <w:rsid w:val="003107FD"/>
    <w:rsid w:val="003113F7"/>
    <w:rsid w:val="00315105"/>
    <w:rsid w:val="0031629C"/>
    <w:rsid w:val="00327D6A"/>
    <w:rsid w:val="00332C0C"/>
    <w:rsid w:val="00334031"/>
    <w:rsid w:val="00336398"/>
    <w:rsid w:val="003365FD"/>
    <w:rsid w:val="0033684B"/>
    <w:rsid w:val="0034253E"/>
    <w:rsid w:val="0034624C"/>
    <w:rsid w:val="00346417"/>
    <w:rsid w:val="0034684E"/>
    <w:rsid w:val="00346CDD"/>
    <w:rsid w:val="0034712F"/>
    <w:rsid w:val="003509FB"/>
    <w:rsid w:val="00351D86"/>
    <w:rsid w:val="00354F72"/>
    <w:rsid w:val="00356804"/>
    <w:rsid w:val="003579D1"/>
    <w:rsid w:val="00357A12"/>
    <w:rsid w:val="00361460"/>
    <w:rsid w:val="003641E6"/>
    <w:rsid w:val="003703F7"/>
    <w:rsid w:val="00370E48"/>
    <w:rsid w:val="00372EB0"/>
    <w:rsid w:val="00373675"/>
    <w:rsid w:val="00373C96"/>
    <w:rsid w:val="003753A3"/>
    <w:rsid w:val="003754BE"/>
    <w:rsid w:val="0037614B"/>
    <w:rsid w:val="003776B4"/>
    <w:rsid w:val="00381F4E"/>
    <w:rsid w:val="00384BD6"/>
    <w:rsid w:val="00387022"/>
    <w:rsid w:val="00390113"/>
    <w:rsid w:val="00392335"/>
    <w:rsid w:val="003928BD"/>
    <w:rsid w:val="00392EE8"/>
    <w:rsid w:val="003955D9"/>
    <w:rsid w:val="00395CFA"/>
    <w:rsid w:val="00395E89"/>
    <w:rsid w:val="00397E16"/>
    <w:rsid w:val="003A01A5"/>
    <w:rsid w:val="003A1928"/>
    <w:rsid w:val="003A3CA5"/>
    <w:rsid w:val="003A3DDA"/>
    <w:rsid w:val="003A4714"/>
    <w:rsid w:val="003B0584"/>
    <w:rsid w:val="003B2536"/>
    <w:rsid w:val="003B513B"/>
    <w:rsid w:val="003B75F6"/>
    <w:rsid w:val="003C0FDF"/>
    <w:rsid w:val="003C33FD"/>
    <w:rsid w:val="003C556B"/>
    <w:rsid w:val="003C61CB"/>
    <w:rsid w:val="003D1754"/>
    <w:rsid w:val="003D19C7"/>
    <w:rsid w:val="003D1F2C"/>
    <w:rsid w:val="003D2DCD"/>
    <w:rsid w:val="003D47F6"/>
    <w:rsid w:val="003E174E"/>
    <w:rsid w:val="003E51C1"/>
    <w:rsid w:val="003E56F9"/>
    <w:rsid w:val="003E744C"/>
    <w:rsid w:val="003F005B"/>
    <w:rsid w:val="003F3346"/>
    <w:rsid w:val="003F3513"/>
    <w:rsid w:val="003F4A7E"/>
    <w:rsid w:val="003F6BA0"/>
    <w:rsid w:val="003F79F6"/>
    <w:rsid w:val="004015FC"/>
    <w:rsid w:val="00403363"/>
    <w:rsid w:val="0040392D"/>
    <w:rsid w:val="00403DB6"/>
    <w:rsid w:val="004058CD"/>
    <w:rsid w:val="004069D9"/>
    <w:rsid w:val="00410013"/>
    <w:rsid w:val="00410C07"/>
    <w:rsid w:val="004111BA"/>
    <w:rsid w:val="00411AB1"/>
    <w:rsid w:val="004130A9"/>
    <w:rsid w:val="00416E40"/>
    <w:rsid w:val="004204F5"/>
    <w:rsid w:val="004208F2"/>
    <w:rsid w:val="0042136F"/>
    <w:rsid w:val="00423664"/>
    <w:rsid w:val="00425A94"/>
    <w:rsid w:val="00425DA5"/>
    <w:rsid w:val="00426ABC"/>
    <w:rsid w:val="00426DA8"/>
    <w:rsid w:val="00427998"/>
    <w:rsid w:val="00427CB6"/>
    <w:rsid w:val="00431925"/>
    <w:rsid w:val="00432D35"/>
    <w:rsid w:val="004330C3"/>
    <w:rsid w:val="0043580B"/>
    <w:rsid w:val="0043791D"/>
    <w:rsid w:val="00440B1D"/>
    <w:rsid w:val="004417EE"/>
    <w:rsid w:val="00441ABC"/>
    <w:rsid w:val="004424E6"/>
    <w:rsid w:val="0044272C"/>
    <w:rsid w:val="004431A0"/>
    <w:rsid w:val="00443A10"/>
    <w:rsid w:val="00444700"/>
    <w:rsid w:val="00445C51"/>
    <w:rsid w:val="00446DB1"/>
    <w:rsid w:val="004528F3"/>
    <w:rsid w:val="00453007"/>
    <w:rsid w:val="00455CEA"/>
    <w:rsid w:val="0046364A"/>
    <w:rsid w:val="004658A6"/>
    <w:rsid w:val="00465B80"/>
    <w:rsid w:val="00465E84"/>
    <w:rsid w:val="00466C64"/>
    <w:rsid w:val="00467254"/>
    <w:rsid w:val="00467498"/>
    <w:rsid w:val="004679DD"/>
    <w:rsid w:val="0047355F"/>
    <w:rsid w:val="00474C96"/>
    <w:rsid w:val="00474F5B"/>
    <w:rsid w:val="00475A8D"/>
    <w:rsid w:val="0047612A"/>
    <w:rsid w:val="004807E0"/>
    <w:rsid w:val="00480EB0"/>
    <w:rsid w:val="00482DA4"/>
    <w:rsid w:val="00483299"/>
    <w:rsid w:val="00487444"/>
    <w:rsid w:val="00487D6D"/>
    <w:rsid w:val="00491539"/>
    <w:rsid w:val="00491884"/>
    <w:rsid w:val="00491EAB"/>
    <w:rsid w:val="0049238D"/>
    <w:rsid w:val="00497B9B"/>
    <w:rsid w:val="004A191E"/>
    <w:rsid w:val="004A5DC9"/>
    <w:rsid w:val="004A6027"/>
    <w:rsid w:val="004A62AB"/>
    <w:rsid w:val="004A711E"/>
    <w:rsid w:val="004A7ED2"/>
    <w:rsid w:val="004B0CDE"/>
    <w:rsid w:val="004B214B"/>
    <w:rsid w:val="004B3487"/>
    <w:rsid w:val="004B68DD"/>
    <w:rsid w:val="004B7C03"/>
    <w:rsid w:val="004C0554"/>
    <w:rsid w:val="004C15C4"/>
    <w:rsid w:val="004C339B"/>
    <w:rsid w:val="004C46C0"/>
    <w:rsid w:val="004C660B"/>
    <w:rsid w:val="004C765F"/>
    <w:rsid w:val="004D086D"/>
    <w:rsid w:val="004D13D5"/>
    <w:rsid w:val="004D526C"/>
    <w:rsid w:val="004D58BD"/>
    <w:rsid w:val="004D6B71"/>
    <w:rsid w:val="004E11E2"/>
    <w:rsid w:val="004E18ED"/>
    <w:rsid w:val="004E1BEF"/>
    <w:rsid w:val="004E1E5F"/>
    <w:rsid w:val="004E3F97"/>
    <w:rsid w:val="004E5A97"/>
    <w:rsid w:val="004F0CDF"/>
    <w:rsid w:val="004F2A12"/>
    <w:rsid w:val="004F42CE"/>
    <w:rsid w:val="004F44D2"/>
    <w:rsid w:val="004F4B74"/>
    <w:rsid w:val="004F5285"/>
    <w:rsid w:val="004F7C4A"/>
    <w:rsid w:val="0050000A"/>
    <w:rsid w:val="005010F1"/>
    <w:rsid w:val="00501DA5"/>
    <w:rsid w:val="0050332E"/>
    <w:rsid w:val="00503966"/>
    <w:rsid w:val="00503D39"/>
    <w:rsid w:val="0050484B"/>
    <w:rsid w:val="005105FB"/>
    <w:rsid w:val="00515861"/>
    <w:rsid w:val="005163EB"/>
    <w:rsid w:val="00520EB4"/>
    <w:rsid w:val="00523389"/>
    <w:rsid w:val="00523CFE"/>
    <w:rsid w:val="005255BA"/>
    <w:rsid w:val="00527725"/>
    <w:rsid w:val="00530802"/>
    <w:rsid w:val="00531CC7"/>
    <w:rsid w:val="00531F94"/>
    <w:rsid w:val="00532152"/>
    <w:rsid w:val="0053551C"/>
    <w:rsid w:val="00540AA4"/>
    <w:rsid w:val="005413DE"/>
    <w:rsid w:val="00541400"/>
    <w:rsid w:val="00543E03"/>
    <w:rsid w:val="00547C14"/>
    <w:rsid w:val="00550722"/>
    <w:rsid w:val="00552AF8"/>
    <w:rsid w:val="005617F1"/>
    <w:rsid w:val="0056381E"/>
    <w:rsid w:val="00566F9C"/>
    <w:rsid w:val="00572502"/>
    <w:rsid w:val="00575E80"/>
    <w:rsid w:val="00577B21"/>
    <w:rsid w:val="00577C4A"/>
    <w:rsid w:val="00577CE1"/>
    <w:rsid w:val="00582760"/>
    <w:rsid w:val="00585348"/>
    <w:rsid w:val="00585457"/>
    <w:rsid w:val="00587ED5"/>
    <w:rsid w:val="0059005C"/>
    <w:rsid w:val="005902F8"/>
    <w:rsid w:val="0059596C"/>
    <w:rsid w:val="00595BF1"/>
    <w:rsid w:val="005963A6"/>
    <w:rsid w:val="00597217"/>
    <w:rsid w:val="005979E7"/>
    <w:rsid w:val="005A2DEC"/>
    <w:rsid w:val="005A492C"/>
    <w:rsid w:val="005A7A9C"/>
    <w:rsid w:val="005A7E4B"/>
    <w:rsid w:val="005A7FE4"/>
    <w:rsid w:val="005B174D"/>
    <w:rsid w:val="005B450E"/>
    <w:rsid w:val="005B5B1D"/>
    <w:rsid w:val="005B7898"/>
    <w:rsid w:val="005B7B44"/>
    <w:rsid w:val="005C20A6"/>
    <w:rsid w:val="005C2700"/>
    <w:rsid w:val="005C3310"/>
    <w:rsid w:val="005C3A98"/>
    <w:rsid w:val="005C58E3"/>
    <w:rsid w:val="005D01E8"/>
    <w:rsid w:val="005D146B"/>
    <w:rsid w:val="005E069A"/>
    <w:rsid w:val="005E2050"/>
    <w:rsid w:val="005E228D"/>
    <w:rsid w:val="005E231D"/>
    <w:rsid w:val="005E2CCD"/>
    <w:rsid w:val="005E3793"/>
    <w:rsid w:val="005E3873"/>
    <w:rsid w:val="005E47D5"/>
    <w:rsid w:val="005E6346"/>
    <w:rsid w:val="005F379A"/>
    <w:rsid w:val="005F71C5"/>
    <w:rsid w:val="005F72FF"/>
    <w:rsid w:val="005F7493"/>
    <w:rsid w:val="005F7EF3"/>
    <w:rsid w:val="00600ADB"/>
    <w:rsid w:val="0060403C"/>
    <w:rsid w:val="006056CF"/>
    <w:rsid w:val="006058FB"/>
    <w:rsid w:val="006067C4"/>
    <w:rsid w:val="006101D8"/>
    <w:rsid w:val="00610352"/>
    <w:rsid w:val="00610999"/>
    <w:rsid w:val="00610ABD"/>
    <w:rsid w:val="00611389"/>
    <w:rsid w:val="0061385E"/>
    <w:rsid w:val="00613B83"/>
    <w:rsid w:val="00615DBD"/>
    <w:rsid w:val="00622103"/>
    <w:rsid w:val="00624CE8"/>
    <w:rsid w:val="00625708"/>
    <w:rsid w:val="006266C3"/>
    <w:rsid w:val="0063022E"/>
    <w:rsid w:val="00632C29"/>
    <w:rsid w:val="006346E7"/>
    <w:rsid w:val="00636E97"/>
    <w:rsid w:val="0064086B"/>
    <w:rsid w:val="00645369"/>
    <w:rsid w:val="00645F77"/>
    <w:rsid w:val="00646ECB"/>
    <w:rsid w:val="00653E9F"/>
    <w:rsid w:val="00657597"/>
    <w:rsid w:val="006576F4"/>
    <w:rsid w:val="00657FD2"/>
    <w:rsid w:val="0066241E"/>
    <w:rsid w:val="0066246F"/>
    <w:rsid w:val="006639FE"/>
    <w:rsid w:val="006647CF"/>
    <w:rsid w:val="00665561"/>
    <w:rsid w:val="00665B5E"/>
    <w:rsid w:val="00666136"/>
    <w:rsid w:val="006662E4"/>
    <w:rsid w:val="0067073E"/>
    <w:rsid w:val="006713AF"/>
    <w:rsid w:val="006720EA"/>
    <w:rsid w:val="0067255D"/>
    <w:rsid w:val="006734C1"/>
    <w:rsid w:val="006735DB"/>
    <w:rsid w:val="00673A1E"/>
    <w:rsid w:val="006744F0"/>
    <w:rsid w:val="006754E5"/>
    <w:rsid w:val="00675E22"/>
    <w:rsid w:val="00680EE0"/>
    <w:rsid w:val="006818F7"/>
    <w:rsid w:val="00684079"/>
    <w:rsid w:val="00686F78"/>
    <w:rsid w:val="00687833"/>
    <w:rsid w:val="00687DF0"/>
    <w:rsid w:val="0069358D"/>
    <w:rsid w:val="00696D74"/>
    <w:rsid w:val="00696EA1"/>
    <w:rsid w:val="006977C3"/>
    <w:rsid w:val="00697F87"/>
    <w:rsid w:val="006A0684"/>
    <w:rsid w:val="006A2926"/>
    <w:rsid w:val="006A31EC"/>
    <w:rsid w:val="006A5D89"/>
    <w:rsid w:val="006B2D4B"/>
    <w:rsid w:val="006B36FE"/>
    <w:rsid w:val="006B38DA"/>
    <w:rsid w:val="006B3F48"/>
    <w:rsid w:val="006B67D6"/>
    <w:rsid w:val="006B6974"/>
    <w:rsid w:val="006B7BCB"/>
    <w:rsid w:val="006C1C5B"/>
    <w:rsid w:val="006C3A03"/>
    <w:rsid w:val="006C5296"/>
    <w:rsid w:val="006D03B1"/>
    <w:rsid w:val="006D09E8"/>
    <w:rsid w:val="006D169B"/>
    <w:rsid w:val="006D2404"/>
    <w:rsid w:val="006D2DA9"/>
    <w:rsid w:val="006D2EBB"/>
    <w:rsid w:val="006D5849"/>
    <w:rsid w:val="006D5DED"/>
    <w:rsid w:val="006D7CE5"/>
    <w:rsid w:val="006E0385"/>
    <w:rsid w:val="006E2328"/>
    <w:rsid w:val="006E7D7E"/>
    <w:rsid w:val="006F390D"/>
    <w:rsid w:val="0070496A"/>
    <w:rsid w:val="007101B0"/>
    <w:rsid w:val="00713542"/>
    <w:rsid w:val="007156D1"/>
    <w:rsid w:val="00717BDC"/>
    <w:rsid w:val="007235B5"/>
    <w:rsid w:val="007258F3"/>
    <w:rsid w:val="00725974"/>
    <w:rsid w:val="0073124A"/>
    <w:rsid w:val="00731734"/>
    <w:rsid w:val="007347C8"/>
    <w:rsid w:val="00734B76"/>
    <w:rsid w:val="00735A9D"/>
    <w:rsid w:val="00737982"/>
    <w:rsid w:val="007379B7"/>
    <w:rsid w:val="00737E67"/>
    <w:rsid w:val="007408BA"/>
    <w:rsid w:val="0074144A"/>
    <w:rsid w:val="00741511"/>
    <w:rsid w:val="00744D0E"/>
    <w:rsid w:val="00745F4D"/>
    <w:rsid w:val="00746F59"/>
    <w:rsid w:val="0074793C"/>
    <w:rsid w:val="0075144D"/>
    <w:rsid w:val="00752F76"/>
    <w:rsid w:val="0075360C"/>
    <w:rsid w:val="00753EF6"/>
    <w:rsid w:val="0075511E"/>
    <w:rsid w:val="00756F40"/>
    <w:rsid w:val="0075784D"/>
    <w:rsid w:val="00760543"/>
    <w:rsid w:val="00761671"/>
    <w:rsid w:val="00761770"/>
    <w:rsid w:val="00763FA1"/>
    <w:rsid w:val="00764F31"/>
    <w:rsid w:val="0076520A"/>
    <w:rsid w:val="00765419"/>
    <w:rsid w:val="0077029B"/>
    <w:rsid w:val="0077383C"/>
    <w:rsid w:val="00776DF6"/>
    <w:rsid w:val="00777B54"/>
    <w:rsid w:val="007824E7"/>
    <w:rsid w:val="00784875"/>
    <w:rsid w:val="007867B8"/>
    <w:rsid w:val="00787E82"/>
    <w:rsid w:val="0079006B"/>
    <w:rsid w:val="0079662B"/>
    <w:rsid w:val="007A0181"/>
    <w:rsid w:val="007A02DD"/>
    <w:rsid w:val="007A07C6"/>
    <w:rsid w:val="007A1695"/>
    <w:rsid w:val="007A209A"/>
    <w:rsid w:val="007A3818"/>
    <w:rsid w:val="007A66DE"/>
    <w:rsid w:val="007A7AFE"/>
    <w:rsid w:val="007B294E"/>
    <w:rsid w:val="007B29FD"/>
    <w:rsid w:val="007B376C"/>
    <w:rsid w:val="007B3AED"/>
    <w:rsid w:val="007C0A10"/>
    <w:rsid w:val="007C1887"/>
    <w:rsid w:val="007C1D52"/>
    <w:rsid w:val="007C2FDE"/>
    <w:rsid w:val="007C315B"/>
    <w:rsid w:val="007C31B8"/>
    <w:rsid w:val="007C3B46"/>
    <w:rsid w:val="007C5752"/>
    <w:rsid w:val="007C6E6A"/>
    <w:rsid w:val="007C708F"/>
    <w:rsid w:val="007D3807"/>
    <w:rsid w:val="007D3BB4"/>
    <w:rsid w:val="007D4B18"/>
    <w:rsid w:val="007D4E7D"/>
    <w:rsid w:val="007D4F45"/>
    <w:rsid w:val="007D6254"/>
    <w:rsid w:val="007D6659"/>
    <w:rsid w:val="007E1E47"/>
    <w:rsid w:val="007E3122"/>
    <w:rsid w:val="007E4169"/>
    <w:rsid w:val="007E4323"/>
    <w:rsid w:val="007E646B"/>
    <w:rsid w:val="007E6FFC"/>
    <w:rsid w:val="007F1104"/>
    <w:rsid w:val="007F33E1"/>
    <w:rsid w:val="007F411A"/>
    <w:rsid w:val="007F4923"/>
    <w:rsid w:val="007F6F9C"/>
    <w:rsid w:val="007F7EAD"/>
    <w:rsid w:val="008008CE"/>
    <w:rsid w:val="00802753"/>
    <w:rsid w:val="00803707"/>
    <w:rsid w:val="0080447A"/>
    <w:rsid w:val="00804D30"/>
    <w:rsid w:val="00805C5A"/>
    <w:rsid w:val="00806E21"/>
    <w:rsid w:val="00807325"/>
    <w:rsid w:val="0080747F"/>
    <w:rsid w:val="00807E0F"/>
    <w:rsid w:val="00812C97"/>
    <w:rsid w:val="0081672F"/>
    <w:rsid w:val="00816E29"/>
    <w:rsid w:val="00816F98"/>
    <w:rsid w:val="00822840"/>
    <w:rsid w:val="008228E8"/>
    <w:rsid w:val="00822E87"/>
    <w:rsid w:val="0082445B"/>
    <w:rsid w:val="00824A43"/>
    <w:rsid w:val="00826476"/>
    <w:rsid w:val="00827497"/>
    <w:rsid w:val="008310BE"/>
    <w:rsid w:val="00832768"/>
    <w:rsid w:val="0083444A"/>
    <w:rsid w:val="0084163C"/>
    <w:rsid w:val="0084254E"/>
    <w:rsid w:val="00844C05"/>
    <w:rsid w:val="008450BB"/>
    <w:rsid w:val="00845D2C"/>
    <w:rsid w:val="00846349"/>
    <w:rsid w:val="00850276"/>
    <w:rsid w:val="00850E5A"/>
    <w:rsid w:val="00851DB2"/>
    <w:rsid w:val="00852949"/>
    <w:rsid w:val="00854AB3"/>
    <w:rsid w:val="0085512D"/>
    <w:rsid w:val="008576A4"/>
    <w:rsid w:val="00860C6E"/>
    <w:rsid w:val="00861478"/>
    <w:rsid w:val="00862A36"/>
    <w:rsid w:val="00864963"/>
    <w:rsid w:val="00865BFA"/>
    <w:rsid w:val="00866E0E"/>
    <w:rsid w:val="00867514"/>
    <w:rsid w:val="0087079A"/>
    <w:rsid w:val="00871AB1"/>
    <w:rsid w:val="00872416"/>
    <w:rsid w:val="008742DA"/>
    <w:rsid w:val="008845C6"/>
    <w:rsid w:val="00886F7B"/>
    <w:rsid w:val="00893393"/>
    <w:rsid w:val="00897687"/>
    <w:rsid w:val="008A0A6D"/>
    <w:rsid w:val="008A38F7"/>
    <w:rsid w:val="008A3DE9"/>
    <w:rsid w:val="008A44E5"/>
    <w:rsid w:val="008A4AEA"/>
    <w:rsid w:val="008A52F2"/>
    <w:rsid w:val="008A5D9A"/>
    <w:rsid w:val="008B080E"/>
    <w:rsid w:val="008B191D"/>
    <w:rsid w:val="008B3C09"/>
    <w:rsid w:val="008B6177"/>
    <w:rsid w:val="008B6B8E"/>
    <w:rsid w:val="008B7AC2"/>
    <w:rsid w:val="008B7D5B"/>
    <w:rsid w:val="008C10FA"/>
    <w:rsid w:val="008C25C1"/>
    <w:rsid w:val="008C359D"/>
    <w:rsid w:val="008C3983"/>
    <w:rsid w:val="008C39F0"/>
    <w:rsid w:val="008C4270"/>
    <w:rsid w:val="008C43CF"/>
    <w:rsid w:val="008C4E85"/>
    <w:rsid w:val="008C5365"/>
    <w:rsid w:val="008C57BB"/>
    <w:rsid w:val="008C584B"/>
    <w:rsid w:val="008D3056"/>
    <w:rsid w:val="008D3F2A"/>
    <w:rsid w:val="008D7A16"/>
    <w:rsid w:val="008E05FA"/>
    <w:rsid w:val="008E3394"/>
    <w:rsid w:val="008E5D97"/>
    <w:rsid w:val="008E6471"/>
    <w:rsid w:val="008F01AC"/>
    <w:rsid w:val="008F0259"/>
    <w:rsid w:val="008F0DE1"/>
    <w:rsid w:val="008F363F"/>
    <w:rsid w:val="008F4F5E"/>
    <w:rsid w:val="008F56AB"/>
    <w:rsid w:val="008F625F"/>
    <w:rsid w:val="009026A6"/>
    <w:rsid w:val="009040E8"/>
    <w:rsid w:val="00904513"/>
    <w:rsid w:val="009060D1"/>
    <w:rsid w:val="00907839"/>
    <w:rsid w:val="00911AB6"/>
    <w:rsid w:val="00912204"/>
    <w:rsid w:val="00913039"/>
    <w:rsid w:val="009131D1"/>
    <w:rsid w:val="0091424C"/>
    <w:rsid w:val="00915A8C"/>
    <w:rsid w:val="00915AA8"/>
    <w:rsid w:val="00916821"/>
    <w:rsid w:val="00917306"/>
    <w:rsid w:val="0092001E"/>
    <w:rsid w:val="0092095F"/>
    <w:rsid w:val="00920EBD"/>
    <w:rsid w:val="009249D8"/>
    <w:rsid w:val="00925B3D"/>
    <w:rsid w:val="00925CA0"/>
    <w:rsid w:val="009264F3"/>
    <w:rsid w:val="00926641"/>
    <w:rsid w:val="00926B34"/>
    <w:rsid w:val="009279B8"/>
    <w:rsid w:val="009335B0"/>
    <w:rsid w:val="0093444C"/>
    <w:rsid w:val="00934A00"/>
    <w:rsid w:val="009351E3"/>
    <w:rsid w:val="00935A0A"/>
    <w:rsid w:val="00935E1C"/>
    <w:rsid w:val="009378E4"/>
    <w:rsid w:val="00940777"/>
    <w:rsid w:val="00940954"/>
    <w:rsid w:val="00940E59"/>
    <w:rsid w:val="009428DA"/>
    <w:rsid w:val="009430D4"/>
    <w:rsid w:val="00944861"/>
    <w:rsid w:val="00946322"/>
    <w:rsid w:val="00947DEA"/>
    <w:rsid w:val="00951846"/>
    <w:rsid w:val="0095250C"/>
    <w:rsid w:val="009526F9"/>
    <w:rsid w:val="009570F3"/>
    <w:rsid w:val="00957DCF"/>
    <w:rsid w:val="00960EEA"/>
    <w:rsid w:val="0096428A"/>
    <w:rsid w:val="009646CE"/>
    <w:rsid w:val="00964DB3"/>
    <w:rsid w:val="00967839"/>
    <w:rsid w:val="00970648"/>
    <w:rsid w:val="00970CEC"/>
    <w:rsid w:val="00972590"/>
    <w:rsid w:val="00972F65"/>
    <w:rsid w:val="00975C71"/>
    <w:rsid w:val="009762C8"/>
    <w:rsid w:val="00976FCC"/>
    <w:rsid w:val="00982585"/>
    <w:rsid w:val="00984706"/>
    <w:rsid w:val="00990886"/>
    <w:rsid w:val="00991617"/>
    <w:rsid w:val="009928B6"/>
    <w:rsid w:val="0099358C"/>
    <w:rsid w:val="00994B87"/>
    <w:rsid w:val="0099526E"/>
    <w:rsid w:val="0099589D"/>
    <w:rsid w:val="00996227"/>
    <w:rsid w:val="0099688F"/>
    <w:rsid w:val="00996A8A"/>
    <w:rsid w:val="009A2FE2"/>
    <w:rsid w:val="009A46FC"/>
    <w:rsid w:val="009A471A"/>
    <w:rsid w:val="009B331A"/>
    <w:rsid w:val="009B3E6D"/>
    <w:rsid w:val="009B7071"/>
    <w:rsid w:val="009C1542"/>
    <w:rsid w:val="009C4F24"/>
    <w:rsid w:val="009C55F2"/>
    <w:rsid w:val="009C638A"/>
    <w:rsid w:val="009C7BEF"/>
    <w:rsid w:val="009D1D50"/>
    <w:rsid w:val="009D2AA1"/>
    <w:rsid w:val="009D4F2C"/>
    <w:rsid w:val="009D7422"/>
    <w:rsid w:val="009D7CBC"/>
    <w:rsid w:val="009E3E77"/>
    <w:rsid w:val="009E4F68"/>
    <w:rsid w:val="009E7DE1"/>
    <w:rsid w:val="009F0386"/>
    <w:rsid w:val="009F184F"/>
    <w:rsid w:val="009F1CCE"/>
    <w:rsid w:val="009F4427"/>
    <w:rsid w:val="009F44B7"/>
    <w:rsid w:val="009F4AF1"/>
    <w:rsid w:val="00A01CC1"/>
    <w:rsid w:val="00A0462C"/>
    <w:rsid w:val="00A06D26"/>
    <w:rsid w:val="00A115E2"/>
    <w:rsid w:val="00A1383A"/>
    <w:rsid w:val="00A13851"/>
    <w:rsid w:val="00A157BB"/>
    <w:rsid w:val="00A15D4A"/>
    <w:rsid w:val="00A16E29"/>
    <w:rsid w:val="00A221E2"/>
    <w:rsid w:val="00A22674"/>
    <w:rsid w:val="00A22F18"/>
    <w:rsid w:val="00A2313D"/>
    <w:rsid w:val="00A23552"/>
    <w:rsid w:val="00A2439B"/>
    <w:rsid w:val="00A253E4"/>
    <w:rsid w:val="00A27D10"/>
    <w:rsid w:val="00A30D37"/>
    <w:rsid w:val="00A3136E"/>
    <w:rsid w:val="00A31ACB"/>
    <w:rsid w:val="00A339A6"/>
    <w:rsid w:val="00A40B14"/>
    <w:rsid w:val="00A40F4A"/>
    <w:rsid w:val="00A527EE"/>
    <w:rsid w:val="00A54BBF"/>
    <w:rsid w:val="00A54F66"/>
    <w:rsid w:val="00A55194"/>
    <w:rsid w:val="00A5595E"/>
    <w:rsid w:val="00A55D6C"/>
    <w:rsid w:val="00A56237"/>
    <w:rsid w:val="00A6098C"/>
    <w:rsid w:val="00A6420D"/>
    <w:rsid w:val="00A65A40"/>
    <w:rsid w:val="00A67661"/>
    <w:rsid w:val="00A730BC"/>
    <w:rsid w:val="00A73407"/>
    <w:rsid w:val="00A75200"/>
    <w:rsid w:val="00A778EA"/>
    <w:rsid w:val="00A80A1B"/>
    <w:rsid w:val="00A83B2F"/>
    <w:rsid w:val="00A83B5A"/>
    <w:rsid w:val="00A85A3D"/>
    <w:rsid w:val="00A86983"/>
    <w:rsid w:val="00A86C9E"/>
    <w:rsid w:val="00A902C5"/>
    <w:rsid w:val="00A91DA8"/>
    <w:rsid w:val="00A91FE6"/>
    <w:rsid w:val="00A96DF0"/>
    <w:rsid w:val="00A97D45"/>
    <w:rsid w:val="00AA329D"/>
    <w:rsid w:val="00AA4109"/>
    <w:rsid w:val="00AA5CFC"/>
    <w:rsid w:val="00AA60BE"/>
    <w:rsid w:val="00AB035A"/>
    <w:rsid w:val="00AB1061"/>
    <w:rsid w:val="00AB36AE"/>
    <w:rsid w:val="00AB41A4"/>
    <w:rsid w:val="00AB5093"/>
    <w:rsid w:val="00AC0335"/>
    <w:rsid w:val="00AC18BA"/>
    <w:rsid w:val="00AC3031"/>
    <w:rsid w:val="00AC3DD9"/>
    <w:rsid w:val="00AC4431"/>
    <w:rsid w:val="00AC5F32"/>
    <w:rsid w:val="00AD27D0"/>
    <w:rsid w:val="00AD4D3B"/>
    <w:rsid w:val="00AD6020"/>
    <w:rsid w:val="00AE2ABA"/>
    <w:rsid w:val="00AE37EE"/>
    <w:rsid w:val="00AF3AA0"/>
    <w:rsid w:val="00AF4661"/>
    <w:rsid w:val="00AF6BF8"/>
    <w:rsid w:val="00B000CB"/>
    <w:rsid w:val="00B011AD"/>
    <w:rsid w:val="00B04F20"/>
    <w:rsid w:val="00B065B6"/>
    <w:rsid w:val="00B070CF"/>
    <w:rsid w:val="00B1252D"/>
    <w:rsid w:val="00B14616"/>
    <w:rsid w:val="00B15811"/>
    <w:rsid w:val="00B1723D"/>
    <w:rsid w:val="00B175FD"/>
    <w:rsid w:val="00B17D84"/>
    <w:rsid w:val="00B208EB"/>
    <w:rsid w:val="00B24BC6"/>
    <w:rsid w:val="00B278BF"/>
    <w:rsid w:val="00B31AD8"/>
    <w:rsid w:val="00B32202"/>
    <w:rsid w:val="00B3256B"/>
    <w:rsid w:val="00B34B8A"/>
    <w:rsid w:val="00B3503C"/>
    <w:rsid w:val="00B350BF"/>
    <w:rsid w:val="00B354DD"/>
    <w:rsid w:val="00B36A4B"/>
    <w:rsid w:val="00B37089"/>
    <w:rsid w:val="00B41FD3"/>
    <w:rsid w:val="00B4416B"/>
    <w:rsid w:val="00B47511"/>
    <w:rsid w:val="00B50600"/>
    <w:rsid w:val="00B50CF5"/>
    <w:rsid w:val="00B53D6C"/>
    <w:rsid w:val="00B55766"/>
    <w:rsid w:val="00B560EF"/>
    <w:rsid w:val="00B56230"/>
    <w:rsid w:val="00B56D77"/>
    <w:rsid w:val="00B57C42"/>
    <w:rsid w:val="00B60C00"/>
    <w:rsid w:val="00B62CCA"/>
    <w:rsid w:val="00B62FEB"/>
    <w:rsid w:val="00B638EC"/>
    <w:rsid w:val="00B65522"/>
    <w:rsid w:val="00B65699"/>
    <w:rsid w:val="00B657BD"/>
    <w:rsid w:val="00B67B98"/>
    <w:rsid w:val="00B67E26"/>
    <w:rsid w:val="00B726AA"/>
    <w:rsid w:val="00B72A40"/>
    <w:rsid w:val="00B734B2"/>
    <w:rsid w:val="00B75818"/>
    <w:rsid w:val="00B7652A"/>
    <w:rsid w:val="00B77240"/>
    <w:rsid w:val="00B779B2"/>
    <w:rsid w:val="00B81243"/>
    <w:rsid w:val="00B8171B"/>
    <w:rsid w:val="00B8360D"/>
    <w:rsid w:val="00B8654F"/>
    <w:rsid w:val="00B86918"/>
    <w:rsid w:val="00B9182F"/>
    <w:rsid w:val="00B93DD8"/>
    <w:rsid w:val="00B944AB"/>
    <w:rsid w:val="00B970B6"/>
    <w:rsid w:val="00B9740F"/>
    <w:rsid w:val="00B97D8F"/>
    <w:rsid w:val="00BA0BC4"/>
    <w:rsid w:val="00BA0DCD"/>
    <w:rsid w:val="00BA42D9"/>
    <w:rsid w:val="00BA4451"/>
    <w:rsid w:val="00BA7606"/>
    <w:rsid w:val="00BB0070"/>
    <w:rsid w:val="00BB4036"/>
    <w:rsid w:val="00BB6407"/>
    <w:rsid w:val="00BB6B9C"/>
    <w:rsid w:val="00BB6C8D"/>
    <w:rsid w:val="00BB7A3E"/>
    <w:rsid w:val="00BC59DB"/>
    <w:rsid w:val="00BC6ACC"/>
    <w:rsid w:val="00BC75E9"/>
    <w:rsid w:val="00BD10CF"/>
    <w:rsid w:val="00BD19D9"/>
    <w:rsid w:val="00BD2BFB"/>
    <w:rsid w:val="00BD4277"/>
    <w:rsid w:val="00BD5BBC"/>
    <w:rsid w:val="00BD6679"/>
    <w:rsid w:val="00BD7E2F"/>
    <w:rsid w:val="00BE1D85"/>
    <w:rsid w:val="00BE2236"/>
    <w:rsid w:val="00BE2FC6"/>
    <w:rsid w:val="00BE3E73"/>
    <w:rsid w:val="00BF0860"/>
    <w:rsid w:val="00BF1930"/>
    <w:rsid w:val="00BF48D3"/>
    <w:rsid w:val="00BF555F"/>
    <w:rsid w:val="00C00D15"/>
    <w:rsid w:val="00C04B3D"/>
    <w:rsid w:val="00C06B93"/>
    <w:rsid w:val="00C07177"/>
    <w:rsid w:val="00C10BA4"/>
    <w:rsid w:val="00C128A7"/>
    <w:rsid w:val="00C1490E"/>
    <w:rsid w:val="00C15494"/>
    <w:rsid w:val="00C16C39"/>
    <w:rsid w:val="00C1725F"/>
    <w:rsid w:val="00C176B2"/>
    <w:rsid w:val="00C21166"/>
    <w:rsid w:val="00C21718"/>
    <w:rsid w:val="00C26172"/>
    <w:rsid w:val="00C27C79"/>
    <w:rsid w:val="00C31567"/>
    <w:rsid w:val="00C353F3"/>
    <w:rsid w:val="00C35CDA"/>
    <w:rsid w:val="00C36A52"/>
    <w:rsid w:val="00C3736E"/>
    <w:rsid w:val="00C42922"/>
    <w:rsid w:val="00C444F9"/>
    <w:rsid w:val="00C4509B"/>
    <w:rsid w:val="00C46B39"/>
    <w:rsid w:val="00C5190D"/>
    <w:rsid w:val="00C5367E"/>
    <w:rsid w:val="00C53EDB"/>
    <w:rsid w:val="00C54C9C"/>
    <w:rsid w:val="00C56371"/>
    <w:rsid w:val="00C578E3"/>
    <w:rsid w:val="00C61D0D"/>
    <w:rsid w:val="00C62899"/>
    <w:rsid w:val="00C63F93"/>
    <w:rsid w:val="00C6506A"/>
    <w:rsid w:val="00C7052C"/>
    <w:rsid w:val="00C7063A"/>
    <w:rsid w:val="00C71096"/>
    <w:rsid w:val="00C72BC7"/>
    <w:rsid w:val="00C75CC9"/>
    <w:rsid w:val="00C819C6"/>
    <w:rsid w:val="00C8241A"/>
    <w:rsid w:val="00C830DE"/>
    <w:rsid w:val="00C831A0"/>
    <w:rsid w:val="00C84481"/>
    <w:rsid w:val="00C854F3"/>
    <w:rsid w:val="00C86109"/>
    <w:rsid w:val="00C8759A"/>
    <w:rsid w:val="00C87EB8"/>
    <w:rsid w:val="00C9140F"/>
    <w:rsid w:val="00C92070"/>
    <w:rsid w:val="00C922DC"/>
    <w:rsid w:val="00C92600"/>
    <w:rsid w:val="00C93051"/>
    <w:rsid w:val="00C93491"/>
    <w:rsid w:val="00C946BD"/>
    <w:rsid w:val="00C96728"/>
    <w:rsid w:val="00CA1A3E"/>
    <w:rsid w:val="00CA2E41"/>
    <w:rsid w:val="00CA32CA"/>
    <w:rsid w:val="00CA393B"/>
    <w:rsid w:val="00CA52E4"/>
    <w:rsid w:val="00CA614F"/>
    <w:rsid w:val="00CA679B"/>
    <w:rsid w:val="00CA7C99"/>
    <w:rsid w:val="00CB06AD"/>
    <w:rsid w:val="00CB1BEA"/>
    <w:rsid w:val="00CB1C28"/>
    <w:rsid w:val="00CB4A97"/>
    <w:rsid w:val="00CC625A"/>
    <w:rsid w:val="00CC63E3"/>
    <w:rsid w:val="00CC6CC8"/>
    <w:rsid w:val="00CD03EA"/>
    <w:rsid w:val="00CD2F6B"/>
    <w:rsid w:val="00CD4032"/>
    <w:rsid w:val="00CD471E"/>
    <w:rsid w:val="00CD674E"/>
    <w:rsid w:val="00CD6F09"/>
    <w:rsid w:val="00CD7C71"/>
    <w:rsid w:val="00CE096F"/>
    <w:rsid w:val="00CE6601"/>
    <w:rsid w:val="00CE7F20"/>
    <w:rsid w:val="00CF03AD"/>
    <w:rsid w:val="00CF0E63"/>
    <w:rsid w:val="00CF141D"/>
    <w:rsid w:val="00CF1C16"/>
    <w:rsid w:val="00CF3487"/>
    <w:rsid w:val="00CF37FA"/>
    <w:rsid w:val="00CF4389"/>
    <w:rsid w:val="00CF5B74"/>
    <w:rsid w:val="00CF7D64"/>
    <w:rsid w:val="00CF7FB5"/>
    <w:rsid w:val="00D0012C"/>
    <w:rsid w:val="00D01628"/>
    <w:rsid w:val="00D076B9"/>
    <w:rsid w:val="00D1089E"/>
    <w:rsid w:val="00D10C9C"/>
    <w:rsid w:val="00D1105E"/>
    <w:rsid w:val="00D115A3"/>
    <w:rsid w:val="00D11ED2"/>
    <w:rsid w:val="00D121E9"/>
    <w:rsid w:val="00D13548"/>
    <w:rsid w:val="00D13FF4"/>
    <w:rsid w:val="00D160EE"/>
    <w:rsid w:val="00D16A25"/>
    <w:rsid w:val="00D16B35"/>
    <w:rsid w:val="00D23548"/>
    <w:rsid w:val="00D260BE"/>
    <w:rsid w:val="00D26B6D"/>
    <w:rsid w:val="00D3039F"/>
    <w:rsid w:val="00D336F6"/>
    <w:rsid w:val="00D35933"/>
    <w:rsid w:val="00D36B22"/>
    <w:rsid w:val="00D36E92"/>
    <w:rsid w:val="00D40079"/>
    <w:rsid w:val="00D4228B"/>
    <w:rsid w:val="00D42AB1"/>
    <w:rsid w:val="00D43D71"/>
    <w:rsid w:val="00D43E8F"/>
    <w:rsid w:val="00D468C6"/>
    <w:rsid w:val="00D52FFB"/>
    <w:rsid w:val="00D535CE"/>
    <w:rsid w:val="00D54301"/>
    <w:rsid w:val="00D54E64"/>
    <w:rsid w:val="00D55866"/>
    <w:rsid w:val="00D608EB"/>
    <w:rsid w:val="00D61F8C"/>
    <w:rsid w:val="00D62368"/>
    <w:rsid w:val="00D63BB6"/>
    <w:rsid w:val="00D64A31"/>
    <w:rsid w:val="00D672EE"/>
    <w:rsid w:val="00D7012E"/>
    <w:rsid w:val="00D73008"/>
    <w:rsid w:val="00D744B3"/>
    <w:rsid w:val="00D75FD1"/>
    <w:rsid w:val="00D7777B"/>
    <w:rsid w:val="00D805C5"/>
    <w:rsid w:val="00D822A2"/>
    <w:rsid w:val="00D82FC5"/>
    <w:rsid w:val="00D8344D"/>
    <w:rsid w:val="00D84B3F"/>
    <w:rsid w:val="00D85613"/>
    <w:rsid w:val="00D8598A"/>
    <w:rsid w:val="00D877EC"/>
    <w:rsid w:val="00D917CA"/>
    <w:rsid w:val="00D93964"/>
    <w:rsid w:val="00D97E28"/>
    <w:rsid w:val="00DA18DC"/>
    <w:rsid w:val="00DA22F7"/>
    <w:rsid w:val="00DA5DE8"/>
    <w:rsid w:val="00DA6C19"/>
    <w:rsid w:val="00DA7CDF"/>
    <w:rsid w:val="00DB0399"/>
    <w:rsid w:val="00DB04F0"/>
    <w:rsid w:val="00DB1B86"/>
    <w:rsid w:val="00DC020E"/>
    <w:rsid w:val="00DC4A8A"/>
    <w:rsid w:val="00DC5775"/>
    <w:rsid w:val="00DC744C"/>
    <w:rsid w:val="00DD3D90"/>
    <w:rsid w:val="00DD4864"/>
    <w:rsid w:val="00DD54AE"/>
    <w:rsid w:val="00DD5DED"/>
    <w:rsid w:val="00DD5E48"/>
    <w:rsid w:val="00DD79F2"/>
    <w:rsid w:val="00DD7EAD"/>
    <w:rsid w:val="00DE1465"/>
    <w:rsid w:val="00DE2A83"/>
    <w:rsid w:val="00DE2BF7"/>
    <w:rsid w:val="00DE2EAE"/>
    <w:rsid w:val="00DE39AE"/>
    <w:rsid w:val="00DE57AA"/>
    <w:rsid w:val="00DE64E3"/>
    <w:rsid w:val="00DF1676"/>
    <w:rsid w:val="00DF53A5"/>
    <w:rsid w:val="00E0005A"/>
    <w:rsid w:val="00E02963"/>
    <w:rsid w:val="00E03BF5"/>
    <w:rsid w:val="00E1078E"/>
    <w:rsid w:val="00E114E9"/>
    <w:rsid w:val="00E11B79"/>
    <w:rsid w:val="00E143F8"/>
    <w:rsid w:val="00E150BD"/>
    <w:rsid w:val="00E15972"/>
    <w:rsid w:val="00E15DBE"/>
    <w:rsid w:val="00E2016D"/>
    <w:rsid w:val="00E214B0"/>
    <w:rsid w:val="00E21BC9"/>
    <w:rsid w:val="00E23981"/>
    <w:rsid w:val="00E27F9D"/>
    <w:rsid w:val="00E307A0"/>
    <w:rsid w:val="00E30C90"/>
    <w:rsid w:val="00E3272B"/>
    <w:rsid w:val="00E32A66"/>
    <w:rsid w:val="00E32E07"/>
    <w:rsid w:val="00E336BE"/>
    <w:rsid w:val="00E3476D"/>
    <w:rsid w:val="00E34B78"/>
    <w:rsid w:val="00E366D3"/>
    <w:rsid w:val="00E36BC3"/>
    <w:rsid w:val="00E402AC"/>
    <w:rsid w:val="00E404DE"/>
    <w:rsid w:val="00E41216"/>
    <w:rsid w:val="00E41F26"/>
    <w:rsid w:val="00E44FE9"/>
    <w:rsid w:val="00E4524D"/>
    <w:rsid w:val="00E45E60"/>
    <w:rsid w:val="00E46011"/>
    <w:rsid w:val="00E460A9"/>
    <w:rsid w:val="00E4663D"/>
    <w:rsid w:val="00E56F8A"/>
    <w:rsid w:val="00E57D91"/>
    <w:rsid w:val="00E61125"/>
    <w:rsid w:val="00E64933"/>
    <w:rsid w:val="00E667B1"/>
    <w:rsid w:val="00E67580"/>
    <w:rsid w:val="00E7480F"/>
    <w:rsid w:val="00E74AA6"/>
    <w:rsid w:val="00E74DE8"/>
    <w:rsid w:val="00E83A36"/>
    <w:rsid w:val="00E85E88"/>
    <w:rsid w:val="00E954B4"/>
    <w:rsid w:val="00E97D4A"/>
    <w:rsid w:val="00E97FB5"/>
    <w:rsid w:val="00EA384B"/>
    <w:rsid w:val="00EA39A6"/>
    <w:rsid w:val="00EA3DD6"/>
    <w:rsid w:val="00EA51FC"/>
    <w:rsid w:val="00EA6030"/>
    <w:rsid w:val="00EB1A28"/>
    <w:rsid w:val="00EB34ED"/>
    <w:rsid w:val="00EB4CD7"/>
    <w:rsid w:val="00EC105A"/>
    <w:rsid w:val="00EC196E"/>
    <w:rsid w:val="00EC709D"/>
    <w:rsid w:val="00EC746A"/>
    <w:rsid w:val="00ED16A9"/>
    <w:rsid w:val="00ED2AC1"/>
    <w:rsid w:val="00ED2F97"/>
    <w:rsid w:val="00ED397C"/>
    <w:rsid w:val="00ED424B"/>
    <w:rsid w:val="00ED4490"/>
    <w:rsid w:val="00ED5B17"/>
    <w:rsid w:val="00EE333E"/>
    <w:rsid w:val="00EE4ABB"/>
    <w:rsid w:val="00EE53CD"/>
    <w:rsid w:val="00EE5A09"/>
    <w:rsid w:val="00EE5C10"/>
    <w:rsid w:val="00EE5F0E"/>
    <w:rsid w:val="00EE65B0"/>
    <w:rsid w:val="00EE7D86"/>
    <w:rsid w:val="00EF070F"/>
    <w:rsid w:val="00EF17B4"/>
    <w:rsid w:val="00EF3AD5"/>
    <w:rsid w:val="00EF52EC"/>
    <w:rsid w:val="00EF5C44"/>
    <w:rsid w:val="00EF730B"/>
    <w:rsid w:val="00EF7F5B"/>
    <w:rsid w:val="00F0186E"/>
    <w:rsid w:val="00F02305"/>
    <w:rsid w:val="00F036FB"/>
    <w:rsid w:val="00F03C19"/>
    <w:rsid w:val="00F051CC"/>
    <w:rsid w:val="00F05AA5"/>
    <w:rsid w:val="00F0703B"/>
    <w:rsid w:val="00F11934"/>
    <w:rsid w:val="00F130F8"/>
    <w:rsid w:val="00F13243"/>
    <w:rsid w:val="00F14DF5"/>
    <w:rsid w:val="00F15236"/>
    <w:rsid w:val="00F21311"/>
    <w:rsid w:val="00F26D2A"/>
    <w:rsid w:val="00F30784"/>
    <w:rsid w:val="00F30A63"/>
    <w:rsid w:val="00F30A77"/>
    <w:rsid w:val="00F33BE9"/>
    <w:rsid w:val="00F353DA"/>
    <w:rsid w:val="00F35CBD"/>
    <w:rsid w:val="00F36D2C"/>
    <w:rsid w:val="00F37457"/>
    <w:rsid w:val="00F41C4E"/>
    <w:rsid w:val="00F42128"/>
    <w:rsid w:val="00F42DEC"/>
    <w:rsid w:val="00F46B29"/>
    <w:rsid w:val="00F479DC"/>
    <w:rsid w:val="00F54933"/>
    <w:rsid w:val="00F56B3B"/>
    <w:rsid w:val="00F625D5"/>
    <w:rsid w:val="00F6512F"/>
    <w:rsid w:val="00F65863"/>
    <w:rsid w:val="00F714A0"/>
    <w:rsid w:val="00F71FF0"/>
    <w:rsid w:val="00F72ED5"/>
    <w:rsid w:val="00F7340A"/>
    <w:rsid w:val="00F77C02"/>
    <w:rsid w:val="00F77F5F"/>
    <w:rsid w:val="00F80237"/>
    <w:rsid w:val="00F83457"/>
    <w:rsid w:val="00F8528F"/>
    <w:rsid w:val="00F85B5A"/>
    <w:rsid w:val="00F867E4"/>
    <w:rsid w:val="00F86F05"/>
    <w:rsid w:val="00F87206"/>
    <w:rsid w:val="00F90414"/>
    <w:rsid w:val="00F91446"/>
    <w:rsid w:val="00F92653"/>
    <w:rsid w:val="00F94C5E"/>
    <w:rsid w:val="00F95BC8"/>
    <w:rsid w:val="00F95DFA"/>
    <w:rsid w:val="00F961DB"/>
    <w:rsid w:val="00FA04E1"/>
    <w:rsid w:val="00FA0728"/>
    <w:rsid w:val="00FA0D9D"/>
    <w:rsid w:val="00FA0E62"/>
    <w:rsid w:val="00FA2BB9"/>
    <w:rsid w:val="00FA5E3A"/>
    <w:rsid w:val="00FA7905"/>
    <w:rsid w:val="00FC1D3E"/>
    <w:rsid w:val="00FC41F0"/>
    <w:rsid w:val="00FC53FE"/>
    <w:rsid w:val="00FC6438"/>
    <w:rsid w:val="00FC6CA9"/>
    <w:rsid w:val="00FC6E05"/>
    <w:rsid w:val="00FC751B"/>
    <w:rsid w:val="00FC7727"/>
    <w:rsid w:val="00FD2475"/>
    <w:rsid w:val="00FD3299"/>
    <w:rsid w:val="00FD32F4"/>
    <w:rsid w:val="00FD35A8"/>
    <w:rsid w:val="00FD5E4E"/>
    <w:rsid w:val="00FD6119"/>
    <w:rsid w:val="00FD6E9D"/>
    <w:rsid w:val="00FD7409"/>
    <w:rsid w:val="00FE1726"/>
    <w:rsid w:val="00FE270B"/>
    <w:rsid w:val="00FE39EA"/>
    <w:rsid w:val="00FE3E02"/>
    <w:rsid w:val="00FE5820"/>
    <w:rsid w:val="00FE73E7"/>
    <w:rsid w:val="00FE7D62"/>
    <w:rsid w:val="00FF12D4"/>
    <w:rsid w:val="00FF201A"/>
    <w:rsid w:val="00FF36FE"/>
    <w:rsid w:val="00FF5670"/>
    <w:rsid w:val="00FF64FB"/>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017BABAD"/>
  <w15:docId w15:val="{F0B35907-F326-4D88-8FA1-392CC7F6CD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iPriority="0" w:unhideWhenUsed="1"/>
    <w:lsdException w:name="List 5" w:semiHidden="1" w:uiPriority="0"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0" w:qFormat="1"/>
    <w:lsdException w:name="Intense Reference" w:uiPriority="0"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7B54"/>
    <w:pPr>
      <w:spacing w:before="80" w:after="160"/>
      <w:jc w:val="both"/>
    </w:pPr>
    <w:rPr>
      <w:rFonts w:ascii="Arial" w:eastAsia="Times New Roman" w:hAnsi="Arial" w:cs="Arial"/>
      <w:color w:val="000000" w:themeColor="text1"/>
      <w:szCs w:val="24"/>
    </w:rPr>
  </w:style>
  <w:style w:type="paragraph" w:styleId="Heading1">
    <w:name w:val="heading 1"/>
    <w:basedOn w:val="Normal"/>
    <w:next w:val="Normal"/>
    <w:link w:val="Heading1Char"/>
    <w:autoRedefine/>
    <w:qFormat/>
    <w:rsid w:val="007C3B46"/>
    <w:pPr>
      <w:keepNext/>
      <w:keepLines/>
      <w:numPr>
        <w:numId w:val="2"/>
      </w:numPr>
      <w:spacing w:before="240"/>
      <w:outlineLvl w:val="0"/>
    </w:pPr>
    <w:rPr>
      <w:rFonts w:eastAsiaTheme="majorEastAsia" w:cstheme="majorBidi"/>
      <w:b/>
      <w:color w:val="auto"/>
      <w:sz w:val="32"/>
      <w:szCs w:val="32"/>
    </w:rPr>
  </w:style>
  <w:style w:type="paragraph" w:styleId="Heading2">
    <w:name w:val="heading 2"/>
    <w:basedOn w:val="Normal"/>
    <w:next w:val="Normal"/>
    <w:link w:val="Heading2Char"/>
    <w:autoRedefine/>
    <w:qFormat/>
    <w:rsid w:val="00CF4389"/>
    <w:pPr>
      <w:keepNext/>
      <w:numPr>
        <w:ilvl w:val="1"/>
        <w:numId w:val="2"/>
      </w:numPr>
      <w:tabs>
        <w:tab w:val="left" w:pos="567"/>
      </w:tabs>
      <w:outlineLvl w:val="1"/>
    </w:pPr>
    <w:rPr>
      <w:bCs/>
      <w:color w:val="54883D"/>
      <w:sz w:val="32"/>
    </w:rPr>
  </w:style>
  <w:style w:type="paragraph" w:styleId="Heading3">
    <w:name w:val="heading 3"/>
    <w:basedOn w:val="Normal"/>
    <w:next w:val="Normal"/>
    <w:link w:val="Heading3Char"/>
    <w:autoRedefine/>
    <w:qFormat/>
    <w:rsid w:val="00FE7D62"/>
    <w:pPr>
      <w:keepNext/>
      <w:keepLines/>
      <w:numPr>
        <w:ilvl w:val="2"/>
        <w:numId w:val="2"/>
      </w:numPr>
      <w:spacing w:before="40"/>
      <w:ind w:left="1004"/>
      <w:outlineLvl w:val="2"/>
    </w:pPr>
    <w:rPr>
      <w:rFonts w:cstheme="majorBidi"/>
      <w:color w:val="54883D"/>
      <w:sz w:val="28"/>
      <w:lang w:bidi="en-US"/>
    </w:rPr>
  </w:style>
  <w:style w:type="paragraph" w:styleId="Heading4">
    <w:name w:val="heading 4"/>
    <w:basedOn w:val="Normal"/>
    <w:next w:val="Normal"/>
    <w:link w:val="Heading4Char"/>
    <w:autoRedefine/>
    <w:qFormat/>
    <w:rsid w:val="00370E48"/>
    <w:pPr>
      <w:keepNext/>
      <w:keepLines/>
      <w:spacing w:before="120" w:after="120"/>
      <w:ind w:left="864" w:hanging="864"/>
      <w:outlineLvl w:val="3"/>
    </w:pPr>
    <w:rPr>
      <w:rFonts w:eastAsiaTheme="majorEastAsia" w:cstheme="majorBidi"/>
      <w:i/>
      <w:iCs/>
      <w:color w:val="54883D"/>
      <w:u w:val="single"/>
    </w:rPr>
  </w:style>
  <w:style w:type="paragraph" w:styleId="Heading5">
    <w:name w:val="heading 5"/>
    <w:basedOn w:val="Normal"/>
    <w:next w:val="Normal"/>
    <w:link w:val="Heading5Char"/>
    <w:autoRedefine/>
    <w:qFormat/>
    <w:rsid w:val="00E23981"/>
    <w:pPr>
      <w:keepNext/>
      <w:keepLines/>
      <w:numPr>
        <w:ilvl w:val="4"/>
        <w:numId w:val="2"/>
      </w:numPr>
      <w:spacing w:before="40"/>
      <w:outlineLvl w:val="4"/>
    </w:pPr>
    <w:rPr>
      <w:rFonts w:eastAsiaTheme="majorEastAsia" w:cstheme="majorBidi"/>
      <w:color w:val="54883D"/>
    </w:rPr>
  </w:style>
  <w:style w:type="paragraph" w:styleId="Heading6">
    <w:name w:val="heading 6"/>
    <w:basedOn w:val="Normal"/>
    <w:next w:val="Normal"/>
    <w:link w:val="Heading6Char"/>
    <w:autoRedefine/>
    <w:qFormat/>
    <w:rsid w:val="00E23981"/>
    <w:pPr>
      <w:keepNext/>
      <w:keepLines/>
      <w:numPr>
        <w:ilvl w:val="5"/>
        <w:numId w:val="2"/>
      </w:numPr>
      <w:spacing w:before="40"/>
      <w:outlineLvl w:val="5"/>
    </w:pPr>
    <w:rPr>
      <w:rFonts w:eastAsiaTheme="majorEastAsia" w:cstheme="majorBidi"/>
      <w:color w:val="54883D"/>
    </w:rPr>
  </w:style>
  <w:style w:type="paragraph" w:styleId="Heading7">
    <w:name w:val="heading 7"/>
    <w:basedOn w:val="Normal"/>
    <w:next w:val="Normal"/>
    <w:link w:val="Heading7Char"/>
    <w:autoRedefine/>
    <w:unhideWhenUsed/>
    <w:qFormat/>
    <w:rsid w:val="00E23981"/>
    <w:pPr>
      <w:keepNext/>
      <w:keepLines/>
      <w:numPr>
        <w:ilvl w:val="6"/>
        <w:numId w:val="2"/>
      </w:numPr>
      <w:spacing w:before="40"/>
      <w:outlineLvl w:val="6"/>
    </w:pPr>
    <w:rPr>
      <w:rFonts w:eastAsiaTheme="majorEastAsia" w:cstheme="majorBidi"/>
      <w:i/>
      <w:iCs/>
      <w:color w:val="54883D"/>
    </w:rPr>
  </w:style>
  <w:style w:type="paragraph" w:styleId="Heading8">
    <w:name w:val="heading 8"/>
    <w:basedOn w:val="Normal"/>
    <w:next w:val="Normal"/>
    <w:link w:val="Heading8Char"/>
    <w:uiPriority w:val="9"/>
    <w:unhideWhenUsed/>
    <w:qFormat/>
    <w:rsid w:val="00C578E3"/>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C578E3"/>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23981"/>
    <w:rPr>
      <w:rFonts w:ascii="Tahoma" w:hAnsi="Tahoma" w:cs="Tahoma"/>
      <w:sz w:val="16"/>
      <w:szCs w:val="16"/>
    </w:rPr>
  </w:style>
  <w:style w:type="character" w:customStyle="1" w:styleId="BalloonTextChar">
    <w:name w:val="Balloon Text Char"/>
    <w:basedOn w:val="DefaultParagraphFont"/>
    <w:link w:val="BalloonText"/>
    <w:uiPriority w:val="99"/>
    <w:semiHidden/>
    <w:rsid w:val="00E23981"/>
    <w:rPr>
      <w:rFonts w:ascii="Tahoma" w:eastAsia="Times New Roman" w:hAnsi="Tahoma" w:cs="Tahoma"/>
      <w:sz w:val="16"/>
      <w:szCs w:val="16"/>
    </w:rPr>
  </w:style>
  <w:style w:type="paragraph" w:styleId="Header">
    <w:name w:val="header"/>
    <w:basedOn w:val="Normal"/>
    <w:link w:val="HeaderChar"/>
    <w:autoRedefine/>
    <w:uiPriority w:val="99"/>
    <w:unhideWhenUsed/>
    <w:rsid w:val="000B54BF"/>
    <w:pPr>
      <w:tabs>
        <w:tab w:val="left" w:pos="-142"/>
        <w:tab w:val="center" w:pos="4536"/>
        <w:tab w:val="right" w:pos="9072"/>
        <w:tab w:val="right" w:pos="9923"/>
      </w:tabs>
      <w:spacing w:before="0" w:after="0"/>
    </w:pPr>
    <w:rPr>
      <w:color w:val="595959" w:themeColor="text1" w:themeTint="A6"/>
    </w:rPr>
  </w:style>
  <w:style w:type="character" w:customStyle="1" w:styleId="HeaderChar">
    <w:name w:val="Header Char"/>
    <w:basedOn w:val="DefaultParagraphFont"/>
    <w:link w:val="Header"/>
    <w:uiPriority w:val="99"/>
    <w:rsid w:val="000B54BF"/>
    <w:rPr>
      <w:rFonts w:ascii="Adviso OTF Std" w:eastAsia="Times New Roman" w:hAnsi="Adviso OTF Std" w:cs="Times New Roman"/>
      <w:color w:val="595959" w:themeColor="text1" w:themeTint="A6"/>
      <w:sz w:val="24"/>
      <w:szCs w:val="24"/>
    </w:rPr>
  </w:style>
  <w:style w:type="paragraph" w:styleId="Footer">
    <w:name w:val="footer"/>
    <w:basedOn w:val="Normal"/>
    <w:link w:val="FooterChar"/>
    <w:autoRedefine/>
    <w:uiPriority w:val="99"/>
    <w:unhideWhenUsed/>
    <w:rsid w:val="00E03BF5"/>
    <w:pPr>
      <w:tabs>
        <w:tab w:val="center" w:pos="4536"/>
        <w:tab w:val="right" w:pos="9072"/>
      </w:tabs>
      <w:jc w:val="right"/>
    </w:pPr>
  </w:style>
  <w:style w:type="character" w:customStyle="1" w:styleId="FooterChar">
    <w:name w:val="Footer Char"/>
    <w:basedOn w:val="DefaultParagraphFont"/>
    <w:link w:val="Footer"/>
    <w:uiPriority w:val="99"/>
    <w:rsid w:val="00E03BF5"/>
    <w:rPr>
      <w:rFonts w:ascii="Adviso OTF Std" w:eastAsia="Times New Roman" w:hAnsi="Adviso OTF Std" w:cs="Times New Roman"/>
      <w:sz w:val="24"/>
      <w:szCs w:val="24"/>
    </w:rPr>
  </w:style>
  <w:style w:type="character" w:styleId="Hyperlink">
    <w:name w:val="Hyperlink"/>
    <w:basedOn w:val="DefaultParagraphFont"/>
    <w:uiPriority w:val="99"/>
    <w:rsid w:val="001F1D2A"/>
    <w:rPr>
      <w:rFonts w:ascii="Arial" w:hAnsi="Arial"/>
      <w:color w:val="0000FF"/>
      <w:u w:val="single"/>
    </w:rPr>
  </w:style>
  <w:style w:type="character" w:customStyle="1" w:styleId="Heading1Char">
    <w:name w:val="Heading 1 Char"/>
    <w:basedOn w:val="DefaultParagraphFont"/>
    <w:link w:val="Heading1"/>
    <w:rsid w:val="007C3B46"/>
    <w:rPr>
      <w:rFonts w:ascii="Arial" w:eastAsiaTheme="majorEastAsia" w:hAnsi="Arial" w:cstheme="majorBidi"/>
      <w:b/>
      <w:sz w:val="32"/>
      <w:szCs w:val="32"/>
    </w:rPr>
  </w:style>
  <w:style w:type="paragraph" w:styleId="ListParagraph">
    <w:name w:val="List Paragraph"/>
    <w:basedOn w:val="Normal"/>
    <w:link w:val="ListParagraphChar"/>
    <w:autoRedefine/>
    <w:uiPriority w:val="34"/>
    <w:qFormat/>
    <w:rsid w:val="00441ABC"/>
    <w:pPr>
      <w:autoSpaceDE w:val="0"/>
      <w:autoSpaceDN w:val="0"/>
      <w:adjustRightInd w:val="0"/>
      <w:spacing w:before="120" w:after="120" w:line="259" w:lineRule="auto"/>
      <w:ind w:left="720"/>
      <w:contextualSpacing/>
    </w:pPr>
  </w:style>
  <w:style w:type="paragraph" w:styleId="IntenseQuote">
    <w:name w:val="Intense Quote"/>
    <w:basedOn w:val="Normal"/>
    <w:next w:val="Normal"/>
    <w:link w:val="IntenseQuoteChar"/>
    <w:autoRedefine/>
    <w:rsid w:val="00FE73E7"/>
    <w:pPr>
      <w:spacing w:before="240" w:after="240"/>
      <w:ind w:right="864"/>
      <w:jc w:val="left"/>
    </w:pPr>
    <w:rPr>
      <w:i/>
      <w:iCs/>
      <w:color w:val="54883D"/>
    </w:rPr>
  </w:style>
  <w:style w:type="character" w:customStyle="1" w:styleId="IntenseQuoteChar">
    <w:name w:val="Intense Quote Char"/>
    <w:basedOn w:val="DefaultParagraphFont"/>
    <w:link w:val="IntenseQuote"/>
    <w:rsid w:val="00FE73E7"/>
    <w:rPr>
      <w:rFonts w:ascii="Adviso OTF Std" w:eastAsia="Times New Roman" w:hAnsi="Adviso OTF Std" w:cs="Arial"/>
      <w:i/>
      <w:iCs/>
      <w:color w:val="54883D"/>
      <w:szCs w:val="24"/>
    </w:rPr>
  </w:style>
  <w:style w:type="character" w:customStyle="1" w:styleId="Heading2Char">
    <w:name w:val="Heading 2 Char"/>
    <w:basedOn w:val="DefaultParagraphFont"/>
    <w:link w:val="Heading2"/>
    <w:rsid w:val="00CF4389"/>
    <w:rPr>
      <w:rFonts w:ascii="Arial" w:eastAsia="Times New Roman" w:hAnsi="Arial" w:cs="Arial"/>
      <w:bCs/>
      <w:color w:val="54883D"/>
      <w:sz w:val="32"/>
      <w:szCs w:val="24"/>
    </w:rPr>
  </w:style>
  <w:style w:type="character" w:customStyle="1" w:styleId="Heading3Char">
    <w:name w:val="Heading 3 Char"/>
    <w:basedOn w:val="DefaultParagraphFont"/>
    <w:link w:val="Heading3"/>
    <w:rsid w:val="00FE7D62"/>
    <w:rPr>
      <w:rFonts w:ascii="Arial" w:eastAsia="Times New Roman" w:hAnsi="Arial" w:cstheme="majorBidi"/>
      <w:color w:val="54883D"/>
      <w:sz w:val="28"/>
      <w:szCs w:val="24"/>
      <w:lang w:bidi="en-US"/>
    </w:rPr>
  </w:style>
  <w:style w:type="character" w:styleId="Strong">
    <w:name w:val="Strong"/>
    <w:basedOn w:val="DefaultParagraphFont"/>
    <w:uiPriority w:val="22"/>
    <w:qFormat/>
    <w:rsid w:val="001F1D2A"/>
    <w:rPr>
      <w:rFonts w:ascii="Arial" w:hAnsi="Arial"/>
      <w:b/>
      <w:bCs/>
    </w:rPr>
  </w:style>
  <w:style w:type="paragraph" w:styleId="Caption">
    <w:name w:val="caption"/>
    <w:aliases w:val="Branko"/>
    <w:basedOn w:val="Normal"/>
    <w:next w:val="Normal"/>
    <w:autoRedefine/>
    <w:uiPriority w:val="35"/>
    <w:unhideWhenUsed/>
    <w:qFormat/>
    <w:rsid w:val="00BB0070"/>
    <w:pPr>
      <w:keepNext/>
      <w:spacing w:before="120" w:after="120"/>
      <w:jc w:val="center"/>
    </w:pPr>
    <w:rPr>
      <w:b/>
      <w:bCs/>
      <w:color w:val="54883D"/>
      <w:sz w:val="20"/>
      <w:szCs w:val="18"/>
    </w:rPr>
  </w:style>
  <w:style w:type="table" w:styleId="TableGrid">
    <w:name w:val="Table Grid"/>
    <w:basedOn w:val="TableNormal"/>
    <w:rsid w:val="00E23981"/>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LightShading-Accent1">
    <w:name w:val="Light Shading Accent 1"/>
    <w:basedOn w:val="TableNormal"/>
    <w:uiPriority w:val="60"/>
    <w:rsid w:val="005D146B"/>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TableofFigures">
    <w:name w:val="table of figures"/>
    <w:basedOn w:val="Normal"/>
    <w:next w:val="Normal"/>
    <w:autoRedefine/>
    <w:uiPriority w:val="99"/>
    <w:unhideWhenUsed/>
    <w:rsid w:val="009762C8"/>
    <w:pPr>
      <w:tabs>
        <w:tab w:val="left" w:pos="851"/>
        <w:tab w:val="right" w:pos="8222"/>
      </w:tabs>
      <w:spacing w:after="0"/>
      <w:jc w:val="left"/>
    </w:pPr>
    <w:rPr>
      <w:bCs/>
      <w:sz w:val="20"/>
      <w:szCs w:val="20"/>
      <w:u w:val="single"/>
    </w:rPr>
  </w:style>
  <w:style w:type="character" w:styleId="CommentReference">
    <w:name w:val="annotation reference"/>
    <w:basedOn w:val="DefaultParagraphFont"/>
    <w:uiPriority w:val="99"/>
    <w:semiHidden/>
    <w:unhideWhenUsed/>
    <w:rsid w:val="005D146B"/>
    <w:rPr>
      <w:sz w:val="16"/>
      <w:szCs w:val="16"/>
    </w:rPr>
  </w:style>
  <w:style w:type="paragraph" w:styleId="CommentText">
    <w:name w:val="annotation text"/>
    <w:basedOn w:val="Normal"/>
    <w:link w:val="CommentTextChar"/>
    <w:uiPriority w:val="99"/>
    <w:semiHidden/>
    <w:unhideWhenUsed/>
    <w:rsid w:val="005D146B"/>
    <w:rPr>
      <w:sz w:val="20"/>
      <w:szCs w:val="20"/>
    </w:rPr>
  </w:style>
  <w:style w:type="character" w:customStyle="1" w:styleId="CommentTextChar">
    <w:name w:val="Comment Text Char"/>
    <w:basedOn w:val="DefaultParagraphFont"/>
    <w:link w:val="CommentText"/>
    <w:uiPriority w:val="99"/>
    <w:semiHidden/>
    <w:rsid w:val="005D146B"/>
    <w:rPr>
      <w:sz w:val="20"/>
      <w:szCs w:val="20"/>
    </w:rPr>
  </w:style>
  <w:style w:type="paragraph" w:styleId="CommentSubject">
    <w:name w:val="annotation subject"/>
    <w:basedOn w:val="CommentText"/>
    <w:next w:val="CommentText"/>
    <w:link w:val="CommentSubjectChar"/>
    <w:uiPriority w:val="99"/>
    <w:semiHidden/>
    <w:unhideWhenUsed/>
    <w:rsid w:val="005D146B"/>
    <w:rPr>
      <w:b/>
      <w:bCs/>
    </w:rPr>
  </w:style>
  <w:style w:type="character" w:customStyle="1" w:styleId="CommentSubjectChar">
    <w:name w:val="Comment Subject Char"/>
    <w:basedOn w:val="CommentTextChar"/>
    <w:link w:val="CommentSubject"/>
    <w:uiPriority w:val="99"/>
    <w:semiHidden/>
    <w:rsid w:val="005D146B"/>
    <w:rPr>
      <w:b/>
      <w:bCs/>
      <w:sz w:val="20"/>
      <w:szCs w:val="20"/>
    </w:rPr>
  </w:style>
  <w:style w:type="paragraph" w:styleId="TOC1">
    <w:name w:val="toc 1"/>
    <w:basedOn w:val="Normal"/>
    <w:next w:val="Normal"/>
    <w:autoRedefine/>
    <w:uiPriority w:val="39"/>
    <w:unhideWhenUsed/>
    <w:rsid w:val="00CC625A"/>
    <w:pPr>
      <w:spacing w:before="360" w:after="360"/>
    </w:pPr>
    <w:rPr>
      <w:b/>
      <w:bCs/>
      <w:caps/>
      <w:u w:val="single"/>
    </w:rPr>
  </w:style>
  <w:style w:type="paragraph" w:styleId="TOC2">
    <w:name w:val="toc 2"/>
    <w:basedOn w:val="Normal"/>
    <w:next w:val="Normal"/>
    <w:autoRedefine/>
    <w:uiPriority w:val="39"/>
    <w:unhideWhenUsed/>
    <w:rsid w:val="00CC625A"/>
    <w:pPr>
      <w:spacing w:after="0"/>
    </w:pPr>
    <w:rPr>
      <w:b/>
      <w:bCs/>
      <w:smallCaps/>
    </w:rPr>
  </w:style>
  <w:style w:type="paragraph" w:styleId="TOC3">
    <w:name w:val="toc 3"/>
    <w:basedOn w:val="Normal"/>
    <w:next w:val="Normal"/>
    <w:autoRedefine/>
    <w:uiPriority w:val="39"/>
    <w:unhideWhenUsed/>
    <w:rsid w:val="00CC625A"/>
    <w:pPr>
      <w:spacing w:after="0"/>
    </w:pPr>
    <w:rPr>
      <w:smallCaps/>
    </w:rPr>
  </w:style>
  <w:style w:type="paragraph" w:styleId="TOC4">
    <w:name w:val="toc 4"/>
    <w:basedOn w:val="Normal"/>
    <w:next w:val="Normal"/>
    <w:autoRedefine/>
    <w:uiPriority w:val="39"/>
    <w:unhideWhenUsed/>
    <w:rsid w:val="00CC625A"/>
    <w:pPr>
      <w:spacing w:after="0"/>
    </w:pPr>
  </w:style>
  <w:style w:type="paragraph" w:styleId="TOC5">
    <w:name w:val="toc 5"/>
    <w:basedOn w:val="Normal"/>
    <w:next w:val="Normal"/>
    <w:autoRedefine/>
    <w:uiPriority w:val="39"/>
    <w:unhideWhenUsed/>
    <w:rsid w:val="00CC625A"/>
    <w:pPr>
      <w:spacing w:after="0"/>
    </w:pPr>
  </w:style>
  <w:style w:type="paragraph" w:styleId="TOC6">
    <w:name w:val="toc 6"/>
    <w:basedOn w:val="Normal"/>
    <w:next w:val="Normal"/>
    <w:autoRedefine/>
    <w:uiPriority w:val="39"/>
    <w:unhideWhenUsed/>
    <w:rsid w:val="00CC625A"/>
    <w:pPr>
      <w:spacing w:after="0"/>
    </w:pPr>
  </w:style>
  <w:style w:type="paragraph" w:styleId="TOC7">
    <w:name w:val="toc 7"/>
    <w:basedOn w:val="Normal"/>
    <w:next w:val="Normal"/>
    <w:autoRedefine/>
    <w:uiPriority w:val="39"/>
    <w:unhideWhenUsed/>
    <w:rsid w:val="00CC625A"/>
    <w:pPr>
      <w:spacing w:after="0"/>
    </w:pPr>
  </w:style>
  <w:style w:type="paragraph" w:styleId="TOC8">
    <w:name w:val="toc 8"/>
    <w:basedOn w:val="Normal"/>
    <w:next w:val="Normal"/>
    <w:autoRedefine/>
    <w:uiPriority w:val="39"/>
    <w:unhideWhenUsed/>
    <w:rsid w:val="00CC625A"/>
    <w:pPr>
      <w:spacing w:after="0"/>
    </w:pPr>
  </w:style>
  <w:style w:type="paragraph" w:styleId="TOC9">
    <w:name w:val="toc 9"/>
    <w:basedOn w:val="Normal"/>
    <w:next w:val="Normal"/>
    <w:autoRedefine/>
    <w:uiPriority w:val="39"/>
    <w:unhideWhenUsed/>
    <w:rsid w:val="00CC625A"/>
    <w:pPr>
      <w:spacing w:after="0"/>
    </w:pPr>
  </w:style>
  <w:style w:type="paragraph" w:styleId="BodyText">
    <w:name w:val="Body Text"/>
    <w:basedOn w:val="Normal"/>
    <w:link w:val="BodyTextChar"/>
    <w:semiHidden/>
    <w:unhideWhenUsed/>
    <w:rsid w:val="00E23981"/>
    <w:pPr>
      <w:spacing w:after="120"/>
    </w:pPr>
  </w:style>
  <w:style w:type="character" w:customStyle="1" w:styleId="BodyTextChar">
    <w:name w:val="Body Text Char"/>
    <w:basedOn w:val="DefaultParagraphFont"/>
    <w:link w:val="BodyText"/>
    <w:semiHidden/>
    <w:rsid w:val="00E23981"/>
    <w:rPr>
      <w:rFonts w:ascii="Adviso OTF Std" w:eastAsia="Times New Roman" w:hAnsi="Adviso OTF Std" w:cs="Times New Roman"/>
      <w:sz w:val="24"/>
      <w:szCs w:val="24"/>
    </w:rPr>
  </w:style>
  <w:style w:type="paragraph" w:styleId="BodyTextFirstIndent">
    <w:name w:val="Body Text First Indent"/>
    <w:basedOn w:val="BodyText"/>
    <w:link w:val="BodyTextFirstIndentChar"/>
    <w:autoRedefine/>
    <w:rsid w:val="00777B54"/>
    <w:pPr>
      <w:spacing w:after="0"/>
      <w:ind w:firstLine="360"/>
    </w:pPr>
  </w:style>
  <w:style w:type="character" w:customStyle="1" w:styleId="BodyTextFirstIndentChar">
    <w:name w:val="Body Text First Indent Char"/>
    <w:basedOn w:val="BodyTextChar"/>
    <w:link w:val="BodyTextFirstIndent"/>
    <w:rsid w:val="00777B54"/>
    <w:rPr>
      <w:rFonts w:ascii="Arial" w:eastAsia="Times New Roman" w:hAnsi="Arial" w:cs="Arial"/>
      <w:color w:val="000000" w:themeColor="text1"/>
      <w:sz w:val="24"/>
      <w:szCs w:val="24"/>
    </w:rPr>
  </w:style>
  <w:style w:type="character" w:styleId="BookTitle">
    <w:name w:val="Book Title"/>
    <w:basedOn w:val="DefaultParagraphFont"/>
    <w:rsid w:val="00777B54"/>
    <w:rPr>
      <w:rFonts w:ascii="Arial" w:hAnsi="Arial"/>
      <w:b/>
      <w:bCs/>
      <w:i/>
      <w:iCs/>
      <w:spacing w:val="5"/>
    </w:rPr>
  </w:style>
  <w:style w:type="paragraph" w:customStyle="1" w:styleId="Bulletlist">
    <w:name w:val="Bullet list"/>
    <w:basedOn w:val="ListParagraph"/>
    <w:autoRedefine/>
    <w:rsid w:val="00777B54"/>
    <w:pPr>
      <w:spacing w:after="320" w:line="288" w:lineRule="auto"/>
      <w:ind w:left="0"/>
    </w:pPr>
  </w:style>
  <w:style w:type="paragraph" w:styleId="Date">
    <w:name w:val="Date"/>
    <w:basedOn w:val="Normal"/>
    <w:next w:val="Normal"/>
    <w:link w:val="DateChar"/>
    <w:autoRedefine/>
    <w:rsid w:val="00777B54"/>
    <w:rPr>
      <w:sz w:val="24"/>
    </w:rPr>
  </w:style>
  <w:style w:type="character" w:customStyle="1" w:styleId="DateChar">
    <w:name w:val="Date Char"/>
    <w:basedOn w:val="DefaultParagraphFont"/>
    <w:link w:val="Date"/>
    <w:rsid w:val="00777B54"/>
    <w:rPr>
      <w:rFonts w:ascii="Arial" w:eastAsia="Times New Roman" w:hAnsi="Arial" w:cs="Arial"/>
      <w:color w:val="000000" w:themeColor="text1"/>
      <w:sz w:val="24"/>
      <w:szCs w:val="24"/>
    </w:rPr>
  </w:style>
  <w:style w:type="table" w:customStyle="1" w:styleId="DLSLIGHT2015">
    <w:name w:val="DLS LIGHT 2015"/>
    <w:basedOn w:val="TableNormal"/>
    <w:uiPriority w:val="99"/>
    <w:rsid w:val="00E23981"/>
    <w:pPr>
      <w:spacing w:after="0" w:line="240" w:lineRule="auto"/>
      <w:jc w:val="center"/>
    </w:pPr>
    <w:rPr>
      <w:rFonts w:ascii="Adviso OTF Std" w:eastAsia="Times New Roman" w:hAnsi="Adviso OTF Std" w:cs="Times New Roman"/>
      <w:color w:val="000000" w:themeColor="text1"/>
      <w:sz w:val="24"/>
      <w:szCs w:val="24"/>
      <w:lang w:eastAsia="hr-HR"/>
    </w:rPr>
    <w:tblPr>
      <w:tblStyleRowBandSize w:val="1"/>
      <w:jc w:val="center"/>
      <w:tblBorders>
        <w:top w:val="single" w:sz="2" w:space="0" w:color="6EAA42"/>
        <w:bottom w:val="single" w:sz="2" w:space="0" w:color="6EAA42"/>
        <w:insideH w:val="single" w:sz="2" w:space="0" w:color="6EAA42"/>
      </w:tblBorders>
    </w:tblPr>
    <w:trPr>
      <w:jc w:val="center"/>
    </w:trPr>
    <w:tcPr>
      <w:shd w:val="clear" w:color="auto" w:fill="FFFFFF" w:themeFill="background1"/>
      <w:vAlign w:val="center"/>
    </w:tcPr>
    <w:tblStylePr w:type="firstRow">
      <w:rPr>
        <w:b/>
      </w:rPr>
      <w:tblPr/>
      <w:tcPr>
        <w:shd w:val="clear" w:color="auto" w:fill="FFFFFF" w:themeFill="background1"/>
      </w:tcPr>
    </w:tblStylePr>
    <w:tblStylePr w:type="band1Horz">
      <w:pPr>
        <w:jc w:val="center"/>
      </w:pPr>
      <w:rPr>
        <w:b w:val="0"/>
      </w:rPr>
      <w:tblPr/>
      <w:tcPr>
        <w:shd w:val="clear" w:color="auto" w:fill="DAEBCD"/>
      </w:tcPr>
    </w:tblStylePr>
    <w:tblStylePr w:type="band2Horz">
      <w:rPr>
        <w:b w:val="0"/>
      </w:rPr>
      <w:tblPr/>
      <w:tcPr>
        <w:shd w:val="clear" w:color="auto" w:fill="FFFFFF" w:themeFill="background1"/>
      </w:tcPr>
    </w:tblStylePr>
  </w:style>
  <w:style w:type="character" w:styleId="Emphasis">
    <w:name w:val="Emphasis"/>
    <w:basedOn w:val="DefaultParagraphFont"/>
    <w:qFormat/>
    <w:rsid w:val="00777B54"/>
    <w:rPr>
      <w:rFonts w:ascii="Arial" w:hAnsi="Arial"/>
      <w:i/>
      <w:iCs/>
    </w:rPr>
  </w:style>
  <w:style w:type="character" w:styleId="FollowedHyperlink">
    <w:name w:val="FollowedHyperlink"/>
    <w:basedOn w:val="DefaultParagraphFont"/>
    <w:rsid w:val="00777B54"/>
    <w:rPr>
      <w:rFonts w:ascii="Arial" w:hAnsi="Arial"/>
      <w:color w:val="800080" w:themeColor="followedHyperlink"/>
      <w:u w:val="single"/>
    </w:rPr>
  </w:style>
  <w:style w:type="table" w:customStyle="1" w:styleId="GridTable2-Accent31">
    <w:name w:val="Grid Table 2 - Accent 31"/>
    <w:basedOn w:val="TableNormal"/>
    <w:uiPriority w:val="47"/>
    <w:rsid w:val="00E23981"/>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Heading4Char">
    <w:name w:val="Heading 4 Char"/>
    <w:basedOn w:val="DefaultParagraphFont"/>
    <w:link w:val="Heading4"/>
    <w:rsid w:val="00370E48"/>
    <w:rPr>
      <w:rFonts w:ascii="Arial" w:eastAsiaTheme="majorEastAsia" w:hAnsi="Arial" w:cstheme="majorBidi"/>
      <w:i/>
      <w:iCs/>
      <w:color w:val="54883D"/>
      <w:szCs w:val="24"/>
      <w:u w:val="single"/>
    </w:rPr>
  </w:style>
  <w:style w:type="character" w:customStyle="1" w:styleId="Heading5Char">
    <w:name w:val="Heading 5 Char"/>
    <w:basedOn w:val="DefaultParagraphFont"/>
    <w:link w:val="Heading5"/>
    <w:rsid w:val="00E23981"/>
    <w:rPr>
      <w:rFonts w:ascii="Arial" w:eastAsiaTheme="majorEastAsia" w:hAnsi="Arial" w:cstheme="majorBidi"/>
      <w:color w:val="54883D"/>
      <w:szCs w:val="24"/>
    </w:rPr>
  </w:style>
  <w:style w:type="character" w:customStyle="1" w:styleId="Heading6Char">
    <w:name w:val="Heading 6 Char"/>
    <w:basedOn w:val="DefaultParagraphFont"/>
    <w:link w:val="Heading6"/>
    <w:rsid w:val="00E23981"/>
    <w:rPr>
      <w:rFonts w:ascii="Arial" w:eastAsiaTheme="majorEastAsia" w:hAnsi="Arial" w:cstheme="majorBidi"/>
      <w:color w:val="54883D"/>
      <w:szCs w:val="24"/>
    </w:rPr>
  </w:style>
  <w:style w:type="character" w:customStyle="1" w:styleId="Heading7Char">
    <w:name w:val="Heading 7 Char"/>
    <w:basedOn w:val="DefaultParagraphFont"/>
    <w:link w:val="Heading7"/>
    <w:rsid w:val="00E23981"/>
    <w:rPr>
      <w:rFonts w:ascii="Arial" w:eastAsiaTheme="majorEastAsia" w:hAnsi="Arial" w:cstheme="majorBidi"/>
      <w:i/>
      <w:iCs/>
      <w:color w:val="54883D"/>
      <w:szCs w:val="24"/>
    </w:rPr>
  </w:style>
  <w:style w:type="character" w:styleId="IntenseEmphasis">
    <w:name w:val="Intense Emphasis"/>
    <w:basedOn w:val="DefaultParagraphFont"/>
    <w:qFormat/>
    <w:rsid w:val="00777B54"/>
    <w:rPr>
      <w:rFonts w:ascii="Arial" w:hAnsi="Arial"/>
      <w:i/>
      <w:iCs/>
      <w:color w:val="6EAA42"/>
    </w:rPr>
  </w:style>
  <w:style w:type="character" w:styleId="IntenseReference">
    <w:name w:val="Intense Reference"/>
    <w:basedOn w:val="DefaultParagraphFont"/>
    <w:rsid w:val="00777B54"/>
    <w:rPr>
      <w:rFonts w:ascii="Arial" w:hAnsi="Arial"/>
      <w:b/>
      <w:bCs/>
      <w:smallCaps/>
      <w:color w:val="6EAA42"/>
      <w:spacing w:val="5"/>
    </w:rPr>
  </w:style>
  <w:style w:type="table" w:customStyle="1" w:styleId="LightGrid-Accent12">
    <w:name w:val="Light Grid - Accent 12"/>
    <w:basedOn w:val="TableNormal"/>
    <w:rsid w:val="00E23981"/>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List4">
    <w:name w:val="List 4"/>
    <w:basedOn w:val="Normal"/>
    <w:autoRedefine/>
    <w:rsid w:val="00E23981"/>
    <w:pPr>
      <w:ind w:left="1132" w:hanging="283"/>
      <w:contextualSpacing/>
    </w:pPr>
  </w:style>
  <w:style w:type="paragraph" w:styleId="List5">
    <w:name w:val="List 5"/>
    <w:basedOn w:val="Normal"/>
    <w:autoRedefine/>
    <w:rsid w:val="00E23981"/>
    <w:pPr>
      <w:contextualSpacing/>
      <w:jc w:val="center"/>
    </w:pPr>
  </w:style>
  <w:style w:type="paragraph" w:styleId="ListNumber">
    <w:name w:val="List Number"/>
    <w:basedOn w:val="Normal"/>
    <w:autoRedefine/>
    <w:rsid w:val="00E23981"/>
    <w:pPr>
      <w:numPr>
        <w:numId w:val="1"/>
      </w:numPr>
      <w:contextualSpacing/>
    </w:pPr>
    <w:rPr>
      <w:b/>
      <w:i/>
      <w:sz w:val="28"/>
      <w:u w:val="single"/>
    </w:rPr>
  </w:style>
  <w:style w:type="table" w:customStyle="1" w:styleId="ListTable2-Accent31">
    <w:name w:val="List Table 2 - Accent 31"/>
    <w:aliases w:val="DLS LIGHT"/>
    <w:basedOn w:val="TableNormal"/>
    <w:uiPriority w:val="47"/>
    <w:rsid w:val="00E23981"/>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pPr>
        <w:jc w:val="left"/>
      </w:pPr>
      <w:tblPr/>
      <w:tcPr>
        <w:shd w:val="clear" w:color="auto" w:fill="DAEBCD"/>
        <w:vAlign w:val="center"/>
      </w:tcPr>
    </w:tblStylePr>
  </w:style>
  <w:style w:type="table" w:customStyle="1" w:styleId="MediumShading1-Accent11">
    <w:name w:val="Medium Shading 1 - Accent 11"/>
    <w:basedOn w:val="TableNormal"/>
    <w:rsid w:val="00E23981"/>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NoSpacing">
    <w:name w:val="No Spacing"/>
    <w:link w:val="NoSpacingChar"/>
    <w:uiPriority w:val="1"/>
    <w:qFormat/>
    <w:rsid w:val="00BE2FC6"/>
    <w:pPr>
      <w:spacing w:before="120" w:after="120" w:line="240" w:lineRule="auto"/>
      <w:jc w:val="both"/>
    </w:pPr>
    <w:rPr>
      <w:rFonts w:ascii="Arial" w:eastAsia="Times New Roman" w:hAnsi="Arial" w:cs="Arial"/>
      <w:bCs/>
      <w:i/>
      <w:color w:val="54883D"/>
      <w:sz w:val="20"/>
      <w:szCs w:val="18"/>
    </w:rPr>
  </w:style>
  <w:style w:type="paragraph" w:customStyle="1" w:styleId="Opis">
    <w:name w:val="Opis"/>
    <w:basedOn w:val="Normal"/>
    <w:autoRedefine/>
    <w:qFormat/>
    <w:rsid w:val="00E23981"/>
    <w:rPr>
      <w:rFonts w:cs="Tahoma"/>
      <w:b/>
      <w:color w:val="54883D"/>
      <w:sz w:val="32"/>
    </w:rPr>
  </w:style>
  <w:style w:type="character" w:styleId="PageNumber">
    <w:name w:val="page number"/>
    <w:basedOn w:val="DefaultParagraphFont"/>
    <w:rsid w:val="00777B54"/>
    <w:rPr>
      <w:rFonts w:ascii="Arial" w:hAnsi="Arial"/>
    </w:rPr>
  </w:style>
  <w:style w:type="character" w:styleId="PlaceholderText">
    <w:name w:val="Placeholder Text"/>
    <w:basedOn w:val="DefaultParagraphFont"/>
    <w:rsid w:val="001F1D2A"/>
    <w:rPr>
      <w:rFonts w:ascii="Arial" w:hAnsi="Arial"/>
      <w:color w:val="808080"/>
    </w:rPr>
  </w:style>
  <w:style w:type="table" w:customStyle="1" w:styleId="PlainTable41">
    <w:name w:val="Plain Table 41"/>
    <w:basedOn w:val="TableNormal"/>
    <w:uiPriority w:val="44"/>
    <w:rsid w:val="00E23981"/>
    <w:pPr>
      <w:spacing w:after="0" w:line="240" w:lineRule="auto"/>
    </w:pPr>
    <w:rPr>
      <w:rFonts w:ascii="Times New Roman" w:eastAsia="Times New Roman" w:hAnsi="Times New Roman" w:cs="Times New Roman"/>
      <w:sz w:val="24"/>
      <w:szCs w:val="24"/>
      <w:lang w:eastAsia="hr-H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Quote">
    <w:name w:val="Quote"/>
    <w:basedOn w:val="Normal"/>
    <w:next w:val="Normal"/>
    <w:link w:val="QuoteChar"/>
    <w:autoRedefine/>
    <w:rsid w:val="00E23981"/>
    <w:pPr>
      <w:spacing w:before="200"/>
      <w:ind w:left="864" w:right="864"/>
      <w:jc w:val="center"/>
    </w:pPr>
    <w:rPr>
      <w:i/>
      <w:iCs/>
      <w:color w:val="404040" w:themeColor="text1" w:themeTint="BF"/>
    </w:rPr>
  </w:style>
  <w:style w:type="character" w:customStyle="1" w:styleId="QuoteChar">
    <w:name w:val="Quote Char"/>
    <w:basedOn w:val="DefaultParagraphFont"/>
    <w:link w:val="Quote"/>
    <w:rsid w:val="00E23981"/>
    <w:rPr>
      <w:rFonts w:ascii="Adviso OTF Std" w:eastAsia="Times New Roman" w:hAnsi="Adviso OTF Std" w:cs="Times New Roman"/>
      <w:i/>
      <w:iCs/>
      <w:color w:val="404040" w:themeColor="text1" w:themeTint="BF"/>
      <w:sz w:val="24"/>
      <w:szCs w:val="24"/>
    </w:rPr>
  </w:style>
  <w:style w:type="paragraph" w:customStyle="1" w:styleId="sadraopisaBOLD">
    <w:name w:val="sadrža opisa BOLD"/>
    <w:basedOn w:val="Normal"/>
    <w:autoRedefine/>
    <w:qFormat/>
    <w:rsid w:val="003A3CA5"/>
    <w:rPr>
      <w:rFonts w:eastAsiaTheme="minorHAnsi"/>
      <w:b/>
      <w:color w:val="54883D"/>
      <w:szCs w:val="22"/>
      <w:u w:val="single"/>
    </w:rPr>
  </w:style>
  <w:style w:type="paragraph" w:customStyle="1" w:styleId="sadrajopisa">
    <w:name w:val="sadržaj opisa"/>
    <w:basedOn w:val="sadraopisaBOLD"/>
    <w:autoRedefine/>
    <w:qFormat/>
    <w:rsid w:val="00E23981"/>
    <w:rPr>
      <w:sz w:val="28"/>
    </w:rPr>
  </w:style>
  <w:style w:type="paragraph" w:styleId="Salutation">
    <w:name w:val="Salutation"/>
    <w:basedOn w:val="Normal"/>
    <w:next w:val="Normal"/>
    <w:link w:val="SalutationChar"/>
    <w:autoRedefine/>
    <w:rsid w:val="00E23981"/>
    <w:rPr>
      <w:sz w:val="28"/>
    </w:rPr>
  </w:style>
  <w:style w:type="character" w:customStyle="1" w:styleId="SalutationChar">
    <w:name w:val="Salutation Char"/>
    <w:basedOn w:val="DefaultParagraphFont"/>
    <w:link w:val="Salutation"/>
    <w:rsid w:val="00E23981"/>
    <w:rPr>
      <w:rFonts w:ascii="Adviso OTF Std" w:eastAsia="Times New Roman" w:hAnsi="Adviso OTF Std" w:cs="Times New Roman"/>
      <w:sz w:val="28"/>
      <w:szCs w:val="24"/>
    </w:rPr>
  </w:style>
  <w:style w:type="paragraph" w:styleId="Subtitle">
    <w:name w:val="Subtitle"/>
    <w:basedOn w:val="Normal"/>
    <w:next w:val="Normal"/>
    <w:link w:val="SubtitleChar"/>
    <w:autoRedefine/>
    <w:rsid w:val="00E23981"/>
    <w:pPr>
      <w:numPr>
        <w:ilvl w:val="1"/>
      </w:numPr>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rsid w:val="00E23981"/>
    <w:rPr>
      <w:rFonts w:ascii="Adviso OTF Std" w:eastAsiaTheme="minorEastAsia" w:hAnsi="Adviso OTF Std"/>
      <w:color w:val="5A5A5A" w:themeColor="text1" w:themeTint="A5"/>
      <w:spacing w:val="15"/>
    </w:rPr>
  </w:style>
  <w:style w:type="character" w:styleId="SubtleEmphasis">
    <w:name w:val="Subtle Emphasis"/>
    <w:basedOn w:val="DefaultParagraphFont"/>
    <w:rsid w:val="001F1D2A"/>
    <w:rPr>
      <w:rFonts w:ascii="Arial" w:hAnsi="Arial"/>
      <w:i/>
      <w:iCs/>
      <w:color w:val="404040" w:themeColor="text1" w:themeTint="BF"/>
    </w:rPr>
  </w:style>
  <w:style w:type="character" w:styleId="SubtleReference">
    <w:name w:val="Subtle Reference"/>
    <w:basedOn w:val="DefaultParagraphFont"/>
    <w:rsid w:val="001F1D2A"/>
    <w:rPr>
      <w:rFonts w:ascii="Arial" w:hAnsi="Arial"/>
      <w:smallCaps/>
      <w:color w:val="5A5A5A" w:themeColor="text1" w:themeTint="A5"/>
    </w:rPr>
  </w:style>
  <w:style w:type="paragraph" w:styleId="Title">
    <w:name w:val="Title"/>
    <w:basedOn w:val="Normal"/>
    <w:next w:val="Normal"/>
    <w:link w:val="TitleChar"/>
    <w:autoRedefine/>
    <w:rsid w:val="00E23981"/>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rsid w:val="00E23981"/>
    <w:rPr>
      <w:rFonts w:ascii="Adviso OTF Std" w:eastAsiaTheme="majorEastAsia" w:hAnsi="Adviso OTF Std" w:cstheme="majorBidi"/>
      <w:spacing w:val="-10"/>
      <w:kern w:val="28"/>
      <w:sz w:val="56"/>
      <w:szCs w:val="56"/>
    </w:rPr>
  </w:style>
  <w:style w:type="character" w:customStyle="1" w:styleId="Heading8Char">
    <w:name w:val="Heading 8 Char"/>
    <w:basedOn w:val="DefaultParagraphFont"/>
    <w:link w:val="Heading8"/>
    <w:uiPriority w:val="9"/>
    <w:rsid w:val="00C578E3"/>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C578E3"/>
    <w:rPr>
      <w:rFonts w:asciiTheme="majorHAnsi" w:eastAsiaTheme="majorEastAsia" w:hAnsiTheme="majorHAnsi" w:cstheme="majorBidi"/>
      <w:i/>
      <w:iCs/>
      <w:color w:val="272727" w:themeColor="text1" w:themeTint="D8"/>
      <w:sz w:val="21"/>
      <w:szCs w:val="21"/>
    </w:rPr>
  </w:style>
  <w:style w:type="table" w:customStyle="1" w:styleId="TableGridLight1">
    <w:name w:val="Table Grid Light1"/>
    <w:basedOn w:val="TableNormal"/>
    <w:uiPriority w:val="40"/>
    <w:rsid w:val="00EC196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FootnoteText">
    <w:name w:val="footnote text"/>
    <w:aliases w:val=" Char,Char"/>
    <w:basedOn w:val="Normal"/>
    <w:link w:val="FootnoteTextChar"/>
    <w:unhideWhenUsed/>
    <w:rsid w:val="00FE73E7"/>
    <w:pPr>
      <w:spacing w:before="0" w:after="0" w:line="240" w:lineRule="auto"/>
    </w:pPr>
    <w:rPr>
      <w:sz w:val="20"/>
      <w:szCs w:val="20"/>
    </w:rPr>
  </w:style>
  <w:style w:type="character" w:customStyle="1" w:styleId="FootnoteTextChar">
    <w:name w:val="Footnote Text Char"/>
    <w:aliases w:val=" Char Char,Char Char"/>
    <w:basedOn w:val="DefaultParagraphFont"/>
    <w:link w:val="FootnoteText"/>
    <w:uiPriority w:val="99"/>
    <w:rsid w:val="00FE73E7"/>
    <w:rPr>
      <w:rFonts w:ascii="Adviso OTF Std" w:eastAsia="Times New Roman" w:hAnsi="Adviso OTF Std" w:cs="Arial"/>
      <w:color w:val="000000" w:themeColor="text1"/>
      <w:sz w:val="20"/>
      <w:szCs w:val="20"/>
    </w:rPr>
  </w:style>
  <w:style w:type="character" w:styleId="FootnoteReference">
    <w:name w:val="footnote reference"/>
    <w:aliases w:val="Footnote"/>
    <w:basedOn w:val="DefaultParagraphFont"/>
    <w:unhideWhenUsed/>
    <w:rsid w:val="00FE73E7"/>
    <w:rPr>
      <w:vertAlign w:val="superscript"/>
    </w:rPr>
  </w:style>
  <w:style w:type="paragraph" w:customStyle="1" w:styleId="FootnoteDLS">
    <w:name w:val="Footnote DLS"/>
    <w:basedOn w:val="FootnoteText"/>
    <w:autoRedefine/>
    <w:qFormat/>
    <w:rsid w:val="00777B54"/>
    <w:rPr>
      <w:sz w:val="18"/>
    </w:rPr>
  </w:style>
  <w:style w:type="table" w:styleId="GridTable1Light">
    <w:name w:val="Grid Table 1 Light"/>
    <w:basedOn w:val="TableNormal"/>
    <w:uiPriority w:val="46"/>
    <w:rsid w:val="000851F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Default">
    <w:name w:val="Default"/>
    <w:rsid w:val="00CF4389"/>
    <w:pPr>
      <w:autoSpaceDE w:val="0"/>
      <w:autoSpaceDN w:val="0"/>
      <w:adjustRightInd w:val="0"/>
      <w:spacing w:after="0" w:line="240" w:lineRule="auto"/>
    </w:pPr>
    <w:rPr>
      <w:rFonts w:ascii="Cambria" w:hAnsi="Cambria" w:cs="Cambria"/>
      <w:color w:val="000000"/>
      <w:sz w:val="24"/>
      <w:szCs w:val="24"/>
    </w:rPr>
  </w:style>
  <w:style w:type="character" w:customStyle="1" w:styleId="ListParagraphChar">
    <w:name w:val="List Paragraph Char"/>
    <w:link w:val="ListParagraph"/>
    <w:uiPriority w:val="34"/>
    <w:locked/>
    <w:rsid w:val="00441ABC"/>
    <w:rPr>
      <w:rFonts w:ascii="Arial" w:eastAsia="Times New Roman" w:hAnsi="Arial" w:cs="Arial"/>
      <w:color w:val="000000" w:themeColor="text1"/>
      <w:szCs w:val="24"/>
    </w:rPr>
  </w:style>
  <w:style w:type="paragraph" w:styleId="HTMLPreformatted">
    <w:name w:val="HTML Preformatted"/>
    <w:basedOn w:val="Normal"/>
    <w:link w:val="HTMLPreformattedChar"/>
    <w:uiPriority w:val="99"/>
    <w:semiHidden/>
    <w:unhideWhenUsed/>
    <w:rsid w:val="005E23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urier New" w:hAnsi="Courier New" w:cs="Courier New"/>
      <w:color w:val="auto"/>
      <w:sz w:val="20"/>
      <w:szCs w:val="20"/>
      <w:lang w:eastAsia="hr-HR"/>
    </w:rPr>
  </w:style>
  <w:style w:type="character" w:customStyle="1" w:styleId="HTMLPreformattedChar">
    <w:name w:val="HTML Preformatted Char"/>
    <w:basedOn w:val="DefaultParagraphFont"/>
    <w:link w:val="HTMLPreformatted"/>
    <w:uiPriority w:val="99"/>
    <w:semiHidden/>
    <w:rsid w:val="005E231D"/>
    <w:rPr>
      <w:rFonts w:ascii="Courier New" w:eastAsia="Times New Roman" w:hAnsi="Courier New" w:cs="Courier New"/>
      <w:sz w:val="20"/>
      <w:szCs w:val="20"/>
      <w:lang w:eastAsia="hr-HR"/>
    </w:rPr>
  </w:style>
  <w:style w:type="paragraph" w:styleId="BodyText2">
    <w:name w:val="Body Text 2"/>
    <w:basedOn w:val="Normal"/>
    <w:link w:val="BodyText2Char"/>
    <w:uiPriority w:val="99"/>
    <w:unhideWhenUsed/>
    <w:rsid w:val="00FE5820"/>
    <w:pPr>
      <w:spacing w:after="120" w:line="480" w:lineRule="auto"/>
    </w:pPr>
    <w:rPr>
      <w:rFonts w:ascii="Adviso OTF Std" w:hAnsi="Adviso OTF Std"/>
    </w:rPr>
  </w:style>
  <w:style w:type="character" w:customStyle="1" w:styleId="BodyText2Char">
    <w:name w:val="Body Text 2 Char"/>
    <w:basedOn w:val="DefaultParagraphFont"/>
    <w:link w:val="BodyText2"/>
    <w:uiPriority w:val="99"/>
    <w:rsid w:val="00FE5820"/>
    <w:rPr>
      <w:rFonts w:ascii="Adviso OTF Std" w:eastAsia="Times New Roman" w:hAnsi="Adviso OTF Std" w:cs="Arial"/>
      <w:color w:val="000000" w:themeColor="text1"/>
      <w:szCs w:val="24"/>
    </w:rPr>
  </w:style>
  <w:style w:type="paragraph" w:styleId="NormalWeb">
    <w:name w:val="Normal (Web)"/>
    <w:basedOn w:val="Normal"/>
    <w:uiPriority w:val="99"/>
    <w:unhideWhenUsed/>
    <w:rsid w:val="00CD6F09"/>
    <w:pPr>
      <w:spacing w:before="100" w:beforeAutospacing="1" w:after="100" w:afterAutospacing="1" w:line="240" w:lineRule="auto"/>
      <w:jc w:val="left"/>
    </w:pPr>
    <w:rPr>
      <w:rFonts w:ascii="Times New Roman" w:hAnsi="Times New Roman" w:cs="Times New Roman"/>
      <w:color w:val="auto"/>
      <w:sz w:val="24"/>
      <w:lang w:eastAsia="hr-HR"/>
    </w:rPr>
  </w:style>
  <w:style w:type="paragraph" w:customStyle="1" w:styleId="T-98-2">
    <w:name w:val="T-9/8-2"/>
    <w:rsid w:val="0001467A"/>
    <w:pPr>
      <w:widowControl w:val="0"/>
      <w:tabs>
        <w:tab w:val="left" w:pos="2153"/>
      </w:tabs>
      <w:adjustRightInd w:val="0"/>
      <w:spacing w:after="43" w:line="240" w:lineRule="auto"/>
      <w:ind w:firstLine="342"/>
      <w:jc w:val="both"/>
    </w:pPr>
    <w:rPr>
      <w:rFonts w:ascii="Times-NewRoman" w:eastAsia="Times New Roman" w:hAnsi="Times-NewRoman" w:cs="Times New Roman"/>
      <w:sz w:val="19"/>
      <w:szCs w:val="19"/>
      <w:lang w:eastAsia="hr-HR"/>
    </w:rPr>
  </w:style>
  <w:style w:type="character" w:customStyle="1" w:styleId="FontStyle167">
    <w:name w:val="Font Style167"/>
    <w:basedOn w:val="DefaultParagraphFont"/>
    <w:rsid w:val="007408BA"/>
    <w:rPr>
      <w:rFonts w:ascii="Arial" w:hAnsi="Arial" w:cs="Arial"/>
      <w:sz w:val="22"/>
      <w:szCs w:val="22"/>
    </w:rPr>
  </w:style>
  <w:style w:type="paragraph" w:customStyle="1" w:styleId="Style46">
    <w:name w:val="Style46"/>
    <w:basedOn w:val="Normal"/>
    <w:rsid w:val="007408BA"/>
    <w:pPr>
      <w:widowControl w:val="0"/>
      <w:suppressAutoHyphens/>
      <w:autoSpaceDE w:val="0"/>
      <w:autoSpaceDN w:val="0"/>
      <w:spacing w:before="0" w:after="0" w:line="240" w:lineRule="auto"/>
      <w:jc w:val="center"/>
      <w:textAlignment w:val="baseline"/>
    </w:pPr>
    <w:rPr>
      <w:color w:val="auto"/>
      <w:sz w:val="24"/>
      <w:lang w:eastAsia="hr-HR"/>
    </w:rPr>
  </w:style>
  <w:style w:type="character" w:customStyle="1" w:styleId="NoSpacingChar">
    <w:name w:val="No Spacing Char"/>
    <w:link w:val="NoSpacing"/>
    <w:uiPriority w:val="1"/>
    <w:locked/>
    <w:rsid w:val="001A0BCE"/>
    <w:rPr>
      <w:rFonts w:ascii="Arial" w:eastAsia="Times New Roman" w:hAnsi="Arial" w:cs="Arial"/>
      <w:bCs/>
      <w:i/>
      <w:color w:val="54883D"/>
      <w:sz w:val="20"/>
      <w:szCs w:val="18"/>
    </w:rPr>
  </w:style>
  <w:style w:type="table" w:customStyle="1" w:styleId="TableGrid1">
    <w:name w:val="Table Grid1"/>
    <w:basedOn w:val="TableNormal"/>
    <w:next w:val="TableGrid"/>
    <w:uiPriority w:val="39"/>
    <w:rsid w:val="00FD32F4"/>
    <w:pPr>
      <w:spacing w:after="0" w:line="240" w:lineRule="auto"/>
    </w:pPr>
    <w:rPr>
      <w:rFonts w:ascii="Times New Roman" w:eastAsia="Times New Roman" w:hAnsi="Times New Roman" w:cs="Times New Roman"/>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ezproreda1">
    <w:name w:val="Bez proreda1"/>
    <w:rsid w:val="00201F59"/>
    <w:pPr>
      <w:suppressAutoHyphens/>
      <w:spacing w:after="0" w:line="240" w:lineRule="auto"/>
    </w:pPr>
    <w:rPr>
      <w:rFonts w:ascii="Calibri" w:eastAsia="Arial" w:hAnsi="Calibri" w:cs="Times New Roman"/>
      <w:lang w:eastAsia="ar-SA"/>
    </w:rPr>
  </w:style>
  <w:style w:type="table" w:customStyle="1" w:styleId="ivopisnatablicareetke6-isticanje31">
    <w:name w:val="Živopisna tablica rešetke 6 - isticanje 31"/>
    <w:basedOn w:val="TableNormal"/>
    <w:uiPriority w:val="51"/>
    <w:rsid w:val="00BB6407"/>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6Colorful-Accent31">
    <w:name w:val="Grid Table 6 Colorful - Accent 31"/>
    <w:basedOn w:val="TableNormal"/>
    <w:uiPriority w:val="51"/>
    <w:rsid w:val="005413DE"/>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6Colorful-Accent3">
    <w:name w:val="Grid Table 6 Colorful Accent 3"/>
    <w:basedOn w:val="TableNormal"/>
    <w:uiPriority w:val="51"/>
    <w:rsid w:val="00C26172"/>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Reetkatablice14">
    <w:name w:val="Rešetka tablice14"/>
    <w:basedOn w:val="TableNormal"/>
    <w:next w:val="TableGrid"/>
    <w:uiPriority w:val="59"/>
    <w:rsid w:val="00E83A36"/>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0">
    <w:name w:val="Rešetka tablice10"/>
    <w:basedOn w:val="TableNormal"/>
    <w:next w:val="TableGrid"/>
    <w:uiPriority w:val="59"/>
    <w:rsid w:val="00237606"/>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8">
    <w:name w:val="Živopisna tablica rešetke 6 - isticanje 38"/>
    <w:basedOn w:val="TableNormal"/>
    <w:next w:val="ivopisnatablicareetke6-isticanje31"/>
    <w:uiPriority w:val="51"/>
    <w:rsid w:val="001D0401"/>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UnresolvedMention1">
    <w:name w:val="Unresolved Mention1"/>
    <w:basedOn w:val="DefaultParagraphFont"/>
    <w:uiPriority w:val="99"/>
    <w:semiHidden/>
    <w:unhideWhenUsed/>
    <w:rsid w:val="008742DA"/>
    <w:rPr>
      <w:color w:val="605E5C"/>
      <w:shd w:val="clear" w:color="auto" w:fill="E1DFDD"/>
    </w:rPr>
  </w:style>
  <w:style w:type="table" w:customStyle="1" w:styleId="ivopisnatablicareetke6-isticanje323">
    <w:name w:val="Živopisna tablica rešetke 6 - isticanje 323"/>
    <w:basedOn w:val="TableNormal"/>
    <w:next w:val="ivopisnatablicareetke6-isticanje31"/>
    <w:uiPriority w:val="51"/>
    <w:rsid w:val="00E0005A"/>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6">
    <w:name w:val="Živopisna tablica rešetke 6 - isticanje 36"/>
    <w:basedOn w:val="TableNormal"/>
    <w:next w:val="ivopisnatablicareetke6-isticanje31"/>
    <w:uiPriority w:val="51"/>
    <w:rsid w:val="00E0005A"/>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customStyle="1" w:styleId="Odlomak">
    <w:name w:val="Odlomak"/>
    <w:basedOn w:val="Normal"/>
    <w:rsid w:val="00B75818"/>
    <w:pPr>
      <w:shd w:val="clear" w:color="auto" w:fill="FFFFFF"/>
      <w:suppressAutoHyphens/>
      <w:autoSpaceDN w:val="0"/>
      <w:spacing w:before="0" w:after="0" w:line="360" w:lineRule="auto"/>
      <w:ind w:left="5" w:right="72" w:firstLine="703"/>
      <w:textAlignment w:val="baseline"/>
    </w:pPr>
    <w:rPr>
      <w:rFonts w:eastAsia="Calibri" w:cs="Times New Roman"/>
      <w:color w:val="auto"/>
      <w:sz w:val="24"/>
      <w:lang w:eastAsia="hr-HR"/>
    </w:rPr>
  </w:style>
  <w:style w:type="character" w:customStyle="1" w:styleId="apple-converted-space">
    <w:name w:val="apple-converted-space"/>
    <w:basedOn w:val="DefaultParagraphFont"/>
    <w:rsid w:val="00B75818"/>
  </w:style>
  <w:style w:type="numbering" w:customStyle="1" w:styleId="WWOutlineListStyle1">
    <w:name w:val="WW_OutlineListStyle_1"/>
    <w:basedOn w:val="NoList"/>
    <w:rsid w:val="00B75818"/>
    <w:pPr>
      <w:numPr>
        <w:numId w:val="28"/>
      </w:numPr>
    </w:pPr>
  </w:style>
  <w:style w:type="paragraph" w:customStyle="1" w:styleId="OdlomakChar">
    <w:name w:val="Odlomak Char"/>
    <w:basedOn w:val="Normal"/>
    <w:link w:val="OdlomakCharChar"/>
    <w:rsid w:val="00B75818"/>
    <w:pPr>
      <w:shd w:val="clear" w:color="auto" w:fill="FFFFFF"/>
      <w:suppressAutoHyphens/>
      <w:autoSpaceDN w:val="0"/>
      <w:spacing w:before="0" w:after="0" w:line="360" w:lineRule="auto"/>
      <w:ind w:left="5" w:right="72" w:firstLine="703"/>
      <w:textAlignment w:val="baseline"/>
    </w:pPr>
    <w:rPr>
      <w:rFonts w:eastAsia="Calibri" w:cs="Times New Roman"/>
      <w:color w:val="auto"/>
      <w:sz w:val="24"/>
      <w:lang w:eastAsia="hr-HR"/>
    </w:rPr>
  </w:style>
  <w:style w:type="paragraph" w:customStyle="1" w:styleId="ColorfulList-Accent11">
    <w:name w:val="Colorful List - Accent 11"/>
    <w:basedOn w:val="Normal"/>
    <w:rsid w:val="00B75818"/>
    <w:pPr>
      <w:suppressAutoHyphens/>
      <w:autoSpaceDN w:val="0"/>
      <w:spacing w:before="0" w:after="0" w:line="360" w:lineRule="auto"/>
      <w:ind w:left="720"/>
      <w:textAlignment w:val="baseline"/>
    </w:pPr>
    <w:rPr>
      <w:rFonts w:ascii="Times New Roman" w:eastAsia="Calibri" w:hAnsi="Times New Roman" w:cs="Times New Roman"/>
      <w:color w:val="auto"/>
      <w:sz w:val="24"/>
      <w:lang w:eastAsia="hr-HR"/>
    </w:rPr>
  </w:style>
  <w:style w:type="table" w:styleId="GridTable4-Accent3">
    <w:name w:val="Grid Table 4 Accent 3"/>
    <w:basedOn w:val="TableNormal"/>
    <w:uiPriority w:val="49"/>
    <w:rsid w:val="00B75818"/>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4-Accent6">
    <w:name w:val="Grid Table 4 Accent 6"/>
    <w:basedOn w:val="TableNormal"/>
    <w:uiPriority w:val="49"/>
    <w:rsid w:val="00B75818"/>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TableParagraph">
    <w:name w:val="Table Paragraph"/>
    <w:basedOn w:val="Normal"/>
    <w:uiPriority w:val="1"/>
    <w:qFormat/>
    <w:rsid w:val="00B75818"/>
    <w:pPr>
      <w:widowControl w:val="0"/>
      <w:spacing w:before="0" w:after="0" w:line="240" w:lineRule="auto"/>
      <w:jc w:val="left"/>
    </w:pPr>
    <w:rPr>
      <w:rFonts w:asciiTheme="minorHAnsi" w:eastAsiaTheme="minorHAnsi" w:hAnsiTheme="minorHAnsi" w:cstheme="minorBidi"/>
      <w:color w:val="auto"/>
      <w:szCs w:val="22"/>
      <w:lang w:val="en-US"/>
    </w:rPr>
  </w:style>
  <w:style w:type="character" w:customStyle="1" w:styleId="Nerijeenospominjanje1">
    <w:name w:val="Neriješeno spominjanje1"/>
    <w:basedOn w:val="DefaultParagraphFont"/>
    <w:uiPriority w:val="99"/>
    <w:semiHidden/>
    <w:unhideWhenUsed/>
    <w:rsid w:val="00B75818"/>
    <w:rPr>
      <w:color w:val="808080"/>
      <w:shd w:val="clear" w:color="auto" w:fill="E6E6E6"/>
    </w:rPr>
  </w:style>
  <w:style w:type="table" w:styleId="PlainTable1">
    <w:name w:val="Plain Table 1"/>
    <w:basedOn w:val="TableNormal"/>
    <w:uiPriority w:val="41"/>
    <w:rsid w:val="00B7581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Table7Colorful-Accent3">
    <w:name w:val="List Table 7 Colorful Accent 3"/>
    <w:basedOn w:val="TableNormal"/>
    <w:uiPriority w:val="52"/>
    <w:rsid w:val="00B75818"/>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4-Accent3">
    <w:name w:val="List Table 4 Accent 3"/>
    <w:basedOn w:val="TableNormal"/>
    <w:uiPriority w:val="49"/>
    <w:rsid w:val="00B75818"/>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6Colorful-Accent3">
    <w:name w:val="List Table 6 Colorful Accent 3"/>
    <w:basedOn w:val="TableNormal"/>
    <w:uiPriority w:val="51"/>
    <w:rsid w:val="00B75818"/>
    <w:pPr>
      <w:spacing w:after="0" w:line="240" w:lineRule="auto"/>
    </w:pPr>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1Light-Accent3">
    <w:name w:val="List Table 1 Light Accent 3"/>
    <w:basedOn w:val="TableNormal"/>
    <w:uiPriority w:val="46"/>
    <w:rsid w:val="00B75818"/>
    <w:pPr>
      <w:spacing w:after="0" w:line="240" w:lineRule="auto"/>
    </w:pPr>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2-Accent3">
    <w:name w:val="Grid Table 2 Accent 3"/>
    <w:basedOn w:val="TableNormal"/>
    <w:uiPriority w:val="47"/>
    <w:rsid w:val="00B75818"/>
    <w:pPr>
      <w:spacing w:after="0" w:line="240" w:lineRule="auto"/>
    </w:p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customStyle="1" w:styleId="marine">
    <w:name w:val="marine"/>
    <w:basedOn w:val="Normal"/>
    <w:rsid w:val="00B75818"/>
    <w:pPr>
      <w:spacing w:before="0" w:after="0" w:line="240" w:lineRule="auto"/>
    </w:pPr>
    <w:rPr>
      <w:rFonts w:ascii="CRO_Korinna" w:hAnsi="CRO_Korinna" w:cs="Times New Roman"/>
      <w:color w:val="auto"/>
      <w:szCs w:val="20"/>
      <w:lang w:eastAsia="hr-HR"/>
    </w:rPr>
  </w:style>
  <w:style w:type="character" w:customStyle="1" w:styleId="OdlomakCharChar">
    <w:name w:val="Odlomak Char Char"/>
    <w:link w:val="OdlomakChar"/>
    <w:locked/>
    <w:rsid w:val="00B75818"/>
    <w:rPr>
      <w:rFonts w:ascii="Arial" w:eastAsia="Calibri" w:hAnsi="Arial" w:cs="Times New Roman"/>
      <w:sz w:val="24"/>
      <w:szCs w:val="24"/>
      <w:shd w:val="clear" w:color="auto" w:fill="FFFFFF"/>
      <w:lang w:eastAsia="hr-HR"/>
    </w:rPr>
  </w:style>
  <w:style w:type="table" w:customStyle="1" w:styleId="ivopisnatablicareetke6-isticanje34">
    <w:name w:val="Živopisna tablica rešetke 6 - isticanje 34"/>
    <w:basedOn w:val="TableNormal"/>
    <w:next w:val="ivopisnatablicareetke6-isticanje31"/>
    <w:uiPriority w:val="51"/>
    <w:rsid w:val="00022D60"/>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81">
    <w:name w:val="Živopisna tablica rešetke 6 - isticanje 3181"/>
    <w:basedOn w:val="TableNormal"/>
    <w:uiPriority w:val="51"/>
    <w:rsid w:val="00BD5BBC"/>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styleId="UnresolvedMention">
    <w:name w:val="Unresolved Mention"/>
    <w:basedOn w:val="DefaultParagraphFont"/>
    <w:uiPriority w:val="99"/>
    <w:semiHidden/>
    <w:unhideWhenUsed/>
    <w:rsid w:val="007C575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134352">
      <w:bodyDiv w:val="1"/>
      <w:marLeft w:val="0"/>
      <w:marRight w:val="0"/>
      <w:marTop w:val="0"/>
      <w:marBottom w:val="0"/>
      <w:divBdr>
        <w:top w:val="none" w:sz="0" w:space="0" w:color="auto"/>
        <w:left w:val="none" w:sz="0" w:space="0" w:color="auto"/>
        <w:bottom w:val="none" w:sz="0" w:space="0" w:color="auto"/>
        <w:right w:val="none" w:sz="0" w:space="0" w:color="auto"/>
      </w:divBdr>
    </w:div>
    <w:div w:id="47727957">
      <w:bodyDiv w:val="1"/>
      <w:marLeft w:val="0"/>
      <w:marRight w:val="0"/>
      <w:marTop w:val="0"/>
      <w:marBottom w:val="0"/>
      <w:divBdr>
        <w:top w:val="none" w:sz="0" w:space="0" w:color="auto"/>
        <w:left w:val="none" w:sz="0" w:space="0" w:color="auto"/>
        <w:bottom w:val="none" w:sz="0" w:space="0" w:color="auto"/>
        <w:right w:val="none" w:sz="0" w:space="0" w:color="auto"/>
      </w:divBdr>
    </w:div>
    <w:div w:id="64109497">
      <w:bodyDiv w:val="1"/>
      <w:marLeft w:val="0"/>
      <w:marRight w:val="0"/>
      <w:marTop w:val="0"/>
      <w:marBottom w:val="0"/>
      <w:divBdr>
        <w:top w:val="none" w:sz="0" w:space="0" w:color="auto"/>
        <w:left w:val="none" w:sz="0" w:space="0" w:color="auto"/>
        <w:bottom w:val="none" w:sz="0" w:space="0" w:color="auto"/>
        <w:right w:val="none" w:sz="0" w:space="0" w:color="auto"/>
      </w:divBdr>
    </w:div>
    <w:div w:id="99833986">
      <w:bodyDiv w:val="1"/>
      <w:marLeft w:val="0"/>
      <w:marRight w:val="0"/>
      <w:marTop w:val="0"/>
      <w:marBottom w:val="0"/>
      <w:divBdr>
        <w:top w:val="none" w:sz="0" w:space="0" w:color="auto"/>
        <w:left w:val="none" w:sz="0" w:space="0" w:color="auto"/>
        <w:bottom w:val="none" w:sz="0" w:space="0" w:color="auto"/>
        <w:right w:val="none" w:sz="0" w:space="0" w:color="auto"/>
      </w:divBdr>
      <w:divsChild>
        <w:div w:id="355932723">
          <w:marLeft w:val="0"/>
          <w:marRight w:val="0"/>
          <w:marTop w:val="0"/>
          <w:marBottom w:val="0"/>
          <w:divBdr>
            <w:top w:val="none" w:sz="0" w:space="0" w:color="auto"/>
            <w:left w:val="none" w:sz="0" w:space="0" w:color="auto"/>
            <w:bottom w:val="none" w:sz="0" w:space="0" w:color="auto"/>
            <w:right w:val="none" w:sz="0" w:space="0" w:color="auto"/>
          </w:divBdr>
        </w:div>
        <w:div w:id="614798363">
          <w:marLeft w:val="0"/>
          <w:marRight w:val="0"/>
          <w:marTop w:val="0"/>
          <w:marBottom w:val="0"/>
          <w:divBdr>
            <w:top w:val="none" w:sz="0" w:space="0" w:color="auto"/>
            <w:left w:val="none" w:sz="0" w:space="0" w:color="auto"/>
            <w:bottom w:val="none" w:sz="0" w:space="0" w:color="auto"/>
            <w:right w:val="none" w:sz="0" w:space="0" w:color="auto"/>
          </w:divBdr>
        </w:div>
        <w:div w:id="796292292">
          <w:marLeft w:val="0"/>
          <w:marRight w:val="0"/>
          <w:marTop w:val="0"/>
          <w:marBottom w:val="0"/>
          <w:divBdr>
            <w:top w:val="none" w:sz="0" w:space="0" w:color="auto"/>
            <w:left w:val="none" w:sz="0" w:space="0" w:color="auto"/>
            <w:bottom w:val="none" w:sz="0" w:space="0" w:color="auto"/>
            <w:right w:val="none" w:sz="0" w:space="0" w:color="auto"/>
          </w:divBdr>
        </w:div>
        <w:div w:id="880897337">
          <w:marLeft w:val="0"/>
          <w:marRight w:val="0"/>
          <w:marTop w:val="0"/>
          <w:marBottom w:val="0"/>
          <w:divBdr>
            <w:top w:val="none" w:sz="0" w:space="0" w:color="auto"/>
            <w:left w:val="none" w:sz="0" w:space="0" w:color="auto"/>
            <w:bottom w:val="none" w:sz="0" w:space="0" w:color="auto"/>
            <w:right w:val="none" w:sz="0" w:space="0" w:color="auto"/>
          </w:divBdr>
        </w:div>
        <w:div w:id="910043876">
          <w:marLeft w:val="0"/>
          <w:marRight w:val="0"/>
          <w:marTop w:val="0"/>
          <w:marBottom w:val="0"/>
          <w:divBdr>
            <w:top w:val="none" w:sz="0" w:space="0" w:color="auto"/>
            <w:left w:val="none" w:sz="0" w:space="0" w:color="auto"/>
            <w:bottom w:val="none" w:sz="0" w:space="0" w:color="auto"/>
            <w:right w:val="none" w:sz="0" w:space="0" w:color="auto"/>
          </w:divBdr>
        </w:div>
        <w:div w:id="1088041207">
          <w:marLeft w:val="0"/>
          <w:marRight w:val="0"/>
          <w:marTop w:val="0"/>
          <w:marBottom w:val="0"/>
          <w:divBdr>
            <w:top w:val="none" w:sz="0" w:space="0" w:color="auto"/>
            <w:left w:val="none" w:sz="0" w:space="0" w:color="auto"/>
            <w:bottom w:val="none" w:sz="0" w:space="0" w:color="auto"/>
            <w:right w:val="none" w:sz="0" w:space="0" w:color="auto"/>
          </w:divBdr>
        </w:div>
        <w:div w:id="1103500304">
          <w:marLeft w:val="0"/>
          <w:marRight w:val="0"/>
          <w:marTop w:val="0"/>
          <w:marBottom w:val="0"/>
          <w:divBdr>
            <w:top w:val="none" w:sz="0" w:space="0" w:color="auto"/>
            <w:left w:val="none" w:sz="0" w:space="0" w:color="auto"/>
            <w:bottom w:val="none" w:sz="0" w:space="0" w:color="auto"/>
            <w:right w:val="none" w:sz="0" w:space="0" w:color="auto"/>
          </w:divBdr>
        </w:div>
        <w:div w:id="1224025666">
          <w:marLeft w:val="0"/>
          <w:marRight w:val="0"/>
          <w:marTop w:val="0"/>
          <w:marBottom w:val="0"/>
          <w:divBdr>
            <w:top w:val="none" w:sz="0" w:space="0" w:color="auto"/>
            <w:left w:val="none" w:sz="0" w:space="0" w:color="auto"/>
            <w:bottom w:val="none" w:sz="0" w:space="0" w:color="auto"/>
            <w:right w:val="none" w:sz="0" w:space="0" w:color="auto"/>
          </w:divBdr>
        </w:div>
        <w:div w:id="1516338773">
          <w:marLeft w:val="0"/>
          <w:marRight w:val="0"/>
          <w:marTop w:val="0"/>
          <w:marBottom w:val="0"/>
          <w:divBdr>
            <w:top w:val="none" w:sz="0" w:space="0" w:color="auto"/>
            <w:left w:val="none" w:sz="0" w:space="0" w:color="auto"/>
            <w:bottom w:val="none" w:sz="0" w:space="0" w:color="auto"/>
            <w:right w:val="none" w:sz="0" w:space="0" w:color="auto"/>
          </w:divBdr>
        </w:div>
      </w:divsChild>
    </w:div>
    <w:div w:id="106781445">
      <w:bodyDiv w:val="1"/>
      <w:marLeft w:val="0"/>
      <w:marRight w:val="0"/>
      <w:marTop w:val="0"/>
      <w:marBottom w:val="0"/>
      <w:divBdr>
        <w:top w:val="none" w:sz="0" w:space="0" w:color="auto"/>
        <w:left w:val="none" w:sz="0" w:space="0" w:color="auto"/>
        <w:bottom w:val="none" w:sz="0" w:space="0" w:color="auto"/>
        <w:right w:val="none" w:sz="0" w:space="0" w:color="auto"/>
      </w:divBdr>
      <w:divsChild>
        <w:div w:id="920411733">
          <w:marLeft w:val="0"/>
          <w:marRight w:val="0"/>
          <w:marTop w:val="0"/>
          <w:marBottom w:val="0"/>
          <w:divBdr>
            <w:top w:val="none" w:sz="0" w:space="0" w:color="auto"/>
            <w:left w:val="none" w:sz="0" w:space="0" w:color="auto"/>
            <w:bottom w:val="none" w:sz="0" w:space="0" w:color="auto"/>
            <w:right w:val="none" w:sz="0" w:space="0" w:color="auto"/>
          </w:divBdr>
        </w:div>
        <w:div w:id="1165782165">
          <w:marLeft w:val="0"/>
          <w:marRight w:val="0"/>
          <w:marTop w:val="0"/>
          <w:marBottom w:val="0"/>
          <w:divBdr>
            <w:top w:val="none" w:sz="0" w:space="0" w:color="auto"/>
            <w:left w:val="none" w:sz="0" w:space="0" w:color="auto"/>
            <w:bottom w:val="none" w:sz="0" w:space="0" w:color="auto"/>
            <w:right w:val="none" w:sz="0" w:space="0" w:color="auto"/>
          </w:divBdr>
        </w:div>
        <w:div w:id="2013869900">
          <w:marLeft w:val="0"/>
          <w:marRight w:val="0"/>
          <w:marTop w:val="0"/>
          <w:marBottom w:val="0"/>
          <w:divBdr>
            <w:top w:val="none" w:sz="0" w:space="0" w:color="auto"/>
            <w:left w:val="none" w:sz="0" w:space="0" w:color="auto"/>
            <w:bottom w:val="none" w:sz="0" w:space="0" w:color="auto"/>
            <w:right w:val="none" w:sz="0" w:space="0" w:color="auto"/>
          </w:divBdr>
        </w:div>
      </w:divsChild>
    </w:div>
    <w:div w:id="109008847">
      <w:bodyDiv w:val="1"/>
      <w:marLeft w:val="0"/>
      <w:marRight w:val="0"/>
      <w:marTop w:val="0"/>
      <w:marBottom w:val="0"/>
      <w:divBdr>
        <w:top w:val="none" w:sz="0" w:space="0" w:color="auto"/>
        <w:left w:val="none" w:sz="0" w:space="0" w:color="auto"/>
        <w:bottom w:val="none" w:sz="0" w:space="0" w:color="auto"/>
        <w:right w:val="none" w:sz="0" w:space="0" w:color="auto"/>
      </w:divBdr>
      <w:divsChild>
        <w:div w:id="330333740">
          <w:marLeft w:val="0"/>
          <w:marRight w:val="0"/>
          <w:marTop w:val="0"/>
          <w:marBottom w:val="0"/>
          <w:divBdr>
            <w:top w:val="none" w:sz="0" w:space="0" w:color="auto"/>
            <w:left w:val="none" w:sz="0" w:space="0" w:color="auto"/>
            <w:bottom w:val="none" w:sz="0" w:space="0" w:color="auto"/>
            <w:right w:val="none" w:sz="0" w:space="0" w:color="auto"/>
          </w:divBdr>
        </w:div>
        <w:div w:id="357242399">
          <w:marLeft w:val="0"/>
          <w:marRight w:val="0"/>
          <w:marTop w:val="0"/>
          <w:marBottom w:val="0"/>
          <w:divBdr>
            <w:top w:val="none" w:sz="0" w:space="0" w:color="auto"/>
            <w:left w:val="none" w:sz="0" w:space="0" w:color="auto"/>
            <w:bottom w:val="none" w:sz="0" w:space="0" w:color="auto"/>
            <w:right w:val="none" w:sz="0" w:space="0" w:color="auto"/>
          </w:divBdr>
        </w:div>
        <w:div w:id="840044485">
          <w:marLeft w:val="0"/>
          <w:marRight w:val="0"/>
          <w:marTop w:val="0"/>
          <w:marBottom w:val="0"/>
          <w:divBdr>
            <w:top w:val="none" w:sz="0" w:space="0" w:color="auto"/>
            <w:left w:val="none" w:sz="0" w:space="0" w:color="auto"/>
            <w:bottom w:val="none" w:sz="0" w:space="0" w:color="auto"/>
            <w:right w:val="none" w:sz="0" w:space="0" w:color="auto"/>
          </w:divBdr>
        </w:div>
        <w:div w:id="852913489">
          <w:marLeft w:val="0"/>
          <w:marRight w:val="0"/>
          <w:marTop w:val="0"/>
          <w:marBottom w:val="0"/>
          <w:divBdr>
            <w:top w:val="none" w:sz="0" w:space="0" w:color="auto"/>
            <w:left w:val="none" w:sz="0" w:space="0" w:color="auto"/>
            <w:bottom w:val="none" w:sz="0" w:space="0" w:color="auto"/>
            <w:right w:val="none" w:sz="0" w:space="0" w:color="auto"/>
          </w:divBdr>
        </w:div>
        <w:div w:id="1118796690">
          <w:marLeft w:val="0"/>
          <w:marRight w:val="0"/>
          <w:marTop w:val="0"/>
          <w:marBottom w:val="0"/>
          <w:divBdr>
            <w:top w:val="none" w:sz="0" w:space="0" w:color="auto"/>
            <w:left w:val="none" w:sz="0" w:space="0" w:color="auto"/>
            <w:bottom w:val="none" w:sz="0" w:space="0" w:color="auto"/>
            <w:right w:val="none" w:sz="0" w:space="0" w:color="auto"/>
          </w:divBdr>
        </w:div>
        <w:div w:id="1272012925">
          <w:marLeft w:val="0"/>
          <w:marRight w:val="0"/>
          <w:marTop w:val="0"/>
          <w:marBottom w:val="0"/>
          <w:divBdr>
            <w:top w:val="none" w:sz="0" w:space="0" w:color="auto"/>
            <w:left w:val="none" w:sz="0" w:space="0" w:color="auto"/>
            <w:bottom w:val="none" w:sz="0" w:space="0" w:color="auto"/>
            <w:right w:val="none" w:sz="0" w:space="0" w:color="auto"/>
          </w:divBdr>
        </w:div>
        <w:div w:id="1302004956">
          <w:marLeft w:val="0"/>
          <w:marRight w:val="0"/>
          <w:marTop w:val="0"/>
          <w:marBottom w:val="0"/>
          <w:divBdr>
            <w:top w:val="none" w:sz="0" w:space="0" w:color="auto"/>
            <w:left w:val="none" w:sz="0" w:space="0" w:color="auto"/>
            <w:bottom w:val="none" w:sz="0" w:space="0" w:color="auto"/>
            <w:right w:val="none" w:sz="0" w:space="0" w:color="auto"/>
          </w:divBdr>
        </w:div>
        <w:div w:id="1798839240">
          <w:marLeft w:val="0"/>
          <w:marRight w:val="0"/>
          <w:marTop w:val="0"/>
          <w:marBottom w:val="0"/>
          <w:divBdr>
            <w:top w:val="none" w:sz="0" w:space="0" w:color="auto"/>
            <w:left w:val="none" w:sz="0" w:space="0" w:color="auto"/>
            <w:bottom w:val="none" w:sz="0" w:space="0" w:color="auto"/>
            <w:right w:val="none" w:sz="0" w:space="0" w:color="auto"/>
          </w:divBdr>
        </w:div>
        <w:div w:id="1918709974">
          <w:marLeft w:val="0"/>
          <w:marRight w:val="0"/>
          <w:marTop w:val="0"/>
          <w:marBottom w:val="0"/>
          <w:divBdr>
            <w:top w:val="none" w:sz="0" w:space="0" w:color="auto"/>
            <w:left w:val="none" w:sz="0" w:space="0" w:color="auto"/>
            <w:bottom w:val="none" w:sz="0" w:space="0" w:color="auto"/>
            <w:right w:val="none" w:sz="0" w:space="0" w:color="auto"/>
          </w:divBdr>
        </w:div>
        <w:div w:id="2120638810">
          <w:marLeft w:val="0"/>
          <w:marRight w:val="0"/>
          <w:marTop w:val="0"/>
          <w:marBottom w:val="0"/>
          <w:divBdr>
            <w:top w:val="none" w:sz="0" w:space="0" w:color="auto"/>
            <w:left w:val="none" w:sz="0" w:space="0" w:color="auto"/>
            <w:bottom w:val="none" w:sz="0" w:space="0" w:color="auto"/>
            <w:right w:val="none" w:sz="0" w:space="0" w:color="auto"/>
          </w:divBdr>
        </w:div>
      </w:divsChild>
    </w:div>
    <w:div w:id="134184368">
      <w:bodyDiv w:val="1"/>
      <w:marLeft w:val="0"/>
      <w:marRight w:val="0"/>
      <w:marTop w:val="0"/>
      <w:marBottom w:val="0"/>
      <w:divBdr>
        <w:top w:val="none" w:sz="0" w:space="0" w:color="auto"/>
        <w:left w:val="none" w:sz="0" w:space="0" w:color="auto"/>
        <w:bottom w:val="none" w:sz="0" w:space="0" w:color="auto"/>
        <w:right w:val="none" w:sz="0" w:space="0" w:color="auto"/>
      </w:divBdr>
      <w:divsChild>
        <w:div w:id="123693700">
          <w:marLeft w:val="0"/>
          <w:marRight w:val="0"/>
          <w:marTop w:val="0"/>
          <w:marBottom w:val="0"/>
          <w:divBdr>
            <w:top w:val="none" w:sz="0" w:space="0" w:color="auto"/>
            <w:left w:val="none" w:sz="0" w:space="0" w:color="auto"/>
            <w:bottom w:val="none" w:sz="0" w:space="0" w:color="auto"/>
            <w:right w:val="none" w:sz="0" w:space="0" w:color="auto"/>
          </w:divBdr>
        </w:div>
        <w:div w:id="1988625308">
          <w:marLeft w:val="0"/>
          <w:marRight w:val="0"/>
          <w:marTop w:val="0"/>
          <w:marBottom w:val="0"/>
          <w:divBdr>
            <w:top w:val="none" w:sz="0" w:space="0" w:color="auto"/>
            <w:left w:val="none" w:sz="0" w:space="0" w:color="auto"/>
            <w:bottom w:val="none" w:sz="0" w:space="0" w:color="auto"/>
            <w:right w:val="none" w:sz="0" w:space="0" w:color="auto"/>
          </w:divBdr>
        </w:div>
      </w:divsChild>
    </w:div>
    <w:div w:id="143470052">
      <w:bodyDiv w:val="1"/>
      <w:marLeft w:val="0"/>
      <w:marRight w:val="0"/>
      <w:marTop w:val="0"/>
      <w:marBottom w:val="0"/>
      <w:divBdr>
        <w:top w:val="none" w:sz="0" w:space="0" w:color="auto"/>
        <w:left w:val="none" w:sz="0" w:space="0" w:color="auto"/>
        <w:bottom w:val="none" w:sz="0" w:space="0" w:color="auto"/>
        <w:right w:val="none" w:sz="0" w:space="0" w:color="auto"/>
      </w:divBdr>
      <w:divsChild>
        <w:div w:id="349532553">
          <w:marLeft w:val="0"/>
          <w:marRight w:val="0"/>
          <w:marTop w:val="0"/>
          <w:marBottom w:val="0"/>
          <w:divBdr>
            <w:top w:val="none" w:sz="0" w:space="0" w:color="auto"/>
            <w:left w:val="none" w:sz="0" w:space="0" w:color="auto"/>
            <w:bottom w:val="none" w:sz="0" w:space="0" w:color="auto"/>
            <w:right w:val="none" w:sz="0" w:space="0" w:color="auto"/>
          </w:divBdr>
        </w:div>
        <w:div w:id="761268778">
          <w:marLeft w:val="0"/>
          <w:marRight w:val="0"/>
          <w:marTop w:val="0"/>
          <w:marBottom w:val="0"/>
          <w:divBdr>
            <w:top w:val="none" w:sz="0" w:space="0" w:color="auto"/>
            <w:left w:val="none" w:sz="0" w:space="0" w:color="auto"/>
            <w:bottom w:val="none" w:sz="0" w:space="0" w:color="auto"/>
            <w:right w:val="none" w:sz="0" w:space="0" w:color="auto"/>
          </w:divBdr>
        </w:div>
        <w:div w:id="792677830">
          <w:marLeft w:val="0"/>
          <w:marRight w:val="0"/>
          <w:marTop w:val="0"/>
          <w:marBottom w:val="0"/>
          <w:divBdr>
            <w:top w:val="none" w:sz="0" w:space="0" w:color="auto"/>
            <w:left w:val="none" w:sz="0" w:space="0" w:color="auto"/>
            <w:bottom w:val="none" w:sz="0" w:space="0" w:color="auto"/>
            <w:right w:val="none" w:sz="0" w:space="0" w:color="auto"/>
          </w:divBdr>
        </w:div>
        <w:div w:id="1124732164">
          <w:marLeft w:val="0"/>
          <w:marRight w:val="0"/>
          <w:marTop w:val="0"/>
          <w:marBottom w:val="0"/>
          <w:divBdr>
            <w:top w:val="none" w:sz="0" w:space="0" w:color="auto"/>
            <w:left w:val="none" w:sz="0" w:space="0" w:color="auto"/>
            <w:bottom w:val="none" w:sz="0" w:space="0" w:color="auto"/>
            <w:right w:val="none" w:sz="0" w:space="0" w:color="auto"/>
          </w:divBdr>
        </w:div>
        <w:div w:id="1232078245">
          <w:marLeft w:val="0"/>
          <w:marRight w:val="0"/>
          <w:marTop w:val="0"/>
          <w:marBottom w:val="0"/>
          <w:divBdr>
            <w:top w:val="none" w:sz="0" w:space="0" w:color="auto"/>
            <w:left w:val="none" w:sz="0" w:space="0" w:color="auto"/>
            <w:bottom w:val="none" w:sz="0" w:space="0" w:color="auto"/>
            <w:right w:val="none" w:sz="0" w:space="0" w:color="auto"/>
          </w:divBdr>
        </w:div>
        <w:div w:id="1301572462">
          <w:marLeft w:val="0"/>
          <w:marRight w:val="0"/>
          <w:marTop w:val="0"/>
          <w:marBottom w:val="0"/>
          <w:divBdr>
            <w:top w:val="none" w:sz="0" w:space="0" w:color="auto"/>
            <w:left w:val="none" w:sz="0" w:space="0" w:color="auto"/>
            <w:bottom w:val="none" w:sz="0" w:space="0" w:color="auto"/>
            <w:right w:val="none" w:sz="0" w:space="0" w:color="auto"/>
          </w:divBdr>
        </w:div>
        <w:div w:id="1365670198">
          <w:marLeft w:val="0"/>
          <w:marRight w:val="0"/>
          <w:marTop w:val="0"/>
          <w:marBottom w:val="0"/>
          <w:divBdr>
            <w:top w:val="none" w:sz="0" w:space="0" w:color="auto"/>
            <w:left w:val="none" w:sz="0" w:space="0" w:color="auto"/>
            <w:bottom w:val="none" w:sz="0" w:space="0" w:color="auto"/>
            <w:right w:val="none" w:sz="0" w:space="0" w:color="auto"/>
          </w:divBdr>
        </w:div>
        <w:div w:id="1569611050">
          <w:marLeft w:val="0"/>
          <w:marRight w:val="0"/>
          <w:marTop w:val="0"/>
          <w:marBottom w:val="0"/>
          <w:divBdr>
            <w:top w:val="none" w:sz="0" w:space="0" w:color="auto"/>
            <w:left w:val="none" w:sz="0" w:space="0" w:color="auto"/>
            <w:bottom w:val="none" w:sz="0" w:space="0" w:color="auto"/>
            <w:right w:val="none" w:sz="0" w:space="0" w:color="auto"/>
          </w:divBdr>
        </w:div>
        <w:div w:id="1588147636">
          <w:marLeft w:val="0"/>
          <w:marRight w:val="0"/>
          <w:marTop w:val="0"/>
          <w:marBottom w:val="0"/>
          <w:divBdr>
            <w:top w:val="none" w:sz="0" w:space="0" w:color="auto"/>
            <w:left w:val="none" w:sz="0" w:space="0" w:color="auto"/>
            <w:bottom w:val="none" w:sz="0" w:space="0" w:color="auto"/>
            <w:right w:val="none" w:sz="0" w:space="0" w:color="auto"/>
          </w:divBdr>
        </w:div>
        <w:div w:id="1753502415">
          <w:marLeft w:val="0"/>
          <w:marRight w:val="0"/>
          <w:marTop w:val="0"/>
          <w:marBottom w:val="0"/>
          <w:divBdr>
            <w:top w:val="none" w:sz="0" w:space="0" w:color="auto"/>
            <w:left w:val="none" w:sz="0" w:space="0" w:color="auto"/>
            <w:bottom w:val="none" w:sz="0" w:space="0" w:color="auto"/>
            <w:right w:val="none" w:sz="0" w:space="0" w:color="auto"/>
          </w:divBdr>
        </w:div>
      </w:divsChild>
    </w:div>
    <w:div w:id="217792121">
      <w:bodyDiv w:val="1"/>
      <w:marLeft w:val="0"/>
      <w:marRight w:val="0"/>
      <w:marTop w:val="0"/>
      <w:marBottom w:val="0"/>
      <w:divBdr>
        <w:top w:val="none" w:sz="0" w:space="0" w:color="auto"/>
        <w:left w:val="none" w:sz="0" w:space="0" w:color="auto"/>
        <w:bottom w:val="none" w:sz="0" w:space="0" w:color="auto"/>
        <w:right w:val="none" w:sz="0" w:space="0" w:color="auto"/>
      </w:divBdr>
    </w:div>
    <w:div w:id="285310960">
      <w:bodyDiv w:val="1"/>
      <w:marLeft w:val="0"/>
      <w:marRight w:val="0"/>
      <w:marTop w:val="0"/>
      <w:marBottom w:val="0"/>
      <w:divBdr>
        <w:top w:val="none" w:sz="0" w:space="0" w:color="auto"/>
        <w:left w:val="none" w:sz="0" w:space="0" w:color="auto"/>
        <w:bottom w:val="none" w:sz="0" w:space="0" w:color="auto"/>
        <w:right w:val="none" w:sz="0" w:space="0" w:color="auto"/>
      </w:divBdr>
    </w:div>
    <w:div w:id="397017755">
      <w:bodyDiv w:val="1"/>
      <w:marLeft w:val="0"/>
      <w:marRight w:val="0"/>
      <w:marTop w:val="0"/>
      <w:marBottom w:val="0"/>
      <w:divBdr>
        <w:top w:val="none" w:sz="0" w:space="0" w:color="auto"/>
        <w:left w:val="none" w:sz="0" w:space="0" w:color="auto"/>
        <w:bottom w:val="none" w:sz="0" w:space="0" w:color="auto"/>
        <w:right w:val="none" w:sz="0" w:space="0" w:color="auto"/>
      </w:divBdr>
      <w:divsChild>
        <w:div w:id="44718364">
          <w:marLeft w:val="0"/>
          <w:marRight w:val="0"/>
          <w:marTop w:val="0"/>
          <w:marBottom w:val="0"/>
          <w:divBdr>
            <w:top w:val="none" w:sz="0" w:space="0" w:color="auto"/>
            <w:left w:val="none" w:sz="0" w:space="0" w:color="auto"/>
            <w:bottom w:val="none" w:sz="0" w:space="0" w:color="auto"/>
            <w:right w:val="none" w:sz="0" w:space="0" w:color="auto"/>
          </w:divBdr>
        </w:div>
        <w:div w:id="45035470">
          <w:marLeft w:val="0"/>
          <w:marRight w:val="0"/>
          <w:marTop w:val="0"/>
          <w:marBottom w:val="0"/>
          <w:divBdr>
            <w:top w:val="none" w:sz="0" w:space="0" w:color="auto"/>
            <w:left w:val="none" w:sz="0" w:space="0" w:color="auto"/>
            <w:bottom w:val="none" w:sz="0" w:space="0" w:color="auto"/>
            <w:right w:val="none" w:sz="0" w:space="0" w:color="auto"/>
          </w:divBdr>
        </w:div>
        <w:div w:id="72825377">
          <w:marLeft w:val="0"/>
          <w:marRight w:val="0"/>
          <w:marTop w:val="0"/>
          <w:marBottom w:val="0"/>
          <w:divBdr>
            <w:top w:val="none" w:sz="0" w:space="0" w:color="auto"/>
            <w:left w:val="none" w:sz="0" w:space="0" w:color="auto"/>
            <w:bottom w:val="none" w:sz="0" w:space="0" w:color="auto"/>
            <w:right w:val="none" w:sz="0" w:space="0" w:color="auto"/>
          </w:divBdr>
        </w:div>
        <w:div w:id="163015771">
          <w:marLeft w:val="0"/>
          <w:marRight w:val="0"/>
          <w:marTop w:val="0"/>
          <w:marBottom w:val="0"/>
          <w:divBdr>
            <w:top w:val="none" w:sz="0" w:space="0" w:color="auto"/>
            <w:left w:val="none" w:sz="0" w:space="0" w:color="auto"/>
            <w:bottom w:val="none" w:sz="0" w:space="0" w:color="auto"/>
            <w:right w:val="none" w:sz="0" w:space="0" w:color="auto"/>
          </w:divBdr>
        </w:div>
        <w:div w:id="260528882">
          <w:marLeft w:val="0"/>
          <w:marRight w:val="0"/>
          <w:marTop w:val="0"/>
          <w:marBottom w:val="0"/>
          <w:divBdr>
            <w:top w:val="none" w:sz="0" w:space="0" w:color="auto"/>
            <w:left w:val="none" w:sz="0" w:space="0" w:color="auto"/>
            <w:bottom w:val="none" w:sz="0" w:space="0" w:color="auto"/>
            <w:right w:val="none" w:sz="0" w:space="0" w:color="auto"/>
          </w:divBdr>
        </w:div>
        <w:div w:id="294141137">
          <w:marLeft w:val="0"/>
          <w:marRight w:val="0"/>
          <w:marTop w:val="0"/>
          <w:marBottom w:val="0"/>
          <w:divBdr>
            <w:top w:val="none" w:sz="0" w:space="0" w:color="auto"/>
            <w:left w:val="none" w:sz="0" w:space="0" w:color="auto"/>
            <w:bottom w:val="none" w:sz="0" w:space="0" w:color="auto"/>
            <w:right w:val="none" w:sz="0" w:space="0" w:color="auto"/>
          </w:divBdr>
        </w:div>
        <w:div w:id="331612304">
          <w:marLeft w:val="0"/>
          <w:marRight w:val="0"/>
          <w:marTop w:val="0"/>
          <w:marBottom w:val="0"/>
          <w:divBdr>
            <w:top w:val="none" w:sz="0" w:space="0" w:color="auto"/>
            <w:left w:val="none" w:sz="0" w:space="0" w:color="auto"/>
            <w:bottom w:val="none" w:sz="0" w:space="0" w:color="auto"/>
            <w:right w:val="none" w:sz="0" w:space="0" w:color="auto"/>
          </w:divBdr>
        </w:div>
        <w:div w:id="368720788">
          <w:marLeft w:val="0"/>
          <w:marRight w:val="0"/>
          <w:marTop w:val="0"/>
          <w:marBottom w:val="0"/>
          <w:divBdr>
            <w:top w:val="none" w:sz="0" w:space="0" w:color="auto"/>
            <w:left w:val="none" w:sz="0" w:space="0" w:color="auto"/>
            <w:bottom w:val="none" w:sz="0" w:space="0" w:color="auto"/>
            <w:right w:val="none" w:sz="0" w:space="0" w:color="auto"/>
          </w:divBdr>
        </w:div>
        <w:div w:id="479612089">
          <w:marLeft w:val="0"/>
          <w:marRight w:val="0"/>
          <w:marTop w:val="0"/>
          <w:marBottom w:val="0"/>
          <w:divBdr>
            <w:top w:val="none" w:sz="0" w:space="0" w:color="auto"/>
            <w:left w:val="none" w:sz="0" w:space="0" w:color="auto"/>
            <w:bottom w:val="none" w:sz="0" w:space="0" w:color="auto"/>
            <w:right w:val="none" w:sz="0" w:space="0" w:color="auto"/>
          </w:divBdr>
        </w:div>
        <w:div w:id="504249562">
          <w:marLeft w:val="0"/>
          <w:marRight w:val="0"/>
          <w:marTop w:val="0"/>
          <w:marBottom w:val="0"/>
          <w:divBdr>
            <w:top w:val="none" w:sz="0" w:space="0" w:color="auto"/>
            <w:left w:val="none" w:sz="0" w:space="0" w:color="auto"/>
            <w:bottom w:val="none" w:sz="0" w:space="0" w:color="auto"/>
            <w:right w:val="none" w:sz="0" w:space="0" w:color="auto"/>
          </w:divBdr>
        </w:div>
        <w:div w:id="522860651">
          <w:marLeft w:val="0"/>
          <w:marRight w:val="0"/>
          <w:marTop w:val="0"/>
          <w:marBottom w:val="0"/>
          <w:divBdr>
            <w:top w:val="none" w:sz="0" w:space="0" w:color="auto"/>
            <w:left w:val="none" w:sz="0" w:space="0" w:color="auto"/>
            <w:bottom w:val="none" w:sz="0" w:space="0" w:color="auto"/>
            <w:right w:val="none" w:sz="0" w:space="0" w:color="auto"/>
          </w:divBdr>
        </w:div>
        <w:div w:id="638387841">
          <w:marLeft w:val="0"/>
          <w:marRight w:val="0"/>
          <w:marTop w:val="0"/>
          <w:marBottom w:val="0"/>
          <w:divBdr>
            <w:top w:val="none" w:sz="0" w:space="0" w:color="auto"/>
            <w:left w:val="none" w:sz="0" w:space="0" w:color="auto"/>
            <w:bottom w:val="none" w:sz="0" w:space="0" w:color="auto"/>
            <w:right w:val="none" w:sz="0" w:space="0" w:color="auto"/>
          </w:divBdr>
        </w:div>
        <w:div w:id="667053988">
          <w:marLeft w:val="0"/>
          <w:marRight w:val="0"/>
          <w:marTop w:val="0"/>
          <w:marBottom w:val="0"/>
          <w:divBdr>
            <w:top w:val="none" w:sz="0" w:space="0" w:color="auto"/>
            <w:left w:val="none" w:sz="0" w:space="0" w:color="auto"/>
            <w:bottom w:val="none" w:sz="0" w:space="0" w:color="auto"/>
            <w:right w:val="none" w:sz="0" w:space="0" w:color="auto"/>
          </w:divBdr>
        </w:div>
        <w:div w:id="667289251">
          <w:marLeft w:val="0"/>
          <w:marRight w:val="0"/>
          <w:marTop w:val="0"/>
          <w:marBottom w:val="0"/>
          <w:divBdr>
            <w:top w:val="none" w:sz="0" w:space="0" w:color="auto"/>
            <w:left w:val="none" w:sz="0" w:space="0" w:color="auto"/>
            <w:bottom w:val="none" w:sz="0" w:space="0" w:color="auto"/>
            <w:right w:val="none" w:sz="0" w:space="0" w:color="auto"/>
          </w:divBdr>
        </w:div>
        <w:div w:id="697849346">
          <w:marLeft w:val="0"/>
          <w:marRight w:val="0"/>
          <w:marTop w:val="0"/>
          <w:marBottom w:val="0"/>
          <w:divBdr>
            <w:top w:val="none" w:sz="0" w:space="0" w:color="auto"/>
            <w:left w:val="none" w:sz="0" w:space="0" w:color="auto"/>
            <w:bottom w:val="none" w:sz="0" w:space="0" w:color="auto"/>
            <w:right w:val="none" w:sz="0" w:space="0" w:color="auto"/>
          </w:divBdr>
        </w:div>
        <w:div w:id="744256839">
          <w:marLeft w:val="0"/>
          <w:marRight w:val="0"/>
          <w:marTop w:val="0"/>
          <w:marBottom w:val="0"/>
          <w:divBdr>
            <w:top w:val="none" w:sz="0" w:space="0" w:color="auto"/>
            <w:left w:val="none" w:sz="0" w:space="0" w:color="auto"/>
            <w:bottom w:val="none" w:sz="0" w:space="0" w:color="auto"/>
            <w:right w:val="none" w:sz="0" w:space="0" w:color="auto"/>
          </w:divBdr>
        </w:div>
        <w:div w:id="778185499">
          <w:marLeft w:val="0"/>
          <w:marRight w:val="0"/>
          <w:marTop w:val="0"/>
          <w:marBottom w:val="0"/>
          <w:divBdr>
            <w:top w:val="none" w:sz="0" w:space="0" w:color="auto"/>
            <w:left w:val="none" w:sz="0" w:space="0" w:color="auto"/>
            <w:bottom w:val="none" w:sz="0" w:space="0" w:color="auto"/>
            <w:right w:val="none" w:sz="0" w:space="0" w:color="auto"/>
          </w:divBdr>
        </w:div>
        <w:div w:id="822357735">
          <w:marLeft w:val="0"/>
          <w:marRight w:val="0"/>
          <w:marTop w:val="0"/>
          <w:marBottom w:val="0"/>
          <w:divBdr>
            <w:top w:val="none" w:sz="0" w:space="0" w:color="auto"/>
            <w:left w:val="none" w:sz="0" w:space="0" w:color="auto"/>
            <w:bottom w:val="none" w:sz="0" w:space="0" w:color="auto"/>
            <w:right w:val="none" w:sz="0" w:space="0" w:color="auto"/>
          </w:divBdr>
        </w:div>
        <w:div w:id="835802813">
          <w:marLeft w:val="0"/>
          <w:marRight w:val="0"/>
          <w:marTop w:val="0"/>
          <w:marBottom w:val="0"/>
          <w:divBdr>
            <w:top w:val="none" w:sz="0" w:space="0" w:color="auto"/>
            <w:left w:val="none" w:sz="0" w:space="0" w:color="auto"/>
            <w:bottom w:val="none" w:sz="0" w:space="0" w:color="auto"/>
            <w:right w:val="none" w:sz="0" w:space="0" w:color="auto"/>
          </w:divBdr>
        </w:div>
        <w:div w:id="967248805">
          <w:marLeft w:val="0"/>
          <w:marRight w:val="0"/>
          <w:marTop w:val="0"/>
          <w:marBottom w:val="0"/>
          <w:divBdr>
            <w:top w:val="none" w:sz="0" w:space="0" w:color="auto"/>
            <w:left w:val="none" w:sz="0" w:space="0" w:color="auto"/>
            <w:bottom w:val="none" w:sz="0" w:space="0" w:color="auto"/>
            <w:right w:val="none" w:sz="0" w:space="0" w:color="auto"/>
          </w:divBdr>
        </w:div>
        <w:div w:id="1033767854">
          <w:marLeft w:val="0"/>
          <w:marRight w:val="0"/>
          <w:marTop w:val="0"/>
          <w:marBottom w:val="0"/>
          <w:divBdr>
            <w:top w:val="none" w:sz="0" w:space="0" w:color="auto"/>
            <w:left w:val="none" w:sz="0" w:space="0" w:color="auto"/>
            <w:bottom w:val="none" w:sz="0" w:space="0" w:color="auto"/>
            <w:right w:val="none" w:sz="0" w:space="0" w:color="auto"/>
          </w:divBdr>
        </w:div>
        <w:div w:id="1048995764">
          <w:marLeft w:val="0"/>
          <w:marRight w:val="0"/>
          <w:marTop w:val="0"/>
          <w:marBottom w:val="0"/>
          <w:divBdr>
            <w:top w:val="none" w:sz="0" w:space="0" w:color="auto"/>
            <w:left w:val="none" w:sz="0" w:space="0" w:color="auto"/>
            <w:bottom w:val="none" w:sz="0" w:space="0" w:color="auto"/>
            <w:right w:val="none" w:sz="0" w:space="0" w:color="auto"/>
          </w:divBdr>
        </w:div>
        <w:div w:id="1106267647">
          <w:marLeft w:val="0"/>
          <w:marRight w:val="0"/>
          <w:marTop w:val="0"/>
          <w:marBottom w:val="0"/>
          <w:divBdr>
            <w:top w:val="none" w:sz="0" w:space="0" w:color="auto"/>
            <w:left w:val="none" w:sz="0" w:space="0" w:color="auto"/>
            <w:bottom w:val="none" w:sz="0" w:space="0" w:color="auto"/>
            <w:right w:val="none" w:sz="0" w:space="0" w:color="auto"/>
          </w:divBdr>
        </w:div>
        <w:div w:id="1171339333">
          <w:marLeft w:val="0"/>
          <w:marRight w:val="0"/>
          <w:marTop w:val="0"/>
          <w:marBottom w:val="0"/>
          <w:divBdr>
            <w:top w:val="none" w:sz="0" w:space="0" w:color="auto"/>
            <w:left w:val="none" w:sz="0" w:space="0" w:color="auto"/>
            <w:bottom w:val="none" w:sz="0" w:space="0" w:color="auto"/>
            <w:right w:val="none" w:sz="0" w:space="0" w:color="auto"/>
          </w:divBdr>
        </w:div>
        <w:div w:id="1211726498">
          <w:marLeft w:val="0"/>
          <w:marRight w:val="0"/>
          <w:marTop w:val="0"/>
          <w:marBottom w:val="0"/>
          <w:divBdr>
            <w:top w:val="none" w:sz="0" w:space="0" w:color="auto"/>
            <w:left w:val="none" w:sz="0" w:space="0" w:color="auto"/>
            <w:bottom w:val="none" w:sz="0" w:space="0" w:color="auto"/>
            <w:right w:val="none" w:sz="0" w:space="0" w:color="auto"/>
          </w:divBdr>
        </w:div>
        <w:div w:id="1336110352">
          <w:marLeft w:val="0"/>
          <w:marRight w:val="0"/>
          <w:marTop w:val="0"/>
          <w:marBottom w:val="0"/>
          <w:divBdr>
            <w:top w:val="none" w:sz="0" w:space="0" w:color="auto"/>
            <w:left w:val="none" w:sz="0" w:space="0" w:color="auto"/>
            <w:bottom w:val="none" w:sz="0" w:space="0" w:color="auto"/>
            <w:right w:val="none" w:sz="0" w:space="0" w:color="auto"/>
          </w:divBdr>
        </w:div>
        <w:div w:id="1369715965">
          <w:marLeft w:val="0"/>
          <w:marRight w:val="0"/>
          <w:marTop w:val="0"/>
          <w:marBottom w:val="0"/>
          <w:divBdr>
            <w:top w:val="none" w:sz="0" w:space="0" w:color="auto"/>
            <w:left w:val="none" w:sz="0" w:space="0" w:color="auto"/>
            <w:bottom w:val="none" w:sz="0" w:space="0" w:color="auto"/>
            <w:right w:val="none" w:sz="0" w:space="0" w:color="auto"/>
          </w:divBdr>
        </w:div>
        <w:div w:id="1375546679">
          <w:marLeft w:val="0"/>
          <w:marRight w:val="0"/>
          <w:marTop w:val="0"/>
          <w:marBottom w:val="0"/>
          <w:divBdr>
            <w:top w:val="none" w:sz="0" w:space="0" w:color="auto"/>
            <w:left w:val="none" w:sz="0" w:space="0" w:color="auto"/>
            <w:bottom w:val="none" w:sz="0" w:space="0" w:color="auto"/>
            <w:right w:val="none" w:sz="0" w:space="0" w:color="auto"/>
          </w:divBdr>
        </w:div>
        <w:div w:id="1402677882">
          <w:marLeft w:val="0"/>
          <w:marRight w:val="0"/>
          <w:marTop w:val="0"/>
          <w:marBottom w:val="0"/>
          <w:divBdr>
            <w:top w:val="none" w:sz="0" w:space="0" w:color="auto"/>
            <w:left w:val="none" w:sz="0" w:space="0" w:color="auto"/>
            <w:bottom w:val="none" w:sz="0" w:space="0" w:color="auto"/>
            <w:right w:val="none" w:sz="0" w:space="0" w:color="auto"/>
          </w:divBdr>
        </w:div>
        <w:div w:id="1604192065">
          <w:marLeft w:val="0"/>
          <w:marRight w:val="0"/>
          <w:marTop w:val="0"/>
          <w:marBottom w:val="0"/>
          <w:divBdr>
            <w:top w:val="none" w:sz="0" w:space="0" w:color="auto"/>
            <w:left w:val="none" w:sz="0" w:space="0" w:color="auto"/>
            <w:bottom w:val="none" w:sz="0" w:space="0" w:color="auto"/>
            <w:right w:val="none" w:sz="0" w:space="0" w:color="auto"/>
          </w:divBdr>
        </w:div>
        <w:div w:id="1736974744">
          <w:marLeft w:val="0"/>
          <w:marRight w:val="0"/>
          <w:marTop w:val="0"/>
          <w:marBottom w:val="0"/>
          <w:divBdr>
            <w:top w:val="none" w:sz="0" w:space="0" w:color="auto"/>
            <w:left w:val="none" w:sz="0" w:space="0" w:color="auto"/>
            <w:bottom w:val="none" w:sz="0" w:space="0" w:color="auto"/>
            <w:right w:val="none" w:sz="0" w:space="0" w:color="auto"/>
          </w:divBdr>
        </w:div>
        <w:div w:id="1769302246">
          <w:marLeft w:val="0"/>
          <w:marRight w:val="0"/>
          <w:marTop w:val="0"/>
          <w:marBottom w:val="0"/>
          <w:divBdr>
            <w:top w:val="none" w:sz="0" w:space="0" w:color="auto"/>
            <w:left w:val="none" w:sz="0" w:space="0" w:color="auto"/>
            <w:bottom w:val="none" w:sz="0" w:space="0" w:color="auto"/>
            <w:right w:val="none" w:sz="0" w:space="0" w:color="auto"/>
          </w:divBdr>
        </w:div>
        <w:div w:id="1818187333">
          <w:marLeft w:val="0"/>
          <w:marRight w:val="0"/>
          <w:marTop w:val="0"/>
          <w:marBottom w:val="0"/>
          <w:divBdr>
            <w:top w:val="none" w:sz="0" w:space="0" w:color="auto"/>
            <w:left w:val="none" w:sz="0" w:space="0" w:color="auto"/>
            <w:bottom w:val="none" w:sz="0" w:space="0" w:color="auto"/>
            <w:right w:val="none" w:sz="0" w:space="0" w:color="auto"/>
          </w:divBdr>
        </w:div>
        <w:div w:id="1911455514">
          <w:marLeft w:val="0"/>
          <w:marRight w:val="0"/>
          <w:marTop w:val="0"/>
          <w:marBottom w:val="0"/>
          <w:divBdr>
            <w:top w:val="none" w:sz="0" w:space="0" w:color="auto"/>
            <w:left w:val="none" w:sz="0" w:space="0" w:color="auto"/>
            <w:bottom w:val="none" w:sz="0" w:space="0" w:color="auto"/>
            <w:right w:val="none" w:sz="0" w:space="0" w:color="auto"/>
          </w:divBdr>
        </w:div>
        <w:div w:id="1946112366">
          <w:marLeft w:val="0"/>
          <w:marRight w:val="0"/>
          <w:marTop w:val="0"/>
          <w:marBottom w:val="0"/>
          <w:divBdr>
            <w:top w:val="none" w:sz="0" w:space="0" w:color="auto"/>
            <w:left w:val="none" w:sz="0" w:space="0" w:color="auto"/>
            <w:bottom w:val="none" w:sz="0" w:space="0" w:color="auto"/>
            <w:right w:val="none" w:sz="0" w:space="0" w:color="auto"/>
          </w:divBdr>
        </w:div>
        <w:div w:id="2015179920">
          <w:marLeft w:val="0"/>
          <w:marRight w:val="0"/>
          <w:marTop w:val="0"/>
          <w:marBottom w:val="0"/>
          <w:divBdr>
            <w:top w:val="none" w:sz="0" w:space="0" w:color="auto"/>
            <w:left w:val="none" w:sz="0" w:space="0" w:color="auto"/>
            <w:bottom w:val="none" w:sz="0" w:space="0" w:color="auto"/>
            <w:right w:val="none" w:sz="0" w:space="0" w:color="auto"/>
          </w:divBdr>
        </w:div>
      </w:divsChild>
    </w:div>
    <w:div w:id="409547796">
      <w:bodyDiv w:val="1"/>
      <w:marLeft w:val="0"/>
      <w:marRight w:val="0"/>
      <w:marTop w:val="0"/>
      <w:marBottom w:val="0"/>
      <w:divBdr>
        <w:top w:val="none" w:sz="0" w:space="0" w:color="auto"/>
        <w:left w:val="none" w:sz="0" w:space="0" w:color="auto"/>
        <w:bottom w:val="none" w:sz="0" w:space="0" w:color="auto"/>
        <w:right w:val="none" w:sz="0" w:space="0" w:color="auto"/>
      </w:divBdr>
    </w:div>
    <w:div w:id="410276755">
      <w:bodyDiv w:val="1"/>
      <w:marLeft w:val="0"/>
      <w:marRight w:val="0"/>
      <w:marTop w:val="0"/>
      <w:marBottom w:val="0"/>
      <w:divBdr>
        <w:top w:val="none" w:sz="0" w:space="0" w:color="auto"/>
        <w:left w:val="none" w:sz="0" w:space="0" w:color="auto"/>
        <w:bottom w:val="none" w:sz="0" w:space="0" w:color="auto"/>
        <w:right w:val="none" w:sz="0" w:space="0" w:color="auto"/>
      </w:divBdr>
    </w:div>
    <w:div w:id="429283196">
      <w:bodyDiv w:val="1"/>
      <w:marLeft w:val="0"/>
      <w:marRight w:val="0"/>
      <w:marTop w:val="0"/>
      <w:marBottom w:val="0"/>
      <w:divBdr>
        <w:top w:val="none" w:sz="0" w:space="0" w:color="auto"/>
        <w:left w:val="none" w:sz="0" w:space="0" w:color="auto"/>
        <w:bottom w:val="none" w:sz="0" w:space="0" w:color="auto"/>
        <w:right w:val="none" w:sz="0" w:space="0" w:color="auto"/>
      </w:divBdr>
    </w:div>
    <w:div w:id="431825105">
      <w:bodyDiv w:val="1"/>
      <w:marLeft w:val="0"/>
      <w:marRight w:val="0"/>
      <w:marTop w:val="0"/>
      <w:marBottom w:val="0"/>
      <w:divBdr>
        <w:top w:val="none" w:sz="0" w:space="0" w:color="auto"/>
        <w:left w:val="none" w:sz="0" w:space="0" w:color="auto"/>
        <w:bottom w:val="none" w:sz="0" w:space="0" w:color="auto"/>
        <w:right w:val="none" w:sz="0" w:space="0" w:color="auto"/>
      </w:divBdr>
    </w:div>
    <w:div w:id="465469095">
      <w:bodyDiv w:val="1"/>
      <w:marLeft w:val="0"/>
      <w:marRight w:val="0"/>
      <w:marTop w:val="0"/>
      <w:marBottom w:val="0"/>
      <w:divBdr>
        <w:top w:val="none" w:sz="0" w:space="0" w:color="auto"/>
        <w:left w:val="none" w:sz="0" w:space="0" w:color="auto"/>
        <w:bottom w:val="none" w:sz="0" w:space="0" w:color="auto"/>
        <w:right w:val="none" w:sz="0" w:space="0" w:color="auto"/>
      </w:divBdr>
    </w:div>
    <w:div w:id="522287705">
      <w:bodyDiv w:val="1"/>
      <w:marLeft w:val="0"/>
      <w:marRight w:val="0"/>
      <w:marTop w:val="0"/>
      <w:marBottom w:val="0"/>
      <w:divBdr>
        <w:top w:val="none" w:sz="0" w:space="0" w:color="auto"/>
        <w:left w:val="none" w:sz="0" w:space="0" w:color="auto"/>
        <w:bottom w:val="none" w:sz="0" w:space="0" w:color="auto"/>
        <w:right w:val="none" w:sz="0" w:space="0" w:color="auto"/>
      </w:divBdr>
    </w:div>
    <w:div w:id="537474467">
      <w:bodyDiv w:val="1"/>
      <w:marLeft w:val="0"/>
      <w:marRight w:val="0"/>
      <w:marTop w:val="0"/>
      <w:marBottom w:val="0"/>
      <w:divBdr>
        <w:top w:val="none" w:sz="0" w:space="0" w:color="auto"/>
        <w:left w:val="none" w:sz="0" w:space="0" w:color="auto"/>
        <w:bottom w:val="none" w:sz="0" w:space="0" w:color="auto"/>
        <w:right w:val="none" w:sz="0" w:space="0" w:color="auto"/>
      </w:divBdr>
      <w:divsChild>
        <w:div w:id="955477654">
          <w:marLeft w:val="0"/>
          <w:marRight w:val="0"/>
          <w:marTop w:val="0"/>
          <w:marBottom w:val="0"/>
          <w:divBdr>
            <w:top w:val="none" w:sz="0" w:space="0" w:color="auto"/>
            <w:left w:val="none" w:sz="0" w:space="0" w:color="auto"/>
            <w:bottom w:val="none" w:sz="0" w:space="0" w:color="auto"/>
            <w:right w:val="none" w:sz="0" w:space="0" w:color="auto"/>
          </w:divBdr>
          <w:divsChild>
            <w:div w:id="953486191">
              <w:marLeft w:val="0"/>
              <w:marRight w:val="0"/>
              <w:marTop w:val="0"/>
              <w:marBottom w:val="0"/>
              <w:divBdr>
                <w:top w:val="none" w:sz="0" w:space="0" w:color="auto"/>
                <w:left w:val="none" w:sz="0" w:space="0" w:color="auto"/>
                <w:bottom w:val="none" w:sz="0" w:space="0" w:color="auto"/>
                <w:right w:val="none" w:sz="0" w:space="0" w:color="auto"/>
              </w:divBdr>
              <w:divsChild>
                <w:div w:id="2025474491">
                  <w:marLeft w:val="0"/>
                  <w:marRight w:val="0"/>
                  <w:marTop w:val="0"/>
                  <w:marBottom w:val="0"/>
                  <w:divBdr>
                    <w:top w:val="none" w:sz="0" w:space="0" w:color="auto"/>
                    <w:left w:val="none" w:sz="0" w:space="0" w:color="auto"/>
                    <w:bottom w:val="none" w:sz="0" w:space="0" w:color="auto"/>
                    <w:right w:val="none" w:sz="0" w:space="0" w:color="auto"/>
                  </w:divBdr>
                  <w:divsChild>
                    <w:div w:id="1238784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2237879">
      <w:bodyDiv w:val="1"/>
      <w:marLeft w:val="0"/>
      <w:marRight w:val="0"/>
      <w:marTop w:val="0"/>
      <w:marBottom w:val="0"/>
      <w:divBdr>
        <w:top w:val="none" w:sz="0" w:space="0" w:color="auto"/>
        <w:left w:val="none" w:sz="0" w:space="0" w:color="auto"/>
        <w:bottom w:val="none" w:sz="0" w:space="0" w:color="auto"/>
        <w:right w:val="none" w:sz="0" w:space="0" w:color="auto"/>
      </w:divBdr>
    </w:div>
    <w:div w:id="562522452">
      <w:bodyDiv w:val="1"/>
      <w:marLeft w:val="0"/>
      <w:marRight w:val="0"/>
      <w:marTop w:val="0"/>
      <w:marBottom w:val="0"/>
      <w:divBdr>
        <w:top w:val="none" w:sz="0" w:space="0" w:color="auto"/>
        <w:left w:val="none" w:sz="0" w:space="0" w:color="auto"/>
        <w:bottom w:val="none" w:sz="0" w:space="0" w:color="auto"/>
        <w:right w:val="none" w:sz="0" w:space="0" w:color="auto"/>
      </w:divBdr>
      <w:divsChild>
        <w:div w:id="326053604">
          <w:marLeft w:val="0"/>
          <w:marRight w:val="0"/>
          <w:marTop w:val="0"/>
          <w:marBottom w:val="0"/>
          <w:divBdr>
            <w:top w:val="none" w:sz="0" w:space="0" w:color="auto"/>
            <w:left w:val="none" w:sz="0" w:space="0" w:color="auto"/>
            <w:bottom w:val="none" w:sz="0" w:space="0" w:color="auto"/>
            <w:right w:val="none" w:sz="0" w:space="0" w:color="auto"/>
          </w:divBdr>
        </w:div>
        <w:div w:id="804158812">
          <w:marLeft w:val="0"/>
          <w:marRight w:val="0"/>
          <w:marTop w:val="0"/>
          <w:marBottom w:val="0"/>
          <w:divBdr>
            <w:top w:val="none" w:sz="0" w:space="0" w:color="auto"/>
            <w:left w:val="none" w:sz="0" w:space="0" w:color="auto"/>
            <w:bottom w:val="none" w:sz="0" w:space="0" w:color="auto"/>
            <w:right w:val="none" w:sz="0" w:space="0" w:color="auto"/>
          </w:divBdr>
        </w:div>
        <w:div w:id="1022635663">
          <w:marLeft w:val="0"/>
          <w:marRight w:val="0"/>
          <w:marTop w:val="0"/>
          <w:marBottom w:val="0"/>
          <w:divBdr>
            <w:top w:val="none" w:sz="0" w:space="0" w:color="auto"/>
            <w:left w:val="none" w:sz="0" w:space="0" w:color="auto"/>
            <w:bottom w:val="none" w:sz="0" w:space="0" w:color="auto"/>
            <w:right w:val="none" w:sz="0" w:space="0" w:color="auto"/>
          </w:divBdr>
        </w:div>
        <w:div w:id="1110469961">
          <w:marLeft w:val="0"/>
          <w:marRight w:val="0"/>
          <w:marTop w:val="0"/>
          <w:marBottom w:val="0"/>
          <w:divBdr>
            <w:top w:val="none" w:sz="0" w:space="0" w:color="auto"/>
            <w:left w:val="none" w:sz="0" w:space="0" w:color="auto"/>
            <w:bottom w:val="none" w:sz="0" w:space="0" w:color="auto"/>
            <w:right w:val="none" w:sz="0" w:space="0" w:color="auto"/>
          </w:divBdr>
        </w:div>
        <w:div w:id="1170754262">
          <w:marLeft w:val="0"/>
          <w:marRight w:val="0"/>
          <w:marTop w:val="0"/>
          <w:marBottom w:val="0"/>
          <w:divBdr>
            <w:top w:val="none" w:sz="0" w:space="0" w:color="auto"/>
            <w:left w:val="none" w:sz="0" w:space="0" w:color="auto"/>
            <w:bottom w:val="none" w:sz="0" w:space="0" w:color="auto"/>
            <w:right w:val="none" w:sz="0" w:space="0" w:color="auto"/>
          </w:divBdr>
        </w:div>
        <w:div w:id="1390497459">
          <w:marLeft w:val="0"/>
          <w:marRight w:val="0"/>
          <w:marTop w:val="0"/>
          <w:marBottom w:val="0"/>
          <w:divBdr>
            <w:top w:val="none" w:sz="0" w:space="0" w:color="auto"/>
            <w:left w:val="none" w:sz="0" w:space="0" w:color="auto"/>
            <w:bottom w:val="none" w:sz="0" w:space="0" w:color="auto"/>
            <w:right w:val="none" w:sz="0" w:space="0" w:color="auto"/>
          </w:divBdr>
        </w:div>
        <w:div w:id="1458599359">
          <w:marLeft w:val="0"/>
          <w:marRight w:val="0"/>
          <w:marTop w:val="0"/>
          <w:marBottom w:val="0"/>
          <w:divBdr>
            <w:top w:val="none" w:sz="0" w:space="0" w:color="auto"/>
            <w:left w:val="none" w:sz="0" w:space="0" w:color="auto"/>
            <w:bottom w:val="none" w:sz="0" w:space="0" w:color="auto"/>
            <w:right w:val="none" w:sz="0" w:space="0" w:color="auto"/>
          </w:divBdr>
        </w:div>
        <w:div w:id="1550529118">
          <w:marLeft w:val="0"/>
          <w:marRight w:val="0"/>
          <w:marTop w:val="0"/>
          <w:marBottom w:val="0"/>
          <w:divBdr>
            <w:top w:val="none" w:sz="0" w:space="0" w:color="auto"/>
            <w:left w:val="none" w:sz="0" w:space="0" w:color="auto"/>
            <w:bottom w:val="none" w:sz="0" w:space="0" w:color="auto"/>
            <w:right w:val="none" w:sz="0" w:space="0" w:color="auto"/>
          </w:divBdr>
        </w:div>
        <w:div w:id="1602180526">
          <w:marLeft w:val="0"/>
          <w:marRight w:val="0"/>
          <w:marTop w:val="0"/>
          <w:marBottom w:val="0"/>
          <w:divBdr>
            <w:top w:val="none" w:sz="0" w:space="0" w:color="auto"/>
            <w:left w:val="none" w:sz="0" w:space="0" w:color="auto"/>
            <w:bottom w:val="none" w:sz="0" w:space="0" w:color="auto"/>
            <w:right w:val="none" w:sz="0" w:space="0" w:color="auto"/>
          </w:divBdr>
        </w:div>
        <w:div w:id="2015067717">
          <w:marLeft w:val="0"/>
          <w:marRight w:val="0"/>
          <w:marTop w:val="0"/>
          <w:marBottom w:val="0"/>
          <w:divBdr>
            <w:top w:val="none" w:sz="0" w:space="0" w:color="auto"/>
            <w:left w:val="none" w:sz="0" w:space="0" w:color="auto"/>
            <w:bottom w:val="none" w:sz="0" w:space="0" w:color="auto"/>
            <w:right w:val="none" w:sz="0" w:space="0" w:color="auto"/>
          </w:divBdr>
        </w:div>
      </w:divsChild>
    </w:div>
    <w:div w:id="568810814">
      <w:bodyDiv w:val="1"/>
      <w:marLeft w:val="0"/>
      <w:marRight w:val="0"/>
      <w:marTop w:val="0"/>
      <w:marBottom w:val="0"/>
      <w:divBdr>
        <w:top w:val="none" w:sz="0" w:space="0" w:color="auto"/>
        <w:left w:val="none" w:sz="0" w:space="0" w:color="auto"/>
        <w:bottom w:val="none" w:sz="0" w:space="0" w:color="auto"/>
        <w:right w:val="none" w:sz="0" w:space="0" w:color="auto"/>
      </w:divBdr>
    </w:div>
    <w:div w:id="574899315">
      <w:bodyDiv w:val="1"/>
      <w:marLeft w:val="0"/>
      <w:marRight w:val="0"/>
      <w:marTop w:val="0"/>
      <w:marBottom w:val="0"/>
      <w:divBdr>
        <w:top w:val="none" w:sz="0" w:space="0" w:color="auto"/>
        <w:left w:val="none" w:sz="0" w:space="0" w:color="auto"/>
        <w:bottom w:val="none" w:sz="0" w:space="0" w:color="auto"/>
        <w:right w:val="none" w:sz="0" w:space="0" w:color="auto"/>
      </w:divBdr>
    </w:div>
    <w:div w:id="631787016">
      <w:bodyDiv w:val="1"/>
      <w:marLeft w:val="0"/>
      <w:marRight w:val="0"/>
      <w:marTop w:val="0"/>
      <w:marBottom w:val="0"/>
      <w:divBdr>
        <w:top w:val="none" w:sz="0" w:space="0" w:color="auto"/>
        <w:left w:val="none" w:sz="0" w:space="0" w:color="auto"/>
        <w:bottom w:val="none" w:sz="0" w:space="0" w:color="auto"/>
        <w:right w:val="none" w:sz="0" w:space="0" w:color="auto"/>
      </w:divBdr>
      <w:divsChild>
        <w:div w:id="888305930">
          <w:marLeft w:val="0"/>
          <w:marRight w:val="0"/>
          <w:marTop w:val="0"/>
          <w:marBottom w:val="0"/>
          <w:divBdr>
            <w:top w:val="none" w:sz="0" w:space="0" w:color="auto"/>
            <w:left w:val="none" w:sz="0" w:space="0" w:color="auto"/>
            <w:bottom w:val="none" w:sz="0" w:space="0" w:color="auto"/>
            <w:right w:val="none" w:sz="0" w:space="0" w:color="auto"/>
          </w:divBdr>
          <w:divsChild>
            <w:div w:id="1463620047">
              <w:marLeft w:val="0"/>
              <w:marRight w:val="0"/>
              <w:marTop w:val="0"/>
              <w:marBottom w:val="0"/>
              <w:divBdr>
                <w:top w:val="none" w:sz="0" w:space="0" w:color="auto"/>
                <w:left w:val="none" w:sz="0" w:space="0" w:color="auto"/>
                <w:bottom w:val="none" w:sz="0" w:space="0" w:color="auto"/>
                <w:right w:val="none" w:sz="0" w:space="0" w:color="auto"/>
              </w:divBdr>
              <w:divsChild>
                <w:div w:id="588316958">
                  <w:marLeft w:val="0"/>
                  <w:marRight w:val="0"/>
                  <w:marTop w:val="0"/>
                  <w:marBottom w:val="0"/>
                  <w:divBdr>
                    <w:top w:val="none" w:sz="0" w:space="0" w:color="auto"/>
                    <w:left w:val="none" w:sz="0" w:space="0" w:color="auto"/>
                    <w:bottom w:val="none" w:sz="0" w:space="0" w:color="auto"/>
                    <w:right w:val="none" w:sz="0" w:space="0" w:color="auto"/>
                  </w:divBdr>
                  <w:divsChild>
                    <w:div w:id="138074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3215619">
      <w:bodyDiv w:val="1"/>
      <w:marLeft w:val="0"/>
      <w:marRight w:val="0"/>
      <w:marTop w:val="0"/>
      <w:marBottom w:val="0"/>
      <w:divBdr>
        <w:top w:val="none" w:sz="0" w:space="0" w:color="auto"/>
        <w:left w:val="none" w:sz="0" w:space="0" w:color="auto"/>
        <w:bottom w:val="none" w:sz="0" w:space="0" w:color="auto"/>
        <w:right w:val="none" w:sz="0" w:space="0" w:color="auto"/>
      </w:divBdr>
    </w:div>
    <w:div w:id="704059050">
      <w:bodyDiv w:val="1"/>
      <w:marLeft w:val="0"/>
      <w:marRight w:val="0"/>
      <w:marTop w:val="0"/>
      <w:marBottom w:val="0"/>
      <w:divBdr>
        <w:top w:val="none" w:sz="0" w:space="0" w:color="auto"/>
        <w:left w:val="none" w:sz="0" w:space="0" w:color="auto"/>
        <w:bottom w:val="none" w:sz="0" w:space="0" w:color="auto"/>
        <w:right w:val="none" w:sz="0" w:space="0" w:color="auto"/>
      </w:divBdr>
      <w:divsChild>
        <w:div w:id="284390340">
          <w:marLeft w:val="-225"/>
          <w:marRight w:val="-225"/>
          <w:marTop w:val="0"/>
          <w:marBottom w:val="0"/>
          <w:divBdr>
            <w:top w:val="none" w:sz="0" w:space="0" w:color="auto"/>
            <w:left w:val="none" w:sz="0" w:space="0" w:color="auto"/>
            <w:bottom w:val="none" w:sz="0" w:space="0" w:color="auto"/>
            <w:right w:val="none" w:sz="0" w:space="0" w:color="auto"/>
          </w:divBdr>
          <w:divsChild>
            <w:div w:id="1493176538">
              <w:marLeft w:val="11608"/>
              <w:marRight w:val="0"/>
              <w:marTop w:val="0"/>
              <w:marBottom w:val="0"/>
              <w:divBdr>
                <w:top w:val="none" w:sz="0" w:space="0" w:color="auto"/>
                <w:left w:val="none" w:sz="0" w:space="0" w:color="auto"/>
                <w:bottom w:val="none" w:sz="0" w:space="0" w:color="auto"/>
                <w:right w:val="none" w:sz="0" w:space="0" w:color="auto"/>
              </w:divBdr>
              <w:divsChild>
                <w:div w:id="964695027">
                  <w:marLeft w:val="0"/>
                  <w:marRight w:val="0"/>
                  <w:marTop w:val="4017"/>
                  <w:marBottom w:val="0"/>
                  <w:divBdr>
                    <w:top w:val="none" w:sz="0" w:space="0" w:color="auto"/>
                    <w:left w:val="none" w:sz="0" w:space="0" w:color="auto"/>
                    <w:bottom w:val="none" w:sz="0" w:space="0" w:color="auto"/>
                    <w:right w:val="none" w:sz="0" w:space="0" w:color="auto"/>
                  </w:divBdr>
                  <w:divsChild>
                    <w:div w:id="68694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8423497">
      <w:bodyDiv w:val="1"/>
      <w:marLeft w:val="0"/>
      <w:marRight w:val="0"/>
      <w:marTop w:val="0"/>
      <w:marBottom w:val="0"/>
      <w:divBdr>
        <w:top w:val="none" w:sz="0" w:space="0" w:color="auto"/>
        <w:left w:val="none" w:sz="0" w:space="0" w:color="auto"/>
        <w:bottom w:val="none" w:sz="0" w:space="0" w:color="auto"/>
        <w:right w:val="none" w:sz="0" w:space="0" w:color="auto"/>
      </w:divBdr>
    </w:div>
    <w:div w:id="800460837">
      <w:bodyDiv w:val="1"/>
      <w:marLeft w:val="0"/>
      <w:marRight w:val="0"/>
      <w:marTop w:val="0"/>
      <w:marBottom w:val="0"/>
      <w:divBdr>
        <w:top w:val="none" w:sz="0" w:space="0" w:color="auto"/>
        <w:left w:val="none" w:sz="0" w:space="0" w:color="auto"/>
        <w:bottom w:val="none" w:sz="0" w:space="0" w:color="auto"/>
        <w:right w:val="none" w:sz="0" w:space="0" w:color="auto"/>
      </w:divBdr>
    </w:div>
    <w:div w:id="828443795">
      <w:bodyDiv w:val="1"/>
      <w:marLeft w:val="0"/>
      <w:marRight w:val="0"/>
      <w:marTop w:val="0"/>
      <w:marBottom w:val="0"/>
      <w:divBdr>
        <w:top w:val="none" w:sz="0" w:space="0" w:color="auto"/>
        <w:left w:val="none" w:sz="0" w:space="0" w:color="auto"/>
        <w:bottom w:val="none" w:sz="0" w:space="0" w:color="auto"/>
        <w:right w:val="none" w:sz="0" w:space="0" w:color="auto"/>
      </w:divBdr>
    </w:div>
    <w:div w:id="959802009">
      <w:bodyDiv w:val="1"/>
      <w:marLeft w:val="0"/>
      <w:marRight w:val="0"/>
      <w:marTop w:val="0"/>
      <w:marBottom w:val="0"/>
      <w:divBdr>
        <w:top w:val="none" w:sz="0" w:space="0" w:color="auto"/>
        <w:left w:val="none" w:sz="0" w:space="0" w:color="auto"/>
        <w:bottom w:val="none" w:sz="0" w:space="0" w:color="auto"/>
        <w:right w:val="none" w:sz="0" w:space="0" w:color="auto"/>
      </w:divBdr>
    </w:div>
    <w:div w:id="999430599">
      <w:bodyDiv w:val="1"/>
      <w:marLeft w:val="0"/>
      <w:marRight w:val="0"/>
      <w:marTop w:val="0"/>
      <w:marBottom w:val="0"/>
      <w:divBdr>
        <w:top w:val="none" w:sz="0" w:space="0" w:color="auto"/>
        <w:left w:val="none" w:sz="0" w:space="0" w:color="auto"/>
        <w:bottom w:val="none" w:sz="0" w:space="0" w:color="auto"/>
        <w:right w:val="none" w:sz="0" w:space="0" w:color="auto"/>
      </w:divBdr>
    </w:div>
    <w:div w:id="1010522736">
      <w:bodyDiv w:val="1"/>
      <w:marLeft w:val="0"/>
      <w:marRight w:val="0"/>
      <w:marTop w:val="0"/>
      <w:marBottom w:val="0"/>
      <w:divBdr>
        <w:top w:val="none" w:sz="0" w:space="0" w:color="auto"/>
        <w:left w:val="none" w:sz="0" w:space="0" w:color="auto"/>
        <w:bottom w:val="none" w:sz="0" w:space="0" w:color="auto"/>
        <w:right w:val="none" w:sz="0" w:space="0" w:color="auto"/>
      </w:divBdr>
    </w:div>
    <w:div w:id="1037199833">
      <w:bodyDiv w:val="1"/>
      <w:marLeft w:val="0"/>
      <w:marRight w:val="0"/>
      <w:marTop w:val="0"/>
      <w:marBottom w:val="0"/>
      <w:divBdr>
        <w:top w:val="none" w:sz="0" w:space="0" w:color="auto"/>
        <w:left w:val="none" w:sz="0" w:space="0" w:color="auto"/>
        <w:bottom w:val="none" w:sz="0" w:space="0" w:color="auto"/>
        <w:right w:val="none" w:sz="0" w:space="0" w:color="auto"/>
      </w:divBdr>
    </w:div>
    <w:div w:id="1046299071">
      <w:bodyDiv w:val="1"/>
      <w:marLeft w:val="0"/>
      <w:marRight w:val="0"/>
      <w:marTop w:val="0"/>
      <w:marBottom w:val="0"/>
      <w:divBdr>
        <w:top w:val="none" w:sz="0" w:space="0" w:color="auto"/>
        <w:left w:val="none" w:sz="0" w:space="0" w:color="auto"/>
        <w:bottom w:val="none" w:sz="0" w:space="0" w:color="auto"/>
        <w:right w:val="none" w:sz="0" w:space="0" w:color="auto"/>
      </w:divBdr>
    </w:div>
    <w:div w:id="1171066001">
      <w:bodyDiv w:val="1"/>
      <w:marLeft w:val="0"/>
      <w:marRight w:val="0"/>
      <w:marTop w:val="0"/>
      <w:marBottom w:val="0"/>
      <w:divBdr>
        <w:top w:val="none" w:sz="0" w:space="0" w:color="auto"/>
        <w:left w:val="none" w:sz="0" w:space="0" w:color="auto"/>
        <w:bottom w:val="none" w:sz="0" w:space="0" w:color="auto"/>
        <w:right w:val="none" w:sz="0" w:space="0" w:color="auto"/>
      </w:divBdr>
      <w:divsChild>
        <w:div w:id="788206415">
          <w:marLeft w:val="0"/>
          <w:marRight w:val="0"/>
          <w:marTop w:val="0"/>
          <w:marBottom w:val="0"/>
          <w:divBdr>
            <w:top w:val="none" w:sz="0" w:space="0" w:color="auto"/>
            <w:left w:val="none" w:sz="0" w:space="0" w:color="auto"/>
            <w:bottom w:val="none" w:sz="0" w:space="0" w:color="auto"/>
            <w:right w:val="none" w:sz="0" w:space="0" w:color="auto"/>
          </w:divBdr>
        </w:div>
        <w:div w:id="1570842189">
          <w:marLeft w:val="0"/>
          <w:marRight w:val="0"/>
          <w:marTop w:val="0"/>
          <w:marBottom w:val="0"/>
          <w:divBdr>
            <w:top w:val="none" w:sz="0" w:space="0" w:color="auto"/>
            <w:left w:val="none" w:sz="0" w:space="0" w:color="auto"/>
            <w:bottom w:val="none" w:sz="0" w:space="0" w:color="auto"/>
            <w:right w:val="none" w:sz="0" w:space="0" w:color="auto"/>
          </w:divBdr>
        </w:div>
        <w:div w:id="2078700516">
          <w:marLeft w:val="0"/>
          <w:marRight w:val="0"/>
          <w:marTop w:val="0"/>
          <w:marBottom w:val="0"/>
          <w:divBdr>
            <w:top w:val="none" w:sz="0" w:space="0" w:color="auto"/>
            <w:left w:val="none" w:sz="0" w:space="0" w:color="auto"/>
            <w:bottom w:val="none" w:sz="0" w:space="0" w:color="auto"/>
            <w:right w:val="none" w:sz="0" w:space="0" w:color="auto"/>
          </w:divBdr>
        </w:div>
      </w:divsChild>
    </w:div>
    <w:div w:id="1214268437">
      <w:bodyDiv w:val="1"/>
      <w:marLeft w:val="0"/>
      <w:marRight w:val="0"/>
      <w:marTop w:val="0"/>
      <w:marBottom w:val="0"/>
      <w:divBdr>
        <w:top w:val="none" w:sz="0" w:space="0" w:color="auto"/>
        <w:left w:val="none" w:sz="0" w:space="0" w:color="auto"/>
        <w:bottom w:val="none" w:sz="0" w:space="0" w:color="auto"/>
        <w:right w:val="none" w:sz="0" w:space="0" w:color="auto"/>
      </w:divBdr>
      <w:divsChild>
        <w:div w:id="403183811">
          <w:marLeft w:val="0"/>
          <w:marRight w:val="0"/>
          <w:marTop w:val="0"/>
          <w:marBottom w:val="0"/>
          <w:divBdr>
            <w:top w:val="none" w:sz="0" w:space="0" w:color="auto"/>
            <w:left w:val="none" w:sz="0" w:space="0" w:color="auto"/>
            <w:bottom w:val="none" w:sz="0" w:space="0" w:color="auto"/>
            <w:right w:val="none" w:sz="0" w:space="0" w:color="auto"/>
          </w:divBdr>
        </w:div>
        <w:div w:id="1385593980">
          <w:marLeft w:val="0"/>
          <w:marRight w:val="0"/>
          <w:marTop w:val="0"/>
          <w:marBottom w:val="0"/>
          <w:divBdr>
            <w:top w:val="none" w:sz="0" w:space="0" w:color="auto"/>
            <w:left w:val="none" w:sz="0" w:space="0" w:color="auto"/>
            <w:bottom w:val="none" w:sz="0" w:space="0" w:color="auto"/>
            <w:right w:val="none" w:sz="0" w:space="0" w:color="auto"/>
          </w:divBdr>
        </w:div>
        <w:div w:id="1774667187">
          <w:marLeft w:val="0"/>
          <w:marRight w:val="0"/>
          <w:marTop w:val="0"/>
          <w:marBottom w:val="0"/>
          <w:divBdr>
            <w:top w:val="none" w:sz="0" w:space="0" w:color="auto"/>
            <w:left w:val="none" w:sz="0" w:space="0" w:color="auto"/>
            <w:bottom w:val="none" w:sz="0" w:space="0" w:color="auto"/>
            <w:right w:val="none" w:sz="0" w:space="0" w:color="auto"/>
          </w:divBdr>
        </w:div>
        <w:div w:id="1855531360">
          <w:marLeft w:val="0"/>
          <w:marRight w:val="0"/>
          <w:marTop w:val="0"/>
          <w:marBottom w:val="0"/>
          <w:divBdr>
            <w:top w:val="none" w:sz="0" w:space="0" w:color="auto"/>
            <w:left w:val="none" w:sz="0" w:space="0" w:color="auto"/>
            <w:bottom w:val="none" w:sz="0" w:space="0" w:color="auto"/>
            <w:right w:val="none" w:sz="0" w:space="0" w:color="auto"/>
          </w:divBdr>
        </w:div>
        <w:div w:id="2071808041">
          <w:marLeft w:val="0"/>
          <w:marRight w:val="0"/>
          <w:marTop w:val="0"/>
          <w:marBottom w:val="0"/>
          <w:divBdr>
            <w:top w:val="none" w:sz="0" w:space="0" w:color="auto"/>
            <w:left w:val="none" w:sz="0" w:space="0" w:color="auto"/>
            <w:bottom w:val="none" w:sz="0" w:space="0" w:color="auto"/>
            <w:right w:val="none" w:sz="0" w:space="0" w:color="auto"/>
          </w:divBdr>
        </w:div>
        <w:div w:id="2098866534">
          <w:marLeft w:val="0"/>
          <w:marRight w:val="0"/>
          <w:marTop w:val="0"/>
          <w:marBottom w:val="0"/>
          <w:divBdr>
            <w:top w:val="none" w:sz="0" w:space="0" w:color="auto"/>
            <w:left w:val="none" w:sz="0" w:space="0" w:color="auto"/>
            <w:bottom w:val="none" w:sz="0" w:space="0" w:color="auto"/>
            <w:right w:val="none" w:sz="0" w:space="0" w:color="auto"/>
          </w:divBdr>
        </w:div>
      </w:divsChild>
    </w:div>
    <w:div w:id="1233084794">
      <w:bodyDiv w:val="1"/>
      <w:marLeft w:val="0"/>
      <w:marRight w:val="0"/>
      <w:marTop w:val="0"/>
      <w:marBottom w:val="0"/>
      <w:divBdr>
        <w:top w:val="none" w:sz="0" w:space="0" w:color="auto"/>
        <w:left w:val="none" w:sz="0" w:space="0" w:color="auto"/>
        <w:bottom w:val="none" w:sz="0" w:space="0" w:color="auto"/>
        <w:right w:val="none" w:sz="0" w:space="0" w:color="auto"/>
      </w:divBdr>
    </w:div>
    <w:div w:id="1255243003">
      <w:bodyDiv w:val="1"/>
      <w:marLeft w:val="0"/>
      <w:marRight w:val="0"/>
      <w:marTop w:val="0"/>
      <w:marBottom w:val="0"/>
      <w:divBdr>
        <w:top w:val="none" w:sz="0" w:space="0" w:color="auto"/>
        <w:left w:val="none" w:sz="0" w:space="0" w:color="auto"/>
        <w:bottom w:val="none" w:sz="0" w:space="0" w:color="auto"/>
        <w:right w:val="none" w:sz="0" w:space="0" w:color="auto"/>
      </w:divBdr>
    </w:div>
    <w:div w:id="1274828357">
      <w:bodyDiv w:val="1"/>
      <w:marLeft w:val="0"/>
      <w:marRight w:val="0"/>
      <w:marTop w:val="0"/>
      <w:marBottom w:val="0"/>
      <w:divBdr>
        <w:top w:val="none" w:sz="0" w:space="0" w:color="auto"/>
        <w:left w:val="none" w:sz="0" w:space="0" w:color="auto"/>
        <w:bottom w:val="none" w:sz="0" w:space="0" w:color="auto"/>
        <w:right w:val="none" w:sz="0" w:space="0" w:color="auto"/>
      </w:divBdr>
    </w:div>
    <w:div w:id="1368606835">
      <w:bodyDiv w:val="1"/>
      <w:marLeft w:val="0"/>
      <w:marRight w:val="0"/>
      <w:marTop w:val="0"/>
      <w:marBottom w:val="0"/>
      <w:divBdr>
        <w:top w:val="none" w:sz="0" w:space="0" w:color="auto"/>
        <w:left w:val="none" w:sz="0" w:space="0" w:color="auto"/>
        <w:bottom w:val="none" w:sz="0" w:space="0" w:color="auto"/>
        <w:right w:val="none" w:sz="0" w:space="0" w:color="auto"/>
      </w:divBdr>
    </w:div>
    <w:div w:id="1383824261">
      <w:bodyDiv w:val="1"/>
      <w:marLeft w:val="0"/>
      <w:marRight w:val="0"/>
      <w:marTop w:val="0"/>
      <w:marBottom w:val="0"/>
      <w:divBdr>
        <w:top w:val="none" w:sz="0" w:space="0" w:color="auto"/>
        <w:left w:val="none" w:sz="0" w:space="0" w:color="auto"/>
        <w:bottom w:val="none" w:sz="0" w:space="0" w:color="auto"/>
        <w:right w:val="none" w:sz="0" w:space="0" w:color="auto"/>
      </w:divBdr>
    </w:div>
    <w:div w:id="1391265701">
      <w:bodyDiv w:val="1"/>
      <w:marLeft w:val="0"/>
      <w:marRight w:val="0"/>
      <w:marTop w:val="0"/>
      <w:marBottom w:val="0"/>
      <w:divBdr>
        <w:top w:val="none" w:sz="0" w:space="0" w:color="auto"/>
        <w:left w:val="none" w:sz="0" w:space="0" w:color="auto"/>
        <w:bottom w:val="none" w:sz="0" w:space="0" w:color="auto"/>
        <w:right w:val="none" w:sz="0" w:space="0" w:color="auto"/>
      </w:divBdr>
    </w:div>
    <w:div w:id="1394281575">
      <w:bodyDiv w:val="1"/>
      <w:marLeft w:val="0"/>
      <w:marRight w:val="0"/>
      <w:marTop w:val="0"/>
      <w:marBottom w:val="0"/>
      <w:divBdr>
        <w:top w:val="none" w:sz="0" w:space="0" w:color="auto"/>
        <w:left w:val="none" w:sz="0" w:space="0" w:color="auto"/>
        <w:bottom w:val="none" w:sz="0" w:space="0" w:color="auto"/>
        <w:right w:val="none" w:sz="0" w:space="0" w:color="auto"/>
      </w:divBdr>
    </w:div>
    <w:div w:id="1404375402">
      <w:bodyDiv w:val="1"/>
      <w:marLeft w:val="0"/>
      <w:marRight w:val="0"/>
      <w:marTop w:val="0"/>
      <w:marBottom w:val="0"/>
      <w:divBdr>
        <w:top w:val="none" w:sz="0" w:space="0" w:color="auto"/>
        <w:left w:val="none" w:sz="0" w:space="0" w:color="auto"/>
        <w:bottom w:val="none" w:sz="0" w:space="0" w:color="auto"/>
        <w:right w:val="none" w:sz="0" w:space="0" w:color="auto"/>
      </w:divBdr>
      <w:divsChild>
        <w:div w:id="8608330">
          <w:marLeft w:val="0"/>
          <w:marRight w:val="0"/>
          <w:marTop w:val="0"/>
          <w:marBottom w:val="0"/>
          <w:divBdr>
            <w:top w:val="none" w:sz="0" w:space="0" w:color="auto"/>
            <w:left w:val="none" w:sz="0" w:space="0" w:color="auto"/>
            <w:bottom w:val="none" w:sz="0" w:space="0" w:color="auto"/>
            <w:right w:val="none" w:sz="0" w:space="0" w:color="auto"/>
          </w:divBdr>
        </w:div>
        <w:div w:id="91827242">
          <w:marLeft w:val="0"/>
          <w:marRight w:val="0"/>
          <w:marTop w:val="0"/>
          <w:marBottom w:val="0"/>
          <w:divBdr>
            <w:top w:val="none" w:sz="0" w:space="0" w:color="auto"/>
            <w:left w:val="none" w:sz="0" w:space="0" w:color="auto"/>
            <w:bottom w:val="none" w:sz="0" w:space="0" w:color="auto"/>
            <w:right w:val="none" w:sz="0" w:space="0" w:color="auto"/>
          </w:divBdr>
        </w:div>
        <w:div w:id="282151511">
          <w:marLeft w:val="0"/>
          <w:marRight w:val="0"/>
          <w:marTop w:val="0"/>
          <w:marBottom w:val="0"/>
          <w:divBdr>
            <w:top w:val="none" w:sz="0" w:space="0" w:color="auto"/>
            <w:left w:val="none" w:sz="0" w:space="0" w:color="auto"/>
            <w:bottom w:val="none" w:sz="0" w:space="0" w:color="auto"/>
            <w:right w:val="none" w:sz="0" w:space="0" w:color="auto"/>
          </w:divBdr>
        </w:div>
        <w:div w:id="418451091">
          <w:marLeft w:val="0"/>
          <w:marRight w:val="0"/>
          <w:marTop w:val="0"/>
          <w:marBottom w:val="0"/>
          <w:divBdr>
            <w:top w:val="none" w:sz="0" w:space="0" w:color="auto"/>
            <w:left w:val="none" w:sz="0" w:space="0" w:color="auto"/>
            <w:bottom w:val="none" w:sz="0" w:space="0" w:color="auto"/>
            <w:right w:val="none" w:sz="0" w:space="0" w:color="auto"/>
          </w:divBdr>
        </w:div>
        <w:div w:id="437256569">
          <w:marLeft w:val="0"/>
          <w:marRight w:val="0"/>
          <w:marTop w:val="0"/>
          <w:marBottom w:val="0"/>
          <w:divBdr>
            <w:top w:val="none" w:sz="0" w:space="0" w:color="auto"/>
            <w:left w:val="none" w:sz="0" w:space="0" w:color="auto"/>
            <w:bottom w:val="none" w:sz="0" w:space="0" w:color="auto"/>
            <w:right w:val="none" w:sz="0" w:space="0" w:color="auto"/>
          </w:divBdr>
        </w:div>
        <w:div w:id="487982601">
          <w:marLeft w:val="0"/>
          <w:marRight w:val="0"/>
          <w:marTop w:val="0"/>
          <w:marBottom w:val="0"/>
          <w:divBdr>
            <w:top w:val="none" w:sz="0" w:space="0" w:color="auto"/>
            <w:left w:val="none" w:sz="0" w:space="0" w:color="auto"/>
            <w:bottom w:val="none" w:sz="0" w:space="0" w:color="auto"/>
            <w:right w:val="none" w:sz="0" w:space="0" w:color="auto"/>
          </w:divBdr>
        </w:div>
        <w:div w:id="507017563">
          <w:marLeft w:val="0"/>
          <w:marRight w:val="0"/>
          <w:marTop w:val="0"/>
          <w:marBottom w:val="0"/>
          <w:divBdr>
            <w:top w:val="none" w:sz="0" w:space="0" w:color="auto"/>
            <w:left w:val="none" w:sz="0" w:space="0" w:color="auto"/>
            <w:bottom w:val="none" w:sz="0" w:space="0" w:color="auto"/>
            <w:right w:val="none" w:sz="0" w:space="0" w:color="auto"/>
          </w:divBdr>
        </w:div>
        <w:div w:id="579220873">
          <w:marLeft w:val="0"/>
          <w:marRight w:val="0"/>
          <w:marTop w:val="0"/>
          <w:marBottom w:val="0"/>
          <w:divBdr>
            <w:top w:val="none" w:sz="0" w:space="0" w:color="auto"/>
            <w:left w:val="none" w:sz="0" w:space="0" w:color="auto"/>
            <w:bottom w:val="none" w:sz="0" w:space="0" w:color="auto"/>
            <w:right w:val="none" w:sz="0" w:space="0" w:color="auto"/>
          </w:divBdr>
        </w:div>
        <w:div w:id="643629990">
          <w:marLeft w:val="0"/>
          <w:marRight w:val="0"/>
          <w:marTop w:val="0"/>
          <w:marBottom w:val="0"/>
          <w:divBdr>
            <w:top w:val="none" w:sz="0" w:space="0" w:color="auto"/>
            <w:left w:val="none" w:sz="0" w:space="0" w:color="auto"/>
            <w:bottom w:val="none" w:sz="0" w:space="0" w:color="auto"/>
            <w:right w:val="none" w:sz="0" w:space="0" w:color="auto"/>
          </w:divBdr>
        </w:div>
        <w:div w:id="792478336">
          <w:marLeft w:val="0"/>
          <w:marRight w:val="0"/>
          <w:marTop w:val="0"/>
          <w:marBottom w:val="0"/>
          <w:divBdr>
            <w:top w:val="none" w:sz="0" w:space="0" w:color="auto"/>
            <w:left w:val="none" w:sz="0" w:space="0" w:color="auto"/>
            <w:bottom w:val="none" w:sz="0" w:space="0" w:color="auto"/>
            <w:right w:val="none" w:sz="0" w:space="0" w:color="auto"/>
          </w:divBdr>
        </w:div>
        <w:div w:id="849873886">
          <w:marLeft w:val="0"/>
          <w:marRight w:val="0"/>
          <w:marTop w:val="0"/>
          <w:marBottom w:val="0"/>
          <w:divBdr>
            <w:top w:val="none" w:sz="0" w:space="0" w:color="auto"/>
            <w:left w:val="none" w:sz="0" w:space="0" w:color="auto"/>
            <w:bottom w:val="none" w:sz="0" w:space="0" w:color="auto"/>
            <w:right w:val="none" w:sz="0" w:space="0" w:color="auto"/>
          </w:divBdr>
        </w:div>
        <w:div w:id="900868696">
          <w:marLeft w:val="0"/>
          <w:marRight w:val="0"/>
          <w:marTop w:val="0"/>
          <w:marBottom w:val="0"/>
          <w:divBdr>
            <w:top w:val="none" w:sz="0" w:space="0" w:color="auto"/>
            <w:left w:val="none" w:sz="0" w:space="0" w:color="auto"/>
            <w:bottom w:val="none" w:sz="0" w:space="0" w:color="auto"/>
            <w:right w:val="none" w:sz="0" w:space="0" w:color="auto"/>
          </w:divBdr>
        </w:div>
        <w:div w:id="922106573">
          <w:marLeft w:val="0"/>
          <w:marRight w:val="0"/>
          <w:marTop w:val="0"/>
          <w:marBottom w:val="0"/>
          <w:divBdr>
            <w:top w:val="none" w:sz="0" w:space="0" w:color="auto"/>
            <w:left w:val="none" w:sz="0" w:space="0" w:color="auto"/>
            <w:bottom w:val="none" w:sz="0" w:space="0" w:color="auto"/>
            <w:right w:val="none" w:sz="0" w:space="0" w:color="auto"/>
          </w:divBdr>
        </w:div>
        <w:div w:id="1062601817">
          <w:marLeft w:val="0"/>
          <w:marRight w:val="0"/>
          <w:marTop w:val="0"/>
          <w:marBottom w:val="0"/>
          <w:divBdr>
            <w:top w:val="none" w:sz="0" w:space="0" w:color="auto"/>
            <w:left w:val="none" w:sz="0" w:space="0" w:color="auto"/>
            <w:bottom w:val="none" w:sz="0" w:space="0" w:color="auto"/>
            <w:right w:val="none" w:sz="0" w:space="0" w:color="auto"/>
          </w:divBdr>
        </w:div>
        <w:div w:id="1150243308">
          <w:marLeft w:val="0"/>
          <w:marRight w:val="0"/>
          <w:marTop w:val="0"/>
          <w:marBottom w:val="0"/>
          <w:divBdr>
            <w:top w:val="none" w:sz="0" w:space="0" w:color="auto"/>
            <w:left w:val="none" w:sz="0" w:space="0" w:color="auto"/>
            <w:bottom w:val="none" w:sz="0" w:space="0" w:color="auto"/>
            <w:right w:val="none" w:sz="0" w:space="0" w:color="auto"/>
          </w:divBdr>
        </w:div>
        <w:div w:id="1257250500">
          <w:marLeft w:val="0"/>
          <w:marRight w:val="0"/>
          <w:marTop w:val="0"/>
          <w:marBottom w:val="0"/>
          <w:divBdr>
            <w:top w:val="none" w:sz="0" w:space="0" w:color="auto"/>
            <w:left w:val="none" w:sz="0" w:space="0" w:color="auto"/>
            <w:bottom w:val="none" w:sz="0" w:space="0" w:color="auto"/>
            <w:right w:val="none" w:sz="0" w:space="0" w:color="auto"/>
          </w:divBdr>
        </w:div>
        <w:div w:id="1259174078">
          <w:marLeft w:val="0"/>
          <w:marRight w:val="0"/>
          <w:marTop w:val="0"/>
          <w:marBottom w:val="0"/>
          <w:divBdr>
            <w:top w:val="none" w:sz="0" w:space="0" w:color="auto"/>
            <w:left w:val="none" w:sz="0" w:space="0" w:color="auto"/>
            <w:bottom w:val="none" w:sz="0" w:space="0" w:color="auto"/>
            <w:right w:val="none" w:sz="0" w:space="0" w:color="auto"/>
          </w:divBdr>
        </w:div>
        <w:div w:id="1338924344">
          <w:marLeft w:val="0"/>
          <w:marRight w:val="0"/>
          <w:marTop w:val="0"/>
          <w:marBottom w:val="0"/>
          <w:divBdr>
            <w:top w:val="none" w:sz="0" w:space="0" w:color="auto"/>
            <w:left w:val="none" w:sz="0" w:space="0" w:color="auto"/>
            <w:bottom w:val="none" w:sz="0" w:space="0" w:color="auto"/>
            <w:right w:val="none" w:sz="0" w:space="0" w:color="auto"/>
          </w:divBdr>
        </w:div>
        <w:div w:id="1375427213">
          <w:marLeft w:val="0"/>
          <w:marRight w:val="0"/>
          <w:marTop w:val="0"/>
          <w:marBottom w:val="0"/>
          <w:divBdr>
            <w:top w:val="none" w:sz="0" w:space="0" w:color="auto"/>
            <w:left w:val="none" w:sz="0" w:space="0" w:color="auto"/>
            <w:bottom w:val="none" w:sz="0" w:space="0" w:color="auto"/>
            <w:right w:val="none" w:sz="0" w:space="0" w:color="auto"/>
          </w:divBdr>
        </w:div>
        <w:div w:id="1385638875">
          <w:marLeft w:val="0"/>
          <w:marRight w:val="0"/>
          <w:marTop w:val="0"/>
          <w:marBottom w:val="0"/>
          <w:divBdr>
            <w:top w:val="none" w:sz="0" w:space="0" w:color="auto"/>
            <w:left w:val="none" w:sz="0" w:space="0" w:color="auto"/>
            <w:bottom w:val="none" w:sz="0" w:space="0" w:color="auto"/>
            <w:right w:val="none" w:sz="0" w:space="0" w:color="auto"/>
          </w:divBdr>
        </w:div>
        <w:div w:id="1391925283">
          <w:marLeft w:val="0"/>
          <w:marRight w:val="0"/>
          <w:marTop w:val="0"/>
          <w:marBottom w:val="0"/>
          <w:divBdr>
            <w:top w:val="none" w:sz="0" w:space="0" w:color="auto"/>
            <w:left w:val="none" w:sz="0" w:space="0" w:color="auto"/>
            <w:bottom w:val="none" w:sz="0" w:space="0" w:color="auto"/>
            <w:right w:val="none" w:sz="0" w:space="0" w:color="auto"/>
          </w:divBdr>
        </w:div>
        <w:div w:id="1396854901">
          <w:marLeft w:val="0"/>
          <w:marRight w:val="0"/>
          <w:marTop w:val="0"/>
          <w:marBottom w:val="0"/>
          <w:divBdr>
            <w:top w:val="none" w:sz="0" w:space="0" w:color="auto"/>
            <w:left w:val="none" w:sz="0" w:space="0" w:color="auto"/>
            <w:bottom w:val="none" w:sz="0" w:space="0" w:color="auto"/>
            <w:right w:val="none" w:sz="0" w:space="0" w:color="auto"/>
          </w:divBdr>
        </w:div>
        <w:div w:id="1513379143">
          <w:marLeft w:val="0"/>
          <w:marRight w:val="0"/>
          <w:marTop w:val="0"/>
          <w:marBottom w:val="0"/>
          <w:divBdr>
            <w:top w:val="none" w:sz="0" w:space="0" w:color="auto"/>
            <w:left w:val="none" w:sz="0" w:space="0" w:color="auto"/>
            <w:bottom w:val="none" w:sz="0" w:space="0" w:color="auto"/>
            <w:right w:val="none" w:sz="0" w:space="0" w:color="auto"/>
          </w:divBdr>
        </w:div>
        <w:div w:id="1515877503">
          <w:marLeft w:val="0"/>
          <w:marRight w:val="0"/>
          <w:marTop w:val="0"/>
          <w:marBottom w:val="0"/>
          <w:divBdr>
            <w:top w:val="none" w:sz="0" w:space="0" w:color="auto"/>
            <w:left w:val="none" w:sz="0" w:space="0" w:color="auto"/>
            <w:bottom w:val="none" w:sz="0" w:space="0" w:color="auto"/>
            <w:right w:val="none" w:sz="0" w:space="0" w:color="auto"/>
          </w:divBdr>
        </w:div>
        <w:div w:id="1530022671">
          <w:marLeft w:val="0"/>
          <w:marRight w:val="0"/>
          <w:marTop w:val="0"/>
          <w:marBottom w:val="0"/>
          <w:divBdr>
            <w:top w:val="none" w:sz="0" w:space="0" w:color="auto"/>
            <w:left w:val="none" w:sz="0" w:space="0" w:color="auto"/>
            <w:bottom w:val="none" w:sz="0" w:space="0" w:color="auto"/>
            <w:right w:val="none" w:sz="0" w:space="0" w:color="auto"/>
          </w:divBdr>
        </w:div>
        <w:div w:id="1563636098">
          <w:marLeft w:val="0"/>
          <w:marRight w:val="0"/>
          <w:marTop w:val="0"/>
          <w:marBottom w:val="0"/>
          <w:divBdr>
            <w:top w:val="none" w:sz="0" w:space="0" w:color="auto"/>
            <w:left w:val="none" w:sz="0" w:space="0" w:color="auto"/>
            <w:bottom w:val="none" w:sz="0" w:space="0" w:color="auto"/>
            <w:right w:val="none" w:sz="0" w:space="0" w:color="auto"/>
          </w:divBdr>
        </w:div>
        <w:div w:id="1723091767">
          <w:marLeft w:val="0"/>
          <w:marRight w:val="0"/>
          <w:marTop w:val="0"/>
          <w:marBottom w:val="0"/>
          <w:divBdr>
            <w:top w:val="none" w:sz="0" w:space="0" w:color="auto"/>
            <w:left w:val="none" w:sz="0" w:space="0" w:color="auto"/>
            <w:bottom w:val="none" w:sz="0" w:space="0" w:color="auto"/>
            <w:right w:val="none" w:sz="0" w:space="0" w:color="auto"/>
          </w:divBdr>
        </w:div>
        <w:div w:id="1779452131">
          <w:marLeft w:val="0"/>
          <w:marRight w:val="0"/>
          <w:marTop w:val="0"/>
          <w:marBottom w:val="0"/>
          <w:divBdr>
            <w:top w:val="none" w:sz="0" w:space="0" w:color="auto"/>
            <w:left w:val="none" w:sz="0" w:space="0" w:color="auto"/>
            <w:bottom w:val="none" w:sz="0" w:space="0" w:color="auto"/>
            <w:right w:val="none" w:sz="0" w:space="0" w:color="auto"/>
          </w:divBdr>
        </w:div>
        <w:div w:id="1965769986">
          <w:marLeft w:val="0"/>
          <w:marRight w:val="0"/>
          <w:marTop w:val="0"/>
          <w:marBottom w:val="0"/>
          <w:divBdr>
            <w:top w:val="none" w:sz="0" w:space="0" w:color="auto"/>
            <w:left w:val="none" w:sz="0" w:space="0" w:color="auto"/>
            <w:bottom w:val="none" w:sz="0" w:space="0" w:color="auto"/>
            <w:right w:val="none" w:sz="0" w:space="0" w:color="auto"/>
          </w:divBdr>
        </w:div>
        <w:div w:id="1994719907">
          <w:marLeft w:val="0"/>
          <w:marRight w:val="0"/>
          <w:marTop w:val="0"/>
          <w:marBottom w:val="0"/>
          <w:divBdr>
            <w:top w:val="none" w:sz="0" w:space="0" w:color="auto"/>
            <w:left w:val="none" w:sz="0" w:space="0" w:color="auto"/>
            <w:bottom w:val="none" w:sz="0" w:space="0" w:color="auto"/>
            <w:right w:val="none" w:sz="0" w:space="0" w:color="auto"/>
          </w:divBdr>
        </w:div>
        <w:div w:id="2013138841">
          <w:marLeft w:val="0"/>
          <w:marRight w:val="0"/>
          <w:marTop w:val="0"/>
          <w:marBottom w:val="0"/>
          <w:divBdr>
            <w:top w:val="none" w:sz="0" w:space="0" w:color="auto"/>
            <w:left w:val="none" w:sz="0" w:space="0" w:color="auto"/>
            <w:bottom w:val="none" w:sz="0" w:space="0" w:color="auto"/>
            <w:right w:val="none" w:sz="0" w:space="0" w:color="auto"/>
          </w:divBdr>
        </w:div>
        <w:div w:id="2133939898">
          <w:marLeft w:val="0"/>
          <w:marRight w:val="0"/>
          <w:marTop w:val="0"/>
          <w:marBottom w:val="0"/>
          <w:divBdr>
            <w:top w:val="none" w:sz="0" w:space="0" w:color="auto"/>
            <w:left w:val="none" w:sz="0" w:space="0" w:color="auto"/>
            <w:bottom w:val="none" w:sz="0" w:space="0" w:color="auto"/>
            <w:right w:val="none" w:sz="0" w:space="0" w:color="auto"/>
          </w:divBdr>
        </w:div>
      </w:divsChild>
    </w:div>
    <w:div w:id="1413818374">
      <w:bodyDiv w:val="1"/>
      <w:marLeft w:val="0"/>
      <w:marRight w:val="0"/>
      <w:marTop w:val="0"/>
      <w:marBottom w:val="0"/>
      <w:divBdr>
        <w:top w:val="none" w:sz="0" w:space="0" w:color="auto"/>
        <w:left w:val="none" w:sz="0" w:space="0" w:color="auto"/>
        <w:bottom w:val="none" w:sz="0" w:space="0" w:color="auto"/>
        <w:right w:val="none" w:sz="0" w:space="0" w:color="auto"/>
      </w:divBdr>
      <w:divsChild>
        <w:div w:id="514271554">
          <w:marLeft w:val="0"/>
          <w:marRight w:val="0"/>
          <w:marTop w:val="0"/>
          <w:marBottom w:val="0"/>
          <w:divBdr>
            <w:top w:val="none" w:sz="0" w:space="0" w:color="auto"/>
            <w:left w:val="none" w:sz="0" w:space="0" w:color="auto"/>
            <w:bottom w:val="none" w:sz="0" w:space="0" w:color="auto"/>
            <w:right w:val="none" w:sz="0" w:space="0" w:color="auto"/>
          </w:divBdr>
          <w:divsChild>
            <w:div w:id="668410373">
              <w:marLeft w:val="0"/>
              <w:marRight w:val="0"/>
              <w:marTop w:val="0"/>
              <w:marBottom w:val="0"/>
              <w:divBdr>
                <w:top w:val="none" w:sz="0" w:space="0" w:color="auto"/>
                <w:left w:val="none" w:sz="0" w:space="0" w:color="auto"/>
                <w:bottom w:val="none" w:sz="0" w:space="0" w:color="auto"/>
                <w:right w:val="none" w:sz="0" w:space="0" w:color="auto"/>
              </w:divBdr>
              <w:divsChild>
                <w:div w:id="1967735880">
                  <w:marLeft w:val="0"/>
                  <w:marRight w:val="0"/>
                  <w:marTop w:val="0"/>
                  <w:marBottom w:val="0"/>
                  <w:divBdr>
                    <w:top w:val="none" w:sz="0" w:space="0" w:color="auto"/>
                    <w:left w:val="none" w:sz="0" w:space="0" w:color="auto"/>
                    <w:bottom w:val="none" w:sz="0" w:space="0" w:color="auto"/>
                    <w:right w:val="none" w:sz="0" w:space="0" w:color="auto"/>
                  </w:divBdr>
                  <w:divsChild>
                    <w:div w:id="632757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3985419">
      <w:bodyDiv w:val="1"/>
      <w:marLeft w:val="0"/>
      <w:marRight w:val="0"/>
      <w:marTop w:val="0"/>
      <w:marBottom w:val="0"/>
      <w:divBdr>
        <w:top w:val="none" w:sz="0" w:space="0" w:color="auto"/>
        <w:left w:val="none" w:sz="0" w:space="0" w:color="auto"/>
        <w:bottom w:val="none" w:sz="0" w:space="0" w:color="auto"/>
        <w:right w:val="none" w:sz="0" w:space="0" w:color="auto"/>
      </w:divBdr>
    </w:div>
    <w:div w:id="1549686307">
      <w:bodyDiv w:val="1"/>
      <w:marLeft w:val="0"/>
      <w:marRight w:val="0"/>
      <w:marTop w:val="0"/>
      <w:marBottom w:val="0"/>
      <w:divBdr>
        <w:top w:val="none" w:sz="0" w:space="0" w:color="auto"/>
        <w:left w:val="none" w:sz="0" w:space="0" w:color="auto"/>
        <w:bottom w:val="none" w:sz="0" w:space="0" w:color="auto"/>
        <w:right w:val="none" w:sz="0" w:space="0" w:color="auto"/>
      </w:divBdr>
    </w:div>
    <w:div w:id="1598056895">
      <w:bodyDiv w:val="1"/>
      <w:marLeft w:val="0"/>
      <w:marRight w:val="0"/>
      <w:marTop w:val="0"/>
      <w:marBottom w:val="0"/>
      <w:divBdr>
        <w:top w:val="none" w:sz="0" w:space="0" w:color="auto"/>
        <w:left w:val="none" w:sz="0" w:space="0" w:color="auto"/>
        <w:bottom w:val="none" w:sz="0" w:space="0" w:color="auto"/>
        <w:right w:val="none" w:sz="0" w:space="0" w:color="auto"/>
      </w:divBdr>
    </w:div>
    <w:div w:id="1627275911">
      <w:bodyDiv w:val="1"/>
      <w:marLeft w:val="0"/>
      <w:marRight w:val="0"/>
      <w:marTop w:val="0"/>
      <w:marBottom w:val="0"/>
      <w:divBdr>
        <w:top w:val="none" w:sz="0" w:space="0" w:color="auto"/>
        <w:left w:val="none" w:sz="0" w:space="0" w:color="auto"/>
        <w:bottom w:val="none" w:sz="0" w:space="0" w:color="auto"/>
        <w:right w:val="none" w:sz="0" w:space="0" w:color="auto"/>
      </w:divBdr>
    </w:div>
    <w:div w:id="1681077091">
      <w:bodyDiv w:val="1"/>
      <w:marLeft w:val="0"/>
      <w:marRight w:val="0"/>
      <w:marTop w:val="0"/>
      <w:marBottom w:val="0"/>
      <w:divBdr>
        <w:top w:val="none" w:sz="0" w:space="0" w:color="auto"/>
        <w:left w:val="none" w:sz="0" w:space="0" w:color="auto"/>
        <w:bottom w:val="none" w:sz="0" w:space="0" w:color="auto"/>
        <w:right w:val="none" w:sz="0" w:space="0" w:color="auto"/>
      </w:divBdr>
    </w:div>
    <w:div w:id="1726172393">
      <w:bodyDiv w:val="1"/>
      <w:marLeft w:val="0"/>
      <w:marRight w:val="0"/>
      <w:marTop w:val="0"/>
      <w:marBottom w:val="0"/>
      <w:divBdr>
        <w:top w:val="none" w:sz="0" w:space="0" w:color="auto"/>
        <w:left w:val="none" w:sz="0" w:space="0" w:color="auto"/>
        <w:bottom w:val="none" w:sz="0" w:space="0" w:color="auto"/>
        <w:right w:val="none" w:sz="0" w:space="0" w:color="auto"/>
      </w:divBdr>
    </w:div>
    <w:div w:id="1747144019">
      <w:bodyDiv w:val="1"/>
      <w:marLeft w:val="0"/>
      <w:marRight w:val="0"/>
      <w:marTop w:val="0"/>
      <w:marBottom w:val="0"/>
      <w:divBdr>
        <w:top w:val="none" w:sz="0" w:space="0" w:color="auto"/>
        <w:left w:val="none" w:sz="0" w:space="0" w:color="auto"/>
        <w:bottom w:val="none" w:sz="0" w:space="0" w:color="auto"/>
        <w:right w:val="none" w:sz="0" w:space="0" w:color="auto"/>
      </w:divBdr>
      <w:divsChild>
        <w:div w:id="40832877">
          <w:marLeft w:val="0"/>
          <w:marRight w:val="0"/>
          <w:marTop w:val="0"/>
          <w:marBottom w:val="0"/>
          <w:divBdr>
            <w:top w:val="none" w:sz="0" w:space="0" w:color="auto"/>
            <w:left w:val="none" w:sz="0" w:space="0" w:color="auto"/>
            <w:bottom w:val="none" w:sz="0" w:space="0" w:color="auto"/>
            <w:right w:val="none" w:sz="0" w:space="0" w:color="auto"/>
          </w:divBdr>
        </w:div>
        <w:div w:id="100226226">
          <w:marLeft w:val="0"/>
          <w:marRight w:val="0"/>
          <w:marTop w:val="0"/>
          <w:marBottom w:val="0"/>
          <w:divBdr>
            <w:top w:val="none" w:sz="0" w:space="0" w:color="auto"/>
            <w:left w:val="none" w:sz="0" w:space="0" w:color="auto"/>
            <w:bottom w:val="none" w:sz="0" w:space="0" w:color="auto"/>
            <w:right w:val="none" w:sz="0" w:space="0" w:color="auto"/>
          </w:divBdr>
        </w:div>
        <w:div w:id="543908263">
          <w:marLeft w:val="0"/>
          <w:marRight w:val="0"/>
          <w:marTop w:val="0"/>
          <w:marBottom w:val="0"/>
          <w:divBdr>
            <w:top w:val="none" w:sz="0" w:space="0" w:color="auto"/>
            <w:left w:val="none" w:sz="0" w:space="0" w:color="auto"/>
            <w:bottom w:val="none" w:sz="0" w:space="0" w:color="auto"/>
            <w:right w:val="none" w:sz="0" w:space="0" w:color="auto"/>
          </w:divBdr>
        </w:div>
        <w:div w:id="1241673288">
          <w:marLeft w:val="0"/>
          <w:marRight w:val="0"/>
          <w:marTop w:val="0"/>
          <w:marBottom w:val="0"/>
          <w:divBdr>
            <w:top w:val="none" w:sz="0" w:space="0" w:color="auto"/>
            <w:left w:val="none" w:sz="0" w:space="0" w:color="auto"/>
            <w:bottom w:val="none" w:sz="0" w:space="0" w:color="auto"/>
            <w:right w:val="none" w:sz="0" w:space="0" w:color="auto"/>
          </w:divBdr>
        </w:div>
        <w:div w:id="1292058215">
          <w:marLeft w:val="0"/>
          <w:marRight w:val="0"/>
          <w:marTop w:val="0"/>
          <w:marBottom w:val="0"/>
          <w:divBdr>
            <w:top w:val="none" w:sz="0" w:space="0" w:color="auto"/>
            <w:left w:val="none" w:sz="0" w:space="0" w:color="auto"/>
            <w:bottom w:val="none" w:sz="0" w:space="0" w:color="auto"/>
            <w:right w:val="none" w:sz="0" w:space="0" w:color="auto"/>
          </w:divBdr>
        </w:div>
        <w:div w:id="1517579364">
          <w:marLeft w:val="0"/>
          <w:marRight w:val="0"/>
          <w:marTop w:val="0"/>
          <w:marBottom w:val="0"/>
          <w:divBdr>
            <w:top w:val="none" w:sz="0" w:space="0" w:color="auto"/>
            <w:left w:val="none" w:sz="0" w:space="0" w:color="auto"/>
            <w:bottom w:val="none" w:sz="0" w:space="0" w:color="auto"/>
            <w:right w:val="none" w:sz="0" w:space="0" w:color="auto"/>
          </w:divBdr>
        </w:div>
        <w:div w:id="1520049467">
          <w:marLeft w:val="0"/>
          <w:marRight w:val="0"/>
          <w:marTop w:val="0"/>
          <w:marBottom w:val="0"/>
          <w:divBdr>
            <w:top w:val="none" w:sz="0" w:space="0" w:color="auto"/>
            <w:left w:val="none" w:sz="0" w:space="0" w:color="auto"/>
            <w:bottom w:val="none" w:sz="0" w:space="0" w:color="auto"/>
            <w:right w:val="none" w:sz="0" w:space="0" w:color="auto"/>
          </w:divBdr>
        </w:div>
        <w:div w:id="1575774175">
          <w:marLeft w:val="0"/>
          <w:marRight w:val="0"/>
          <w:marTop w:val="0"/>
          <w:marBottom w:val="0"/>
          <w:divBdr>
            <w:top w:val="none" w:sz="0" w:space="0" w:color="auto"/>
            <w:left w:val="none" w:sz="0" w:space="0" w:color="auto"/>
            <w:bottom w:val="none" w:sz="0" w:space="0" w:color="auto"/>
            <w:right w:val="none" w:sz="0" w:space="0" w:color="auto"/>
          </w:divBdr>
        </w:div>
        <w:div w:id="1610426261">
          <w:marLeft w:val="0"/>
          <w:marRight w:val="0"/>
          <w:marTop w:val="0"/>
          <w:marBottom w:val="0"/>
          <w:divBdr>
            <w:top w:val="none" w:sz="0" w:space="0" w:color="auto"/>
            <w:left w:val="none" w:sz="0" w:space="0" w:color="auto"/>
            <w:bottom w:val="none" w:sz="0" w:space="0" w:color="auto"/>
            <w:right w:val="none" w:sz="0" w:space="0" w:color="auto"/>
          </w:divBdr>
        </w:div>
        <w:div w:id="1616206966">
          <w:marLeft w:val="0"/>
          <w:marRight w:val="0"/>
          <w:marTop w:val="0"/>
          <w:marBottom w:val="0"/>
          <w:divBdr>
            <w:top w:val="none" w:sz="0" w:space="0" w:color="auto"/>
            <w:left w:val="none" w:sz="0" w:space="0" w:color="auto"/>
            <w:bottom w:val="none" w:sz="0" w:space="0" w:color="auto"/>
            <w:right w:val="none" w:sz="0" w:space="0" w:color="auto"/>
          </w:divBdr>
        </w:div>
        <w:div w:id="1704012629">
          <w:marLeft w:val="0"/>
          <w:marRight w:val="0"/>
          <w:marTop w:val="0"/>
          <w:marBottom w:val="0"/>
          <w:divBdr>
            <w:top w:val="none" w:sz="0" w:space="0" w:color="auto"/>
            <w:left w:val="none" w:sz="0" w:space="0" w:color="auto"/>
            <w:bottom w:val="none" w:sz="0" w:space="0" w:color="auto"/>
            <w:right w:val="none" w:sz="0" w:space="0" w:color="auto"/>
          </w:divBdr>
        </w:div>
        <w:div w:id="1705640963">
          <w:marLeft w:val="0"/>
          <w:marRight w:val="0"/>
          <w:marTop w:val="0"/>
          <w:marBottom w:val="0"/>
          <w:divBdr>
            <w:top w:val="none" w:sz="0" w:space="0" w:color="auto"/>
            <w:left w:val="none" w:sz="0" w:space="0" w:color="auto"/>
            <w:bottom w:val="none" w:sz="0" w:space="0" w:color="auto"/>
            <w:right w:val="none" w:sz="0" w:space="0" w:color="auto"/>
          </w:divBdr>
        </w:div>
        <w:div w:id="1821193296">
          <w:marLeft w:val="0"/>
          <w:marRight w:val="0"/>
          <w:marTop w:val="0"/>
          <w:marBottom w:val="0"/>
          <w:divBdr>
            <w:top w:val="none" w:sz="0" w:space="0" w:color="auto"/>
            <w:left w:val="none" w:sz="0" w:space="0" w:color="auto"/>
            <w:bottom w:val="none" w:sz="0" w:space="0" w:color="auto"/>
            <w:right w:val="none" w:sz="0" w:space="0" w:color="auto"/>
          </w:divBdr>
        </w:div>
        <w:div w:id="2129161509">
          <w:marLeft w:val="0"/>
          <w:marRight w:val="0"/>
          <w:marTop w:val="0"/>
          <w:marBottom w:val="0"/>
          <w:divBdr>
            <w:top w:val="none" w:sz="0" w:space="0" w:color="auto"/>
            <w:left w:val="none" w:sz="0" w:space="0" w:color="auto"/>
            <w:bottom w:val="none" w:sz="0" w:space="0" w:color="auto"/>
            <w:right w:val="none" w:sz="0" w:space="0" w:color="auto"/>
          </w:divBdr>
        </w:div>
      </w:divsChild>
    </w:div>
    <w:div w:id="1748961236">
      <w:bodyDiv w:val="1"/>
      <w:marLeft w:val="0"/>
      <w:marRight w:val="0"/>
      <w:marTop w:val="0"/>
      <w:marBottom w:val="0"/>
      <w:divBdr>
        <w:top w:val="none" w:sz="0" w:space="0" w:color="auto"/>
        <w:left w:val="none" w:sz="0" w:space="0" w:color="auto"/>
        <w:bottom w:val="none" w:sz="0" w:space="0" w:color="auto"/>
        <w:right w:val="none" w:sz="0" w:space="0" w:color="auto"/>
      </w:divBdr>
      <w:divsChild>
        <w:div w:id="765927509">
          <w:marLeft w:val="0"/>
          <w:marRight w:val="0"/>
          <w:marTop w:val="0"/>
          <w:marBottom w:val="0"/>
          <w:divBdr>
            <w:top w:val="none" w:sz="0" w:space="0" w:color="auto"/>
            <w:left w:val="none" w:sz="0" w:space="0" w:color="auto"/>
            <w:bottom w:val="none" w:sz="0" w:space="0" w:color="auto"/>
            <w:right w:val="none" w:sz="0" w:space="0" w:color="auto"/>
          </w:divBdr>
        </w:div>
        <w:div w:id="1242638151">
          <w:marLeft w:val="0"/>
          <w:marRight w:val="0"/>
          <w:marTop w:val="0"/>
          <w:marBottom w:val="0"/>
          <w:divBdr>
            <w:top w:val="none" w:sz="0" w:space="0" w:color="auto"/>
            <w:left w:val="none" w:sz="0" w:space="0" w:color="auto"/>
            <w:bottom w:val="none" w:sz="0" w:space="0" w:color="auto"/>
            <w:right w:val="none" w:sz="0" w:space="0" w:color="auto"/>
          </w:divBdr>
        </w:div>
        <w:div w:id="1254700634">
          <w:marLeft w:val="0"/>
          <w:marRight w:val="0"/>
          <w:marTop w:val="0"/>
          <w:marBottom w:val="0"/>
          <w:divBdr>
            <w:top w:val="none" w:sz="0" w:space="0" w:color="auto"/>
            <w:left w:val="none" w:sz="0" w:space="0" w:color="auto"/>
            <w:bottom w:val="none" w:sz="0" w:space="0" w:color="auto"/>
            <w:right w:val="none" w:sz="0" w:space="0" w:color="auto"/>
          </w:divBdr>
        </w:div>
        <w:div w:id="1264800993">
          <w:marLeft w:val="0"/>
          <w:marRight w:val="0"/>
          <w:marTop w:val="0"/>
          <w:marBottom w:val="0"/>
          <w:divBdr>
            <w:top w:val="none" w:sz="0" w:space="0" w:color="auto"/>
            <w:left w:val="none" w:sz="0" w:space="0" w:color="auto"/>
            <w:bottom w:val="none" w:sz="0" w:space="0" w:color="auto"/>
            <w:right w:val="none" w:sz="0" w:space="0" w:color="auto"/>
          </w:divBdr>
        </w:div>
        <w:div w:id="1566647514">
          <w:marLeft w:val="0"/>
          <w:marRight w:val="0"/>
          <w:marTop w:val="0"/>
          <w:marBottom w:val="0"/>
          <w:divBdr>
            <w:top w:val="none" w:sz="0" w:space="0" w:color="auto"/>
            <w:left w:val="none" w:sz="0" w:space="0" w:color="auto"/>
            <w:bottom w:val="none" w:sz="0" w:space="0" w:color="auto"/>
            <w:right w:val="none" w:sz="0" w:space="0" w:color="auto"/>
          </w:divBdr>
        </w:div>
      </w:divsChild>
    </w:div>
    <w:div w:id="1851675972">
      <w:bodyDiv w:val="1"/>
      <w:marLeft w:val="0"/>
      <w:marRight w:val="0"/>
      <w:marTop w:val="0"/>
      <w:marBottom w:val="0"/>
      <w:divBdr>
        <w:top w:val="none" w:sz="0" w:space="0" w:color="auto"/>
        <w:left w:val="none" w:sz="0" w:space="0" w:color="auto"/>
        <w:bottom w:val="none" w:sz="0" w:space="0" w:color="auto"/>
        <w:right w:val="none" w:sz="0" w:space="0" w:color="auto"/>
      </w:divBdr>
      <w:divsChild>
        <w:div w:id="201553201">
          <w:marLeft w:val="0"/>
          <w:marRight w:val="0"/>
          <w:marTop w:val="0"/>
          <w:marBottom w:val="0"/>
          <w:divBdr>
            <w:top w:val="none" w:sz="0" w:space="0" w:color="auto"/>
            <w:left w:val="none" w:sz="0" w:space="0" w:color="auto"/>
            <w:bottom w:val="none" w:sz="0" w:space="0" w:color="auto"/>
            <w:right w:val="none" w:sz="0" w:space="0" w:color="auto"/>
          </w:divBdr>
        </w:div>
        <w:div w:id="243533168">
          <w:marLeft w:val="0"/>
          <w:marRight w:val="0"/>
          <w:marTop w:val="0"/>
          <w:marBottom w:val="0"/>
          <w:divBdr>
            <w:top w:val="none" w:sz="0" w:space="0" w:color="auto"/>
            <w:left w:val="none" w:sz="0" w:space="0" w:color="auto"/>
            <w:bottom w:val="none" w:sz="0" w:space="0" w:color="auto"/>
            <w:right w:val="none" w:sz="0" w:space="0" w:color="auto"/>
          </w:divBdr>
        </w:div>
        <w:div w:id="260525512">
          <w:marLeft w:val="0"/>
          <w:marRight w:val="0"/>
          <w:marTop w:val="0"/>
          <w:marBottom w:val="0"/>
          <w:divBdr>
            <w:top w:val="none" w:sz="0" w:space="0" w:color="auto"/>
            <w:left w:val="none" w:sz="0" w:space="0" w:color="auto"/>
            <w:bottom w:val="none" w:sz="0" w:space="0" w:color="auto"/>
            <w:right w:val="none" w:sz="0" w:space="0" w:color="auto"/>
          </w:divBdr>
        </w:div>
        <w:div w:id="322198224">
          <w:marLeft w:val="0"/>
          <w:marRight w:val="0"/>
          <w:marTop w:val="0"/>
          <w:marBottom w:val="0"/>
          <w:divBdr>
            <w:top w:val="none" w:sz="0" w:space="0" w:color="auto"/>
            <w:left w:val="none" w:sz="0" w:space="0" w:color="auto"/>
            <w:bottom w:val="none" w:sz="0" w:space="0" w:color="auto"/>
            <w:right w:val="none" w:sz="0" w:space="0" w:color="auto"/>
          </w:divBdr>
        </w:div>
        <w:div w:id="500856436">
          <w:marLeft w:val="0"/>
          <w:marRight w:val="0"/>
          <w:marTop w:val="0"/>
          <w:marBottom w:val="0"/>
          <w:divBdr>
            <w:top w:val="none" w:sz="0" w:space="0" w:color="auto"/>
            <w:left w:val="none" w:sz="0" w:space="0" w:color="auto"/>
            <w:bottom w:val="none" w:sz="0" w:space="0" w:color="auto"/>
            <w:right w:val="none" w:sz="0" w:space="0" w:color="auto"/>
          </w:divBdr>
        </w:div>
        <w:div w:id="669603803">
          <w:marLeft w:val="0"/>
          <w:marRight w:val="0"/>
          <w:marTop w:val="0"/>
          <w:marBottom w:val="0"/>
          <w:divBdr>
            <w:top w:val="none" w:sz="0" w:space="0" w:color="auto"/>
            <w:left w:val="none" w:sz="0" w:space="0" w:color="auto"/>
            <w:bottom w:val="none" w:sz="0" w:space="0" w:color="auto"/>
            <w:right w:val="none" w:sz="0" w:space="0" w:color="auto"/>
          </w:divBdr>
        </w:div>
        <w:div w:id="719866632">
          <w:marLeft w:val="0"/>
          <w:marRight w:val="0"/>
          <w:marTop w:val="0"/>
          <w:marBottom w:val="0"/>
          <w:divBdr>
            <w:top w:val="none" w:sz="0" w:space="0" w:color="auto"/>
            <w:left w:val="none" w:sz="0" w:space="0" w:color="auto"/>
            <w:bottom w:val="none" w:sz="0" w:space="0" w:color="auto"/>
            <w:right w:val="none" w:sz="0" w:space="0" w:color="auto"/>
          </w:divBdr>
        </w:div>
        <w:div w:id="1019744930">
          <w:marLeft w:val="0"/>
          <w:marRight w:val="0"/>
          <w:marTop w:val="0"/>
          <w:marBottom w:val="0"/>
          <w:divBdr>
            <w:top w:val="none" w:sz="0" w:space="0" w:color="auto"/>
            <w:left w:val="none" w:sz="0" w:space="0" w:color="auto"/>
            <w:bottom w:val="none" w:sz="0" w:space="0" w:color="auto"/>
            <w:right w:val="none" w:sz="0" w:space="0" w:color="auto"/>
          </w:divBdr>
        </w:div>
        <w:div w:id="1196239315">
          <w:marLeft w:val="0"/>
          <w:marRight w:val="0"/>
          <w:marTop w:val="0"/>
          <w:marBottom w:val="0"/>
          <w:divBdr>
            <w:top w:val="none" w:sz="0" w:space="0" w:color="auto"/>
            <w:left w:val="none" w:sz="0" w:space="0" w:color="auto"/>
            <w:bottom w:val="none" w:sz="0" w:space="0" w:color="auto"/>
            <w:right w:val="none" w:sz="0" w:space="0" w:color="auto"/>
          </w:divBdr>
        </w:div>
        <w:div w:id="1501234455">
          <w:marLeft w:val="0"/>
          <w:marRight w:val="0"/>
          <w:marTop w:val="0"/>
          <w:marBottom w:val="0"/>
          <w:divBdr>
            <w:top w:val="none" w:sz="0" w:space="0" w:color="auto"/>
            <w:left w:val="none" w:sz="0" w:space="0" w:color="auto"/>
            <w:bottom w:val="none" w:sz="0" w:space="0" w:color="auto"/>
            <w:right w:val="none" w:sz="0" w:space="0" w:color="auto"/>
          </w:divBdr>
        </w:div>
        <w:div w:id="1879317931">
          <w:marLeft w:val="0"/>
          <w:marRight w:val="0"/>
          <w:marTop w:val="0"/>
          <w:marBottom w:val="0"/>
          <w:divBdr>
            <w:top w:val="none" w:sz="0" w:space="0" w:color="auto"/>
            <w:left w:val="none" w:sz="0" w:space="0" w:color="auto"/>
            <w:bottom w:val="none" w:sz="0" w:space="0" w:color="auto"/>
            <w:right w:val="none" w:sz="0" w:space="0" w:color="auto"/>
          </w:divBdr>
        </w:div>
      </w:divsChild>
    </w:div>
    <w:div w:id="1876499302">
      <w:bodyDiv w:val="1"/>
      <w:marLeft w:val="0"/>
      <w:marRight w:val="0"/>
      <w:marTop w:val="0"/>
      <w:marBottom w:val="0"/>
      <w:divBdr>
        <w:top w:val="none" w:sz="0" w:space="0" w:color="auto"/>
        <w:left w:val="none" w:sz="0" w:space="0" w:color="auto"/>
        <w:bottom w:val="none" w:sz="0" w:space="0" w:color="auto"/>
        <w:right w:val="none" w:sz="0" w:space="0" w:color="auto"/>
      </w:divBdr>
    </w:div>
    <w:div w:id="1926725240">
      <w:bodyDiv w:val="1"/>
      <w:marLeft w:val="0"/>
      <w:marRight w:val="0"/>
      <w:marTop w:val="0"/>
      <w:marBottom w:val="0"/>
      <w:divBdr>
        <w:top w:val="none" w:sz="0" w:space="0" w:color="auto"/>
        <w:left w:val="none" w:sz="0" w:space="0" w:color="auto"/>
        <w:bottom w:val="none" w:sz="0" w:space="0" w:color="auto"/>
        <w:right w:val="none" w:sz="0" w:space="0" w:color="auto"/>
      </w:divBdr>
      <w:divsChild>
        <w:div w:id="912550348">
          <w:marLeft w:val="0"/>
          <w:marRight w:val="0"/>
          <w:marTop w:val="0"/>
          <w:marBottom w:val="0"/>
          <w:divBdr>
            <w:top w:val="none" w:sz="0" w:space="0" w:color="auto"/>
            <w:left w:val="none" w:sz="0" w:space="0" w:color="auto"/>
            <w:bottom w:val="none" w:sz="0" w:space="0" w:color="auto"/>
            <w:right w:val="none" w:sz="0" w:space="0" w:color="auto"/>
          </w:divBdr>
        </w:div>
        <w:div w:id="1518426812">
          <w:marLeft w:val="0"/>
          <w:marRight w:val="0"/>
          <w:marTop w:val="0"/>
          <w:marBottom w:val="0"/>
          <w:divBdr>
            <w:top w:val="none" w:sz="0" w:space="0" w:color="auto"/>
            <w:left w:val="none" w:sz="0" w:space="0" w:color="auto"/>
            <w:bottom w:val="none" w:sz="0" w:space="0" w:color="auto"/>
            <w:right w:val="none" w:sz="0" w:space="0" w:color="auto"/>
          </w:divBdr>
        </w:div>
      </w:divsChild>
    </w:div>
    <w:div w:id="1969890625">
      <w:bodyDiv w:val="1"/>
      <w:marLeft w:val="0"/>
      <w:marRight w:val="0"/>
      <w:marTop w:val="0"/>
      <w:marBottom w:val="0"/>
      <w:divBdr>
        <w:top w:val="none" w:sz="0" w:space="0" w:color="auto"/>
        <w:left w:val="none" w:sz="0" w:space="0" w:color="auto"/>
        <w:bottom w:val="none" w:sz="0" w:space="0" w:color="auto"/>
        <w:right w:val="none" w:sz="0" w:space="0" w:color="auto"/>
      </w:divBdr>
    </w:div>
    <w:div w:id="1992251586">
      <w:bodyDiv w:val="1"/>
      <w:marLeft w:val="0"/>
      <w:marRight w:val="0"/>
      <w:marTop w:val="0"/>
      <w:marBottom w:val="0"/>
      <w:divBdr>
        <w:top w:val="none" w:sz="0" w:space="0" w:color="auto"/>
        <w:left w:val="none" w:sz="0" w:space="0" w:color="auto"/>
        <w:bottom w:val="none" w:sz="0" w:space="0" w:color="auto"/>
        <w:right w:val="none" w:sz="0" w:space="0" w:color="auto"/>
      </w:divBdr>
    </w:div>
    <w:div w:id="2000499996">
      <w:bodyDiv w:val="1"/>
      <w:marLeft w:val="0"/>
      <w:marRight w:val="0"/>
      <w:marTop w:val="0"/>
      <w:marBottom w:val="0"/>
      <w:divBdr>
        <w:top w:val="none" w:sz="0" w:space="0" w:color="auto"/>
        <w:left w:val="none" w:sz="0" w:space="0" w:color="auto"/>
        <w:bottom w:val="none" w:sz="0" w:space="0" w:color="auto"/>
        <w:right w:val="none" w:sz="0" w:space="0" w:color="auto"/>
      </w:divBdr>
    </w:div>
    <w:div w:id="2051567104">
      <w:bodyDiv w:val="1"/>
      <w:marLeft w:val="0"/>
      <w:marRight w:val="0"/>
      <w:marTop w:val="0"/>
      <w:marBottom w:val="0"/>
      <w:divBdr>
        <w:top w:val="none" w:sz="0" w:space="0" w:color="auto"/>
        <w:left w:val="none" w:sz="0" w:space="0" w:color="auto"/>
        <w:bottom w:val="none" w:sz="0" w:space="0" w:color="auto"/>
        <w:right w:val="none" w:sz="0" w:space="0" w:color="auto"/>
      </w:divBdr>
      <w:divsChild>
        <w:div w:id="800537881">
          <w:marLeft w:val="0"/>
          <w:marRight w:val="0"/>
          <w:marTop w:val="0"/>
          <w:marBottom w:val="0"/>
          <w:divBdr>
            <w:top w:val="none" w:sz="0" w:space="0" w:color="auto"/>
            <w:left w:val="none" w:sz="0" w:space="0" w:color="auto"/>
            <w:bottom w:val="none" w:sz="0" w:space="0" w:color="auto"/>
            <w:right w:val="none" w:sz="0" w:space="0" w:color="auto"/>
          </w:divBdr>
          <w:divsChild>
            <w:div w:id="393814143">
              <w:marLeft w:val="0"/>
              <w:marRight w:val="0"/>
              <w:marTop w:val="0"/>
              <w:marBottom w:val="0"/>
              <w:divBdr>
                <w:top w:val="none" w:sz="0" w:space="0" w:color="auto"/>
                <w:left w:val="none" w:sz="0" w:space="0" w:color="auto"/>
                <w:bottom w:val="none" w:sz="0" w:space="0" w:color="auto"/>
                <w:right w:val="none" w:sz="0" w:space="0" w:color="auto"/>
              </w:divBdr>
              <w:divsChild>
                <w:div w:id="2040036468">
                  <w:marLeft w:val="0"/>
                  <w:marRight w:val="0"/>
                  <w:marTop w:val="0"/>
                  <w:marBottom w:val="0"/>
                  <w:divBdr>
                    <w:top w:val="none" w:sz="0" w:space="0" w:color="auto"/>
                    <w:left w:val="none" w:sz="0" w:space="0" w:color="auto"/>
                    <w:bottom w:val="none" w:sz="0" w:space="0" w:color="auto"/>
                    <w:right w:val="none" w:sz="0" w:space="0" w:color="auto"/>
                  </w:divBdr>
                  <w:divsChild>
                    <w:div w:id="729114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4407805">
      <w:bodyDiv w:val="1"/>
      <w:marLeft w:val="0"/>
      <w:marRight w:val="0"/>
      <w:marTop w:val="0"/>
      <w:marBottom w:val="0"/>
      <w:divBdr>
        <w:top w:val="none" w:sz="0" w:space="0" w:color="auto"/>
        <w:left w:val="none" w:sz="0" w:space="0" w:color="auto"/>
        <w:bottom w:val="none" w:sz="0" w:space="0" w:color="auto"/>
        <w:right w:val="none" w:sz="0" w:space="0" w:color="auto"/>
      </w:divBdr>
      <w:divsChild>
        <w:div w:id="24404646">
          <w:marLeft w:val="0"/>
          <w:marRight w:val="0"/>
          <w:marTop w:val="0"/>
          <w:marBottom w:val="0"/>
          <w:divBdr>
            <w:top w:val="none" w:sz="0" w:space="0" w:color="auto"/>
            <w:left w:val="none" w:sz="0" w:space="0" w:color="auto"/>
            <w:bottom w:val="none" w:sz="0" w:space="0" w:color="auto"/>
            <w:right w:val="none" w:sz="0" w:space="0" w:color="auto"/>
          </w:divBdr>
        </w:div>
        <w:div w:id="125130255">
          <w:marLeft w:val="0"/>
          <w:marRight w:val="0"/>
          <w:marTop w:val="0"/>
          <w:marBottom w:val="0"/>
          <w:divBdr>
            <w:top w:val="none" w:sz="0" w:space="0" w:color="auto"/>
            <w:left w:val="none" w:sz="0" w:space="0" w:color="auto"/>
            <w:bottom w:val="none" w:sz="0" w:space="0" w:color="auto"/>
            <w:right w:val="none" w:sz="0" w:space="0" w:color="auto"/>
          </w:divBdr>
        </w:div>
        <w:div w:id="208684277">
          <w:marLeft w:val="0"/>
          <w:marRight w:val="0"/>
          <w:marTop w:val="0"/>
          <w:marBottom w:val="0"/>
          <w:divBdr>
            <w:top w:val="none" w:sz="0" w:space="0" w:color="auto"/>
            <w:left w:val="none" w:sz="0" w:space="0" w:color="auto"/>
            <w:bottom w:val="none" w:sz="0" w:space="0" w:color="auto"/>
            <w:right w:val="none" w:sz="0" w:space="0" w:color="auto"/>
          </w:divBdr>
        </w:div>
        <w:div w:id="255211600">
          <w:marLeft w:val="0"/>
          <w:marRight w:val="0"/>
          <w:marTop w:val="0"/>
          <w:marBottom w:val="0"/>
          <w:divBdr>
            <w:top w:val="none" w:sz="0" w:space="0" w:color="auto"/>
            <w:left w:val="none" w:sz="0" w:space="0" w:color="auto"/>
            <w:bottom w:val="none" w:sz="0" w:space="0" w:color="auto"/>
            <w:right w:val="none" w:sz="0" w:space="0" w:color="auto"/>
          </w:divBdr>
        </w:div>
        <w:div w:id="415632777">
          <w:marLeft w:val="0"/>
          <w:marRight w:val="0"/>
          <w:marTop w:val="0"/>
          <w:marBottom w:val="0"/>
          <w:divBdr>
            <w:top w:val="none" w:sz="0" w:space="0" w:color="auto"/>
            <w:left w:val="none" w:sz="0" w:space="0" w:color="auto"/>
            <w:bottom w:val="none" w:sz="0" w:space="0" w:color="auto"/>
            <w:right w:val="none" w:sz="0" w:space="0" w:color="auto"/>
          </w:divBdr>
        </w:div>
        <w:div w:id="451674901">
          <w:marLeft w:val="0"/>
          <w:marRight w:val="0"/>
          <w:marTop w:val="0"/>
          <w:marBottom w:val="0"/>
          <w:divBdr>
            <w:top w:val="none" w:sz="0" w:space="0" w:color="auto"/>
            <w:left w:val="none" w:sz="0" w:space="0" w:color="auto"/>
            <w:bottom w:val="none" w:sz="0" w:space="0" w:color="auto"/>
            <w:right w:val="none" w:sz="0" w:space="0" w:color="auto"/>
          </w:divBdr>
        </w:div>
        <w:div w:id="528106921">
          <w:marLeft w:val="0"/>
          <w:marRight w:val="0"/>
          <w:marTop w:val="0"/>
          <w:marBottom w:val="0"/>
          <w:divBdr>
            <w:top w:val="none" w:sz="0" w:space="0" w:color="auto"/>
            <w:left w:val="none" w:sz="0" w:space="0" w:color="auto"/>
            <w:bottom w:val="none" w:sz="0" w:space="0" w:color="auto"/>
            <w:right w:val="none" w:sz="0" w:space="0" w:color="auto"/>
          </w:divBdr>
        </w:div>
        <w:div w:id="629823602">
          <w:marLeft w:val="0"/>
          <w:marRight w:val="0"/>
          <w:marTop w:val="0"/>
          <w:marBottom w:val="0"/>
          <w:divBdr>
            <w:top w:val="none" w:sz="0" w:space="0" w:color="auto"/>
            <w:left w:val="none" w:sz="0" w:space="0" w:color="auto"/>
            <w:bottom w:val="none" w:sz="0" w:space="0" w:color="auto"/>
            <w:right w:val="none" w:sz="0" w:space="0" w:color="auto"/>
          </w:divBdr>
        </w:div>
        <w:div w:id="656615126">
          <w:marLeft w:val="0"/>
          <w:marRight w:val="0"/>
          <w:marTop w:val="0"/>
          <w:marBottom w:val="0"/>
          <w:divBdr>
            <w:top w:val="none" w:sz="0" w:space="0" w:color="auto"/>
            <w:left w:val="none" w:sz="0" w:space="0" w:color="auto"/>
            <w:bottom w:val="none" w:sz="0" w:space="0" w:color="auto"/>
            <w:right w:val="none" w:sz="0" w:space="0" w:color="auto"/>
          </w:divBdr>
        </w:div>
        <w:div w:id="696852239">
          <w:marLeft w:val="0"/>
          <w:marRight w:val="0"/>
          <w:marTop w:val="0"/>
          <w:marBottom w:val="0"/>
          <w:divBdr>
            <w:top w:val="none" w:sz="0" w:space="0" w:color="auto"/>
            <w:left w:val="none" w:sz="0" w:space="0" w:color="auto"/>
            <w:bottom w:val="none" w:sz="0" w:space="0" w:color="auto"/>
            <w:right w:val="none" w:sz="0" w:space="0" w:color="auto"/>
          </w:divBdr>
        </w:div>
        <w:div w:id="759646221">
          <w:marLeft w:val="0"/>
          <w:marRight w:val="0"/>
          <w:marTop w:val="0"/>
          <w:marBottom w:val="0"/>
          <w:divBdr>
            <w:top w:val="none" w:sz="0" w:space="0" w:color="auto"/>
            <w:left w:val="none" w:sz="0" w:space="0" w:color="auto"/>
            <w:bottom w:val="none" w:sz="0" w:space="0" w:color="auto"/>
            <w:right w:val="none" w:sz="0" w:space="0" w:color="auto"/>
          </w:divBdr>
        </w:div>
        <w:div w:id="885802690">
          <w:marLeft w:val="0"/>
          <w:marRight w:val="0"/>
          <w:marTop w:val="0"/>
          <w:marBottom w:val="0"/>
          <w:divBdr>
            <w:top w:val="none" w:sz="0" w:space="0" w:color="auto"/>
            <w:left w:val="none" w:sz="0" w:space="0" w:color="auto"/>
            <w:bottom w:val="none" w:sz="0" w:space="0" w:color="auto"/>
            <w:right w:val="none" w:sz="0" w:space="0" w:color="auto"/>
          </w:divBdr>
        </w:div>
        <w:div w:id="1180774899">
          <w:marLeft w:val="0"/>
          <w:marRight w:val="0"/>
          <w:marTop w:val="0"/>
          <w:marBottom w:val="0"/>
          <w:divBdr>
            <w:top w:val="none" w:sz="0" w:space="0" w:color="auto"/>
            <w:left w:val="none" w:sz="0" w:space="0" w:color="auto"/>
            <w:bottom w:val="none" w:sz="0" w:space="0" w:color="auto"/>
            <w:right w:val="none" w:sz="0" w:space="0" w:color="auto"/>
          </w:divBdr>
        </w:div>
        <w:div w:id="1242787090">
          <w:marLeft w:val="0"/>
          <w:marRight w:val="0"/>
          <w:marTop w:val="0"/>
          <w:marBottom w:val="0"/>
          <w:divBdr>
            <w:top w:val="none" w:sz="0" w:space="0" w:color="auto"/>
            <w:left w:val="none" w:sz="0" w:space="0" w:color="auto"/>
            <w:bottom w:val="none" w:sz="0" w:space="0" w:color="auto"/>
            <w:right w:val="none" w:sz="0" w:space="0" w:color="auto"/>
          </w:divBdr>
        </w:div>
        <w:div w:id="1298678047">
          <w:marLeft w:val="0"/>
          <w:marRight w:val="0"/>
          <w:marTop w:val="0"/>
          <w:marBottom w:val="0"/>
          <w:divBdr>
            <w:top w:val="none" w:sz="0" w:space="0" w:color="auto"/>
            <w:left w:val="none" w:sz="0" w:space="0" w:color="auto"/>
            <w:bottom w:val="none" w:sz="0" w:space="0" w:color="auto"/>
            <w:right w:val="none" w:sz="0" w:space="0" w:color="auto"/>
          </w:divBdr>
        </w:div>
        <w:div w:id="1529562347">
          <w:marLeft w:val="0"/>
          <w:marRight w:val="0"/>
          <w:marTop w:val="0"/>
          <w:marBottom w:val="0"/>
          <w:divBdr>
            <w:top w:val="none" w:sz="0" w:space="0" w:color="auto"/>
            <w:left w:val="none" w:sz="0" w:space="0" w:color="auto"/>
            <w:bottom w:val="none" w:sz="0" w:space="0" w:color="auto"/>
            <w:right w:val="none" w:sz="0" w:space="0" w:color="auto"/>
          </w:divBdr>
        </w:div>
        <w:div w:id="1595481714">
          <w:marLeft w:val="0"/>
          <w:marRight w:val="0"/>
          <w:marTop w:val="0"/>
          <w:marBottom w:val="0"/>
          <w:divBdr>
            <w:top w:val="none" w:sz="0" w:space="0" w:color="auto"/>
            <w:left w:val="none" w:sz="0" w:space="0" w:color="auto"/>
            <w:bottom w:val="none" w:sz="0" w:space="0" w:color="auto"/>
            <w:right w:val="none" w:sz="0" w:space="0" w:color="auto"/>
          </w:divBdr>
        </w:div>
        <w:div w:id="1788621571">
          <w:marLeft w:val="0"/>
          <w:marRight w:val="0"/>
          <w:marTop w:val="0"/>
          <w:marBottom w:val="0"/>
          <w:divBdr>
            <w:top w:val="none" w:sz="0" w:space="0" w:color="auto"/>
            <w:left w:val="none" w:sz="0" w:space="0" w:color="auto"/>
            <w:bottom w:val="none" w:sz="0" w:space="0" w:color="auto"/>
            <w:right w:val="none" w:sz="0" w:space="0" w:color="auto"/>
          </w:divBdr>
        </w:div>
        <w:div w:id="1824850561">
          <w:marLeft w:val="0"/>
          <w:marRight w:val="0"/>
          <w:marTop w:val="0"/>
          <w:marBottom w:val="0"/>
          <w:divBdr>
            <w:top w:val="none" w:sz="0" w:space="0" w:color="auto"/>
            <w:left w:val="none" w:sz="0" w:space="0" w:color="auto"/>
            <w:bottom w:val="none" w:sz="0" w:space="0" w:color="auto"/>
            <w:right w:val="none" w:sz="0" w:space="0" w:color="auto"/>
          </w:divBdr>
        </w:div>
        <w:div w:id="213589950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117" Type="http://schemas.openxmlformats.org/officeDocument/2006/relationships/image" Target="media/image82.png"/><Relationship Id="rId21" Type="http://schemas.openxmlformats.org/officeDocument/2006/relationships/image" Target="media/image15.jpeg"/><Relationship Id="rId42" Type="http://schemas.openxmlformats.org/officeDocument/2006/relationships/image" Target="media/image30.jpeg"/><Relationship Id="rId47" Type="http://schemas.openxmlformats.org/officeDocument/2006/relationships/image" Target="media/image35.png"/><Relationship Id="rId63" Type="http://schemas.openxmlformats.org/officeDocument/2006/relationships/image" Target="media/image42.png"/><Relationship Id="rId68" Type="http://schemas.openxmlformats.org/officeDocument/2006/relationships/oleObject" Target="embeddings/oleObject2.bin"/><Relationship Id="rId84" Type="http://schemas.openxmlformats.org/officeDocument/2006/relationships/hyperlink" Target="https://www.pmf.unizg.hr/geof/seizmoloska_sluzba" TargetMode="External"/><Relationship Id="rId89" Type="http://schemas.openxmlformats.org/officeDocument/2006/relationships/image" Target="media/image58.png"/><Relationship Id="rId112" Type="http://schemas.openxmlformats.org/officeDocument/2006/relationships/header" Target="header5.xml"/><Relationship Id="rId16" Type="http://schemas.openxmlformats.org/officeDocument/2006/relationships/image" Target="media/image10.png"/><Relationship Id="rId107" Type="http://schemas.openxmlformats.org/officeDocument/2006/relationships/image" Target="media/image74.png"/><Relationship Id="rId11" Type="http://schemas.openxmlformats.org/officeDocument/2006/relationships/footer" Target="footer2.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emf"/><Relationship Id="rId58" Type="http://schemas.openxmlformats.org/officeDocument/2006/relationships/hyperlink" Target="https://hr.wikipedia.org/wiki/Arapski_poluotok" TargetMode="External"/><Relationship Id="rId74" Type="http://schemas.openxmlformats.org/officeDocument/2006/relationships/image" Target="media/image49.png"/><Relationship Id="rId79" Type="http://schemas.openxmlformats.org/officeDocument/2006/relationships/oleObject" Target="embeddings/oleObject6.bin"/><Relationship Id="rId102" Type="http://schemas.openxmlformats.org/officeDocument/2006/relationships/image" Target="media/image69.png"/><Relationship Id="rId5" Type="http://schemas.openxmlformats.org/officeDocument/2006/relationships/webSettings" Target="webSettings.xml"/><Relationship Id="rId90" Type="http://schemas.openxmlformats.org/officeDocument/2006/relationships/image" Target="media/image59.png"/><Relationship Id="rId95" Type="http://schemas.openxmlformats.org/officeDocument/2006/relationships/image" Target="media/image64.png"/><Relationship Id="rId22" Type="http://schemas.openxmlformats.org/officeDocument/2006/relationships/image" Target="media/image16.png"/><Relationship Id="rId27" Type="http://schemas.openxmlformats.org/officeDocument/2006/relationships/chart" Target="charts/chart2.xml"/><Relationship Id="rId43" Type="http://schemas.openxmlformats.org/officeDocument/2006/relationships/image" Target="media/image31.png"/><Relationship Id="rId48" Type="http://schemas.openxmlformats.org/officeDocument/2006/relationships/image" Target="media/image36.emf"/><Relationship Id="rId64" Type="http://schemas.openxmlformats.org/officeDocument/2006/relationships/image" Target="media/image43.png"/><Relationship Id="rId69" Type="http://schemas.openxmlformats.org/officeDocument/2006/relationships/image" Target="media/image46.png"/><Relationship Id="rId113" Type="http://schemas.openxmlformats.org/officeDocument/2006/relationships/footer" Target="footer5.xml"/><Relationship Id="rId118" Type="http://schemas.openxmlformats.org/officeDocument/2006/relationships/fontTable" Target="fontTable.xml"/><Relationship Id="rId80" Type="http://schemas.openxmlformats.org/officeDocument/2006/relationships/image" Target="media/image53.wmf"/><Relationship Id="rId85" Type="http://schemas.openxmlformats.org/officeDocument/2006/relationships/hyperlink" Target="https://hrzz.hr/u-casopisu-geosciences-objavljen-clanak-o-zagrebackom-potresu/" TargetMode="External"/><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hyperlink" Target="https://hr.wikipedia.org/wiki/Sibir" TargetMode="External"/><Relationship Id="rId103" Type="http://schemas.openxmlformats.org/officeDocument/2006/relationships/image" Target="media/image70.png"/><Relationship Id="rId108" Type="http://schemas.openxmlformats.org/officeDocument/2006/relationships/image" Target="media/image75.png"/><Relationship Id="rId54" Type="http://schemas.openxmlformats.org/officeDocument/2006/relationships/hyperlink" Target="https://hr.wikipedia.org/wiki/Euroazija" TargetMode="External"/><Relationship Id="rId70" Type="http://schemas.openxmlformats.org/officeDocument/2006/relationships/image" Target="media/image47.wmf"/><Relationship Id="rId75" Type="http://schemas.openxmlformats.org/officeDocument/2006/relationships/image" Target="media/image50.wmf"/><Relationship Id="rId91" Type="http://schemas.openxmlformats.org/officeDocument/2006/relationships/image" Target="media/image60.png"/><Relationship Id="rId96"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7.png"/><Relationship Id="rId28" Type="http://schemas.openxmlformats.org/officeDocument/2006/relationships/hyperlink" Target="mailto:opca-dubravica@domzdravlja-zgz.hr" TargetMode="External"/><Relationship Id="rId49" Type="http://schemas.openxmlformats.org/officeDocument/2006/relationships/image" Target="media/image37.emf"/><Relationship Id="rId114" Type="http://schemas.openxmlformats.org/officeDocument/2006/relationships/image" Target="media/image79.png"/><Relationship Id="rId119" Type="http://schemas.openxmlformats.org/officeDocument/2006/relationships/glossaryDocument" Target="glossary/document.xml"/><Relationship Id="rId10" Type="http://schemas.openxmlformats.org/officeDocument/2006/relationships/header" Target="header2.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emf"/><Relationship Id="rId60" Type="http://schemas.openxmlformats.org/officeDocument/2006/relationships/hyperlink" Target="https://hr.wikipedia.org/wiki/Litosfera" TargetMode="External"/><Relationship Id="rId65" Type="http://schemas.openxmlformats.org/officeDocument/2006/relationships/image" Target="media/image44.wmf"/><Relationship Id="rId73" Type="http://schemas.openxmlformats.org/officeDocument/2006/relationships/oleObject" Target="embeddings/oleObject4.bin"/><Relationship Id="rId78" Type="http://schemas.openxmlformats.org/officeDocument/2006/relationships/image" Target="media/image52.wmf"/><Relationship Id="rId81" Type="http://schemas.openxmlformats.org/officeDocument/2006/relationships/oleObject" Target="embeddings/oleObject7.bin"/><Relationship Id="rId86" Type="http://schemas.openxmlformats.org/officeDocument/2006/relationships/image" Target="media/image55.png"/><Relationship Id="rId94" Type="http://schemas.openxmlformats.org/officeDocument/2006/relationships/image" Target="media/image63.png"/><Relationship Id="rId99" Type="http://schemas.openxmlformats.org/officeDocument/2006/relationships/image" Target="media/image66.png"/><Relationship Id="rId101" Type="http://schemas.openxmlformats.org/officeDocument/2006/relationships/image" Target="media/image68.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7.png"/><Relationship Id="rId109" Type="http://schemas.openxmlformats.org/officeDocument/2006/relationships/image" Target="media/image76.JPG"/><Relationship Id="rId34" Type="http://schemas.openxmlformats.org/officeDocument/2006/relationships/image" Target="media/image22.png"/><Relationship Id="rId50" Type="http://schemas.openxmlformats.org/officeDocument/2006/relationships/image" Target="media/image38.emf"/><Relationship Id="rId55" Type="http://schemas.openxmlformats.org/officeDocument/2006/relationships/hyperlink" Target="https://hr.wikipedia.org/wiki/Europa" TargetMode="External"/><Relationship Id="rId76" Type="http://schemas.openxmlformats.org/officeDocument/2006/relationships/oleObject" Target="embeddings/oleObject5.bin"/><Relationship Id="rId97" Type="http://schemas.openxmlformats.org/officeDocument/2006/relationships/header" Target="header4.xml"/><Relationship Id="rId104" Type="http://schemas.openxmlformats.org/officeDocument/2006/relationships/image" Target="media/image71.pn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oleObject" Target="embeddings/oleObject3.bin"/><Relationship Id="rId92"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hyperlink" Target="mailto:pusca.dubravica@gmail.com" TargetMode="External"/><Relationship Id="rId24" Type="http://schemas.openxmlformats.org/officeDocument/2006/relationships/header" Target="header3.xml"/><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oleObject" Target="embeddings/oleObject1.bin"/><Relationship Id="rId87" Type="http://schemas.openxmlformats.org/officeDocument/2006/relationships/image" Target="media/image56.png"/><Relationship Id="rId110" Type="http://schemas.openxmlformats.org/officeDocument/2006/relationships/image" Target="media/image77.png"/><Relationship Id="rId115" Type="http://schemas.openxmlformats.org/officeDocument/2006/relationships/image" Target="media/image80.png"/><Relationship Id="rId61" Type="http://schemas.openxmlformats.org/officeDocument/2006/relationships/hyperlink" Target="https://hr.wikipedia.org/wiki/Subdukcija" TargetMode="External"/><Relationship Id="rId82" Type="http://schemas.openxmlformats.org/officeDocument/2006/relationships/image" Target="media/image54.wmf"/><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hyperlink" Target="https://hr.wikipedia.org/wiki/Azija" TargetMode="External"/><Relationship Id="rId77" Type="http://schemas.openxmlformats.org/officeDocument/2006/relationships/image" Target="media/image51.png"/><Relationship Id="rId100" Type="http://schemas.openxmlformats.org/officeDocument/2006/relationships/image" Target="media/image67.png"/><Relationship Id="rId105" Type="http://schemas.openxmlformats.org/officeDocument/2006/relationships/image" Target="media/image72.png"/><Relationship Id="rId8" Type="http://schemas.openxmlformats.org/officeDocument/2006/relationships/header" Target="header1.xml"/><Relationship Id="rId51" Type="http://schemas.openxmlformats.org/officeDocument/2006/relationships/image" Target="media/image39.emf"/><Relationship Id="rId72" Type="http://schemas.openxmlformats.org/officeDocument/2006/relationships/image" Target="media/image48.wmf"/><Relationship Id="rId93" Type="http://schemas.openxmlformats.org/officeDocument/2006/relationships/image" Target="media/image62.png"/><Relationship Id="rId98" Type="http://schemas.openxmlformats.org/officeDocument/2006/relationships/footer" Target="footer4.xml"/><Relationship Id="rId3" Type="http://schemas.openxmlformats.org/officeDocument/2006/relationships/styles" Target="styles.xml"/><Relationship Id="rId25" Type="http://schemas.openxmlformats.org/officeDocument/2006/relationships/footer" Target="footer3.xml"/><Relationship Id="rId46" Type="http://schemas.openxmlformats.org/officeDocument/2006/relationships/image" Target="media/image34.png"/><Relationship Id="rId67" Type="http://schemas.openxmlformats.org/officeDocument/2006/relationships/image" Target="media/image45.wmf"/><Relationship Id="rId116" Type="http://schemas.openxmlformats.org/officeDocument/2006/relationships/image" Target="media/image81.png"/><Relationship Id="rId20" Type="http://schemas.openxmlformats.org/officeDocument/2006/relationships/image" Target="media/image14.png"/><Relationship Id="rId41" Type="http://schemas.openxmlformats.org/officeDocument/2006/relationships/image" Target="media/image29.png"/><Relationship Id="rId62" Type="http://schemas.openxmlformats.org/officeDocument/2006/relationships/hyperlink" Target="https://hr.wikipedia.org/wiki/%C5%A0irenje_morskog_dna" TargetMode="External"/><Relationship Id="rId83" Type="http://schemas.openxmlformats.org/officeDocument/2006/relationships/oleObject" Target="embeddings/oleObject8.bin"/><Relationship Id="rId88" Type="http://schemas.openxmlformats.org/officeDocument/2006/relationships/image" Target="media/image57.png"/><Relationship Id="rId111" Type="http://schemas.openxmlformats.org/officeDocument/2006/relationships/image" Target="media/image78.png"/><Relationship Id="rId15" Type="http://schemas.openxmlformats.org/officeDocument/2006/relationships/image" Target="media/image9.png"/><Relationship Id="rId36" Type="http://schemas.openxmlformats.org/officeDocument/2006/relationships/image" Target="media/image24.png"/><Relationship Id="rId57" Type="http://schemas.openxmlformats.org/officeDocument/2006/relationships/hyperlink" Target="https://hr.wikipedia.org/wiki/Indija" TargetMode="External"/><Relationship Id="rId106" Type="http://schemas.openxmlformats.org/officeDocument/2006/relationships/image" Target="media/image73.png"/></Relationships>
</file>

<file path=word/_rels/foot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mailto:info.ozo@dls.hr" TargetMode="External"/><Relationship Id="rId1" Type="http://schemas.openxmlformats.org/officeDocument/2006/relationships/hyperlink" Target="mailto:info@dls.hr" TargetMode="External"/><Relationship Id="rId6" Type="http://schemas.openxmlformats.org/officeDocument/2006/relationships/image" Target="media/image4.png"/><Relationship Id="rId5" Type="http://schemas.openxmlformats.org/officeDocument/2006/relationships/hyperlink" Target="mailto:info.ozo@dls.hr" TargetMode="External"/><Relationship Id="rId4" Type="http://schemas.openxmlformats.org/officeDocument/2006/relationships/hyperlink" Target="mailto:info@dls.hr" TargetMode="External"/></Relationships>
</file>

<file path=word/_rels/footer3.xml.rels><?xml version="1.0" encoding="UTF-8" standalone="yes"?>
<Relationships xmlns="http://schemas.openxmlformats.org/package/2006/relationships"><Relationship Id="rId3" Type="http://schemas.openxmlformats.org/officeDocument/2006/relationships/hyperlink" Target="mailto:info@dls.hr" TargetMode="External"/><Relationship Id="rId2" Type="http://schemas.openxmlformats.org/officeDocument/2006/relationships/image" Target="media/image3.png"/><Relationship Id="rId1" Type="http://schemas.openxmlformats.org/officeDocument/2006/relationships/hyperlink" Target="mailto:info@dls.hr" TargetMode="External"/><Relationship Id="rId4" Type="http://schemas.openxmlformats.org/officeDocument/2006/relationships/image" Target="media/image4.png"/></Relationships>
</file>

<file path=word/_rels/footer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mailto:info.ozo@dls.hr" TargetMode="External"/><Relationship Id="rId1" Type="http://schemas.openxmlformats.org/officeDocument/2006/relationships/hyperlink" Target="mailto:info@dls.hr" TargetMode="External"/><Relationship Id="rId6" Type="http://schemas.openxmlformats.org/officeDocument/2006/relationships/image" Target="media/image4.png"/><Relationship Id="rId5" Type="http://schemas.openxmlformats.org/officeDocument/2006/relationships/hyperlink" Target="mailto:info.ozo@dls.hr" TargetMode="External"/><Relationship Id="rId4" Type="http://schemas.openxmlformats.org/officeDocument/2006/relationships/hyperlink" Target="mailto:info@dls.hr" TargetMode="External"/></Relationships>
</file>

<file path=word/_rels/footer5.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mailto:info.ozo@dls.hr" TargetMode="External"/><Relationship Id="rId1" Type="http://schemas.openxmlformats.org/officeDocument/2006/relationships/hyperlink" Target="mailto:info@dls.hr" TargetMode="External"/><Relationship Id="rId6" Type="http://schemas.openxmlformats.org/officeDocument/2006/relationships/image" Target="media/image4.png"/><Relationship Id="rId5" Type="http://schemas.openxmlformats.org/officeDocument/2006/relationships/hyperlink" Target="mailto:info.ozo@dls.hr" TargetMode="External"/><Relationship Id="rId4" Type="http://schemas.openxmlformats.org/officeDocument/2006/relationships/hyperlink" Target="mailto:info@dls.hr"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vana\AppData\Roaming\Skype\My%20Skype%20Received%20Files\projekt%20HR%20bez%20lans%20VIII.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Sales</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E73A-4C2E-AA47-1CE6DC88D659}"/>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E73A-4C2E-AA47-1CE6DC88D659}"/>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E73A-4C2E-AA47-1CE6DC88D659}"/>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E73A-4C2E-AA47-1CE6DC88D659}"/>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E73A-4C2E-AA47-1CE6DC88D659}"/>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E73A-4C2E-AA47-1CE6DC88D659}"/>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E73A-4C2E-AA47-1CE6DC88D659}"/>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F-E73A-4C2E-AA47-1CE6DC88D659}"/>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1-E73A-4C2E-AA47-1CE6DC88D659}"/>
              </c:ext>
            </c:extLst>
          </c:dPt>
          <c:dPt>
            <c:idx val="9"/>
            <c:bubble3D val="0"/>
            <c:spPr>
              <a:solidFill>
                <a:schemeClr val="accent4">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3-E73A-4C2E-AA47-1CE6DC88D659}"/>
              </c:ext>
            </c:extLst>
          </c:dPt>
          <c:dPt>
            <c:idx val="10"/>
            <c:bubble3D val="0"/>
            <c:spPr>
              <a:solidFill>
                <a:schemeClr val="accent5">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5-E73A-4C2E-AA47-1CE6DC88D659}"/>
              </c:ext>
            </c:extLst>
          </c:dPt>
          <c:dPt>
            <c:idx val="11"/>
            <c:bubble3D val="0"/>
            <c:spPr>
              <a:solidFill>
                <a:schemeClr val="accent6">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7-E73A-4C2E-AA47-1CE6DC88D659}"/>
              </c:ext>
            </c:extLst>
          </c:dPt>
          <c:dPt>
            <c:idx val="12"/>
            <c:bubble3D val="0"/>
            <c:spPr>
              <a:solidFill>
                <a:schemeClr val="accent1">
                  <a:lumMod val="80000"/>
                  <a:lumOff val="2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9-E73A-4C2E-AA47-1CE6DC88D659}"/>
              </c:ext>
            </c:extLst>
          </c:dPt>
          <c:dLbls>
            <c:dLbl>
              <c:idx val="0"/>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B13F9358-E22E-470C-8E9F-08207E14AB14}" type="CATEGORYNAME">
                      <a:rPr lang="en-US"/>
                      <a:pPr>
                        <a:defRPr/>
                      </a:pPr>
                      <a:t>[CATEGORY NAME]</a:t>
                    </a:fld>
                    <a:r>
                      <a:rPr lang="en-US" baseline="0"/>
                      <a:t>; </a:t>
                    </a:r>
                    <a:fld id="{DFA5E96F-2E0D-4C15-ADF7-E86CBE3FDF38}" type="PERCENTAGE">
                      <a:rPr lang="en-US" baseline="0"/>
                      <a:pPr>
                        <a:defRPr/>
                      </a:pPr>
                      <a:t>[PERCENTAGE]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73A-4C2E-AA47-1CE6DC88D659}"/>
                </c:ext>
              </c:extLst>
            </c:dLbl>
            <c:dLbl>
              <c:idx val="1"/>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9466DE27-BAB1-40E8-A241-9F80BB5984EB}" type="CATEGORYNAME">
                      <a:rPr lang="en-US"/>
                      <a:pPr>
                        <a:defRPr>
                          <a:solidFill>
                            <a:schemeClr val="accent1"/>
                          </a:solidFill>
                        </a:defRPr>
                      </a:pPr>
                      <a:t>[CATEGORY NAME]</a:t>
                    </a:fld>
                    <a:r>
                      <a:rPr lang="en-US" baseline="0"/>
                      <a:t>; </a:t>
                    </a:r>
                    <a:fld id="{3B5FAEB6-A528-4142-97D0-643A89160891}" type="PERCENTAGE">
                      <a:rPr lang="en-US" baseline="0"/>
                      <a:pPr>
                        <a:defRPr>
                          <a:solidFill>
                            <a:schemeClr val="accent1"/>
                          </a:solidFill>
                        </a:defRPr>
                      </a:pPr>
                      <a:t>[PERCENTAGE]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E73A-4C2E-AA47-1CE6DC88D659}"/>
                </c:ext>
              </c:extLst>
            </c:dLbl>
            <c:dLbl>
              <c:idx val="2"/>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52556A1E-5E9A-417C-80A5-6AB80E88DB0A}" type="CATEGORYNAME">
                      <a:rPr lang="en-US"/>
                      <a:pPr>
                        <a:defRPr>
                          <a:solidFill>
                            <a:schemeClr val="accent1"/>
                          </a:solidFill>
                        </a:defRPr>
                      </a:pPr>
                      <a:t>[CATEGORY NAME]</a:t>
                    </a:fld>
                    <a:r>
                      <a:rPr lang="en-US" baseline="0"/>
                      <a:t>; </a:t>
                    </a:r>
                    <a:fld id="{48E5A20B-D2FF-490F-A6E1-A5342D1AC35A}" type="PERCENTAGE">
                      <a:rPr lang="en-US" baseline="0"/>
                      <a:pPr>
                        <a:defRPr>
                          <a:solidFill>
                            <a:schemeClr val="accent1"/>
                          </a:solidFill>
                        </a:defRPr>
                      </a:pPr>
                      <a:t>[PERCENTAGE]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E73A-4C2E-AA47-1CE6DC88D659}"/>
                </c:ext>
              </c:extLst>
            </c:dLbl>
            <c:dLbl>
              <c:idx val="3"/>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E4F39B28-C595-4249-A22A-E63140FF5B1F}" type="CATEGORYNAME">
                      <a:rPr lang="en-US"/>
                      <a:pPr>
                        <a:defRPr>
                          <a:solidFill>
                            <a:schemeClr val="accent1"/>
                          </a:solidFill>
                        </a:defRPr>
                      </a:pPr>
                      <a:t>[CATEGORY NAME]</a:t>
                    </a:fld>
                    <a:r>
                      <a:rPr lang="en-US" baseline="0"/>
                      <a:t>; </a:t>
                    </a:r>
                    <a:fld id="{9DCE3E21-FF34-41F2-A1FF-9E4B4BB5120D}" type="PERCENTAGE">
                      <a:rPr lang="en-US" baseline="0"/>
                      <a:pPr>
                        <a:defRPr>
                          <a:solidFill>
                            <a:schemeClr val="accent1"/>
                          </a:solidFill>
                        </a:defRPr>
                      </a:pPr>
                      <a:t>[PERCENTAGE]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E73A-4C2E-AA47-1CE6DC88D659}"/>
                </c:ext>
              </c:extLst>
            </c:dLbl>
            <c:dLbl>
              <c:idx val="4"/>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46C0333A-A4FF-4A8D-9C98-C0678B410878}" type="CATEGORYNAME">
                      <a:rPr lang="en-US"/>
                      <a:pPr>
                        <a:defRPr>
                          <a:solidFill>
                            <a:schemeClr val="accent1"/>
                          </a:solidFill>
                        </a:defRPr>
                      </a:pPr>
                      <a:t>[CATEGORY NAME]</a:t>
                    </a:fld>
                    <a:r>
                      <a:rPr lang="en-US" baseline="0"/>
                      <a:t>; </a:t>
                    </a:r>
                    <a:fld id="{74EF4688-B8F4-4260-BAB6-AD9CC4069AC9}" type="PERCENTAGE">
                      <a:rPr lang="en-US" baseline="0"/>
                      <a:pPr>
                        <a:defRPr>
                          <a:solidFill>
                            <a:schemeClr val="accent1"/>
                          </a:solidFill>
                        </a:defRPr>
                      </a:pPr>
                      <a:t>[PERCENTAGE]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E73A-4C2E-AA47-1CE6DC88D659}"/>
                </c:ext>
              </c:extLst>
            </c:dLbl>
            <c:dLbl>
              <c:idx val="5"/>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18BE99EA-53D1-4AD5-81F4-DDAE54E72B09}" type="CATEGORYNAME">
                      <a:rPr lang="en-US"/>
                      <a:pPr>
                        <a:defRPr>
                          <a:solidFill>
                            <a:schemeClr val="accent1"/>
                          </a:solidFill>
                        </a:defRPr>
                      </a:pPr>
                      <a:t>[CATEGORY NAME]</a:t>
                    </a:fld>
                    <a:r>
                      <a:rPr lang="en-US" baseline="0"/>
                      <a:t>; </a:t>
                    </a:r>
                    <a:fld id="{6CF34892-4913-4A02-B514-840E7CDB3736}" type="PERCENTAGE">
                      <a:rPr lang="en-US" baseline="0"/>
                      <a:pPr>
                        <a:defRPr>
                          <a:solidFill>
                            <a:schemeClr val="accent1"/>
                          </a:solidFill>
                        </a:defRPr>
                      </a:pPr>
                      <a:t>[PERCENTAGE]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E73A-4C2E-AA47-1CE6DC88D659}"/>
                </c:ext>
              </c:extLst>
            </c:dLbl>
            <c:dLbl>
              <c:idx val="6"/>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9A5B26CA-3B6E-437F-A065-D5CD361A16ED}" type="CATEGORYNAME">
                      <a:rPr lang="en-US"/>
                      <a:pPr>
                        <a:defRPr>
                          <a:solidFill>
                            <a:schemeClr val="accent1"/>
                          </a:solidFill>
                        </a:defRPr>
                      </a:pPr>
                      <a:t>[CATEGORY NAME]</a:t>
                    </a:fld>
                    <a:r>
                      <a:rPr lang="en-US" baseline="0"/>
                      <a:t>; </a:t>
                    </a:r>
                    <a:fld id="{B5140BC8-1C0D-48F5-B3D6-3B7BDE2012B5}" type="PERCENTAGE">
                      <a:rPr lang="en-US" baseline="0"/>
                      <a:pPr>
                        <a:defRPr>
                          <a:solidFill>
                            <a:schemeClr val="accent1"/>
                          </a:solidFill>
                        </a:defRPr>
                      </a:pPr>
                      <a:t>[PERCENTAGE]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E73A-4C2E-AA47-1CE6DC88D659}"/>
                </c:ext>
              </c:extLst>
            </c:dLbl>
            <c:dLbl>
              <c:idx val="7"/>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36BD1188-F007-4B5F-8AD5-0B14A87E6A48}" type="CATEGORYNAME">
                      <a:rPr lang="en-US"/>
                      <a:pPr>
                        <a:defRPr>
                          <a:solidFill>
                            <a:schemeClr val="accent1"/>
                          </a:solidFill>
                        </a:defRPr>
                      </a:pPr>
                      <a:t>[CATEGORY NAME]</a:t>
                    </a:fld>
                    <a:r>
                      <a:rPr lang="en-US" baseline="0"/>
                      <a:t>; </a:t>
                    </a:r>
                    <a:fld id="{96B09A61-A306-4B54-B890-998822C57D1A}" type="PERCENTAGE">
                      <a:rPr lang="en-US" baseline="0"/>
                      <a:pPr>
                        <a:defRPr>
                          <a:solidFill>
                            <a:schemeClr val="accent1"/>
                          </a:solidFill>
                        </a:defRPr>
                      </a:pPr>
                      <a:t>[PERCENTAGE]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E73A-4C2E-AA47-1CE6DC88D659}"/>
                </c:ext>
              </c:extLst>
            </c:dLbl>
            <c:dLbl>
              <c:idx val="8"/>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1A22B474-0D38-4BA3-97AC-67A6E6C8BBF4}" type="CATEGORYNAME">
                      <a:rPr lang="en-US"/>
                      <a:pPr>
                        <a:defRPr>
                          <a:solidFill>
                            <a:schemeClr val="accent1"/>
                          </a:solidFill>
                        </a:defRPr>
                      </a:pPr>
                      <a:t>[CATEGORY NAME]</a:t>
                    </a:fld>
                    <a:r>
                      <a:rPr lang="en-US" baseline="0"/>
                      <a:t>; </a:t>
                    </a:r>
                    <a:fld id="{72CE8EB3-9B55-477F-A564-3EAC264D7C0C}" type="PERCENTAGE">
                      <a:rPr lang="en-US" baseline="0"/>
                      <a:pPr>
                        <a:defRPr>
                          <a:solidFill>
                            <a:schemeClr val="accent1"/>
                          </a:solidFill>
                        </a:defRPr>
                      </a:pPr>
                      <a:t>[PERCENTAGE]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E73A-4C2E-AA47-1CE6DC88D659}"/>
                </c:ext>
              </c:extLst>
            </c:dLbl>
            <c:dLbl>
              <c:idx val="9"/>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F3421EEA-E519-4EE3-ACDB-BBEFB8E1CDD7}" type="CATEGORYNAME">
                      <a:rPr lang="en-US"/>
                      <a:pPr>
                        <a:defRPr>
                          <a:solidFill>
                            <a:schemeClr val="accent1"/>
                          </a:solidFill>
                        </a:defRPr>
                      </a:pPr>
                      <a:t>[CATEGORY NAME]</a:t>
                    </a:fld>
                    <a:r>
                      <a:rPr lang="en-US" baseline="0"/>
                      <a:t>; </a:t>
                    </a:r>
                    <a:fld id="{CC0486B7-B6DF-4215-AEEE-8A3779EC6F4C}" type="PERCENTAGE">
                      <a:rPr lang="en-US" baseline="0"/>
                      <a:pPr>
                        <a:defRPr>
                          <a:solidFill>
                            <a:schemeClr val="accent1"/>
                          </a:solidFill>
                        </a:defRPr>
                      </a:pPr>
                      <a:t>[PERCENTAGE]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E73A-4C2E-AA47-1CE6DC88D659}"/>
                </c:ext>
              </c:extLst>
            </c:dLbl>
            <c:dLbl>
              <c:idx val="10"/>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98A63BCC-FC3A-4227-9245-BD4DB116B6C6}" type="CATEGORYNAME">
                      <a:rPr lang="en-US"/>
                      <a:pPr>
                        <a:defRPr>
                          <a:solidFill>
                            <a:schemeClr val="accent1"/>
                          </a:solidFill>
                        </a:defRPr>
                      </a:pPr>
                      <a:t>[CATEGORY NAME]</a:t>
                    </a:fld>
                    <a:r>
                      <a:rPr lang="en-US" baseline="0"/>
                      <a:t>; </a:t>
                    </a:r>
                    <a:fld id="{F7EEC388-F35D-4D69-A492-788C1831F051}" type="PERCENTAGE">
                      <a:rPr lang="en-US" baseline="0"/>
                      <a:pPr>
                        <a:defRPr>
                          <a:solidFill>
                            <a:schemeClr val="accent1"/>
                          </a:solidFill>
                        </a:defRPr>
                      </a:pPr>
                      <a:t>[PERCENTAGE]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5-E73A-4C2E-AA47-1CE6DC88D659}"/>
                </c:ext>
              </c:extLst>
            </c:dLbl>
            <c:dLbl>
              <c:idx val="11"/>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4AF5763C-476B-4889-8CA4-F16ADE246B63}" type="CATEGORYNAME">
                      <a:rPr lang="en-US"/>
                      <a:pPr>
                        <a:defRPr>
                          <a:solidFill>
                            <a:schemeClr val="accent1"/>
                          </a:solidFill>
                        </a:defRPr>
                      </a:pPr>
                      <a:t>[CATEGORY NAME]</a:t>
                    </a:fld>
                    <a:r>
                      <a:rPr lang="en-US" baseline="0"/>
                      <a:t>; </a:t>
                    </a:r>
                    <a:fld id="{DAAF37C8-7E2E-4993-AFA3-362CB2947D5B}" type="PERCENTAGE">
                      <a:rPr lang="en-US" baseline="0"/>
                      <a:pPr>
                        <a:defRPr>
                          <a:solidFill>
                            <a:schemeClr val="accent1"/>
                          </a:solidFill>
                        </a:defRPr>
                      </a:pPr>
                      <a:t>[PERCENTAGE]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7-E73A-4C2E-AA47-1CE6DC88D659}"/>
                </c:ext>
              </c:extLst>
            </c:dLbl>
            <c:dLbl>
              <c:idx val="12"/>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922552BE-915E-49E8-80AB-9CAC8857775F}" type="CATEGORYNAME">
                      <a:rPr lang="en-US"/>
                      <a:pPr>
                        <a:defRPr>
                          <a:solidFill>
                            <a:schemeClr val="accent1"/>
                          </a:solidFill>
                        </a:defRPr>
                      </a:pPr>
                      <a:t>[CATEGORY NAME]</a:t>
                    </a:fld>
                    <a:r>
                      <a:rPr lang="en-US" baseline="0"/>
                      <a:t>; </a:t>
                    </a:r>
                    <a:fld id="{11ED242E-98F6-4064-B450-94C176337E2C}" type="PERCENTAGE">
                      <a:rPr lang="en-US" baseline="0"/>
                      <a:pPr>
                        <a:defRPr>
                          <a:solidFill>
                            <a:schemeClr val="accent1"/>
                          </a:solidFill>
                        </a:defRPr>
                      </a:pPr>
                      <a:t>[PERCENTAGE]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9-E73A-4C2E-AA47-1CE6DC88D659}"/>
                </c:ext>
              </c:extLst>
            </c:dLbl>
            <c:spPr>
              <a:noFill/>
              <a:ln>
                <a:noFill/>
              </a:ln>
              <a:effectLst/>
            </c:sp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Sheet1!$A$2:$A$11</c:f>
              <c:strCache>
                <c:ptCount val="10"/>
                <c:pt idx="0">
                  <c:v>Bobovec Rozganski</c:v>
                </c:pt>
                <c:pt idx="1">
                  <c:v>Donji Čemehovec</c:v>
                </c:pt>
                <c:pt idx="2">
                  <c:v>Dubravica</c:v>
                </c:pt>
                <c:pt idx="3">
                  <c:v>Kraj Gornji Dubravički</c:v>
                </c:pt>
                <c:pt idx="4">
                  <c:v>Lugarski Breg</c:v>
                </c:pt>
                <c:pt idx="5">
                  <c:v>Lukavec Sutlanski</c:v>
                </c:pt>
                <c:pt idx="6">
                  <c:v>Pologi</c:v>
                </c:pt>
                <c:pt idx="7">
                  <c:v>Prosinec</c:v>
                </c:pt>
                <c:pt idx="8">
                  <c:v>Rozga</c:v>
                </c:pt>
                <c:pt idx="9">
                  <c:v>Vučilćevo</c:v>
                </c:pt>
              </c:strCache>
            </c:strRef>
          </c:cat>
          <c:val>
            <c:numRef>
              <c:f>Sheet1!$B$2:$B$11</c:f>
              <c:numCache>
                <c:formatCode>General</c:formatCode>
                <c:ptCount val="10"/>
                <c:pt idx="0">
                  <c:v>341</c:v>
                </c:pt>
                <c:pt idx="1">
                  <c:v>29</c:v>
                </c:pt>
                <c:pt idx="2">
                  <c:v>112</c:v>
                </c:pt>
                <c:pt idx="3">
                  <c:v>139</c:v>
                </c:pt>
                <c:pt idx="4">
                  <c:v>66</c:v>
                </c:pt>
                <c:pt idx="5">
                  <c:v>101</c:v>
                </c:pt>
                <c:pt idx="6">
                  <c:v>71</c:v>
                </c:pt>
                <c:pt idx="7">
                  <c:v>85</c:v>
                </c:pt>
                <c:pt idx="8">
                  <c:v>118</c:v>
                </c:pt>
                <c:pt idx="9">
                  <c:v>130</c:v>
                </c:pt>
              </c:numCache>
            </c:numRef>
          </c:val>
          <c:extLst>
            <c:ext xmlns:c16="http://schemas.microsoft.com/office/drawing/2014/chart" uri="{C3380CC4-5D6E-409C-BE32-E72D297353CC}">
              <c16:uniqueId val="{0000001A-E73A-4C2E-AA47-1CE6DC88D659}"/>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Stupac1</c:v>
                </c:pt>
              </c:strCache>
            </c:strRef>
          </c:tx>
          <c:dPt>
            <c:idx val="0"/>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9BE7-419C-B630-FF8CBD52B69A}"/>
              </c:ext>
            </c:extLst>
          </c:dPt>
          <c:dPt>
            <c:idx val="1"/>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9BE7-419C-B630-FF8CBD52B69A}"/>
              </c:ext>
            </c:extLst>
          </c:dPt>
          <c:dLbls>
            <c:numFmt formatCode="0.00%" sourceLinked="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sr-Latn-R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List1!$A$2:$A$3</c:f>
              <c:strCache>
                <c:ptCount val="2"/>
                <c:pt idx="0">
                  <c:v>Žene</c:v>
                </c:pt>
                <c:pt idx="1">
                  <c:v>Muškarci</c:v>
                </c:pt>
              </c:strCache>
            </c:strRef>
          </c:cat>
          <c:val>
            <c:numRef>
              <c:f>List1!$B$2:$B$3</c:f>
              <c:numCache>
                <c:formatCode>0.00%</c:formatCode>
                <c:ptCount val="2"/>
                <c:pt idx="0">
                  <c:v>0.49330000000000002</c:v>
                </c:pt>
                <c:pt idx="1">
                  <c:v>0.50670000000000004</c:v>
                </c:pt>
              </c:numCache>
            </c:numRef>
          </c:val>
          <c:extLst>
            <c:ext xmlns:c16="http://schemas.microsoft.com/office/drawing/2014/chart" uri="{C3380CC4-5D6E-409C-BE32-E72D297353CC}">
              <c16:uniqueId val="{00000004-9BE7-419C-B630-FF8CBD52B69A}"/>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sr-Latn-RS"/>
        </a:p>
      </c:txPr>
    </c:legend>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sr-Latn-R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F075A1F0306443758387F0A1A4575480"/>
        <w:category>
          <w:name w:val="General"/>
          <w:gallery w:val="placeholder"/>
        </w:category>
        <w:types>
          <w:type w:val="bbPlcHdr"/>
        </w:types>
        <w:behaviors>
          <w:behavior w:val="content"/>
        </w:behaviors>
        <w:guid w:val="{7B76D797-CBBD-4052-A7DB-D7369CED7F3C}"/>
      </w:docPartPr>
      <w:docPartBody>
        <w:p w:rsidR="006F5F6B" w:rsidRDefault="006F5F6B">
          <w:r w:rsidRPr="001103F7">
            <w:rPr>
              <w:rStyle w:val="Heading1Char"/>
            </w:rPr>
            <w:t>Click here to enter text.</w:t>
          </w:r>
        </w:p>
      </w:docPartBody>
    </w:docPart>
    <w:docPart>
      <w:docPartPr>
        <w:name w:val="8D10D4A1FBAC493F98A74A756541C015"/>
        <w:category>
          <w:name w:val="General"/>
          <w:gallery w:val="placeholder"/>
        </w:category>
        <w:types>
          <w:type w:val="bbPlcHdr"/>
        </w:types>
        <w:behaviors>
          <w:behavior w:val="content"/>
        </w:behaviors>
        <w:guid w:val="{97C43F11-5FA0-405A-80F3-F9BCAEC59B26}"/>
      </w:docPartPr>
      <w:docPartBody>
        <w:p w:rsidR="006F5F6B" w:rsidRDefault="006F5F6B" w:rsidP="006F5F6B">
          <w:pPr>
            <w:pStyle w:val="0E489B95C3D94DA89D86B2766CED03EA"/>
          </w:pPr>
          <w:r w:rsidRPr="001103F7">
            <w:rPr>
              <w:rStyle w:val="Heading1Char"/>
            </w:rPr>
            <w:t>Click here to enter text.</w:t>
          </w:r>
        </w:p>
      </w:docPartBody>
    </w:docPart>
    <w:docPart>
      <w:docPartPr>
        <w:name w:val="3EE30E7CBEC64FFBA23885ECC8BBE13C"/>
        <w:category>
          <w:name w:val="General"/>
          <w:gallery w:val="placeholder"/>
        </w:category>
        <w:types>
          <w:type w:val="bbPlcHdr"/>
        </w:types>
        <w:behaviors>
          <w:behavior w:val="content"/>
        </w:behaviors>
        <w:guid w:val="{6B6FA5DF-2B18-47EF-B470-4488C036B2F3}"/>
      </w:docPartPr>
      <w:docPartBody>
        <w:p w:rsidR="00A0465F" w:rsidRDefault="00F055F2" w:rsidP="00F055F2">
          <w:r w:rsidRPr="001103F7">
            <w:rPr>
              <w:rStyle w:val="Heading1Char"/>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dviso OTF Std">
    <w:altName w:val="Franklin Gothic Medium Cond"/>
    <w:charset w:val="EE"/>
    <w:family w:val="auto"/>
    <w:pitch w:val="variable"/>
    <w:sig w:usb0="00000001" w:usb1="00000000" w:usb2="00000000" w:usb3="00000000" w:csb0="00000003"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CRO_Korinna">
    <w:altName w:val="Courier New"/>
    <w:charset w:val="00"/>
    <w:family w:val="swiss"/>
    <w:pitch w:val="variable"/>
    <w:sig w:usb0="00000007" w:usb1="00000000" w:usb2="00000000" w:usb3="00000000" w:csb0="00000013" w:csb1="00000000"/>
  </w:font>
  <w:font w:name="ArialNarrow">
    <w:altName w:val="MS Mincho"/>
    <w:panose1 w:val="00000000000000000000"/>
    <w:charset w:val="80"/>
    <w:family w:val="auto"/>
    <w:notTrueType/>
    <w:pitch w:val="default"/>
    <w:sig w:usb0="00000000" w:usb1="08070000" w:usb2="00000010" w:usb3="00000000" w:csb0="00020000" w:csb1="00000000"/>
  </w:font>
  <w:font w:name="Aptos Narrow">
    <w:charset w:val="00"/>
    <w:family w:val="swiss"/>
    <w:pitch w:val="variable"/>
    <w:sig w:usb0="20000287" w:usb1="00000003" w:usb2="00000000" w:usb3="00000000" w:csb0="0000019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2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9F13B17"/>
    <w:multiLevelType w:val="multilevel"/>
    <w:tmpl w:val="47DE72DC"/>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num w:numId="1" w16cid:durableId="491213537">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5F6B"/>
    <w:rsid w:val="00005E9E"/>
    <w:rsid w:val="00033C81"/>
    <w:rsid w:val="000342B7"/>
    <w:rsid w:val="00034851"/>
    <w:rsid w:val="000C6516"/>
    <w:rsid w:val="000C6C31"/>
    <w:rsid w:val="00140C7A"/>
    <w:rsid w:val="00171CC3"/>
    <w:rsid w:val="00196B4E"/>
    <w:rsid w:val="001A5FFD"/>
    <w:rsid w:val="001E489C"/>
    <w:rsid w:val="00204F49"/>
    <w:rsid w:val="0021674D"/>
    <w:rsid w:val="00261B51"/>
    <w:rsid w:val="002F1F30"/>
    <w:rsid w:val="003040BF"/>
    <w:rsid w:val="003065F5"/>
    <w:rsid w:val="00316573"/>
    <w:rsid w:val="003C10B9"/>
    <w:rsid w:val="00411E5A"/>
    <w:rsid w:val="00437383"/>
    <w:rsid w:val="0044258C"/>
    <w:rsid w:val="005072D0"/>
    <w:rsid w:val="0052317F"/>
    <w:rsid w:val="00541A9A"/>
    <w:rsid w:val="00562108"/>
    <w:rsid w:val="005C20A6"/>
    <w:rsid w:val="005D3842"/>
    <w:rsid w:val="005D4438"/>
    <w:rsid w:val="005E2050"/>
    <w:rsid w:val="00694E35"/>
    <w:rsid w:val="006C4F75"/>
    <w:rsid w:val="006F0D3C"/>
    <w:rsid w:val="006F5F6B"/>
    <w:rsid w:val="007857CA"/>
    <w:rsid w:val="00797C3F"/>
    <w:rsid w:val="007A07E5"/>
    <w:rsid w:val="007E57C7"/>
    <w:rsid w:val="008161F1"/>
    <w:rsid w:val="0082442C"/>
    <w:rsid w:val="00834062"/>
    <w:rsid w:val="008C359D"/>
    <w:rsid w:val="009123AA"/>
    <w:rsid w:val="00967839"/>
    <w:rsid w:val="009C2E12"/>
    <w:rsid w:val="00A0465F"/>
    <w:rsid w:val="00A23F0E"/>
    <w:rsid w:val="00A33C21"/>
    <w:rsid w:val="00A46EBC"/>
    <w:rsid w:val="00AD7DAD"/>
    <w:rsid w:val="00AE200D"/>
    <w:rsid w:val="00B12EC7"/>
    <w:rsid w:val="00B332F9"/>
    <w:rsid w:val="00B91031"/>
    <w:rsid w:val="00C00AB5"/>
    <w:rsid w:val="00C01728"/>
    <w:rsid w:val="00C37C8C"/>
    <w:rsid w:val="00C6447B"/>
    <w:rsid w:val="00CB25D6"/>
    <w:rsid w:val="00CB74C4"/>
    <w:rsid w:val="00CC58C0"/>
    <w:rsid w:val="00CF37D3"/>
    <w:rsid w:val="00D65122"/>
    <w:rsid w:val="00D663CB"/>
    <w:rsid w:val="00DC2B97"/>
    <w:rsid w:val="00DD5E48"/>
    <w:rsid w:val="00DD75AB"/>
    <w:rsid w:val="00E11B79"/>
    <w:rsid w:val="00E12CF1"/>
    <w:rsid w:val="00E1478B"/>
    <w:rsid w:val="00E472EC"/>
    <w:rsid w:val="00E81F34"/>
    <w:rsid w:val="00EA2560"/>
    <w:rsid w:val="00EC24AA"/>
    <w:rsid w:val="00EC709D"/>
    <w:rsid w:val="00F055F2"/>
    <w:rsid w:val="00F23CEB"/>
    <w:rsid w:val="00F72D85"/>
    <w:rsid w:val="00F73716"/>
    <w:rsid w:val="00FD3299"/>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hr-HR" w:eastAsia="hr-H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autoRedefine/>
    <w:pPr>
      <w:keepNext/>
      <w:keepLines/>
      <w:numPr>
        <w:numId w:val="1"/>
      </w:numPr>
      <w:spacing w:before="240" w:line="276" w:lineRule="auto"/>
      <w:jc w:val="both"/>
      <w:outlineLvl w:val="0"/>
    </w:pPr>
    <w:rPr>
      <w:rFonts w:ascii="Adviso OTF Std" w:eastAsiaTheme="majorEastAsia" w:hAnsi="Adviso OTF Std" w:cstheme="majorBidi"/>
      <w:b/>
      <w:sz w:val="36"/>
      <w:szCs w:val="32"/>
      <w:lang w:eastAsia="en-US"/>
    </w:rPr>
  </w:style>
  <w:style w:type="paragraph" w:styleId="Heading2">
    <w:name w:val="heading 2"/>
    <w:basedOn w:val="Normal"/>
    <w:next w:val="Normal"/>
    <w:link w:val="Heading2Char"/>
    <w:autoRedefine/>
    <w:qFormat/>
    <w:pPr>
      <w:keepNext/>
      <w:numPr>
        <w:ilvl w:val="1"/>
        <w:numId w:val="1"/>
      </w:numPr>
      <w:spacing w:before="80" w:line="276" w:lineRule="auto"/>
      <w:jc w:val="both"/>
      <w:outlineLvl w:val="1"/>
    </w:pPr>
    <w:rPr>
      <w:rFonts w:ascii="Adviso OTF Std" w:eastAsia="Times New Roman" w:hAnsi="Adviso OTF Std" w:cs="Arial"/>
      <w:bCs/>
      <w:color w:val="54883D"/>
      <w:sz w:val="32"/>
      <w:szCs w:val="24"/>
      <w:lang w:eastAsia="en-US"/>
    </w:rPr>
  </w:style>
  <w:style w:type="paragraph" w:styleId="Heading3">
    <w:name w:val="heading 3"/>
    <w:basedOn w:val="Normal"/>
    <w:next w:val="Normal"/>
    <w:link w:val="Heading3Char"/>
    <w:autoRedefine/>
    <w:pPr>
      <w:keepNext/>
      <w:keepLines/>
      <w:numPr>
        <w:ilvl w:val="2"/>
        <w:numId w:val="1"/>
      </w:numPr>
      <w:spacing w:before="40" w:line="276" w:lineRule="auto"/>
      <w:jc w:val="both"/>
      <w:outlineLvl w:val="2"/>
    </w:pPr>
    <w:rPr>
      <w:rFonts w:ascii="Adviso OTF Std" w:eastAsia="Times New Roman" w:hAnsi="Adviso OTF Std" w:cstheme="majorBidi"/>
      <w:color w:val="54883D"/>
      <w:sz w:val="28"/>
      <w:szCs w:val="24"/>
      <w:lang w:eastAsia="en-US" w:bidi="en-US"/>
    </w:rPr>
  </w:style>
  <w:style w:type="paragraph" w:styleId="Heading4">
    <w:name w:val="heading 4"/>
    <w:basedOn w:val="Normal"/>
    <w:next w:val="Normal"/>
    <w:link w:val="Heading4Char"/>
    <w:autoRedefine/>
    <w:pPr>
      <w:keepNext/>
      <w:keepLines/>
      <w:numPr>
        <w:ilvl w:val="3"/>
        <w:numId w:val="1"/>
      </w:numPr>
      <w:spacing w:before="40" w:line="276" w:lineRule="auto"/>
      <w:jc w:val="both"/>
      <w:outlineLvl w:val="3"/>
    </w:pPr>
    <w:rPr>
      <w:rFonts w:ascii="Adviso OTF Std" w:eastAsiaTheme="majorEastAsia" w:hAnsi="Adviso OTF Std" w:cstheme="majorBidi"/>
      <w:i/>
      <w:iCs/>
      <w:color w:val="54883D"/>
      <w:szCs w:val="24"/>
      <w:lang w:eastAsia="en-US"/>
    </w:rPr>
  </w:style>
  <w:style w:type="paragraph" w:styleId="Heading5">
    <w:name w:val="heading 5"/>
    <w:basedOn w:val="Normal"/>
    <w:next w:val="Normal"/>
    <w:link w:val="Heading5Char"/>
    <w:autoRedefine/>
    <w:pPr>
      <w:keepNext/>
      <w:keepLines/>
      <w:numPr>
        <w:ilvl w:val="4"/>
        <w:numId w:val="1"/>
      </w:numPr>
      <w:spacing w:before="40" w:line="276" w:lineRule="auto"/>
      <w:jc w:val="both"/>
      <w:outlineLvl w:val="4"/>
    </w:pPr>
    <w:rPr>
      <w:rFonts w:ascii="Adviso OTF Std" w:eastAsiaTheme="majorEastAsia" w:hAnsi="Adviso OTF Std" w:cstheme="majorBidi"/>
      <w:color w:val="54883D"/>
      <w:szCs w:val="24"/>
      <w:lang w:eastAsia="en-US"/>
    </w:rPr>
  </w:style>
  <w:style w:type="paragraph" w:styleId="Heading6">
    <w:name w:val="heading 6"/>
    <w:basedOn w:val="Normal"/>
    <w:next w:val="Normal"/>
    <w:link w:val="Heading6Char"/>
    <w:autoRedefine/>
    <w:pPr>
      <w:keepNext/>
      <w:keepLines/>
      <w:numPr>
        <w:ilvl w:val="5"/>
        <w:numId w:val="1"/>
      </w:numPr>
      <w:spacing w:before="40" w:line="276" w:lineRule="auto"/>
      <w:jc w:val="both"/>
      <w:outlineLvl w:val="5"/>
    </w:pPr>
    <w:rPr>
      <w:rFonts w:ascii="Adviso OTF Std" w:eastAsiaTheme="majorEastAsia" w:hAnsi="Adviso OTF Std" w:cstheme="majorBidi"/>
      <w:color w:val="54883D"/>
      <w:szCs w:val="24"/>
      <w:lang w:eastAsia="en-US"/>
    </w:rPr>
  </w:style>
  <w:style w:type="paragraph" w:styleId="Heading7">
    <w:name w:val="heading 7"/>
    <w:basedOn w:val="Normal"/>
    <w:next w:val="Normal"/>
    <w:link w:val="Heading7Char"/>
    <w:autoRedefine/>
    <w:semiHidden/>
    <w:unhideWhenUsed/>
    <w:pPr>
      <w:keepNext/>
      <w:keepLines/>
      <w:numPr>
        <w:ilvl w:val="6"/>
        <w:numId w:val="1"/>
      </w:numPr>
      <w:spacing w:before="40" w:line="276" w:lineRule="auto"/>
      <w:jc w:val="both"/>
      <w:outlineLvl w:val="6"/>
    </w:pPr>
    <w:rPr>
      <w:rFonts w:ascii="Adviso OTF Std" w:eastAsiaTheme="majorEastAsia" w:hAnsi="Adviso OTF Std" w:cstheme="majorBidi"/>
      <w:i/>
      <w:iCs/>
      <w:color w:val="54883D"/>
      <w:szCs w:val="24"/>
      <w:lang w:eastAsia="en-US"/>
    </w:rPr>
  </w:style>
  <w:style w:type="paragraph" w:styleId="Heading8">
    <w:name w:val="heading 8"/>
    <w:basedOn w:val="Normal"/>
    <w:next w:val="Normal"/>
    <w:link w:val="Heading8Char"/>
    <w:uiPriority w:val="9"/>
    <w:semiHidden/>
    <w:unhideWhenUsed/>
    <w:qFormat/>
    <w:pPr>
      <w:keepNext/>
      <w:keepLines/>
      <w:numPr>
        <w:ilvl w:val="7"/>
        <w:numId w:val="1"/>
      </w:numPr>
      <w:spacing w:before="40" w:after="0" w:line="276" w:lineRule="auto"/>
      <w:jc w:val="both"/>
      <w:outlineLvl w:val="7"/>
    </w:pPr>
    <w:rPr>
      <w:rFonts w:asciiTheme="majorHAnsi" w:eastAsiaTheme="majorEastAsia" w:hAnsiTheme="majorHAnsi" w:cstheme="majorBidi"/>
      <w:color w:val="272727" w:themeColor="text1" w:themeTint="D8"/>
      <w:sz w:val="21"/>
      <w:szCs w:val="21"/>
      <w:lang w:eastAsia="en-US"/>
    </w:rPr>
  </w:style>
  <w:style w:type="paragraph" w:styleId="Heading9">
    <w:name w:val="heading 9"/>
    <w:basedOn w:val="Normal"/>
    <w:next w:val="Normal"/>
    <w:link w:val="Heading9Char"/>
    <w:uiPriority w:val="9"/>
    <w:semiHidden/>
    <w:unhideWhenUsed/>
    <w:qFormat/>
    <w:pPr>
      <w:keepNext/>
      <w:keepLines/>
      <w:numPr>
        <w:ilvl w:val="8"/>
        <w:numId w:val="1"/>
      </w:numPr>
      <w:spacing w:before="40" w:after="0" w:line="276" w:lineRule="auto"/>
      <w:jc w:val="both"/>
      <w:outlineLvl w:val="8"/>
    </w:pPr>
    <w:rPr>
      <w:rFonts w:asciiTheme="majorHAnsi" w:eastAsiaTheme="majorEastAsia" w:hAnsiTheme="majorHAnsi" w:cstheme="majorBidi"/>
      <w:i/>
      <w:iCs/>
      <w:color w:val="272727" w:themeColor="text1" w:themeTint="D8"/>
      <w:sz w:val="21"/>
      <w:szCs w:val="21"/>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Pr>
      <w:rFonts w:ascii="Adviso OTF Std" w:eastAsiaTheme="majorEastAsia" w:hAnsi="Adviso OTF Std" w:cstheme="majorBidi"/>
      <w:b/>
      <w:sz w:val="36"/>
      <w:szCs w:val="32"/>
      <w:lang w:eastAsia="en-US"/>
    </w:rPr>
  </w:style>
  <w:style w:type="character" w:customStyle="1" w:styleId="Heading2Char">
    <w:name w:val="Heading 2 Char"/>
    <w:basedOn w:val="DefaultParagraphFont"/>
    <w:link w:val="Heading2"/>
    <w:rPr>
      <w:rFonts w:ascii="Adviso OTF Std" w:eastAsia="Times New Roman" w:hAnsi="Adviso OTF Std" w:cs="Arial"/>
      <w:bCs/>
      <w:color w:val="54883D"/>
      <w:sz w:val="32"/>
      <w:szCs w:val="24"/>
      <w:lang w:eastAsia="en-US"/>
    </w:rPr>
  </w:style>
  <w:style w:type="character" w:customStyle="1" w:styleId="Heading3Char">
    <w:name w:val="Heading 3 Char"/>
    <w:basedOn w:val="DefaultParagraphFont"/>
    <w:link w:val="Heading3"/>
    <w:rPr>
      <w:rFonts w:ascii="Adviso OTF Std" w:eastAsia="Times New Roman" w:hAnsi="Adviso OTF Std" w:cstheme="majorBidi"/>
      <w:color w:val="54883D"/>
      <w:sz w:val="28"/>
      <w:szCs w:val="24"/>
      <w:lang w:eastAsia="en-US" w:bidi="en-US"/>
    </w:rPr>
  </w:style>
  <w:style w:type="character" w:customStyle="1" w:styleId="Heading4Char">
    <w:name w:val="Heading 4 Char"/>
    <w:basedOn w:val="DefaultParagraphFont"/>
    <w:link w:val="Heading4"/>
    <w:rPr>
      <w:rFonts w:ascii="Adviso OTF Std" w:eastAsiaTheme="majorEastAsia" w:hAnsi="Adviso OTF Std" w:cstheme="majorBidi"/>
      <w:i/>
      <w:iCs/>
      <w:color w:val="54883D"/>
      <w:szCs w:val="24"/>
      <w:lang w:eastAsia="en-US"/>
    </w:rPr>
  </w:style>
  <w:style w:type="character" w:customStyle="1" w:styleId="Heading5Char">
    <w:name w:val="Heading 5 Char"/>
    <w:basedOn w:val="DefaultParagraphFont"/>
    <w:link w:val="Heading5"/>
    <w:rPr>
      <w:rFonts w:ascii="Adviso OTF Std" w:eastAsiaTheme="majorEastAsia" w:hAnsi="Adviso OTF Std" w:cstheme="majorBidi"/>
      <w:color w:val="54883D"/>
      <w:szCs w:val="24"/>
      <w:lang w:eastAsia="en-US"/>
    </w:rPr>
  </w:style>
  <w:style w:type="character" w:customStyle="1" w:styleId="Heading6Char">
    <w:name w:val="Heading 6 Char"/>
    <w:basedOn w:val="DefaultParagraphFont"/>
    <w:link w:val="Heading6"/>
    <w:rPr>
      <w:rFonts w:ascii="Adviso OTF Std" w:eastAsiaTheme="majorEastAsia" w:hAnsi="Adviso OTF Std" w:cstheme="majorBidi"/>
      <w:color w:val="54883D"/>
      <w:szCs w:val="24"/>
      <w:lang w:eastAsia="en-US"/>
    </w:rPr>
  </w:style>
  <w:style w:type="character" w:customStyle="1" w:styleId="Heading7Char">
    <w:name w:val="Heading 7 Char"/>
    <w:basedOn w:val="DefaultParagraphFont"/>
    <w:link w:val="Heading7"/>
    <w:semiHidden/>
    <w:rPr>
      <w:rFonts w:ascii="Adviso OTF Std" w:eastAsiaTheme="majorEastAsia" w:hAnsi="Adviso OTF Std" w:cstheme="majorBidi"/>
      <w:i/>
      <w:iCs/>
      <w:color w:val="54883D"/>
      <w:szCs w:val="24"/>
      <w:lang w:eastAsia="en-US"/>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272727" w:themeColor="text1" w:themeTint="D8"/>
      <w:sz w:val="21"/>
      <w:szCs w:val="21"/>
      <w:lang w:eastAsia="en-US"/>
    </w:rPr>
  </w:style>
  <w:style w:type="character" w:styleId="PlaceholderText">
    <w:name w:val="Placeholder Text"/>
    <w:basedOn w:val="DefaultParagraphFont"/>
    <w:rsid w:val="00CB25D6"/>
    <w:rPr>
      <w:rFonts w:ascii="Adviso OTF Std" w:hAnsi="Adviso OTF Std"/>
      <w:color w:val="808080"/>
    </w:rPr>
  </w:style>
  <w:style w:type="paragraph" w:customStyle="1" w:styleId="0E489B95C3D94DA89D86B2766CED03EA">
    <w:name w:val="0E489B95C3D94DA89D86B2766CED03EA"/>
    <w:rsid w:val="00E81F3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133209-7C4C-4D88-AAC7-C406F76BFB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projekt HR bez lans VIII</Template>
  <TotalTime>1044</TotalTime>
  <Pages>167</Pages>
  <Words>34709</Words>
  <Characters>197843</Characters>
  <Application>Microsoft Office Word</Application>
  <DocSecurity>0</DocSecurity>
  <Lines>1648</Lines>
  <Paragraphs>464</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232088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Ivana</dc:creator>
  <cp:keywords/>
  <dc:description/>
  <cp:lastModifiedBy>Petra Meixner</cp:lastModifiedBy>
  <cp:revision>53</cp:revision>
  <cp:lastPrinted>2017-11-21T13:14:00Z</cp:lastPrinted>
  <dcterms:created xsi:type="dcterms:W3CDTF">2022-01-10T07:39:00Z</dcterms:created>
  <dcterms:modified xsi:type="dcterms:W3CDTF">2026-01-21T08:31:00Z</dcterms:modified>
</cp:coreProperties>
</file>