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93AB" w14:textId="54311231" w:rsidR="004577EB" w:rsidRPr="003A6000" w:rsidRDefault="004E3C90" w:rsidP="004577EB">
      <w:pPr>
        <w:ind w:left="708" w:firstLine="708"/>
        <w:rPr>
          <w:b/>
          <w:sz w:val="22"/>
          <w:szCs w:val="22"/>
        </w:rPr>
      </w:pPr>
      <w:r w:rsidRPr="003A6000">
        <w:rPr>
          <w:noProof/>
          <w:sz w:val="22"/>
          <w:szCs w:val="22"/>
          <w:lang w:val="hr-HR" w:eastAsia="hr-HR"/>
        </w:rPr>
        <w:drawing>
          <wp:inline distT="0" distB="0" distL="0" distR="0" wp14:anchorId="4DC28599" wp14:editId="6DEDBB23">
            <wp:extent cx="561975" cy="723900"/>
            <wp:effectExtent l="0" t="0" r="0" b="0"/>
            <wp:docPr id="1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7EB" w:rsidRPr="003A6000">
        <w:rPr>
          <w:sz w:val="22"/>
          <w:szCs w:val="22"/>
        </w:rPr>
        <w:t xml:space="preserve">  </w:t>
      </w:r>
    </w:p>
    <w:p w14:paraId="09B8EA08" w14:textId="32A7093E" w:rsidR="004577EB" w:rsidRPr="003A6000" w:rsidRDefault="004E3C90" w:rsidP="004577EB">
      <w:pPr>
        <w:tabs>
          <w:tab w:val="left" w:pos="720"/>
        </w:tabs>
        <w:ind w:left="708"/>
        <w:rPr>
          <w:b/>
          <w:bCs/>
          <w:sz w:val="22"/>
          <w:szCs w:val="22"/>
        </w:rPr>
      </w:pPr>
      <w:r w:rsidRPr="003A6000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3A8C29E1" wp14:editId="605EDF3D">
            <wp:simplePos x="0" y="0"/>
            <wp:positionH relativeFrom="column">
              <wp:posOffset>45720</wp:posOffset>
            </wp:positionH>
            <wp:positionV relativeFrom="paragraph">
              <wp:posOffset>61595</wp:posOffset>
            </wp:positionV>
            <wp:extent cx="327660" cy="433705"/>
            <wp:effectExtent l="0" t="0" r="0" b="0"/>
            <wp:wrapNone/>
            <wp:docPr id="1342501040" name="Slika 2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7EB" w:rsidRPr="003A6000">
        <w:rPr>
          <w:b/>
          <w:bCs/>
          <w:sz w:val="22"/>
          <w:szCs w:val="22"/>
        </w:rPr>
        <w:t xml:space="preserve">REPUBLIKA HRVATSKA </w:t>
      </w:r>
    </w:p>
    <w:p w14:paraId="15F6DF65" w14:textId="77777777" w:rsidR="004577EB" w:rsidRPr="003A6000" w:rsidRDefault="004577EB" w:rsidP="004577EB">
      <w:pPr>
        <w:tabs>
          <w:tab w:val="left" w:pos="720"/>
          <w:tab w:val="left" w:pos="930"/>
        </w:tabs>
        <w:ind w:left="708"/>
        <w:rPr>
          <w:b/>
          <w:bCs/>
          <w:sz w:val="22"/>
          <w:szCs w:val="22"/>
        </w:rPr>
      </w:pPr>
      <w:r w:rsidRPr="003A6000">
        <w:rPr>
          <w:b/>
          <w:bCs/>
          <w:sz w:val="22"/>
          <w:szCs w:val="22"/>
        </w:rPr>
        <w:t>ZAGREBAČKA ŽUPANIJA</w:t>
      </w:r>
    </w:p>
    <w:p w14:paraId="3AE4D8CB" w14:textId="77777777" w:rsidR="004577EB" w:rsidRPr="003A6000" w:rsidRDefault="004577EB" w:rsidP="004577EB">
      <w:pPr>
        <w:tabs>
          <w:tab w:val="left" w:pos="720"/>
        </w:tabs>
        <w:ind w:left="708"/>
        <w:rPr>
          <w:b/>
          <w:bCs/>
          <w:sz w:val="22"/>
          <w:szCs w:val="22"/>
        </w:rPr>
      </w:pPr>
      <w:r w:rsidRPr="003A6000">
        <w:rPr>
          <w:b/>
          <w:bCs/>
          <w:sz w:val="22"/>
          <w:szCs w:val="22"/>
        </w:rPr>
        <w:t xml:space="preserve">OPĆINA DUBRAVICA </w:t>
      </w:r>
    </w:p>
    <w:p w14:paraId="785DB8F0" w14:textId="77777777" w:rsidR="004577EB" w:rsidRPr="003A6000" w:rsidRDefault="004577EB" w:rsidP="004577EB">
      <w:pPr>
        <w:rPr>
          <w:b/>
          <w:sz w:val="22"/>
          <w:szCs w:val="22"/>
        </w:rPr>
      </w:pPr>
      <w:r w:rsidRPr="003A6000">
        <w:rPr>
          <w:b/>
          <w:sz w:val="22"/>
          <w:szCs w:val="22"/>
        </w:rPr>
        <w:tab/>
        <w:t>Općinski načelnik</w:t>
      </w:r>
    </w:p>
    <w:p w14:paraId="3E8CBD2F" w14:textId="77777777" w:rsidR="003A6000" w:rsidRPr="003A6000" w:rsidRDefault="003A6000" w:rsidP="004577EB">
      <w:pPr>
        <w:rPr>
          <w:b/>
          <w:sz w:val="22"/>
          <w:szCs w:val="22"/>
        </w:rPr>
      </w:pPr>
    </w:p>
    <w:p w14:paraId="3842806D" w14:textId="77777777" w:rsidR="004577EB" w:rsidRPr="003A6000" w:rsidRDefault="004577EB" w:rsidP="004577EB">
      <w:pPr>
        <w:rPr>
          <w:sz w:val="22"/>
          <w:szCs w:val="22"/>
        </w:rPr>
      </w:pPr>
      <w:r w:rsidRPr="003A6000">
        <w:rPr>
          <w:sz w:val="22"/>
          <w:szCs w:val="22"/>
        </w:rPr>
        <w:t xml:space="preserve">KLASA: </w:t>
      </w:r>
      <w:r w:rsidR="003A6000" w:rsidRPr="003A6000">
        <w:rPr>
          <w:sz w:val="22"/>
          <w:szCs w:val="22"/>
        </w:rPr>
        <w:t>400-05/24-01/16</w:t>
      </w:r>
    </w:p>
    <w:p w14:paraId="6A45B2F5" w14:textId="77777777" w:rsidR="004577EB" w:rsidRPr="003A6000" w:rsidRDefault="00433DF4" w:rsidP="004577EB">
      <w:pPr>
        <w:rPr>
          <w:sz w:val="22"/>
          <w:szCs w:val="22"/>
        </w:rPr>
      </w:pPr>
      <w:r w:rsidRPr="003A6000">
        <w:rPr>
          <w:sz w:val="22"/>
          <w:szCs w:val="22"/>
        </w:rPr>
        <w:t xml:space="preserve">URBROJ: </w:t>
      </w:r>
      <w:r w:rsidR="003A6000" w:rsidRPr="003A6000">
        <w:rPr>
          <w:sz w:val="22"/>
          <w:szCs w:val="22"/>
        </w:rPr>
        <w:t>238-40-01-25-6</w:t>
      </w:r>
    </w:p>
    <w:p w14:paraId="0EEF4749" w14:textId="77777777" w:rsidR="004577EB" w:rsidRPr="003A6000" w:rsidRDefault="008B66CA" w:rsidP="004577EB">
      <w:pPr>
        <w:rPr>
          <w:sz w:val="22"/>
          <w:szCs w:val="22"/>
        </w:rPr>
      </w:pPr>
      <w:r w:rsidRPr="003A6000">
        <w:rPr>
          <w:sz w:val="22"/>
          <w:szCs w:val="22"/>
        </w:rPr>
        <w:t xml:space="preserve">Dubravica, </w:t>
      </w:r>
      <w:r w:rsidR="003A6000" w:rsidRPr="003A6000">
        <w:rPr>
          <w:sz w:val="22"/>
          <w:szCs w:val="22"/>
        </w:rPr>
        <w:t>15. listopad 2025.</w:t>
      </w:r>
    </w:p>
    <w:p w14:paraId="0C8E6CAD" w14:textId="77777777" w:rsidR="004577EB" w:rsidRPr="003A6000" w:rsidRDefault="004577EB" w:rsidP="00A034E0">
      <w:pPr>
        <w:ind w:firstLine="708"/>
        <w:jc w:val="both"/>
        <w:rPr>
          <w:rStyle w:val="Zadanifontodlomka1"/>
          <w:sz w:val="22"/>
          <w:szCs w:val="22"/>
          <w:lang w:val="hr-HR"/>
        </w:rPr>
      </w:pPr>
    </w:p>
    <w:p w14:paraId="4EEBE251" w14:textId="77777777" w:rsidR="006B5A58" w:rsidRPr="003A6000" w:rsidRDefault="004C0D32" w:rsidP="00A034E0">
      <w:pPr>
        <w:ind w:firstLine="708"/>
        <w:jc w:val="both"/>
        <w:rPr>
          <w:sz w:val="22"/>
          <w:szCs w:val="22"/>
        </w:rPr>
      </w:pPr>
      <w:r w:rsidRPr="003A6000">
        <w:rPr>
          <w:rStyle w:val="Zadanifontodlomka1"/>
          <w:sz w:val="22"/>
          <w:szCs w:val="22"/>
          <w:lang w:val="hr-HR"/>
        </w:rPr>
        <w:t>Na t</w:t>
      </w:r>
      <w:r w:rsidR="00415459" w:rsidRPr="003A6000">
        <w:rPr>
          <w:rStyle w:val="Zadanifontodlomka1"/>
          <w:sz w:val="22"/>
          <w:szCs w:val="22"/>
          <w:lang w:val="hr-HR"/>
        </w:rPr>
        <w:t xml:space="preserve">emelju članka 64.  stavka 1. Zakona o zaštiti okoliša (NN 80/13, </w:t>
      </w:r>
      <w:r w:rsidR="004C7D1A" w:rsidRPr="003A6000">
        <w:rPr>
          <w:rStyle w:val="Zadanifontodlomka1"/>
          <w:sz w:val="22"/>
          <w:szCs w:val="22"/>
          <w:lang w:val="hr-HR"/>
        </w:rPr>
        <w:t>153/13,</w:t>
      </w:r>
      <w:r w:rsidR="001B4833" w:rsidRPr="003A6000">
        <w:rPr>
          <w:rStyle w:val="Zadanifontodlomka1"/>
          <w:sz w:val="22"/>
          <w:szCs w:val="22"/>
          <w:lang w:val="hr-HR"/>
        </w:rPr>
        <w:t xml:space="preserve"> </w:t>
      </w:r>
      <w:r w:rsidR="00415459" w:rsidRPr="003A6000">
        <w:rPr>
          <w:rStyle w:val="Zadanifontodlomka1"/>
          <w:sz w:val="22"/>
          <w:szCs w:val="22"/>
          <w:lang w:val="hr-HR"/>
        </w:rPr>
        <w:t>78/15</w:t>
      </w:r>
      <w:r w:rsidR="004C7D1A" w:rsidRPr="003A6000">
        <w:rPr>
          <w:rStyle w:val="Zadanifontodlomka1"/>
          <w:sz w:val="22"/>
          <w:szCs w:val="22"/>
          <w:lang w:val="hr-HR"/>
        </w:rPr>
        <w:t>, 12/18</w:t>
      </w:r>
      <w:r w:rsidR="00555442" w:rsidRPr="003A6000">
        <w:rPr>
          <w:rStyle w:val="Zadanifontodlomka1"/>
          <w:sz w:val="22"/>
          <w:szCs w:val="22"/>
          <w:lang w:val="hr-HR"/>
        </w:rPr>
        <w:t xml:space="preserve"> i 118/18</w:t>
      </w:r>
      <w:r w:rsidR="00415459" w:rsidRPr="003A6000">
        <w:rPr>
          <w:rStyle w:val="Zadanifontodlomka1"/>
          <w:sz w:val="22"/>
          <w:szCs w:val="22"/>
          <w:lang w:val="hr-HR"/>
        </w:rPr>
        <w:t>)</w:t>
      </w:r>
      <w:r w:rsidR="00136D97" w:rsidRPr="003A6000">
        <w:rPr>
          <w:rStyle w:val="Zadanifontodlomka1"/>
          <w:sz w:val="22"/>
          <w:szCs w:val="22"/>
          <w:lang w:val="hr-HR"/>
        </w:rPr>
        <w:t>,</w:t>
      </w:r>
      <w:r w:rsidR="00415459" w:rsidRPr="003A6000">
        <w:rPr>
          <w:rStyle w:val="Zadanifontodlomka1"/>
          <w:sz w:val="22"/>
          <w:szCs w:val="22"/>
          <w:lang w:val="hr-HR"/>
        </w:rPr>
        <w:t xml:space="preserve"> članka </w:t>
      </w:r>
      <w:r w:rsidR="001B4833" w:rsidRPr="003A6000">
        <w:rPr>
          <w:rStyle w:val="Zadanifontodlomka1"/>
          <w:sz w:val="22"/>
          <w:szCs w:val="22"/>
          <w:lang w:val="hr-HR"/>
        </w:rPr>
        <w:t>3</w:t>
      </w:r>
      <w:r w:rsidR="00415459" w:rsidRPr="003A6000">
        <w:rPr>
          <w:rStyle w:val="Zadanifontodlomka1"/>
          <w:sz w:val="22"/>
          <w:szCs w:val="22"/>
          <w:lang w:val="hr-HR"/>
        </w:rPr>
        <w:t>1.</w:t>
      </w:r>
      <w:r w:rsidR="00C822BF" w:rsidRPr="003A6000">
        <w:rPr>
          <w:rStyle w:val="Zadanifontodlomka1"/>
          <w:sz w:val="22"/>
          <w:szCs w:val="22"/>
          <w:lang w:val="hr-HR"/>
        </w:rPr>
        <w:t xml:space="preserve"> </w:t>
      </w:r>
      <w:r w:rsidR="00415459" w:rsidRPr="003A6000">
        <w:rPr>
          <w:rStyle w:val="Zadanifontodlomka1"/>
          <w:sz w:val="22"/>
          <w:szCs w:val="22"/>
          <w:lang w:val="hr-HR"/>
        </w:rPr>
        <w:t xml:space="preserve">stavka </w:t>
      </w:r>
      <w:r w:rsidR="00F83D4B" w:rsidRPr="003A6000">
        <w:rPr>
          <w:rStyle w:val="Zadanifontodlomka1"/>
          <w:sz w:val="22"/>
          <w:szCs w:val="22"/>
          <w:lang w:val="hr-HR"/>
        </w:rPr>
        <w:t xml:space="preserve"> </w:t>
      </w:r>
      <w:r w:rsidR="001B4833" w:rsidRPr="003A6000">
        <w:rPr>
          <w:rStyle w:val="Zadanifontodlomka1"/>
          <w:sz w:val="22"/>
          <w:szCs w:val="22"/>
          <w:lang w:val="hr-HR"/>
        </w:rPr>
        <w:t>4</w:t>
      </w:r>
      <w:r w:rsidR="00F83D4B" w:rsidRPr="003A6000">
        <w:rPr>
          <w:rStyle w:val="Zadanifontodlomka1"/>
          <w:sz w:val="22"/>
          <w:szCs w:val="22"/>
          <w:lang w:val="hr-HR"/>
        </w:rPr>
        <w:t>.</w:t>
      </w:r>
      <w:r w:rsidR="00415459" w:rsidRPr="003A6000">
        <w:rPr>
          <w:rStyle w:val="Zadanifontodlomka1"/>
          <w:sz w:val="22"/>
          <w:szCs w:val="22"/>
          <w:lang w:val="hr-HR"/>
        </w:rPr>
        <w:t xml:space="preserve"> Uredbe o strateškoj procjeni utjecaja plana i programa na okoliš  (NN </w:t>
      </w:r>
      <w:r w:rsidR="001B4833" w:rsidRPr="003A6000">
        <w:rPr>
          <w:rStyle w:val="Zadanifontodlomka1"/>
          <w:sz w:val="22"/>
          <w:szCs w:val="22"/>
          <w:lang w:val="hr-HR"/>
        </w:rPr>
        <w:t>3/17</w:t>
      </w:r>
      <w:r w:rsidR="00415459" w:rsidRPr="003A6000">
        <w:rPr>
          <w:rStyle w:val="Zadanifontodlomka1"/>
          <w:sz w:val="22"/>
          <w:szCs w:val="22"/>
          <w:lang w:val="hr-HR"/>
        </w:rPr>
        <w:t>), članka</w:t>
      </w:r>
      <w:r w:rsidR="00262F3E" w:rsidRPr="003A6000">
        <w:rPr>
          <w:rStyle w:val="Zadanifontodlomka1"/>
          <w:sz w:val="22"/>
          <w:szCs w:val="22"/>
          <w:lang w:val="hr-HR"/>
        </w:rPr>
        <w:t xml:space="preserve"> 38. Statuta Općine Dubravica („Službeni glasnik Općine Dubravica“ br. 01/2021</w:t>
      </w:r>
      <w:r w:rsidR="003A6000" w:rsidRPr="003A6000">
        <w:rPr>
          <w:rStyle w:val="Zadanifontodlomka1"/>
          <w:sz w:val="22"/>
          <w:szCs w:val="22"/>
          <w:lang w:val="hr-HR"/>
        </w:rPr>
        <w:t>, 03/2024, 04/2025</w:t>
      </w:r>
      <w:r w:rsidR="00262F3E" w:rsidRPr="003A6000">
        <w:rPr>
          <w:rStyle w:val="Zadanifontodlomka1"/>
          <w:sz w:val="22"/>
          <w:szCs w:val="22"/>
          <w:lang w:val="hr-HR"/>
        </w:rPr>
        <w:t>)</w:t>
      </w:r>
      <w:r w:rsidR="00415459" w:rsidRPr="003A6000">
        <w:rPr>
          <w:rStyle w:val="Zadanifontodlomka1"/>
          <w:sz w:val="22"/>
          <w:szCs w:val="22"/>
          <w:lang w:val="hr-HR"/>
        </w:rPr>
        <w:t>,</w:t>
      </w:r>
      <w:r w:rsidR="00136D97" w:rsidRPr="003A6000">
        <w:rPr>
          <w:rStyle w:val="Zadanifontodlomka1"/>
          <w:sz w:val="22"/>
          <w:szCs w:val="22"/>
          <w:lang w:val="hr-HR"/>
        </w:rPr>
        <w:t xml:space="preserve"> po prethodno pribavljenom mišljenju </w:t>
      </w:r>
      <w:r w:rsidR="00E672AB" w:rsidRPr="003A6000">
        <w:rPr>
          <w:rStyle w:val="Zadanifontodlomka1"/>
          <w:sz w:val="22"/>
          <w:szCs w:val="22"/>
          <w:lang w:val="hr-HR"/>
        </w:rPr>
        <w:t>Zagrebačke županije</w:t>
      </w:r>
      <w:r w:rsidR="00136D97" w:rsidRPr="003A6000">
        <w:rPr>
          <w:rStyle w:val="Zadanifontodlomka1"/>
          <w:sz w:val="22"/>
          <w:szCs w:val="22"/>
          <w:lang w:val="hr-HR"/>
        </w:rPr>
        <w:t xml:space="preserve">, Upravnog odjela </w:t>
      </w:r>
      <w:r w:rsidR="005A0D6E" w:rsidRPr="003A6000">
        <w:rPr>
          <w:rStyle w:val="Zadanifontodlomka1"/>
          <w:sz w:val="22"/>
          <w:szCs w:val="22"/>
          <w:lang w:val="hr-HR"/>
        </w:rPr>
        <w:t>za prostorno uređenje, gradnju</w:t>
      </w:r>
      <w:r w:rsidR="00E672AB" w:rsidRPr="003A6000">
        <w:rPr>
          <w:rStyle w:val="Zadanifontodlomka1"/>
          <w:sz w:val="22"/>
          <w:szCs w:val="22"/>
          <w:lang w:val="hr-HR"/>
        </w:rPr>
        <w:t xml:space="preserve"> i</w:t>
      </w:r>
      <w:r w:rsidR="00136D97" w:rsidRPr="003A6000">
        <w:rPr>
          <w:rStyle w:val="Zadanifontodlomka1"/>
          <w:sz w:val="22"/>
          <w:szCs w:val="22"/>
          <w:lang w:val="hr-HR"/>
        </w:rPr>
        <w:t xml:space="preserve"> zaštitu oko</w:t>
      </w:r>
      <w:r w:rsidR="00E672AB" w:rsidRPr="003A6000">
        <w:rPr>
          <w:rStyle w:val="Zadanifontodlomka1"/>
          <w:sz w:val="22"/>
          <w:szCs w:val="22"/>
          <w:lang w:val="hr-HR"/>
        </w:rPr>
        <w:t>liša</w:t>
      </w:r>
      <w:r w:rsidR="00550E74" w:rsidRPr="003A6000">
        <w:rPr>
          <w:rStyle w:val="Zadanifontodlomka1"/>
          <w:sz w:val="22"/>
          <w:szCs w:val="22"/>
          <w:lang w:val="hr-HR"/>
        </w:rPr>
        <w:t>, Odsjeka za zaštitu okoliša</w:t>
      </w:r>
      <w:r w:rsidR="00136D97" w:rsidRPr="003A6000">
        <w:rPr>
          <w:rStyle w:val="Zadanifontodlomka1"/>
          <w:sz w:val="22"/>
          <w:szCs w:val="22"/>
          <w:lang w:val="hr-HR"/>
        </w:rPr>
        <w:t xml:space="preserve"> </w:t>
      </w:r>
      <w:r w:rsidR="00262F3E" w:rsidRPr="003A6000">
        <w:rPr>
          <w:rStyle w:val="Zadanifontodlomka1"/>
          <w:sz w:val="22"/>
          <w:szCs w:val="22"/>
          <w:lang w:val="hr-HR"/>
        </w:rPr>
        <w:t>(</w:t>
      </w:r>
      <w:r w:rsidR="006B7DE5" w:rsidRPr="003A6000">
        <w:rPr>
          <w:sz w:val="22"/>
          <w:szCs w:val="22"/>
        </w:rPr>
        <w:t>Klasa:</w:t>
      </w:r>
      <w:r w:rsidR="00DB187E" w:rsidRPr="003A6000">
        <w:rPr>
          <w:sz w:val="22"/>
          <w:szCs w:val="22"/>
        </w:rPr>
        <w:t>351-03/25-03/90</w:t>
      </w:r>
      <w:r w:rsidR="006B7DE5" w:rsidRPr="003A6000">
        <w:rPr>
          <w:sz w:val="22"/>
          <w:szCs w:val="22"/>
        </w:rPr>
        <w:t>, urbroj:238-18-02/2-2</w:t>
      </w:r>
      <w:r w:rsidR="00DB187E" w:rsidRPr="003A6000">
        <w:rPr>
          <w:sz w:val="22"/>
          <w:szCs w:val="22"/>
        </w:rPr>
        <w:t>5</w:t>
      </w:r>
      <w:r w:rsidR="006B7DE5" w:rsidRPr="003A6000">
        <w:rPr>
          <w:sz w:val="22"/>
          <w:szCs w:val="22"/>
        </w:rPr>
        <w:t xml:space="preserve">-2, od </w:t>
      </w:r>
      <w:r w:rsidR="00DB187E" w:rsidRPr="003A6000">
        <w:rPr>
          <w:sz w:val="22"/>
          <w:szCs w:val="22"/>
        </w:rPr>
        <w:t>14.10.2025</w:t>
      </w:r>
      <w:r w:rsidR="006B7DE5" w:rsidRPr="003A6000">
        <w:rPr>
          <w:sz w:val="22"/>
          <w:szCs w:val="22"/>
        </w:rPr>
        <w:t>.</w:t>
      </w:r>
      <w:r w:rsidR="00550E74" w:rsidRPr="003A6000">
        <w:rPr>
          <w:rStyle w:val="Zadanifontodlomka1"/>
          <w:sz w:val="22"/>
          <w:szCs w:val="22"/>
          <w:lang w:val="hr-HR"/>
        </w:rPr>
        <w:t>),</w:t>
      </w:r>
      <w:r w:rsidR="00550E74" w:rsidRPr="003A6000">
        <w:rPr>
          <w:rStyle w:val="Zadanifontodlomka1"/>
          <w:color w:val="0000FF"/>
          <w:sz w:val="22"/>
          <w:szCs w:val="22"/>
          <w:lang w:val="hr-HR"/>
        </w:rPr>
        <w:t xml:space="preserve"> </w:t>
      </w:r>
      <w:r w:rsidR="001E7499" w:rsidRPr="003A6000">
        <w:rPr>
          <w:rStyle w:val="Zadanifontodlomka1"/>
          <w:sz w:val="22"/>
          <w:szCs w:val="22"/>
          <w:lang w:val="hr-HR"/>
        </w:rPr>
        <w:t>Načelni</w:t>
      </w:r>
      <w:r w:rsidR="006B7DE5" w:rsidRPr="003A6000">
        <w:rPr>
          <w:rStyle w:val="Zadanifontodlomka1"/>
          <w:sz w:val="22"/>
          <w:szCs w:val="22"/>
          <w:lang w:val="hr-HR"/>
        </w:rPr>
        <w:t>k</w:t>
      </w:r>
      <w:r w:rsidR="001E7499" w:rsidRPr="003A6000">
        <w:rPr>
          <w:rStyle w:val="Zadanifontodlomka1"/>
          <w:sz w:val="22"/>
          <w:szCs w:val="22"/>
          <w:lang w:val="hr-HR"/>
        </w:rPr>
        <w:t xml:space="preserve"> Općine </w:t>
      </w:r>
      <w:r w:rsidR="00B26E8C" w:rsidRPr="003A6000">
        <w:rPr>
          <w:rStyle w:val="Zadanifontodlomka1"/>
          <w:sz w:val="22"/>
          <w:szCs w:val="22"/>
          <w:lang w:val="hr-HR"/>
        </w:rPr>
        <w:t>Dubravica</w:t>
      </w:r>
      <w:r w:rsidR="001E7499" w:rsidRPr="003A6000">
        <w:rPr>
          <w:rStyle w:val="Zadanifontodlomka1"/>
          <w:sz w:val="22"/>
          <w:szCs w:val="22"/>
          <w:lang w:val="hr-HR"/>
        </w:rPr>
        <w:t xml:space="preserve"> </w:t>
      </w:r>
      <w:r w:rsidR="007470B9" w:rsidRPr="003A6000">
        <w:rPr>
          <w:rStyle w:val="Zadanifontodlomka1"/>
          <w:sz w:val="22"/>
          <w:szCs w:val="22"/>
          <w:lang w:val="hr-HR"/>
        </w:rPr>
        <w:t>dana</w:t>
      </w:r>
      <w:r w:rsidR="001B4833" w:rsidRPr="003A6000">
        <w:rPr>
          <w:rStyle w:val="Zadanifontodlomka1"/>
          <w:sz w:val="22"/>
          <w:szCs w:val="22"/>
          <w:lang w:val="hr-HR"/>
        </w:rPr>
        <w:t xml:space="preserve"> </w:t>
      </w:r>
      <w:r w:rsidR="003A6000" w:rsidRPr="003A6000">
        <w:rPr>
          <w:rStyle w:val="Zadanifontodlomka1"/>
          <w:sz w:val="22"/>
          <w:szCs w:val="22"/>
          <w:lang w:val="hr-HR"/>
        </w:rPr>
        <w:t>15</w:t>
      </w:r>
      <w:r w:rsidR="00415459" w:rsidRPr="003A6000">
        <w:rPr>
          <w:rStyle w:val="Zadanifontodlomka1"/>
          <w:sz w:val="22"/>
          <w:szCs w:val="22"/>
          <w:lang w:val="hr-HR"/>
        </w:rPr>
        <w:t>.</w:t>
      </w:r>
      <w:r w:rsidR="00B26E8C" w:rsidRPr="003A6000">
        <w:rPr>
          <w:rStyle w:val="Zadanifontodlomka1"/>
          <w:sz w:val="22"/>
          <w:szCs w:val="22"/>
          <w:lang w:val="hr-HR"/>
        </w:rPr>
        <w:t>1</w:t>
      </w:r>
      <w:r w:rsidR="003A6000" w:rsidRPr="003A6000">
        <w:rPr>
          <w:rStyle w:val="Zadanifontodlomka1"/>
          <w:sz w:val="22"/>
          <w:szCs w:val="22"/>
          <w:lang w:val="hr-HR"/>
        </w:rPr>
        <w:t>0</w:t>
      </w:r>
      <w:r w:rsidR="001B4833" w:rsidRPr="003A6000">
        <w:rPr>
          <w:rStyle w:val="Zadanifontodlomka1"/>
          <w:sz w:val="22"/>
          <w:szCs w:val="22"/>
          <w:lang w:val="hr-HR"/>
        </w:rPr>
        <w:t>.</w:t>
      </w:r>
      <w:r w:rsidR="00415459" w:rsidRPr="003A6000">
        <w:rPr>
          <w:rStyle w:val="Zadanifontodlomka1"/>
          <w:sz w:val="22"/>
          <w:szCs w:val="22"/>
          <w:lang w:val="hr-HR"/>
        </w:rPr>
        <w:t>20</w:t>
      </w:r>
      <w:r w:rsidR="0074026A" w:rsidRPr="003A6000">
        <w:rPr>
          <w:rStyle w:val="Zadanifontodlomka1"/>
          <w:sz w:val="22"/>
          <w:szCs w:val="22"/>
          <w:lang w:val="hr-HR"/>
        </w:rPr>
        <w:t>2</w:t>
      </w:r>
      <w:r w:rsidR="003A6000" w:rsidRPr="003A6000">
        <w:rPr>
          <w:rStyle w:val="Zadanifontodlomka1"/>
          <w:sz w:val="22"/>
          <w:szCs w:val="22"/>
          <w:lang w:val="hr-HR"/>
        </w:rPr>
        <w:t>5</w:t>
      </w:r>
      <w:r w:rsidR="00415459" w:rsidRPr="003A6000">
        <w:rPr>
          <w:rStyle w:val="Zadanifontodlomka1"/>
          <w:sz w:val="22"/>
          <w:szCs w:val="22"/>
          <w:lang w:val="hr-HR"/>
        </w:rPr>
        <w:t>. donosi</w:t>
      </w:r>
    </w:p>
    <w:p w14:paraId="4A56237A" w14:textId="77777777" w:rsidR="006B5A58" w:rsidRPr="003A6000" w:rsidRDefault="006B5A58">
      <w:pPr>
        <w:jc w:val="center"/>
        <w:rPr>
          <w:b/>
          <w:color w:val="000000"/>
          <w:sz w:val="22"/>
          <w:szCs w:val="22"/>
          <w:lang w:val="hr-HR"/>
        </w:rPr>
      </w:pPr>
    </w:p>
    <w:p w14:paraId="659BE84B" w14:textId="77777777" w:rsidR="0043551F" w:rsidRPr="003A6000" w:rsidRDefault="00415459">
      <w:pPr>
        <w:jc w:val="center"/>
        <w:rPr>
          <w:b/>
          <w:color w:val="000000"/>
          <w:sz w:val="22"/>
          <w:szCs w:val="22"/>
          <w:lang w:val="hr-HR"/>
        </w:rPr>
      </w:pPr>
      <w:r w:rsidRPr="003A6000">
        <w:rPr>
          <w:b/>
          <w:color w:val="000000"/>
          <w:sz w:val="22"/>
          <w:szCs w:val="22"/>
          <w:lang w:val="hr-HR"/>
        </w:rPr>
        <w:t>O D L U K U</w:t>
      </w:r>
    </w:p>
    <w:p w14:paraId="292B7172" w14:textId="77777777" w:rsidR="0043551F" w:rsidRPr="003A6000" w:rsidRDefault="00415459">
      <w:pPr>
        <w:jc w:val="center"/>
        <w:rPr>
          <w:b/>
          <w:color w:val="000000"/>
          <w:sz w:val="22"/>
          <w:szCs w:val="22"/>
          <w:lang w:val="hr-HR"/>
        </w:rPr>
      </w:pPr>
      <w:r w:rsidRPr="003A6000">
        <w:rPr>
          <w:b/>
          <w:color w:val="000000"/>
          <w:sz w:val="22"/>
          <w:szCs w:val="22"/>
          <w:lang w:val="hr-HR"/>
        </w:rPr>
        <w:t xml:space="preserve">o </w:t>
      </w:r>
      <w:r w:rsidR="009B7D99" w:rsidRPr="003A6000">
        <w:rPr>
          <w:b/>
          <w:color w:val="000000"/>
          <w:sz w:val="22"/>
          <w:szCs w:val="22"/>
          <w:lang w:val="hr-HR"/>
        </w:rPr>
        <w:t xml:space="preserve">provedbi </w:t>
      </w:r>
      <w:r w:rsidRPr="003A6000">
        <w:rPr>
          <w:b/>
          <w:color w:val="000000"/>
          <w:sz w:val="22"/>
          <w:szCs w:val="22"/>
          <w:lang w:val="hr-HR"/>
        </w:rPr>
        <w:t xml:space="preserve">postupka </w:t>
      </w:r>
      <w:r w:rsidR="00944BB0" w:rsidRPr="003A6000">
        <w:rPr>
          <w:b/>
          <w:color w:val="000000"/>
          <w:sz w:val="22"/>
          <w:szCs w:val="22"/>
          <w:lang w:val="hr-HR"/>
        </w:rPr>
        <w:t>O</w:t>
      </w:r>
      <w:r w:rsidRPr="003A6000">
        <w:rPr>
          <w:b/>
          <w:color w:val="000000"/>
          <w:sz w:val="22"/>
          <w:szCs w:val="22"/>
          <w:lang w:val="hr-HR"/>
        </w:rPr>
        <w:t>cjene o potrebi strateške procjene utjecaja na okoliš</w:t>
      </w:r>
    </w:p>
    <w:p w14:paraId="02ABE0FC" w14:textId="77777777" w:rsidR="00FD3B34" w:rsidRPr="003A6000" w:rsidRDefault="00FD3B34" w:rsidP="00FD3B34">
      <w:pPr>
        <w:jc w:val="center"/>
        <w:rPr>
          <w:b/>
          <w:sz w:val="22"/>
          <w:szCs w:val="22"/>
        </w:rPr>
      </w:pPr>
      <w:r w:rsidRPr="003A6000">
        <w:rPr>
          <w:b/>
          <w:sz w:val="22"/>
          <w:szCs w:val="22"/>
        </w:rPr>
        <w:t xml:space="preserve">Akcijskog plana za energetski i klimatski održivi razvitak </w:t>
      </w:r>
    </w:p>
    <w:p w14:paraId="16E2CA5D" w14:textId="77777777" w:rsidR="00FD3B34" w:rsidRPr="003A6000" w:rsidRDefault="00FD3B34" w:rsidP="00FD3B34">
      <w:pPr>
        <w:jc w:val="center"/>
        <w:rPr>
          <w:b/>
          <w:sz w:val="22"/>
          <w:szCs w:val="22"/>
        </w:rPr>
      </w:pPr>
      <w:r w:rsidRPr="003A6000">
        <w:rPr>
          <w:b/>
          <w:sz w:val="22"/>
          <w:szCs w:val="22"/>
        </w:rPr>
        <w:t>Općine Dubravica</w:t>
      </w:r>
    </w:p>
    <w:p w14:paraId="157A08B6" w14:textId="77777777" w:rsidR="009D7849" w:rsidRPr="003A6000" w:rsidRDefault="009D7849">
      <w:pPr>
        <w:jc w:val="center"/>
        <w:rPr>
          <w:b/>
          <w:color w:val="000000"/>
          <w:sz w:val="22"/>
          <w:szCs w:val="22"/>
          <w:lang w:val="hr-HR"/>
        </w:rPr>
      </w:pPr>
    </w:p>
    <w:p w14:paraId="05ACFE12" w14:textId="77777777" w:rsidR="009D7849" w:rsidRPr="003A6000" w:rsidRDefault="00415459">
      <w:pPr>
        <w:jc w:val="center"/>
        <w:rPr>
          <w:b/>
          <w:color w:val="000000"/>
          <w:sz w:val="22"/>
          <w:szCs w:val="22"/>
          <w:lang w:val="hr-HR"/>
        </w:rPr>
      </w:pPr>
      <w:r w:rsidRPr="003A6000">
        <w:rPr>
          <w:b/>
          <w:color w:val="000000"/>
          <w:sz w:val="22"/>
          <w:szCs w:val="22"/>
          <w:lang w:val="hr-HR"/>
        </w:rPr>
        <w:t>I.</w:t>
      </w:r>
    </w:p>
    <w:p w14:paraId="589BA4BF" w14:textId="77777777" w:rsidR="0043551F" w:rsidRPr="003A6000" w:rsidRDefault="00415459" w:rsidP="007F2F2B">
      <w:pPr>
        <w:jc w:val="both"/>
        <w:rPr>
          <w:sz w:val="22"/>
          <w:szCs w:val="22"/>
        </w:rPr>
      </w:pPr>
      <w:r w:rsidRPr="003A6000">
        <w:rPr>
          <w:color w:val="000000"/>
          <w:sz w:val="22"/>
          <w:szCs w:val="22"/>
          <w:lang w:val="hr-HR"/>
        </w:rPr>
        <w:tab/>
        <w:t xml:space="preserve">Donošenjem ove Odluke </w:t>
      </w:r>
      <w:r w:rsidR="00E71102" w:rsidRPr="003A6000">
        <w:rPr>
          <w:color w:val="000000"/>
          <w:sz w:val="22"/>
          <w:szCs w:val="22"/>
          <w:lang w:val="hr-HR"/>
        </w:rPr>
        <w:t xml:space="preserve">pokreće se </w:t>
      </w:r>
      <w:r w:rsidRPr="003A6000">
        <w:rPr>
          <w:color w:val="000000"/>
          <w:sz w:val="22"/>
          <w:szCs w:val="22"/>
          <w:lang w:val="hr-HR"/>
        </w:rPr>
        <w:t>postupak ocjene o potrebi strateške procjene utjecaja na okoliš</w:t>
      </w:r>
      <w:r w:rsidR="00E71102" w:rsidRPr="003A6000">
        <w:rPr>
          <w:color w:val="000000"/>
          <w:sz w:val="22"/>
          <w:szCs w:val="22"/>
          <w:lang w:val="hr-HR"/>
        </w:rPr>
        <w:t xml:space="preserve"> (u daljnjem tekstu: OCJENA)</w:t>
      </w:r>
      <w:r w:rsidR="00D60516" w:rsidRPr="003A6000">
        <w:rPr>
          <w:color w:val="000000"/>
          <w:sz w:val="22"/>
          <w:szCs w:val="22"/>
          <w:lang w:val="hr-HR"/>
        </w:rPr>
        <w:t xml:space="preserve"> </w:t>
      </w:r>
      <w:r w:rsidR="00FD3B34" w:rsidRPr="003A6000">
        <w:rPr>
          <w:sz w:val="22"/>
          <w:szCs w:val="22"/>
        </w:rPr>
        <w:t xml:space="preserve">Akcijskog plana za energetski i klimatski održivi razvitak  Općine Dubravica </w:t>
      </w:r>
      <w:r w:rsidR="00D102E8" w:rsidRPr="003A6000">
        <w:rPr>
          <w:color w:val="000000"/>
          <w:sz w:val="22"/>
          <w:szCs w:val="22"/>
          <w:lang w:val="hr-HR"/>
        </w:rPr>
        <w:t>(</w:t>
      </w:r>
      <w:r w:rsidR="00E71102" w:rsidRPr="003A6000">
        <w:rPr>
          <w:color w:val="000000"/>
          <w:sz w:val="22"/>
          <w:szCs w:val="22"/>
          <w:lang w:val="hr-HR"/>
        </w:rPr>
        <w:t xml:space="preserve">u daljnjem tekstu: </w:t>
      </w:r>
      <w:r w:rsidR="00FD3B34" w:rsidRPr="003A6000">
        <w:rPr>
          <w:color w:val="000000"/>
          <w:sz w:val="22"/>
          <w:szCs w:val="22"/>
          <w:lang w:val="hr-HR"/>
        </w:rPr>
        <w:t xml:space="preserve">AKCIJSKI </w:t>
      </w:r>
      <w:r w:rsidR="00E71102" w:rsidRPr="003A6000">
        <w:rPr>
          <w:color w:val="000000"/>
          <w:sz w:val="22"/>
          <w:szCs w:val="22"/>
          <w:lang w:val="hr-HR"/>
        </w:rPr>
        <w:t>PLAN)</w:t>
      </w:r>
      <w:r w:rsidRPr="003A6000">
        <w:rPr>
          <w:color w:val="000000"/>
          <w:sz w:val="22"/>
          <w:szCs w:val="22"/>
          <w:lang w:val="hr-HR"/>
        </w:rPr>
        <w:t>.</w:t>
      </w:r>
    </w:p>
    <w:p w14:paraId="660C13AB" w14:textId="77777777" w:rsidR="0043551F" w:rsidRPr="003A6000" w:rsidRDefault="00415459" w:rsidP="00CC10B2">
      <w:pPr>
        <w:jc w:val="both"/>
        <w:rPr>
          <w:color w:val="000000"/>
          <w:sz w:val="22"/>
          <w:szCs w:val="22"/>
          <w:lang w:val="hr-HR"/>
        </w:rPr>
      </w:pPr>
      <w:r w:rsidRPr="003A6000">
        <w:rPr>
          <w:color w:val="000000"/>
          <w:sz w:val="22"/>
          <w:szCs w:val="22"/>
          <w:lang w:val="hr-HR"/>
        </w:rPr>
        <w:tab/>
        <w:t xml:space="preserve">Postupak ocjene </w:t>
      </w:r>
      <w:r w:rsidR="00E71102" w:rsidRPr="003A6000">
        <w:rPr>
          <w:color w:val="000000"/>
          <w:sz w:val="22"/>
          <w:szCs w:val="22"/>
          <w:lang w:val="hr-HR"/>
        </w:rPr>
        <w:t xml:space="preserve">plana </w:t>
      </w:r>
      <w:r w:rsidRPr="003A6000">
        <w:rPr>
          <w:color w:val="000000"/>
          <w:sz w:val="22"/>
          <w:szCs w:val="22"/>
          <w:lang w:val="hr-HR"/>
        </w:rPr>
        <w:t>prov</w:t>
      </w:r>
      <w:r w:rsidR="00B471D8" w:rsidRPr="003A6000">
        <w:rPr>
          <w:color w:val="000000"/>
          <w:sz w:val="22"/>
          <w:szCs w:val="22"/>
          <w:lang w:val="hr-HR"/>
        </w:rPr>
        <w:t xml:space="preserve">est će </w:t>
      </w:r>
      <w:r w:rsidR="001E7499" w:rsidRPr="003A6000">
        <w:rPr>
          <w:color w:val="000000"/>
          <w:sz w:val="22"/>
          <w:szCs w:val="22"/>
          <w:lang w:val="hr-HR"/>
        </w:rPr>
        <w:t xml:space="preserve">Jedinstveni upravni odjel Općine </w:t>
      </w:r>
      <w:r w:rsidR="006B7DE5" w:rsidRPr="003A6000">
        <w:rPr>
          <w:color w:val="000000"/>
          <w:sz w:val="22"/>
          <w:szCs w:val="22"/>
          <w:lang w:val="hr-HR"/>
        </w:rPr>
        <w:t>Dubravica</w:t>
      </w:r>
      <w:r w:rsidR="001E7499" w:rsidRPr="003A6000">
        <w:rPr>
          <w:color w:val="000000"/>
          <w:sz w:val="22"/>
          <w:szCs w:val="22"/>
          <w:lang w:val="hr-HR"/>
        </w:rPr>
        <w:t>.</w:t>
      </w:r>
    </w:p>
    <w:p w14:paraId="785B709E" w14:textId="77777777" w:rsidR="0043551F" w:rsidRPr="003A6000" w:rsidRDefault="00415459">
      <w:pPr>
        <w:jc w:val="center"/>
        <w:rPr>
          <w:b/>
          <w:color w:val="000000"/>
          <w:sz w:val="22"/>
          <w:szCs w:val="22"/>
          <w:lang w:val="hr-HR"/>
        </w:rPr>
      </w:pPr>
      <w:r w:rsidRPr="003A6000">
        <w:rPr>
          <w:b/>
          <w:color w:val="000000"/>
          <w:sz w:val="22"/>
          <w:szCs w:val="22"/>
          <w:lang w:val="hr-HR"/>
        </w:rPr>
        <w:t>II.</w:t>
      </w:r>
    </w:p>
    <w:p w14:paraId="66FC5402" w14:textId="77777777" w:rsidR="00026865" w:rsidRPr="003A6000" w:rsidRDefault="00415459">
      <w:pPr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ab/>
        <w:t xml:space="preserve">Nositelj izrade </w:t>
      </w:r>
      <w:r w:rsidR="00E71102" w:rsidRPr="003A6000">
        <w:rPr>
          <w:sz w:val="22"/>
          <w:szCs w:val="22"/>
          <w:lang w:val="hr-HR"/>
        </w:rPr>
        <w:t xml:space="preserve">plana je </w:t>
      </w:r>
      <w:r w:rsidR="001E7499" w:rsidRPr="003A6000">
        <w:rPr>
          <w:sz w:val="22"/>
          <w:szCs w:val="22"/>
          <w:lang w:val="hr-HR"/>
        </w:rPr>
        <w:t xml:space="preserve">Općine </w:t>
      </w:r>
      <w:r w:rsidR="00A252F7" w:rsidRPr="003A6000">
        <w:rPr>
          <w:sz w:val="22"/>
          <w:szCs w:val="22"/>
          <w:lang w:val="hr-HR"/>
        </w:rPr>
        <w:t>Dubravica</w:t>
      </w:r>
      <w:r w:rsidR="00E71102" w:rsidRPr="003A6000">
        <w:rPr>
          <w:sz w:val="22"/>
          <w:szCs w:val="22"/>
          <w:lang w:val="hr-HR"/>
        </w:rPr>
        <w:t xml:space="preserve">. </w:t>
      </w:r>
      <w:r w:rsidRPr="003A6000">
        <w:rPr>
          <w:sz w:val="22"/>
          <w:szCs w:val="22"/>
          <w:lang w:val="hr-HR"/>
        </w:rPr>
        <w:t xml:space="preserve">Izrađivač Plana </w:t>
      </w:r>
      <w:r w:rsidR="00D60516" w:rsidRPr="003A6000">
        <w:rPr>
          <w:sz w:val="22"/>
          <w:szCs w:val="22"/>
          <w:lang w:val="hr-HR"/>
        </w:rPr>
        <w:t xml:space="preserve">je </w:t>
      </w:r>
      <w:r w:rsidRPr="003A6000">
        <w:rPr>
          <w:sz w:val="22"/>
          <w:szCs w:val="22"/>
          <w:lang w:val="hr-HR"/>
        </w:rPr>
        <w:t>tvrtka</w:t>
      </w:r>
      <w:r w:rsidR="005E12A8" w:rsidRPr="003A6000">
        <w:rPr>
          <w:sz w:val="22"/>
          <w:szCs w:val="22"/>
          <w:lang w:val="hr-HR"/>
        </w:rPr>
        <w:t xml:space="preserve"> </w:t>
      </w:r>
      <w:r w:rsidR="00FD3B34" w:rsidRPr="003A6000">
        <w:rPr>
          <w:sz w:val="22"/>
          <w:szCs w:val="22"/>
          <w:lang w:val="hr-HR"/>
        </w:rPr>
        <w:t xml:space="preserve">SINTAGMA CONSULTING </w:t>
      </w:r>
      <w:r w:rsidR="00E71102" w:rsidRPr="003A6000">
        <w:rPr>
          <w:sz w:val="22"/>
          <w:szCs w:val="22"/>
          <w:lang w:val="hr-HR"/>
        </w:rPr>
        <w:t xml:space="preserve"> </w:t>
      </w:r>
      <w:r w:rsidRPr="003A6000">
        <w:rPr>
          <w:sz w:val="22"/>
          <w:szCs w:val="22"/>
          <w:lang w:val="hr-HR"/>
        </w:rPr>
        <w:t xml:space="preserve">d.o.o. iz </w:t>
      </w:r>
      <w:r w:rsidR="00FD3B34" w:rsidRPr="003A6000">
        <w:rPr>
          <w:sz w:val="22"/>
          <w:szCs w:val="22"/>
          <w:lang w:val="hr-HR"/>
        </w:rPr>
        <w:t>Svete Nedelje</w:t>
      </w:r>
      <w:r w:rsidRPr="003A6000">
        <w:rPr>
          <w:sz w:val="22"/>
          <w:szCs w:val="22"/>
          <w:lang w:val="hr-HR"/>
        </w:rPr>
        <w:t>.</w:t>
      </w:r>
    </w:p>
    <w:p w14:paraId="792FBF3E" w14:textId="77777777" w:rsidR="00575379" w:rsidRPr="003A6000" w:rsidRDefault="002F692E" w:rsidP="00E672AB">
      <w:pPr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R</w:t>
      </w:r>
      <w:r w:rsidR="006D1244" w:rsidRPr="003A6000">
        <w:rPr>
          <w:sz w:val="22"/>
          <w:szCs w:val="22"/>
          <w:lang w:val="hr-HR"/>
        </w:rPr>
        <w:t xml:space="preserve">azlozi i </w:t>
      </w:r>
      <w:r w:rsidR="00E71102" w:rsidRPr="003A6000">
        <w:rPr>
          <w:sz w:val="22"/>
          <w:szCs w:val="22"/>
          <w:lang w:val="hr-HR"/>
        </w:rPr>
        <w:t>c</w:t>
      </w:r>
      <w:r w:rsidR="00415459" w:rsidRPr="003A6000">
        <w:rPr>
          <w:sz w:val="22"/>
          <w:szCs w:val="22"/>
          <w:lang w:val="hr-HR"/>
        </w:rPr>
        <w:t xml:space="preserve">iljevi </w:t>
      </w:r>
      <w:r w:rsidR="00E71102" w:rsidRPr="003A6000">
        <w:rPr>
          <w:sz w:val="22"/>
          <w:szCs w:val="22"/>
          <w:lang w:val="hr-HR"/>
        </w:rPr>
        <w:t>izrade plana:</w:t>
      </w:r>
    </w:p>
    <w:p w14:paraId="37C8AAA8" w14:textId="77777777" w:rsidR="00FD3B34" w:rsidRPr="003A6000" w:rsidRDefault="00FD3B34" w:rsidP="00FD3B34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Demonstrirati opredijeljenost za energetski i klimatski održiv razvoj temeljen na načelima zaštite okoliša, energetske učinkovitosti i korištenju obnovljivih izvora energije kao imperativa održivosti 21. stoljeća,</w:t>
      </w:r>
    </w:p>
    <w:p w14:paraId="2847AFB2" w14:textId="77777777" w:rsidR="00FD3B34" w:rsidRPr="003A6000" w:rsidRDefault="00FD3B34" w:rsidP="00FD3B34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Ojačati kapacitete za suočavanje s negativnim utjecajima klimatskih promjena,</w:t>
      </w:r>
    </w:p>
    <w:p w14:paraId="612C1023" w14:textId="77777777" w:rsidR="00FD3B34" w:rsidRPr="003A6000" w:rsidRDefault="00FD3B34" w:rsidP="00FD3B34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Iskoristiti prilike za napredak gospodarstva i društva u cjelini,</w:t>
      </w:r>
    </w:p>
    <w:p w14:paraId="7273EBB3" w14:textId="77777777" w:rsidR="00FD3B34" w:rsidRPr="003A6000" w:rsidRDefault="00FD3B34" w:rsidP="00FD3B34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Postaviti temelje za energetski i klimatski održiv razvoj općine,</w:t>
      </w:r>
    </w:p>
    <w:p w14:paraId="64261BD3" w14:textId="77777777" w:rsidR="00FD3B34" w:rsidRPr="003A6000" w:rsidRDefault="00FD3B34" w:rsidP="00FD3B34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Pokrenuti nove financijske mehanizme za provedbu mjera suzbijanja klimatskih promjena, prilagodbe na klimatske promjene i smanjenje energetskog siromaštva,</w:t>
      </w:r>
    </w:p>
    <w:p w14:paraId="250659C7" w14:textId="77777777" w:rsidR="00FD3B34" w:rsidRPr="003A6000" w:rsidRDefault="00FD3B34" w:rsidP="00FD3B34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Osigurati dugoročnu, sigurnu i pristupačnu energetsku opskrbu,</w:t>
      </w:r>
    </w:p>
    <w:p w14:paraId="7FAEDEE3" w14:textId="77777777" w:rsidR="00FD3B34" w:rsidRPr="003A6000" w:rsidRDefault="00FD3B34" w:rsidP="00FD3B34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Osigurati pravednu tranziciju i smanjiti stopu energetskog siromaštva, čime se smanjuju dugoročni izdatci,</w:t>
      </w:r>
    </w:p>
    <w:p w14:paraId="72A9A21F" w14:textId="77777777" w:rsidR="00FD3B34" w:rsidRPr="003A6000" w:rsidRDefault="00FD3B34" w:rsidP="00FD3B34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Povećati kvalitetu života svojih stanovnika</w:t>
      </w:r>
    </w:p>
    <w:p w14:paraId="70BD829C" w14:textId="77777777" w:rsidR="00FD3B34" w:rsidRPr="003A6000" w:rsidRDefault="00FD3B34" w:rsidP="00FD3B34">
      <w:pPr>
        <w:jc w:val="both"/>
        <w:rPr>
          <w:sz w:val="22"/>
          <w:szCs w:val="22"/>
        </w:rPr>
      </w:pPr>
    </w:p>
    <w:p w14:paraId="3148848C" w14:textId="77777777" w:rsidR="0074026A" w:rsidRPr="003A6000" w:rsidRDefault="00FD3B34" w:rsidP="00FD3B34">
      <w:pPr>
        <w:pStyle w:val="Odlomakpopisa"/>
        <w:suppressAutoHyphens w:val="0"/>
        <w:spacing w:after="0" w:line="240" w:lineRule="auto"/>
        <w:ind w:right="0"/>
        <w:rPr>
          <w:sz w:val="22"/>
        </w:rPr>
      </w:pPr>
      <w:r w:rsidRPr="003A6000">
        <w:rPr>
          <w:sz w:val="22"/>
        </w:rPr>
        <w:t xml:space="preserve">Programska polazišta na kojima će se temeljiti izrada i provedba Plana jesu slijedeća:  smanjenje potrošnje energije u zgradarstvu putem energetskih obnova nekolicine zgrada te kuća. Što se tiče sektora prometa, poticati će se razvoj tehnologije te povećanje udjela električnih vozila. Izgradnjom nogostupa i biciklističkih staza će se pokušati potaknuti stanovništvo na pješačenje i korištenje bicikala u cilju smanjenja korištenja automobila. Sektor javne rasvjete također sudjeluje u ukupnim planiranim količinama smanjenja emisija CO2, financijske uštede su značajne te će se i dalje tražiti rješenje za razvoj ovog segmenta kroz </w:t>
      </w:r>
      <w:r w:rsidRPr="003A6000">
        <w:rPr>
          <w:sz w:val="22"/>
        </w:rPr>
        <w:lastRenderedPageBreak/>
        <w:t>daljnju modernizaciju zamjenom rasvjetnih tijela te regulacijom svjetlosnog toka</w:t>
      </w:r>
      <w:r w:rsidR="00DB187E" w:rsidRPr="003A6000">
        <w:rPr>
          <w:sz w:val="22"/>
        </w:rPr>
        <w:t xml:space="preserve"> </w:t>
      </w:r>
      <w:r w:rsidR="0074026A" w:rsidRPr="003A6000">
        <w:rPr>
          <w:sz w:val="22"/>
        </w:rPr>
        <w:t>preispitivanje Odredbi za provođenje – u dijelu koji se odnosi na mogućnosti gradnje u zo</w:t>
      </w:r>
      <w:r w:rsidR="001E4516" w:rsidRPr="003A6000">
        <w:rPr>
          <w:sz w:val="22"/>
        </w:rPr>
        <w:t>nama stambene, mješovite</w:t>
      </w:r>
      <w:r w:rsidR="0074026A" w:rsidRPr="003A6000">
        <w:rPr>
          <w:sz w:val="22"/>
        </w:rPr>
        <w:t xml:space="preserve"> i poslovne namjene.</w:t>
      </w:r>
    </w:p>
    <w:p w14:paraId="4611BBA9" w14:textId="77777777" w:rsidR="0074026A" w:rsidRPr="003A6000" w:rsidRDefault="0074026A" w:rsidP="007F2F2B">
      <w:pPr>
        <w:ind w:left="360"/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Sve navedeno potrebno je preispitati kroz postupak izrade i donošenja Plana.</w:t>
      </w:r>
    </w:p>
    <w:p w14:paraId="31592334" w14:textId="77777777" w:rsidR="0074026A" w:rsidRPr="003A6000" w:rsidRDefault="0074026A" w:rsidP="007F2F2B">
      <w:pPr>
        <w:ind w:left="360"/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 xml:space="preserve">Kroz izradu </w:t>
      </w:r>
      <w:r w:rsidR="00FD3B34" w:rsidRPr="003A6000">
        <w:rPr>
          <w:sz w:val="22"/>
          <w:szCs w:val="22"/>
          <w:lang w:val="hr-HR"/>
        </w:rPr>
        <w:t>Akcijskog plana</w:t>
      </w:r>
      <w:r w:rsidRPr="003A6000">
        <w:rPr>
          <w:sz w:val="22"/>
          <w:szCs w:val="22"/>
          <w:lang w:val="hr-HR"/>
        </w:rPr>
        <w:t xml:space="preserve"> moći će se uključiti i razmatranje ostalih zahtjeva te izmjene i dopune koje se pokažu opravdane u tijeku izrade </w:t>
      </w:r>
      <w:r w:rsidR="00FD3B34" w:rsidRPr="003A6000">
        <w:rPr>
          <w:sz w:val="22"/>
          <w:szCs w:val="22"/>
          <w:lang w:val="hr-HR"/>
        </w:rPr>
        <w:t xml:space="preserve">Akcijskog </w:t>
      </w:r>
      <w:r w:rsidRPr="003A6000">
        <w:rPr>
          <w:sz w:val="22"/>
          <w:szCs w:val="22"/>
          <w:lang w:val="hr-HR"/>
        </w:rPr>
        <w:t>Plana i javne rasprave ili proizađu iz gore nabrojenih razloga.</w:t>
      </w:r>
    </w:p>
    <w:p w14:paraId="43A84F71" w14:textId="77777777" w:rsidR="004C7D1A" w:rsidRPr="003A6000" w:rsidRDefault="004C7D1A" w:rsidP="00E672AB">
      <w:pPr>
        <w:jc w:val="both"/>
        <w:rPr>
          <w:sz w:val="22"/>
          <w:szCs w:val="22"/>
          <w:lang w:val="hr-HR"/>
        </w:rPr>
      </w:pPr>
    </w:p>
    <w:p w14:paraId="2AFC7BD1" w14:textId="77777777" w:rsidR="0043551F" w:rsidRPr="003A6000" w:rsidRDefault="00415459">
      <w:pPr>
        <w:jc w:val="center"/>
        <w:rPr>
          <w:b/>
          <w:sz w:val="22"/>
          <w:szCs w:val="22"/>
          <w:lang w:val="hr-HR"/>
        </w:rPr>
      </w:pPr>
      <w:r w:rsidRPr="003A6000">
        <w:rPr>
          <w:b/>
          <w:sz w:val="22"/>
          <w:szCs w:val="22"/>
          <w:lang w:val="hr-HR"/>
        </w:rPr>
        <w:t>I</w:t>
      </w:r>
      <w:r w:rsidR="002F692E" w:rsidRPr="003A6000">
        <w:rPr>
          <w:b/>
          <w:sz w:val="22"/>
          <w:szCs w:val="22"/>
          <w:lang w:val="hr-HR"/>
        </w:rPr>
        <w:t>II</w:t>
      </w:r>
      <w:r w:rsidRPr="003A6000">
        <w:rPr>
          <w:b/>
          <w:sz w:val="22"/>
          <w:szCs w:val="22"/>
          <w:lang w:val="hr-HR"/>
        </w:rPr>
        <w:t>.</w:t>
      </w:r>
    </w:p>
    <w:p w14:paraId="3326CBA1" w14:textId="77777777" w:rsidR="0063076B" w:rsidRPr="003A6000" w:rsidRDefault="00415459">
      <w:pPr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ab/>
        <w:t>Radnje koje će se provesti u postupku ocjene prov</w:t>
      </w:r>
      <w:r w:rsidR="00E71102" w:rsidRPr="003A6000">
        <w:rPr>
          <w:sz w:val="22"/>
          <w:szCs w:val="22"/>
          <w:lang w:val="hr-HR"/>
        </w:rPr>
        <w:t>est će</w:t>
      </w:r>
      <w:r w:rsidRPr="003A6000">
        <w:rPr>
          <w:sz w:val="22"/>
          <w:szCs w:val="22"/>
          <w:lang w:val="hr-HR"/>
        </w:rPr>
        <w:t xml:space="preserve"> se sukladno odredbama Zakona o zaštiti okoliša</w:t>
      </w:r>
      <w:r w:rsidR="00E71102" w:rsidRPr="003A6000">
        <w:rPr>
          <w:sz w:val="22"/>
          <w:szCs w:val="22"/>
          <w:lang w:val="hr-HR"/>
        </w:rPr>
        <w:t xml:space="preserve"> (NN </w:t>
      </w:r>
      <w:r w:rsidR="00B471D8" w:rsidRPr="003A6000">
        <w:rPr>
          <w:sz w:val="22"/>
          <w:szCs w:val="22"/>
          <w:lang w:val="hr-HR"/>
        </w:rPr>
        <w:t>80</w:t>
      </w:r>
      <w:r w:rsidR="00E71102" w:rsidRPr="003A6000">
        <w:rPr>
          <w:sz w:val="22"/>
          <w:szCs w:val="22"/>
          <w:lang w:val="hr-HR"/>
        </w:rPr>
        <w:t>/</w:t>
      </w:r>
      <w:r w:rsidR="00B471D8" w:rsidRPr="003A6000">
        <w:rPr>
          <w:sz w:val="22"/>
          <w:szCs w:val="22"/>
          <w:lang w:val="hr-HR"/>
        </w:rPr>
        <w:t>13</w:t>
      </w:r>
      <w:r w:rsidR="004C7D1A" w:rsidRPr="003A6000">
        <w:rPr>
          <w:sz w:val="22"/>
          <w:szCs w:val="22"/>
          <w:lang w:val="hr-HR"/>
        </w:rPr>
        <w:t>, 153713,</w:t>
      </w:r>
      <w:r w:rsidR="00B471D8" w:rsidRPr="003A6000">
        <w:rPr>
          <w:sz w:val="22"/>
          <w:szCs w:val="22"/>
          <w:lang w:val="hr-HR"/>
        </w:rPr>
        <w:t xml:space="preserve"> 78/15</w:t>
      </w:r>
      <w:r w:rsidR="004C7D1A" w:rsidRPr="003A6000">
        <w:rPr>
          <w:sz w:val="22"/>
          <w:szCs w:val="22"/>
          <w:lang w:val="hr-HR"/>
        </w:rPr>
        <w:t>, 12/18</w:t>
      </w:r>
      <w:r w:rsidR="00555442" w:rsidRPr="003A6000">
        <w:rPr>
          <w:sz w:val="22"/>
          <w:szCs w:val="22"/>
          <w:lang w:val="hr-HR"/>
        </w:rPr>
        <w:t xml:space="preserve"> i 118/18</w:t>
      </w:r>
      <w:r w:rsidR="00E71102" w:rsidRPr="003A6000">
        <w:rPr>
          <w:sz w:val="22"/>
          <w:szCs w:val="22"/>
          <w:lang w:val="hr-HR"/>
        </w:rPr>
        <w:t>)</w:t>
      </w:r>
      <w:r w:rsidRPr="003A6000">
        <w:rPr>
          <w:sz w:val="22"/>
          <w:szCs w:val="22"/>
          <w:lang w:val="hr-HR"/>
        </w:rPr>
        <w:t>, Uredbe o strateškoj procjeni utjecaja plana i programa na okoliš</w:t>
      </w:r>
      <w:r w:rsidR="00E71102" w:rsidRPr="003A6000">
        <w:rPr>
          <w:sz w:val="22"/>
          <w:szCs w:val="22"/>
          <w:lang w:val="hr-HR"/>
        </w:rPr>
        <w:t xml:space="preserve"> (NN </w:t>
      </w:r>
      <w:r w:rsidR="0084166E" w:rsidRPr="003A6000">
        <w:rPr>
          <w:sz w:val="22"/>
          <w:szCs w:val="22"/>
          <w:lang w:val="hr-HR"/>
        </w:rPr>
        <w:t>3/17</w:t>
      </w:r>
      <w:r w:rsidR="00E71102" w:rsidRPr="003A6000">
        <w:rPr>
          <w:sz w:val="22"/>
          <w:szCs w:val="22"/>
          <w:lang w:val="hr-HR"/>
        </w:rPr>
        <w:t>)</w:t>
      </w:r>
      <w:r w:rsidRPr="003A6000">
        <w:rPr>
          <w:sz w:val="22"/>
          <w:szCs w:val="22"/>
          <w:lang w:val="hr-HR"/>
        </w:rPr>
        <w:t xml:space="preserve"> i odredbama posebnih propisa </w:t>
      </w:r>
      <w:r w:rsidR="0063076B" w:rsidRPr="003A6000">
        <w:rPr>
          <w:sz w:val="22"/>
          <w:szCs w:val="22"/>
          <w:lang w:val="hr-HR"/>
        </w:rPr>
        <w:t xml:space="preserve">slijedećim </w:t>
      </w:r>
      <w:r w:rsidRPr="003A6000">
        <w:rPr>
          <w:sz w:val="22"/>
          <w:szCs w:val="22"/>
          <w:lang w:val="hr-HR"/>
        </w:rPr>
        <w:t>redoslijedom</w:t>
      </w:r>
      <w:r w:rsidR="0063076B" w:rsidRPr="003A6000">
        <w:rPr>
          <w:sz w:val="22"/>
          <w:szCs w:val="22"/>
          <w:lang w:val="hr-HR"/>
        </w:rPr>
        <w:t>:</w:t>
      </w:r>
    </w:p>
    <w:p w14:paraId="725EBCFF" w14:textId="77777777" w:rsidR="002F692E" w:rsidRPr="003A6000" w:rsidRDefault="002F692E">
      <w:pPr>
        <w:jc w:val="both"/>
        <w:rPr>
          <w:sz w:val="22"/>
          <w:szCs w:val="22"/>
          <w:lang w:val="hr-HR"/>
        </w:rPr>
      </w:pPr>
    </w:p>
    <w:p w14:paraId="378576DA" w14:textId="77777777" w:rsidR="0063076B" w:rsidRPr="003A6000" w:rsidRDefault="001E7499" w:rsidP="0063076B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 xml:space="preserve">Jedinstveni upravni odjel </w:t>
      </w:r>
      <w:r w:rsidR="0063076B" w:rsidRPr="003A6000">
        <w:rPr>
          <w:sz w:val="22"/>
          <w:szCs w:val="22"/>
          <w:lang w:val="hr-HR"/>
        </w:rPr>
        <w:t>sukladno odredbi članka</w:t>
      </w:r>
      <w:r w:rsidR="00F83D4B" w:rsidRPr="003A6000">
        <w:rPr>
          <w:sz w:val="22"/>
          <w:szCs w:val="22"/>
          <w:lang w:val="hr-HR"/>
        </w:rPr>
        <w:t xml:space="preserve"> </w:t>
      </w:r>
      <w:r w:rsidR="00026865" w:rsidRPr="003A6000">
        <w:rPr>
          <w:sz w:val="22"/>
          <w:szCs w:val="22"/>
          <w:lang w:val="hr-HR"/>
        </w:rPr>
        <w:t>29.</w:t>
      </w:r>
      <w:r w:rsidR="00B26E8C" w:rsidRPr="003A6000">
        <w:rPr>
          <w:sz w:val="22"/>
          <w:szCs w:val="22"/>
          <w:lang w:val="hr-HR"/>
        </w:rPr>
        <w:t xml:space="preserve"> </w:t>
      </w:r>
      <w:r w:rsidR="0063076B" w:rsidRPr="003A6000">
        <w:rPr>
          <w:sz w:val="22"/>
          <w:szCs w:val="22"/>
          <w:lang w:val="hr-HR"/>
        </w:rPr>
        <w:t xml:space="preserve">Uredbe započinje postupak ocjene odmah po donošenju ove Odluke. </w:t>
      </w:r>
    </w:p>
    <w:p w14:paraId="162D588C" w14:textId="77777777" w:rsidR="0063076B" w:rsidRPr="003A6000" w:rsidRDefault="001E7499" w:rsidP="0063076B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Jedinstveni upravni odjel</w:t>
      </w:r>
      <w:r w:rsidR="00555442" w:rsidRPr="003A6000">
        <w:rPr>
          <w:sz w:val="22"/>
          <w:szCs w:val="22"/>
          <w:lang w:val="hr-HR"/>
        </w:rPr>
        <w:t xml:space="preserve"> </w:t>
      </w:r>
      <w:r w:rsidR="0063076B" w:rsidRPr="003A6000">
        <w:rPr>
          <w:sz w:val="22"/>
          <w:szCs w:val="22"/>
          <w:lang w:val="hr-HR"/>
        </w:rPr>
        <w:t xml:space="preserve">pribavlja mišljenja javnopravnih tijela tako što im uz zahtjev za davanje mišljenja o potrebi strateške procjene dostavlja ovu Odluku u kojoj su navedeni razlozi i ciljevi provedbe postupka </w:t>
      </w:r>
      <w:r w:rsidR="00D60516" w:rsidRPr="003A6000">
        <w:rPr>
          <w:sz w:val="22"/>
          <w:szCs w:val="22"/>
          <w:lang w:val="hr-HR"/>
        </w:rPr>
        <w:t xml:space="preserve">te Odluku o izradi </w:t>
      </w:r>
      <w:r w:rsidRPr="003A6000">
        <w:rPr>
          <w:sz w:val="22"/>
          <w:szCs w:val="22"/>
          <w:lang w:val="hr-HR"/>
        </w:rPr>
        <w:t>Prostornog</w:t>
      </w:r>
      <w:r w:rsidR="004C7D1A" w:rsidRPr="003A6000">
        <w:rPr>
          <w:sz w:val="22"/>
          <w:szCs w:val="22"/>
          <w:lang w:val="hr-HR"/>
        </w:rPr>
        <w:t xml:space="preserve"> plana uređenja </w:t>
      </w:r>
      <w:r w:rsidRPr="003A6000">
        <w:rPr>
          <w:sz w:val="22"/>
          <w:szCs w:val="22"/>
          <w:lang w:val="hr-HR"/>
        </w:rPr>
        <w:t xml:space="preserve">Općine </w:t>
      </w:r>
      <w:r w:rsidR="006B7DE5" w:rsidRPr="003A6000">
        <w:rPr>
          <w:sz w:val="22"/>
          <w:szCs w:val="22"/>
          <w:lang w:val="hr-HR"/>
        </w:rPr>
        <w:t>Dubravica</w:t>
      </w:r>
      <w:r w:rsidR="004C7D1A" w:rsidRPr="003A6000">
        <w:rPr>
          <w:sz w:val="22"/>
          <w:szCs w:val="22"/>
          <w:lang w:val="hr-HR"/>
        </w:rPr>
        <w:t>.</w:t>
      </w:r>
    </w:p>
    <w:p w14:paraId="64AAB40C" w14:textId="77777777" w:rsidR="0063076B" w:rsidRPr="003A6000" w:rsidRDefault="0063076B" w:rsidP="0063076B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Na temelju kriterija za utvrđivanje vjerojatno značajnog utjecaja plana na okoliš, koji su navedeni u Prilogu II Uredbe, javnopravna tijela ovisno o obuhvatu i drugim značajkama plana, daju</w:t>
      </w:r>
      <w:r w:rsidR="006018D3" w:rsidRPr="003A6000">
        <w:rPr>
          <w:sz w:val="22"/>
          <w:szCs w:val="22"/>
          <w:lang w:val="hr-HR"/>
        </w:rPr>
        <w:t xml:space="preserve"> u roku od 30 dana od primitka zahtjeva mišljenje</w:t>
      </w:r>
      <w:r w:rsidRPr="003A6000">
        <w:rPr>
          <w:sz w:val="22"/>
          <w:szCs w:val="22"/>
          <w:lang w:val="hr-HR"/>
        </w:rPr>
        <w:t xml:space="preserve"> o potrebi </w:t>
      </w:r>
      <w:r w:rsidR="006018D3" w:rsidRPr="003A6000">
        <w:rPr>
          <w:sz w:val="22"/>
          <w:szCs w:val="22"/>
          <w:lang w:val="hr-HR"/>
        </w:rPr>
        <w:t>strateške procjene.</w:t>
      </w:r>
    </w:p>
    <w:p w14:paraId="03CA0B40" w14:textId="77777777" w:rsidR="00523407" w:rsidRPr="003A6000" w:rsidRDefault="006018D3" w:rsidP="0010248C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 xml:space="preserve">Prije donošenja </w:t>
      </w:r>
      <w:r w:rsidR="0074026A" w:rsidRPr="003A6000">
        <w:rPr>
          <w:sz w:val="22"/>
          <w:szCs w:val="22"/>
          <w:lang w:val="hr-HR"/>
        </w:rPr>
        <w:t>O</w:t>
      </w:r>
      <w:r w:rsidRPr="003A6000">
        <w:rPr>
          <w:sz w:val="22"/>
          <w:szCs w:val="22"/>
          <w:lang w:val="hr-HR"/>
        </w:rPr>
        <w:t xml:space="preserve">dluke u postupku ocjene kojom će </w:t>
      </w:r>
      <w:r w:rsidR="001E7499" w:rsidRPr="003A6000">
        <w:rPr>
          <w:sz w:val="22"/>
          <w:szCs w:val="22"/>
          <w:lang w:val="hr-HR"/>
        </w:rPr>
        <w:t xml:space="preserve">Općina </w:t>
      </w:r>
      <w:r w:rsidR="006B7DE5" w:rsidRPr="003A6000">
        <w:rPr>
          <w:sz w:val="22"/>
          <w:szCs w:val="22"/>
          <w:lang w:val="hr-HR"/>
        </w:rPr>
        <w:t>Dubravica</w:t>
      </w:r>
      <w:r w:rsidR="00D60516" w:rsidRPr="003A6000">
        <w:rPr>
          <w:sz w:val="22"/>
          <w:szCs w:val="22"/>
          <w:lang w:val="hr-HR"/>
        </w:rPr>
        <w:t xml:space="preserve"> </w:t>
      </w:r>
      <w:r w:rsidRPr="003A6000">
        <w:rPr>
          <w:sz w:val="22"/>
          <w:szCs w:val="22"/>
          <w:lang w:val="hr-HR"/>
        </w:rPr>
        <w:t xml:space="preserve">potvrditi da za dokument koji je u izradi „jeste potrebno“ ili „nije potrebno“ provesti postupak strateške procjene, </w:t>
      </w:r>
      <w:r w:rsidR="001E7499" w:rsidRPr="003A6000">
        <w:rPr>
          <w:sz w:val="22"/>
          <w:szCs w:val="22"/>
          <w:lang w:val="hr-HR"/>
        </w:rPr>
        <w:t xml:space="preserve">Općina </w:t>
      </w:r>
      <w:r w:rsidR="006B7DE5" w:rsidRPr="003A6000">
        <w:rPr>
          <w:sz w:val="22"/>
          <w:szCs w:val="22"/>
          <w:lang w:val="hr-HR"/>
        </w:rPr>
        <w:t>Dubravica</w:t>
      </w:r>
      <w:r w:rsidRPr="003A6000">
        <w:rPr>
          <w:sz w:val="22"/>
          <w:szCs w:val="22"/>
          <w:lang w:val="hr-HR"/>
        </w:rPr>
        <w:t xml:space="preserve"> </w:t>
      </w:r>
      <w:r w:rsidR="00317474" w:rsidRPr="003A6000">
        <w:rPr>
          <w:sz w:val="22"/>
          <w:szCs w:val="22"/>
          <w:lang w:val="hr-HR"/>
        </w:rPr>
        <w:t xml:space="preserve">će o provedenom postupku ocjene pribaviti mišljenje </w:t>
      </w:r>
      <w:r w:rsidR="00EA04AF" w:rsidRPr="003A6000">
        <w:rPr>
          <w:sz w:val="22"/>
          <w:szCs w:val="22"/>
          <w:lang w:val="hr-HR"/>
        </w:rPr>
        <w:t>Upravnog odjela z</w:t>
      </w:r>
      <w:r w:rsidR="00182D2B" w:rsidRPr="003A6000">
        <w:rPr>
          <w:sz w:val="22"/>
          <w:szCs w:val="22"/>
          <w:lang w:val="hr-HR"/>
        </w:rPr>
        <w:t>a prostorno uređenje, gradnju i zaštitu okoliša</w:t>
      </w:r>
      <w:r w:rsidR="00EA04AF" w:rsidRPr="003A6000">
        <w:rPr>
          <w:sz w:val="22"/>
          <w:szCs w:val="22"/>
          <w:lang w:val="hr-HR"/>
        </w:rPr>
        <w:t xml:space="preserve">, </w:t>
      </w:r>
      <w:r w:rsidR="00182D2B" w:rsidRPr="003A6000">
        <w:rPr>
          <w:sz w:val="22"/>
          <w:szCs w:val="22"/>
          <w:lang w:val="hr-HR"/>
        </w:rPr>
        <w:t>Zagrebačke</w:t>
      </w:r>
      <w:r w:rsidR="003E16E0" w:rsidRPr="003A6000">
        <w:rPr>
          <w:sz w:val="22"/>
          <w:szCs w:val="22"/>
          <w:lang w:val="hr-HR"/>
        </w:rPr>
        <w:t xml:space="preserve"> županije</w:t>
      </w:r>
      <w:r w:rsidR="0010248C" w:rsidRPr="003A6000">
        <w:rPr>
          <w:sz w:val="22"/>
          <w:szCs w:val="22"/>
          <w:lang w:val="hr-HR"/>
        </w:rPr>
        <w:t xml:space="preserve">. </w:t>
      </w:r>
      <w:r w:rsidR="00317474" w:rsidRPr="003A6000">
        <w:rPr>
          <w:sz w:val="22"/>
          <w:szCs w:val="22"/>
          <w:lang w:val="hr-HR"/>
        </w:rPr>
        <w:t xml:space="preserve">Uz prijedlog </w:t>
      </w:r>
      <w:r w:rsidR="00182D2B" w:rsidRPr="003A6000">
        <w:rPr>
          <w:sz w:val="22"/>
          <w:szCs w:val="22"/>
          <w:lang w:val="hr-HR"/>
        </w:rPr>
        <w:t>O</w:t>
      </w:r>
      <w:r w:rsidR="00317474" w:rsidRPr="003A6000">
        <w:rPr>
          <w:sz w:val="22"/>
          <w:szCs w:val="22"/>
          <w:lang w:val="hr-HR"/>
        </w:rPr>
        <w:t xml:space="preserve">dluke </w:t>
      </w:r>
      <w:r w:rsidR="00EA04AF" w:rsidRPr="003A6000">
        <w:rPr>
          <w:sz w:val="22"/>
          <w:szCs w:val="22"/>
          <w:lang w:val="hr-HR"/>
        </w:rPr>
        <w:t>Upravnom odjelu za prostorno uređenje, gradnju</w:t>
      </w:r>
      <w:r w:rsidR="00182D2B" w:rsidRPr="003A6000">
        <w:rPr>
          <w:sz w:val="22"/>
          <w:szCs w:val="22"/>
          <w:lang w:val="hr-HR"/>
        </w:rPr>
        <w:t xml:space="preserve"> i</w:t>
      </w:r>
      <w:r w:rsidR="00EA04AF" w:rsidRPr="003A6000">
        <w:rPr>
          <w:sz w:val="22"/>
          <w:szCs w:val="22"/>
          <w:lang w:val="hr-HR"/>
        </w:rPr>
        <w:t xml:space="preserve"> zaštitu okoliša </w:t>
      </w:r>
      <w:r w:rsidR="00182D2B" w:rsidRPr="003A6000">
        <w:rPr>
          <w:sz w:val="22"/>
          <w:szCs w:val="22"/>
          <w:lang w:val="hr-HR"/>
        </w:rPr>
        <w:t>Zagrebačke</w:t>
      </w:r>
      <w:r w:rsidR="00523407" w:rsidRPr="003A6000">
        <w:rPr>
          <w:sz w:val="22"/>
          <w:szCs w:val="22"/>
          <w:lang w:val="hr-HR"/>
        </w:rPr>
        <w:t xml:space="preserve"> županije</w:t>
      </w:r>
      <w:r w:rsidR="0010248C" w:rsidRPr="003A6000">
        <w:rPr>
          <w:sz w:val="22"/>
          <w:szCs w:val="22"/>
          <w:lang w:val="hr-HR"/>
        </w:rPr>
        <w:t xml:space="preserve"> </w:t>
      </w:r>
      <w:r w:rsidR="00523407" w:rsidRPr="003A6000">
        <w:rPr>
          <w:sz w:val="22"/>
          <w:szCs w:val="22"/>
          <w:lang w:val="hr-HR"/>
        </w:rPr>
        <w:t>dostaviti će se i cjelovita dokumentacija iz postupka ocjene.</w:t>
      </w:r>
    </w:p>
    <w:p w14:paraId="791E5663" w14:textId="77777777" w:rsidR="0063076B" w:rsidRPr="003A6000" w:rsidRDefault="00523407" w:rsidP="0063076B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 xml:space="preserve">Nakon pribavljenog mišljenja </w:t>
      </w:r>
      <w:r w:rsidR="00EA04AF" w:rsidRPr="003A6000">
        <w:rPr>
          <w:sz w:val="22"/>
          <w:szCs w:val="22"/>
          <w:lang w:val="hr-HR"/>
        </w:rPr>
        <w:t>Upravnog odjela</w:t>
      </w:r>
      <w:r w:rsidR="0010248C" w:rsidRPr="003A6000">
        <w:rPr>
          <w:sz w:val="22"/>
          <w:szCs w:val="22"/>
          <w:lang w:val="hr-HR"/>
        </w:rPr>
        <w:t xml:space="preserve"> </w:t>
      </w:r>
      <w:r w:rsidR="00EA04AF" w:rsidRPr="003A6000">
        <w:rPr>
          <w:sz w:val="22"/>
          <w:szCs w:val="22"/>
          <w:lang w:val="hr-HR"/>
        </w:rPr>
        <w:t>z</w:t>
      </w:r>
      <w:r w:rsidR="00182D2B" w:rsidRPr="003A6000">
        <w:rPr>
          <w:sz w:val="22"/>
          <w:szCs w:val="22"/>
          <w:lang w:val="hr-HR"/>
        </w:rPr>
        <w:t>a prostorno uređenje, gradnju</w:t>
      </w:r>
      <w:r w:rsidR="00B26E8C" w:rsidRPr="003A6000">
        <w:rPr>
          <w:sz w:val="22"/>
          <w:szCs w:val="22"/>
          <w:lang w:val="hr-HR"/>
        </w:rPr>
        <w:t xml:space="preserve"> </w:t>
      </w:r>
      <w:r w:rsidR="00182D2B" w:rsidRPr="003A6000">
        <w:rPr>
          <w:sz w:val="22"/>
          <w:szCs w:val="22"/>
          <w:lang w:val="hr-HR"/>
        </w:rPr>
        <w:t xml:space="preserve">i </w:t>
      </w:r>
      <w:r w:rsidR="00EA04AF" w:rsidRPr="003A6000">
        <w:rPr>
          <w:sz w:val="22"/>
          <w:szCs w:val="22"/>
          <w:lang w:val="hr-HR"/>
        </w:rPr>
        <w:t>zaštitu o</w:t>
      </w:r>
      <w:r w:rsidR="00182D2B" w:rsidRPr="003A6000">
        <w:rPr>
          <w:sz w:val="22"/>
          <w:szCs w:val="22"/>
          <w:lang w:val="hr-HR"/>
        </w:rPr>
        <w:t>koliša</w:t>
      </w:r>
      <w:r w:rsidR="003E16E0" w:rsidRPr="003A6000">
        <w:rPr>
          <w:sz w:val="22"/>
          <w:szCs w:val="22"/>
          <w:lang w:val="hr-HR"/>
        </w:rPr>
        <w:t xml:space="preserve">, </w:t>
      </w:r>
      <w:r w:rsidR="00182D2B" w:rsidRPr="003A6000">
        <w:rPr>
          <w:sz w:val="22"/>
          <w:szCs w:val="22"/>
          <w:lang w:val="hr-HR"/>
        </w:rPr>
        <w:t>Zagrebačke</w:t>
      </w:r>
      <w:r w:rsidR="0010248C" w:rsidRPr="003A6000">
        <w:rPr>
          <w:sz w:val="22"/>
          <w:szCs w:val="22"/>
          <w:lang w:val="hr-HR"/>
        </w:rPr>
        <w:t xml:space="preserve"> županije</w:t>
      </w:r>
      <w:r w:rsidRPr="003A6000">
        <w:rPr>
          <w:sz w:val="22"/>
          <w:szCs w:val="22"/>
          <w:lang w:val="hr-HR"/>
        </w:rPr>
        <w:t>, a</w:t>
      </w:r>
      <w:r w:rsidR="0063076B" w:rsidRPr="003A6000">
        <w:rPr>
          <w:sz w:val="22"/>
          <w:szCs w:val="22"/>
          <w:lang w:val="hr-HR"/>
        </w:rPr>
        <w:t>ko se u postupku ocjene utvrdi da plan nema značaj</w:t>
      </w:r>
      <w:r w:rsidRPr="003A6000">
        <w:rPr>
          <w:sz w:val="22"/>
          <w:szCs w:val="22"/>
          <w:lang w:val="hr-HR"/>
        </w:rPr>
        <w:t xml:space="preserve">an utjecaj na okoliš </w:t>
      </w:r>
      <w:r w:rsidR="0063076B" w:rsidRPr="003A6000">
        <w:rPr>
          <w:sz w:val="22"/>
          <w:szCs w:val="22"/>
          <w:lang w:val="hr-HR"/>
        </w:rPr>
        <w:t xml:space="preserve">donijeti </w:t>
      </w:r>
      <w:r w:rsidRPr="003A6000">
        <w:rPr>
          <w:sz w:val="22"/>
          <w:szCs w:val="22"/>
          <w:lang w:val="hr-HR"/>
        </w:rPr>
        <w:t>će se odluka</w:t>
      </w:r>
      <w:r w:rsidR="0063076B" w:rsidRPr="003A6000">
        <w:rPr>
          <w:sz w:val="22"/>
          <w:szCs w:val="22"/>
          <w:lang w:val="hr-HR"/>
        </w:rPr>
        <w:t xml:space="preserve"> da nije potrebno provesti stratešku procjenu. Odluka će sadržavati osnovne podatke o </w:t>
      </w:r>
      <w:r w:rsidR="00182D2B" w:rsidRPr="003A6000">
        <w:rPr>
          <w:sz w:val="22"/>
          <w:szCs w:val="22"/>
          <w:lang w:val="hr-HR"/>
        </w:rPr>
        <w:t>P</w:t>
      </w:r>
      <w:r w:rsidR="0063076B" w:rsidRPr="003A6000">
        <w:rPr>
          <w:sz w:val="22"/>
          <w:szCs w:val="22"/>
          <w:lang w:val="hr-HR"/>
        </w:rPr>
        <w:t xml:space="preserve">lanu te obrazloženje razloga zbog kojih je utvrđeno da nije potrebno provesti stratešku procjenu. </w:t>
      </w:r>
    </w:p>
    <w:p w14:paraId="1BE50063" w14:textId="77777777" w:rsidR="0063076B" w:rsidRPr="003A6000" w:rsidRDefault="0063076B" w:rsidP="0063076B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Ako se u postupku ocjene utvrdi da plan može imati značaja</w:t>
      </w:r>
      <w:r w:rsidR="00523407" w:rsidRPr="003A6000">
        <w:rPr>
          <w:sz w:val="22"/>
          <w:szCs w:val="22"/>
          <w:lang w:val="hr-HR"/>
        </w:rPr>
        <w:t>n utjecaj na okoliš,</w:t>
      </w:r>
      <w:r w:rsidRPr="003A6000">
        <w:rPr>
          <w:sz w:val="22"/>
          <w:szCs w:val="22"/>
          <w:lang w:val="hr-HR"/>
        </w:rPr>
        <w:t xml:space="preserve"> donijeti </w:t>
      </w:r>
      <w:r w:rsidR="00523407" w:rsidRPr="003A6000">
        <w:rPr>
          <w:sz w:val="22"/>
          <w:szCs w:val="22"/>
          <w:lang w:val="hr-HR"/>
        </w:rPr>
        <w:t>će se odluka</w:t>
      </w:r>
      <w:r w:rsidRPr="003A6000">
        <w:rPr>
          <w:sz w:val="22"/>
          <w:szCs w:val="22"/>
          <w:lang w:val="hr-HR"/>
        </w:rPr>
        <w:t xml:space="preserve"> o obavezi provedbe strateške procjene u kojoj će se navesti razlozi zbog kojih je utvrđena potreba strateške procjene. Nakon donošenja odluke primjenjuju se odredbe Uredbe o strateškoj procjeni utjecaja na okoliš plana i programa na okoliš (NN </w:t>
      </w:r>
      <w:r w:rsidR="00EA04AF" w:rsidRPr="003A6000">
        <w:rPr>
          <w:sz w:val="22"/>
          <w:szCs w:val="22"/>
          <w:lang w:val="hr-HR"/>
        </w:rPr>
        <w:t>3/17</w:t>
      </w:r>
      <w:r w:rsidRPr="003A6000">
        <w:rPr>
          <w:sz w:val="22"/>
          <w:szCs w:val="22"/>
          <w:lang w:val="hr-HR"/>
        </w:rPr>
        <w:t xml:space="preserve">) kojima je propisan način provedbe strateške procjene. </w:t>
      </w:r>
    </w:p>
    <w:p w14:paraId="3B4CA983" w14:textId="77777777" w:rsidR="0063076B" w:rsidRPr="003A6000" w:rsidRDefault="0063076B" w:rsidP="0063076B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 xml:space="preserve">O odluci iz točke 4. ili 5. </w:t>
      </w:r>
      <w:r w:rsidR="00555442" w:rsidRPr="003A6000">
        <w:rPr>
          <w:sz w:val="22"/>
          <w:szCs w:val="22"/>
          <w:lang w:val="hr-HR"/>
        </w:rPr>
        <w:t>Upravni odjel</w:t>
      </w:r>
      <w:r w:rsidRPr="003A6000">
        <w:rPr>
          <w:sz w:val="22"/>
          <w:szCs w:val="22"/>
          <w:lang w:val="hr-HR"/>
        </w:rPr>
        <w:t xml:space="preserve"> koj</w:t>
      </w:r>
      <w:r w:rsidR="00EA04AF" w:rsidRPr="003A6000">
        <w:rPr>
          <w:sz w:val="22"/>
          <w:szCs w:val="22"/>
          <w:lang w:val="hr-HR"/>
        </w:rPr>
        <w:t>i</w:t>
      </w:r>
      <w:r w:rsidRPr="003A6000">
        <w:rPr>
          <w:sz w:val="22"/>
          <w:szCs w:val="22"/>
          <w:lang w:val="hr-HR"/>
        </w:rPr>
        <w:t xml:space="preserve"> provodi postupak ocjene informira javnost sukladno Zakonu o okolišu i Uredbi o informiranju i sudjelovanju javnosti i zainteresirane javnosti u pitanjima zaštite okoliša (NN </w:t>
      </w:r>
      <w:r w:rsidR="00165346" w:rsidRPr="003A6000">
        <w:rPr>
          <w:sz w:val="22"/>
          <w:szCs w:val="22"/>
          <w:lang w:val="hr-HR"/>
        </w:rPr>
        <w:t>64</w:t>
      </w:r>
      <w:r w:rsidRPr="003A6000">
        <w:rPr>
          <w:sz w:val="22"/>
          <w:szCs w:val="22"/>
          <w:lang w:val="hr-HR"/>
        </w:rPr>
        <w:t>/</w:t>
      </w:r>
      <w:r w:rsidR="00165346" w:rsidRPr="003A6000">
        <w:rPr>
          <w:sz w:val="22"/>
          <w:szCs w:val="22"/>
          <w:lang w:val="hr-HR"/>
        </w:rPr>
        <w:t>08</w:t>
      </w:r>
      <w:r w:rsidRPr="003A6000">
        <w:rPr>
          <w:sz w:val="22"/>
          <w:szCs w:val="22"/>
          <w:lang w:val="hr-HR"/>
        </w:rPr>
        <w:t>).</w:t>
      </w:r>
    </w:p>
    <w:p w14:paraId="070FCE60" w14:textId="77777777" w:rsidR="0043551F" w:rsidRPr="003A6000" w:rsidRDefault="0043551F">
      <w:pPr>
        <w:jc w:val="center"/>
        <w:rPr>
          <w:b/>
          <w:sz w:val="22"/>
          <w:szCs w:val="22"/>
          <w:lang w:val="hr-HR"/>
        </w:rPr>
      </w:pPr>
    </w:p>
    <w:p w14:paraId="046CECCE" w14:textId="77777777" w:rsidR="004B3F6E" w:rsidRPr="003A6000" w:rsidRDefault="004B3F6E" w:rsidP="003A6000">
      <w:pPr>
        <w:rPr>
          <w:b/>
          <w:sz w:val="22"/>
          <w:szCs w:val="22"/>
          <w:lang w:val="hr-HR"/>
        </w:rPr>
      </w:pPr>
    </w:p>
    <w:p w14:paraId="61C54997" w14:textId="77777777" w:rsidR="0043551F" w:rsidRPr="003A6000" w:rsidRDefault="002F692E">
      <w:pPr>
        <w:jc w:val="center"/>
        <w:rPr>
          <w:b/>
          <w:sz w:val="22"/>
          <w:szCs w:val="22"/>
          <w:lang w:val="hr-HR"/>
        </w:rPr>
      </w:pPr>
      <w:r w:rsidRPr="003A6000">
        <w:rPr>
          <w:b/>
          <w:sz w:val="22"/>
          <w:szCs w:val="22"/>
          <w:lang w:val="hr-HR"/>
        </w:rPr>
        <w:t>I</w:t>
      </w:r>
      <w:r w:rsidR="00415459" w:rsidRPr="003A6000">
        <w:rPr>
          <w:b/>
          <w:sz w:val="22"/>
          <w:szCs w:val="22"/>
          <w:lang w:val="hr-HR"/>
        </w:rPr>
        <w:t>V.</w:t>
      </w:r>
    </w:p>
    <w:p w14:paraId="68A50CE1" w14:textId="77777777" w:rsidR="0063076B" w:rsidRPr="003A6000" w:rsidRDefault="00415459">
      <w:pPr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ab/>
        <w:t xml:space="preserve">U postupku ocjene sudjelovat će </w:t>
      </w:r>
      <w:r w:rsidR="0063076B" w:rsidRPr="003A6000">
        <w:rPr>
          <w:sz w:val="22"/>
          <w:szCs w:val="22"/>
          <w:lang w:val="hr-HR"/>
        </w:rPr>
        <w:t xml:space="preserve">slijedeća javnopravna </w:t>
      </w:r>
      <w:r w:rsidRPr="003A6000">
        <w:rPr>
          <w:sz w:val="22"/>
          <w:szCs w:val="22"/>
          <w:lang w:val="hr-HR"/>
        </w:rPr>
        <w:t>tijela</w:t>
      </w:r>
      <w:r w:rsidR="0063076B" w:rsidRPr="003A6000">
        <w:rPr>
          <w:sz w:val="22"/>
          <w:szCs w:val="22"/>
          <w:lang w:val="hr-HR"/>
        </w:rPr>
        <w:t>:</w:t>
      </w:r>
    </w:p>
    <w:p w14:paraId="1EEC0A94" w14:textId="77777777" w:rsidR="00CF343E" w:rsidRPr="003A6000" w:rsidRDefault="00F70CF5" w:rsidP="00CF343E">
      <w:pPr>
        <w:widowControl w:val="0"/>
        <w:numPr>
          <w:ilvl w:val="0"/>
          <w:numId w:val="6"/>
        </w:numPr>
        <w:suppressAutoHyphens w:val="0"/>
        <w:autoSpaceDN/>
        <w:ind w:left="714" w:right="-1" w:hanging="357"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Hrvatska agencija za okoliš i prirodu</w:t>
      </w:r>
      <w:r w:rsidR="00CF343E" w:rsidRPr="003A6000">
        <w:rPr>
          <w:sz w:val="22"/>
          <w:szCs w:val="22"/>
          <w:lang w:val="hr-HR"/>
        </w:rPr>
        <w:t>, Radnička cesta 80, 10000 Zagreb</w:t>
      </w:r>
    </w:p>
    <w:p w14:paraId="605E8663" w14:textId="77777777" w:rsidR="00CF343E" w:rsidRPr="003A6000" w:rsidRDefault="00182D2B" w:rsidP="00CF343E">
      <w:pPr>
        <w:widowControl w:val="0"/>
        <w:numPr>
          <w:ilvl w:val="0"/>
          <w:numId w:val="6"/>
        </w:numPr>
        <w:suppressAutoHyphens w:val="0"/>
        <w:autoSpaceDN/>
        <w:ind w:left="714" w:right="-1" w:hanging="357"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Zagrebačka</w:t>
      </w:r>
      <w:r w:rsidR="005E12A8" w:rsidRPr="003A6000">
        <w:rPr>
          <w:sz w:val="22"/>
          <w:szCs w:val="22"/>
          <w:lang w:val="hr-HR"/>
        </w:rPr>
        <w:t xml:space="preserve"> </w:t>
      </w:r>
      <w:r w:rsidR="00CF343E" w:rsidRPr="003A6000">
        <w:rPr>
          <w:sz w:val="22"/>
          <w:szCs w:val="22"/>
          <w:lang w:val="hr-HR"/>
        </w:rPr>
        <w:t xml:space="preserve">županija; Upravni odjel za </w:t>
      </w:r>
      <w:r w:rsidRPr="003A6000">
        <w:rPr>
          <w:sz w:val="22"/>
          <w:szCs w:val="22"/>
          <w:lang w:val="hr-HR"/>
        </w:rPr>
        <w:t>prostorno uređenje, gradnju i</w:t>
      </w:r>
      <w:r w:rsidR="005E12A8" w:rsidRPr="003A6000">
        <w:rPr>
          <w:sz w:val="22"/>
          <w:szCs w:val="22"/>
          <w:lang w:val="hr-HR"/>
        </w:rPr>
        <w:t xml:space="preserve"> </w:t>
      </w:r>
      <w:r w:rsidR="00CF343E" w:rsidRPr="003A6000">
        <w:rPr>
          <w:sz w:val="22"/>
          <w:szCs w:val="22"/>
          <w:lang w:val="hr-HR"/>
        </w:rPr>
        <w:t xml:space="preserve">zaštitu okoliša; </w:t>
      </w:r>
      <w:r w:rsidR="00B26E8C" w:rsidRPr="003A6000">
        <w:rPr>
          <w:sz w:val="22"/>
          <w:szCs w:val="22"/>
          <w:lang w:val="hr-HR"/>
        </w:rPr>
        <w:t>Ulica</w:t>
      </w:r>
      <w:r w:rsidR="003A6000" w:rsidRPr="003A6000">
        <w:rPr>
          <w:sz w:val="22"/>
          <w:szCs w:val="22"/>
          <w:lang w:val="hr-HR"/>
        </w:rPr>
        <w:t xml:space="preserve"> Iv</w:t>
      </w:r>
      <w:r w:rsidR="00B26E8C" w:rsidRPr="003A6000">
        <w:rPr>
          <w:sz w:val="22"/>
          <w:szCs w:val="22"/>
          <w:lang w:val="hr-HR"/>
        </w:rPr>
        <w:t>ana</w:t>
      </w:r>
      <w:r w:rsidRPr="003A6000">
        <w:rPr>
          <w:sz w:val="22"/>
          <w:szCs w:val="22"/>
          <w:lang w:val="hr-HR"/>
        </w:rPr>
        <w:t xml:space="preserve"> Lučića 2a/VI</w:t>
      </w:r>
      <w:r w:rsidR="003E16E0" w:rsidRPr="003A6000">
        <w:rPr>
          <w:sz w:val="22"/>
          <w:szCs w:val="22"/>
          <w:lang w:val="hr-HR"/>
        </w:rPr>
        <w:t xml:space="preserve">, </w:t>
      </w:r>
      <w:r w:rsidRPr="003A6000">
        <w:rPr>
          <w:sz w:val="22"/>
          <w:szCs w:val="22"/>
          <w:lang w:val="hr-HR"/>
        </w:rPr>
        <w:t>10</w:t>
      </w:r>
      <w:r w:rsidR="003E16E0" w:rsidRPr="003A6000">
        <w:rPr>
          <w:sz w:val="22"/>
          <w:szCs w:val="22"/>
          <w:lang w:val="hr-HR"/>
        </w:rPr>
        <w:t xml:space="preserve">000 </w:t>
      </w:r>
      <w:r w:rsidRPr="003A6000">
        <w:rPr>
          <w:sz w:val="22"/>
          <w:szCs w:val="22"/>
          <w:lang w:val="hr-HR"/>
        </w:rPr>
        <w:t>Zagreb</w:t>
      </w:r>
    </w:p>
    <w:p w14:paraId="25566DC4" w14:textId="77777777" w:rsidR="00182D2B" w:rsidRPr="003A6000" w:rsidRDefault="00182D2B" w:rsidP="00182D2B">
      <w:pPr>
        <w:widowControl w:val="0"/>
        <w:numPr>
          <w:ilvl w:val="0"/>
          <w:numId w:val="6"/>
        </w:numPr>
        <w:suppressAutoHyphens w:val="0"/>
        <w:autoSpaceDN/>
        <w:ind w:right="-1"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Zagrebačka</w:t>
      </w:r>
      <w:r w:rsidR="003E16E0" w:rsidRPr="003A6000">
        <w:rPr>
          <w:sz w:val="22"/>
          <w:szCs w:val="22"/>
          <w:lang w:val="hr-HR"/>
        </w:rPr>
        <w:t xml:space="preserve"> </w:t>
      </w:r>
      <w:r w:rsidR="00523407" w:rsidRPr="003A6000">
        <w:rPr>
          <w:sz w:val="22"/>
          <w:szCs w:val="22"/>
          <w:lang w:val="hr-HR"/>
        </w:rPr>
        <w:t xml:space="preserve">županija; Upravni odjel za </w:t>
      </w:r>
      <w:r w:rsidR="00C076FA" w:rsidRPr="003A6000">
        <w:rPr>
          <w:sz w:val="22"/>
          <w:szCs w:val="22"/>
          <w:lang w:val="hr-HR"/>
        </w:rPr>
        <w:t>gospodarstvo</w:t>
      </w:r>
      <w:r w:rsidRPr="003A6000">
        <w:rPr>
          <w:sz w:val="22"/>
          <w:szCs w:val="22"/>
          <w:lang w:val="hr-HR"/>
        </w:rPr>
        <w:t>; Ulica grada Vukovara 72/V; 10000 Zagreb</w:t>
      </w:r>
    </w:p>
    <w:p w14:paraId="7FBDBDF5" w14:textId="77777777" w:rsidR="00182D2B" w:rsidRPr="003A6000" w:rsidRDefault="00182D2B" w:rsidP="00182D2B">
      <w:pPr>
        <w:widowControl w:val="0"/>
        <w:numPr>
          <w:ilvl w:val="0"/>
          <w:numId w:val="6"/>
        </w:numPr>
        <w:suppressAutoHyphens w:val="0"/>
        <w:autoSpaceDN/>
        <w:ind w:right="-1"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Zagrebačka županija; Upravni odjel za promet i komunalnu infrastrukturu; Ulica Grada Vukovara 72/V; 10000 Zagreb</w:t>
      </w:r>
    </w:p>
    <w:p w14:paraId="2D2D6454" w14:textId="77777777" w:rsidR="00182D2B" w:rsidRPr="003A6000" w:rsidRDefault="00182D2B" w:rsidP="00182D2B">
      <w:pPr>
        <w:widowControl w:val="0"/>
        <w:numPr>
          <w:ilvl w:val="0"/>
          <w:numId w:val="6"/>
        </w:numPr>
        <w:suppressAutoHyphens w:val="0"/>
        <w:autoSpaceDN/>
        <w:ind w:right="-1"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Zagrebačka županija; Upravni odjel za poljoprivredu, ruralni razvitak i šumarstvo; Ulica Grada Vukovara 72/V</w:t>
      </w:r>
      <w:r w:rsidR="003A6000" w:rsidRPr="003A6000">
        <w:rPr>
          <w:sz w:val="22"/>
          <w:szCs w:val="22"/>
          <w:lang w:val="hr-HR"/>
        </w:rPr>
        <w:t xml:space="preserve">, </w:t>
      </w:r>
      <w:r w:rsidRPr="003A6000">
        <w:rPr>
          <w:sz w:val="22"/>
          <w:szCs w:val="22"/>
          <w:lang w:val="hr-HR"/>
        </w:rPr>
        <w:t>10000 Zagreb</w:t>
      </w:r>
    </w:p>
    <w:p w14:paraId="416EBBF7" w14:textId="77777777" w:rsidR="00182D2B" w:rsidRPr="003A6000" w:rsidRDefault="00182D2B" w:rsidP="00182D2B">
      <w:pPr>
        <w:widowControl w:val="0"/>
        <w:numPr>
          <w:ilvl w:val="0"/>
          <w:numId w:val="6"/>
        </w:numPr>
        <w:suppressAutoHyphens w:val="0"/>
        <w:autoSpaceDN/>
        <w:ind w:right="-1"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 xml:space="preserve">Zagrebačka županija; Upravni odjel za zdravstvo i socijalnu skrb; Ulica Grada Vukovara </w:t>
      </w:r>
      <w:r w:rsidRPr="003A6000">
        <w:rPr>
          <w:sz w:val="22"/>
          <w:szCs w:val="22"/>
          <w:lang w:val="hr-HR"/>
        </w:rPr>
        <w:lastRenderedPageBreak/>
        <w:t>72/V;10000 Zagreb</w:t>
      </w:r>
    </w:p>
    <w:p w14:paraId="502DB737" w14:textId="77777777" w:rsidR="00182D2B" w:rsidRPr="003A6000" w:rsidRDefault="00182D2B" w:rsidP="00182D2B">
      <w:pPr>
        <w:widowControl w:val="0"/>
        <w:numPr>
          <w:ilvl w:val="0"/>
          <w:numId w:val="6"/>
        </w:numPr>
        <w:suppressAutoHyphens w:val="0"/>
        <w:autoSpaceDN/>
        <w:ind w:right="-1"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Zagrebačka županija; Upravni odjel za prosvjetu, kulturu, sport i tehničku kulturu; Ulica Grada Vukovara 72/V;10000 Zagreb</w:t>
      </w:r>
    </w:p>
    <w:p w14:paraId="04DA9393" w14:textId="77777777" w:rsidR="00182D2B" w:rsidRPr="003A6000" w:rsidRDefault="00182D2B" w:rsidP="00182D2B">
      <w:pPr>
        <w:widowControl w:val="0"/>
        <w:numPr>
          <w:ilvl w:val="0"/>
          <w:numId w:val="6"/>
        </w:numPr>
        <w:suppressAutoHyphens w:val="0"/>
        <w:autoSpaceDN/>
        <w:ind w:left="714" w:right="-1" w:hanging="357"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Javna ustanova za upravljanje zaštićenim područjima i drugim zaštićenim dijelovima prirode na području Zagrebačke županije; Ulica grada Vukovara 72/V, Zagreb</w:t>
      </w:r>
    </w:p>
    <w:p w14:paraId="505C12AB" w14:textId="77777777" w:rsidR="00182D2B" w:rsidRPr="003A6000" w:rsidRDefault="00182D2B" w:rsidP="00182D2B">
      <w:pPr>
        <w:widowControl w:val="0"/>
        <w:numPr>
          <w:ilvl w:val="0"/>
          <w:numId w:val="6"/>
        </w:numPr>
        <w:suppressAutoHyphens w:val="0"/>
        <w:autoSpaceDN/>
        <w:ind w:left="714" w:right="-1" w:hanging="357"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Hrvatske šume; Uprava šuma Zagreb; Nazorova 7; 10000 Zagreb</w:t>
      </w:r>
    </w:p>
    <w:p w14:paraId="774500A9" w14:textId="77777777" w:rsidR="00182D2B" w:rsidRPr="003A6000" w:rsidRDefault="00182D2B" w:rsidP="00182D2B">
      <w:pPr>
        <w:widowControl w:val="0"/>
        <w:numPr>
          <w:ilvl w:val="0"/>
          <w:numId w:val="6"/>
        </w:numPr>
        <w:suppressAutoHyphens w:val="0"/>
        <w:autoSpaceDN/>
        <w:ind w:right="-1"/>
        <w:jc w:val="both"/>
        <w:textAlignment w:val="auto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>Hrvatske vode; VG</w:t>
      </w:r>
      <w:r w:rsidR="005559C1" w:rsidRPr="003A6000">
        <w:rPr>
          <w:sz w:val="22"/>
          <w:szCs w:val="22"/>
          <w:lang w:val="hr-HR"/>
        </w:rPr>
        <w:t>I</w:t>
      </w:r>
      <w:r w:rsidRPr="003A6000">
        <w:rPr>
          <w:sz w:val="22"/>
          <w:szCs w:val="22"/>
          <w:lang w:val="hr-HR"/>
        </w:rPr>
        <w:t xml:space="preserve"> za </w:t>
      </w:r>
      <w:r w:rsidR="005559C1" w:rsidRPr="003A6000">
        <w:rPr>
          <w:sz w:val="22"/>
          <w:szCs w:val="22"/>
          <w:lang w:val="hr-HR"/>
        </w:rPr>
        <w:t>slivno područje Grada Zagreba</w:t>
      </w:r>
      <w:r w:rsidRPr="003A6000">
        <w:rPr>
          <w:sz w:val="22"/>
          <w:szCs w:val="22"/>
          <w:lang w:val="hr-HR"/>
        </w:rPr>
        <w:t>; Ulica grada Vukovara 2</w:t>
      </w:r>
      <w:r w:rsidR="005559C1" w:rsidRPr="003A6000">
        <w:rPr>
          <w:sz w:val="22"/>
          <w:szCs w:val="22"/>
          <w:lang w:val="hr-HR"/>
        </w:rPr>
        <w:t>20</w:t>
      </w:r>
      <w:r w:rsidRPr="003A6000">
        <w:rPr>
          <w:sz w:val="22"/>
          <w:szCs w:val="22"/>
          <w:lang w:val="hr-HR"/>
        </w:rPr>
        <w:t>; 10000 Zagreb</w:t>
      </w:r>
    </w:p>
    <w:p w14:paraId="2D374BBB" w14:textId="77777777" w:rsidR="006B7DE5" w:rsidRPr="003A6000" w:rsidRDefault="00B26E8C" w:rsidP="006B7DE5">
      <w:pPr>
        <w:widowControl w:val="0"/>
        <w:numPr>
          <w:ilvl w:val="0"/>
          <w:numId w:val="6"/>
        </w:numPr>
        <w:tabs>
          <w:tab w:val="clear" w:pos="720"/>
          <w:tab w:val="left" w:pos="708"/>
        </w:tabs>
        <w:suppressAutoHyphens w:val="0"/>
        <w:autoSpaceDN/>
        <w:ind w:right="-1"/>
        <w:jc w:val="both"/>
        <w:textAlignment w:val="auto"/>
        <w:rPr>
          <w:sz w:val="22"/>
          <w:szCs w:val="22"/>
        </w:rPr>
      </w:pPr>
      <w:r w:rsidRPr="003A6000">
        <w:rPr>
          <w:sz w:val="22"/>
          <w:szCs w:val="22"/>
        </w:rPr>
        <w:t>Komunalno poduzeće Zaprešić d.o.o.</w:t>
      </w:r>
      <w:r w:rsidR="006B7DE5" w:rsidRPr="003A6000">
        <w:rPr>
          <w:sz w:val="22"/>
          <w:szCs w:val="22"/>
        </w:rPr>
        <w:t>, Zelengaj 15, Zaprešić</w:t>
      </w:r>
    </w:p>
    <w:p w14:paraId="3D6113FC" w14:textId="77777777" w:rsidR="00BF1B74" w:rsidRPr="003A6000" w:rsidRDefault="00BF1B74">
      <w:pPr>
        <w:jc w:val="center"/>
        <w:rPr>
          <w:b/>
          <w:sz w:val="22"/>
          <w:szCs w:val="22"/>
          <w:lang w:val="hr-HR"/>
        </w:rPr>
      </w:pPr>
    </w:p>
    <w:p w14:paraId="50487639" w14:textId="77777777" w:rsidR="0043551F" w:rsidRPr="003A6000" w:rsidRDefault="00415459">
      <w:pPr>
        <w:jc w:val="center"/>
        <w:rPr>
          <w:b/>
          <w:sz w:val="22"/>
          <w:szCs w:val="22"/>
          <w:lang w:val="hr-HR"/>
        </w:rPr>
      </w:pPr>
      <w:r w:rsidRPr="003A6000">
        <w:rPr>
          <w:b/>
          <w:sz w:val="22"/>
          <w:szCs w:val="22"/>
          <w:lang w:val="hr-HR"/>
        </w:rPr>
        <w:t>V.</w:t>
      </w:r>
    </w:p>
    <w:p w14:paraId="06EC5415" w14:textId="77777777" w:rsidR="0043551F" w:rsidRPr="003A6000" w:rsidRDefault="00415459">
      <w:pPr>
        <w:jc w:val="both"/>
        <w:rPr>
          <w:sz w:val="22"/>
          <w:szCs w:val="22"/>
          <w:lang w:val="hr-HR"/>
        </w:rPr>
      </w:pPr>
      <w:r w:rsidRPr="003A6000">
        <w:rPr>
          <w:sz w:val="22"/>
          <w:szCs w:val="22"/>
          <w:lang w:val="hr-HR"/>
        </w:rPr>
        <w:tab/>
      </w:r>
      <w:r w:rsidR="001E7499" w:rsidRPr="003A6000">
        <w:rPr>
          <w:sz w:val="22"/>
          <w:szCs w:val="22"/>
          <w:lang w:val="hr-HR"/>
        </w:rPr>
        <w:t>Jedinstveni upravni odjel</w:t>
      </w:r>
      <w:r w:rsidRPr="003A6000">
        <w:rPr>
          <w:sz w:val="22"/>
          <w:szCs w:val="22"/>
          <w:lang w:val="hr-HR"/>
        </w:rPr>
        <w:t xml:space="preserve"> je o ovoj Odluci dužan informirati javnost sukladno odredbama Zakona o zaštiti okoliša i odredbama Uredbe o informiranju i sudjelovanju javnosti i zainteresirane javnosti u pitanjima zaštite okoliša (</w:t>
      </w:r>
      <w:r w:rsidR="00555442" w:rsidRPr="003A6000">
        <w:rPr>
          <w:sz w:val="22"/>
          <w:szCs w:val="22"/>
          <w:lang w:val="hr-HR"/>
        </w:rPr>
        <w:t>NN 64/08)</w:t>
      </w:r>
      <w:r w:rsidRPr="003A6000">
        <w:rPr>
          <w:sz w:val="22"/>
          <w:szCs w:val="22"/>
          <w:lang w:val="hr-HR"/>
        </w:rPr>
        <w:t xml:space="preserve"> kojima se uređuje informiranje javnosti i zainteresirane javnosti u pitanjima zaštite okoliša. </w:t>
      </w:r>
    </w:p>
    <w:p w14:paraId="33626845" w14:textId="77777777" w:rsidR="00A034E0" w:rsidRPr="003A6000" w:rsidRDefault="00A034E0">
      <w:pPr>
        <w:jc w:val="both"/>
        <w:rPr>
          <w:sz w:val="22"/>
          <w:szCs w:val="22"/>
          <w:lang w:val="hr-HR"/>
        </w:rPr>
      </w:pPr>
    </w:p>
    <w:p w14:paraId="6146F336" w14:textId="77777777" w:rsidR="0043551F" w:rsidRPr="003A6000" w:rsidRDefault="0043551F">
      <w:pPr>
        <w:rPr>
          <w:color w:val="000000"/>
          <w:sz w:val="22"/>
          <w:szCs w:val="22"/>
          <w:lang w:val="hr-HR"/>
        </w:rPr>
      </w:pPr>
    </w:p>
    <w:p w14:paraId="79ED37C7" w14:textId="77777777" w:rsidR="0043551F" w:rsidRPr="003A6000" w:rsidRDefault="00415459">
      <w:pPr>
        <w:jc w:val="center"/>
        <w:rPr>
          <w:b/>
          <w:color w:val="000000"/>
          <w:sz w:val="22"/>
          <w:szCs w:val="22"/>
          <w:lang w:val="hr-HR"/>
        </w:rPr>
      </w:pPr>
      <w:r w:rsidRPr="003A6000">
        <w:rPr>
          <w:b/>
          <w:color w:val="000000"/>
          <w:sz w:val="22"/>
          <w:szCs w:val="22"/>
          <w:lang w:val="hr-HR"/>
        </w:rPr>
        <w:t>VI.</w:t>
      </w:r>
    </w:p>
    <w:p w14:paraId="1C81D358" w14:textId="77777777" w:rsidR="00136D97" w:rsidRPr="003A6000" w:rsidRDefault="00415459">
      <w:pPr>
        <w:jc w:val="both"/>
        <w:rPr>
          <w:rStyle w:val="Zadanifontodlomka1"/>
          <w:sz w:val="22"/>
          <w:szCs w:val="22"/>
          <w:lang w:val="hr-HR"/>
        </w:rPr>
      </w:pPr>
      <w:r w:rsidRPr="003A6000">
        <w:rPr>
          <w:rStyle w:val="Zadanifontodlomka1"/>
          <w:color w:val="000000"/>
          <w:sz w:val="22"/>
          <w:szCs w:val="22"/>
          <w:lang w:val="hr-HR"/>
        </w:rPr>
        <w:tab/>
      </w:r>
      <w:r w:rsidRPr="003A6000">
        <w:rPr>
          <w:rStyle w:val="Zadanifontodlomka1"/>
          <w:sz w:val="22"/>
          <w:szCs w:val="22"/>
          <w:lang w:val="hr-HR"/>
        </w:rPr>
        <w:t xml:space="preserve">Ova Odluka stupa na snagu danom donošenja i biti će objavljena u </w:t>
      </w:r>
      <w:r w:rsidR="005559C1" w:rsidRPr="003A6000">
        <w:rPr>
          <w:rStyle w:val="Zadanifontodlomka1"/>
          <w:sz w:val="22"/>
          <w:szCs w:val="22"/>
          <w:lang w:val="hr-HR"/>
        </w:rPr>
        <w:t xml:space="preserve">Službenom glasniku </w:t>
      </w:r>
      <w:r w:rsidR="001E7499" w:rsidRPr="003A6000">
        <w:rPr>
          <w:rStyle w:val="Zadanifontodlomka1"/>
          <w:sz w:val="22"/>
          <w:szCs w:val="22"/>
          <w:lang w:val="hr-HR"/>
        </w:rPr>
        <w:t xml:space="preserve">Općine </w:t>
      </w:r>
      <w:r w:rsidR="006B7DE5" w:rsidRPr="003A6000">
        <w:rPr>
          <w:rStyle w:val="Zadanifontodlomka1"/>
          <w:sz w:val="22"/>
          <w:szCs w:val="22"/>
          <w:lang w:val="hr-HR"/>
        </w:rPr>
        <w:t>Dubravica</w:t>
      </w:r>
      <w:r w:rsidR="005559C1" w:rsidRPr="003A6000">
        <w:rPr>
          <w:rStyle w:val="Zadanifontodlomka1"/>
          <w:sz w:val="22"/>
          <w:szCs w:val="22"/>
          <w:lang w:val="hr-HR"/>
        </w:rPr>
        <w:t>.</w:t>
      </w:r>
    </w:p>
    <w:p w14:paraId="3B9588CC" w14:textId="77777777" w:rsidR="0043551F" w:rsidRPr="003A6000" w:rsidRDefault="0043551F">
      <w:pPr>
        <w:rPr>
          <w:color w:val="000000"/>
          <w:sz w:val="22"/>
          <w:szCs w:val="22"/>
          <w:lang w:val="hr-HR"/>
        </w:rPr>
      </w:pPr>
    </w:p>
    <w:p w14:paraId="72ADCBEE" w14:textId="77777777" w:rsidR="0043551F" w:rsidRPr="003A6000" w:rsidRDefault="00415459" w:rsidP="00D102E8">
      <w:pPr>
        <w:jc w:val="right"/>
        <w:rPr>
          <w:color w:val="000000"/>
          <w:sz w:val="22"/>
          <w:szCs w:val="22"/>
          <w:lang w:val="hr-HR"/>
        </w:rPr>
      </w:pPr>
      <w:r w:rsidRPr="003A6000">
        <w:rPr>
          <w:b/>
          <w:color w:val="000000"/>
          <w:sz w:val="22"/>
          <w:szCs w:val="22"/>
          <w:lang w:val="hr-HR"/>
        </w:rPr>
        <w:t xml:space="preserve">                                                                                </w:t>
      </w:r>
      <w:r w:rsidR="008F3FA8" w:rsidRPr="003A6000">
        <w:rPr>
          <w:b/>
          <w:color w:val="000000"/>
          <w:sz w:val="22"/>
          <w:szCs w:val="22"/>
          <w:lang w:val="hr-HR"/>
        </w:rPr>
        <w:t xml:space="preserve">               </w:t>
      </w:r>
      <w:r w:rsidR="001E7499" w:rsidRPr="003A6000">
        <w:rPr>
          <w:b/>
          <w:color w:val="000000"/>
          <w:sz w:val="22"/>
          <w:szCs w:val="22"/>
          <w:lang w:val="hr-HR"/>
        </w:rPr>
        <w:t xml:space="preserve">                          </w:t>
      </w:r>
      <w:r w:rsidR="001E7499" w:rsidRPr="003A6000">
        <w:rPr>
          <w:color w:val="000000"/>
          <w:sz w:val="22"/>
          <w:szCs w:val="22"/>
          <w:lang w:val="hr-HR"/>
        </w:rPr>
        <w:t>Načelni</w:t>
      </w:r>
      <w:r w:rsidR="006B7DE5" w:rsidRPr="003A6000">
        <w:rPr>
          <w:color w:val="000000"/>
          <w:sz w:val="22"/>
          <w:szCs w:val="22"/>
          <w:lang w:val="hr-HR"/>
        </w:rPr>
        <w:t>k</w:t>
      </w:r>
    </w:p>
    <w:p w14:paraId="107550CA" w14:textId="77777777" w:rsidR="00B26E8C" w:rsidRPr="003A6000" w:rsidRDefault="00B26E8C" w:rsidP="00D102E8">
      <w:pPr>
        <w:jc w:val="right"/>
        <w:rPr>
          <w:color w:val="000000"/>
          <w:sz w:val="22"/>
          <w:szCs w:val="22"/>
          <w:lang w:val="hr-HR"/>
        </w:rPr>
      </w:pPr>
      <w:r w:rsidRPr="003A6000">
        <w:rPr>
          <w:color w:val="000000"/>
          <w:sz w:val="22"/>
          <w:szCs w:val="22"/>
          <w:lang w:val="hr-HR"/>
        </w:rPr>
        <w:t>Marin Štritof</w:t>
      </w:r>
    </w:p>
    <w:p w14:paraId="7FA91B70" w14:textId="77777777" w:rsidR="00B33761" w:rsidRPr="003A6000" w:rsidRDefault="00B33761" w:rsidP="00093E21">
      <w:pPr>
        <w:jc w:val="right"/>
        <w:rPr>
          <w:color w:val="000000"/>
          <w:sz w:val="22"/>
          <w:szCs w:val="22"/>
          <w:lang w:val="hr-HR"/>
        </w:rPr>
      </w:pPr>
    </w:p>
    <w:p w14:paraId="158E9186" w14:textId="77777777" w:rsidR="00BF1B74" w:rsidRPr="003A6000" w:rsidRDefault="00BF1B74" w:rsidP="00093E21">
      <w:pPr>
        <w:jc w:val="right"/>
        <w:rPr>
          <w:color w:val="000000"/>
          <w:sz w:val="22"/>
          <w:szCs w:val="22"/>
          <w:lang w:val="hr-HR"/>
        </w:rPr>
      </w:pPr>
    </w:p>
    <w:p w14:paraId="197182A5" w14:textId="77777777" w:rsidR="00D60516" w:rsidRPr="003A6000" w:rsidRDefault="00D60516">
      <w:pPr>
        <w:rPr>
          <w:b/>
          <w:color w:val="000000"/>
          <w:sz w:val="22"/>
          <w:szCs w:val="22"/>
          <w:lang w:val="hr-HR"/>
        </w:rPr>
      </w:pPr>
    </w:p>
    <w:p w14:paraId="32ADB9ED" w14:textId="77777777" w:rsidR="0043551F" w:rsidRPr="003A6000" w:rsidRDefault="0043551F" w:rsidP="00463B48">
      <w:pPr>
        <w:jc w:val="both"/>
        <w:rPr>
          <w:color w:val="000000"/>
          <w:sz w:val="22"/>
          <w:szCs w:val="22"/>
          <w:lang w:val="hr-HR"/>
        </w:rPr>
      </w:pPr>
    </w:p>
    <w:sectPr w:rsidR="0043551F" w:rsidRPr="003A6000"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0FD7" w14:textId="77777777" w:rsidR="00EE7BF6" w:rsidRDefault="00EE7BF6">
      <w:r>
        <w:separator/>
      </w:r>
    </w:p>
  </w:endnote>
  <w:endnote w:type="continuationSeparator" w:id="0">
    <w:p w14:paraId="43D5394A" w14:textId="77777777" w:rsidR="00EE7BF6" w:rsidRDefault="00EE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charset w:val="00"/>
    <w:family w:val="swiss"/>
    <w:pitch w:val="variable"/>
  </w:font>
  <w:font w:name="HelveticaNeueLT Com 37 ThCn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6981" w14:textId="7C3D6D6F" w:rsidR="00415459" w:rsidRDefault="004E3C90">
    <w:pPr>
      <w:pStyle w:val="Podnoje1"/>
      <w:ind w:right="360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7728" behindDoc="0" locked="0" layoutInCell="1" allowOverlap="1" wp14:anchorId="25CFB887" wp14:editId="00C76369">
              <wp:simplePos x="0" y="0"/>
              <wp:positionH relativeFrom="margin">
                <wp:align>right</wp:align>
              </wp:positionH>
              <wp:positionV relativeFrom="paragraph">
                <wp:posOffset>634</wp:posOffset>
              </wp:positionV>
              <wp:extent cx="64135" cy="146050"/>
              <wp:effectExtent l="0" t="0" r="0" b="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CE6CB3E" w14:textId="77777777" w:rsidR="00415459" w:rsidRDefault="00415459">
                          <w:pPr>
                            <w:pStyle w:val="Podnoje1"/>
                          </w:pPr>
                          <w:r>
                            <w:rPr>
                              <w:rStyle w:val="Brojstranice1"/>
                            </w:rPr>
                            <w:fldChar w:fldCharType="begin"/>
                          </w:r>
                          <w:r>
                            <w:rPr>
                              <w:rStyle w:val="Brojstranice1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1"/>
                            </w:rPr>
                            <w:fldChar w:fldCharType="separate"/>
                          </w:r>
                          <w:r w:rsidR="008A2EA8">
                            <w:rPr>
                              <w:rStyle w:val="Brojstranice1"/>
                              <w:noProof/>
                            </w:rPr>
                            <w:t>3</w:t>
                          </w:r>
                          <w:r>
                            <w:rPr>
                              <w:rStyle w:val="Brojstranice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FB88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46.15pt;margin-top:.05pt;width:5.05pt;height:11.5pt;z-index:251657728;visibility:visible;mso-wrap-style:none;mso-width-percent:0;mso-height-percent:0;mso-wrap-distance-left:3.17497mm;mso-wrap-distance-top:-3e-5mm;mso-wrap-distance-right:3.17497mm;mso-wrap-distance-bottom:-3e-5mm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" filled="f" stroked="f">
              <v:textbox style="mso-fit-shape-to-text:t" inset="0,0,0,0">
                <w:txbxContent>
                  <w:p w14:paraId="2CE6CB3E" w14:textId="77777777" w:rsidR="00415459" w:rsidRDefault="00415459">
                    <w:pPr>
                      <w:pStyle w:val="Podnoje1"/>
                    </w:pPr>
                    <w:r>
                      <w:rPr>
                        <w:rStyle w:val="Brojstranice1"/>
                      </w:rPr>
                      <w:fldChar w:fldCharType="begin"/>
                    </w:r>
                    <w:r>
                      <w:rPr>
                        <w:rStyle w:val="Brojstranice1"/>
                      </w:rPr>
                      <w:instrText xml:space="preserve"> PAGE </w:instrText>
                    </w:r>
                    <w:r>
                      <w:rPr>
                        <w:rStyle w:val="Brojstranice1"/>
                      </w:rPr>
                      <w:fldChar w:fldCharType="separate"/>
                    </w:r>
                    <w:r w:rsidR="008A2EA8">
                      <w:rPr>
                        <w:rStyle w:val="Brojstranice1"/>
                        <w:noProof/>
                      </w:rPr>
                      <w:t>3</w:t>
                    </w:r>
                    <w:r>
                      <w:rPr>
                        <w:rStyle w:val="Brojstranice1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C4C8" w14:textId="77777777" w:rsidR="00EE7BF6" w:rsidRDefault="00EE7BF6">
      <w:r>
        <w:rPr>
          <w:color w:val="000000"/>
        </w:rPr>
        <w:separator/>
      </w:r>
    </w:p>
  </w:footnote>
  <w:footnote w:type="continuationSeparator" w:id="0">
    <w:p w14:paraId="29FEE188" w14:textId="77777777" w:rsidR="00EE7BF6" w:rsidRDefault="00EE7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5129AE0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/>
      </w:rPr>
    </w:lvl>
  </w:abstractNum>
  <w:abstractNum w:abstractNumId="1" w15:restartNumberingAfterBreak="0">
    <w:nsid w:val="089B442D"/>
    <w:multiLevelType w:val="hybridMultilevel"/>
    <w:tmpl w:val="5CEE7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791F"/>
    <w:multiLevelType w:val="hybridMultilevel"/>
    <w:tmpl w:val="DB4EE5F4"/>
    <w:lvl w:ilvl="0" w:tplc="041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0D396ECF"/>
    <w:multiLevelType w:val="hybridMultilevel"/>
    <w:tmpl w:val="CF8CE4C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D20F8"/>
    <w:multiLevelType w:val="hybridMultilevel"/>
    <w:tmpl w:val="C916CB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85BF2"/>
    <w:multiLevelType w:val="multilevel"/>
    <w:tmpl w:val="5B764CC0"/>
    <w:styleLink w:val="LFO3"/>
    <w:lvl w:ilvl="0">
      <w:start w:val="1"/>
      <w:numFmt w:val="none"/>
      <w:pStyle w:val="0tekst"/>
      <w:lvlText w:val="%1"/>
      <w:lvlJc w:val="left"/>
      <w:rPr>
        <w:rFonts w:ascii="HelveticaNeueLT Com 55 Roman" w:hAnsi="HelveticaNeueLT Com 55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–"/>
      <w:lvlJc w:val="left"/>
      <w:pPr>
        <w:ind w:left="567" w:hanging="170"/>
      </w:pPr>
      <w:rPr>
        <w:rFonts w:ascii="HelveticaNeueLT Com 37 ThCn" w:hAnsi="HelveticaNeueLT Com 37 ThCn"/>
      </w:rPr>
    </w:lvl>
    <w:lvl w:ilvl="3">
      <w:numFmt w:val="bullet"/>
      <w:lvlText w:val="–"/>
      <w:lvlJc w:val="left"/>
      <w:pPr>
        <w:ind w:left="2835" w:hanging="567"/>
      </w:pPr>
      <w:rPr>
        <w:rFonts w:ascii="HelveticaNeueLT Com 55 Roman" w:hAnsi="HelveticaNeueLT Com 55 Roman"/>
      </w:rPr>
    </w:lvl>
    <w:lvl w:ilvl="4">
      <w:numFmt w:val="bullet"/>
      <w:lvlText w:val="­"/>
      <w:lvlJc w:val="left"/>
      <w:pPr>
        <w:ind w:left="3969" w:hanging="567"/>
      </w:pPr>
      <w:rPr>
        <w:rFonts w:ascii="HelveticaNeueLT Com 55 Roman" w:hAnsi="HelveticaNeueLT Com 55 Roman"/>
      </w:rPr>
    </w:lvl>
    <w:lvl w:ilvl="5">
      <w:start w:val="1"/>
      <w:numFmt w:val="lowerRoman"/>
      <w:lvlText w:val="%6."/>
      <w:lvlJc w:val="right"/>
      <w:pPr>
        <w:ind w:left="8280" w:hanging="180"/>
      </w:pPr>
    </w:lvl>
    <w:lvl w:ilvl="6">
      <w:start w:val="1"/>
      <w:numFmt w:val="decimal"/>
      <w:lvlText w:val="%7."/>
      <w:lvlJc w:val="left"/>
      <w:pPr>
        <w:ind w:left="9000" w:hanging="360"/>
      </w:pPr>
    </w:lvl>
    <w:lvl w:ilvl="7">
      <w:start w:val="1"/>
      <w:numFmt w:val="lowerLetter"/>
      <w:lvlText w:val="%8."/>
      <w:lvlJc w:val="left"/>
      <w:pPr>
        <w:ind w:left="9720" w:hanging="360"/>
      </w:pPr>
    </w:lvl>
    <w:lvl w:ilvl="8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17815EB1"/>
    <w:multiLevelType w:val="hybridMultilevel"/>
    <w:tmpl w:val="0278024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832A57"/>
    <w:multiLevelType w:val="multilevel"/>
    <w:tmpl w:val="17D4A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942A8"/>
    <w:multiLevelType w:val="hybridMultilevel"/>
    <w:tmpl w:val="037AA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85A81"/>
    <w:multiLevelType w:val="hybridMultilevel"/>
    <w:tmpl w:val="20AA6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7BAD"/>
    <w:multiLevelType w:val="hybridMultilevel"/>
    <w:tmpl w:val="DD442C4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30254"/>
    <w:multiLevelType w:val="multilevel"/>
    <w:tmpl w:val="E60A8B1A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–"/>
      <w:lvlJc w:val="left"/>
      <w:pPr>
        <w:ind w:left="567" w:hanging="170"/>
      </w:pPr>
      <w:rPr>
        <w:rFonts w:ascii="HelveticaNeueLT Com 37 ThCn" w:hAnsi="HelveticaNeueLT Com 37 ThCn"/>
      </w:rPr>
    </w:lvl>
    <w:lvl w:ilvl="3">
      <w:numFmt w:val="bullet"/>
      <w:lvlText w:val="–"/>
      <w:lvlJc w:val="left"/>
      <w:pPr>
        <w:ind w:left="2835" w:hanging="567"/>
      </w:pPr>
      <w:rPr>
        <w:rFonts w:ascii="HelveticaNeueLT Com 55 Roman" w:hAnsi="HelveticaNeueLT Com 55 Roman"/>
      </w:rPr>
    </w:lvl>
    <w:lvl w:ilvl="4">
      <w:numFmt w:val="bullet"/>
      <w:lvlText w:val="­"/>
      <w:lvlJc w:val="left"/>
      <w:pPr>
        <w:ind w:left="3969" w:hanging="567"/>
      </w:pPr>
      <w:rPr>
        <w:rFonts w:ascii="HelveticaNeueLT Com 55 Roman" w:hAnsi="HelveticaNeueLT Com 55 Roman"/>
      </w:rPr>
    </w:lvl>
    <w:lvl w:ilvl="5">
      <w:start w:val="1"/>
      <w:numFmt w:val="lowerRoman"/>
      <w:lvlText w:val="%6."/>
      <w:lvlJc w:val="right"/>
      <w:pPr>
        <w:ind w:left="8280" w:hanging="180"/>
      </w:pPr>
    </w:lvl>
    <w:lvl w:ilvl="6">
      <w:start w:val="1"/>
      <w:numFmt w:val="decimal"/>
      <w:lvlText w:val="%7."/>
      <w:lvlJc w:val="left"/>
      <w:pPr>
        <w:ind w:left="9000" w:hanging="360"/>
      </w:pPr>
    </w:lvl>
    <w:lvl w:ilvl="7">
      <w:start w:val="1"/>
      <w:numFmt w:val="lowerLetter"/>
      <w:lvlText w:val="%8."/>
      <w:lvlJc w:val="left"/>
      <w:pPr>
        <w:ind w:left="9720" w:hanging="360"/>
      </w:pPr>
    </w:lvl>
    <w:lvl w:ilvl="8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4EC359C7"/>
    <w:multiLevelType w:val="multilevel"/>
    <w:tmpl w:val="E31C4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512F0"/>
    <w:multiLevelType w:val="hybridMultilevel"/>
    <w:tmpl w:val="E6F4D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853AD"/>
    <w:multiLevelType w:val="hybridMultilevel"/>
    <w:tmpl w:val="DA6E70F0"/>
    <w:lvl w:ilvl="0" w:tplc="041A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7211382">
    <w:abstractNumId w:val="5"/>
  </w:num>
  <w:num w:numId="2" w16cid:durableId="1282299531">
    <w:abstractNumId w:val="11"/>
  </w:num>
  <w:num w:numId="3" w16cid:durableId="1723674851">
    <w:abstractNumId w:val="12"/>
  </w:num>
  <w:num w:numId="4" w16cid:durableId="612976591">
    <w:abstractNumId w:val="7"/>
  </w:num>
  <w:num w:numId="5" w16cid:durableId="65497319">
    <w:abstractNumId w:val="8"/>
  </w:num>
  <w:num w:numId="6" w16cid:durableId="569459475">
    <w:abstractNumId w:val="4"/>
  </w:num>
  <w:num w:numId="7" w16cid:durableId="1743483205">
    <w:abstractNumId w:val="10"/>
  </w:num>
  <w:num w:numId="8" w16cid:durableId="1046880009">
    <w:abstractNumId w:val="14"/>
  </w:num>
  <w:num w:numId="9" w16cid:durableId="1238515810">
    <w:abstractNumId w:val="0"/>
  </w:num>
  <w:num w:numId="10" w16cid:durableId="579291012">
    <w:abstractNumId w:val="2"/>
  </w:num>
  <w:num w:numId="11" w16cid:durableId="1512261523">
    <w:abstractNumId w:val="3"/>
  </w:num>
  <w:num w:numId="12" w16cid:durableId="494491834">
    <w:abstractNumId w:val="6"/>
  </w:num>
  <w:num w:numId="13" w16cid:durableId="731345192">
    <w:abstractNumId w:val="1"/>
  </w:num>
  <w:num w:numId="14" w16cid:durableId="1819151019">
    <w:abstractNumId w:val="13"/>
  </w:num>
  <w:num w:numId="15" w16cid:durableId="1860125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1F"/>
    <w:rsid w:val="000101AC"/>
    <w:rsid w:val="00026865"/>
    <w:rsid w:val="00065601"/>
    <w:rsid w:val="000702F3"/>
    <w:rsid w:val="00073727"/>
    <w:rsid w:val="00093E21"/>
    <w:rsid w:val="00097ADD"/>
    <w:rsid w:val="00097BE2"/>
    <w:rsid w:val="000A7A19"/>
    <w:rsid w:val="000E6E83"/>
    <w:rsid w:val="0010104A"/>
    <w:rsid w:val="0010248C"/>
    <w:rsid w:val="00126530"/>
    <w:rsid w:val="0013213D"/>
    <w:rsid w:val="00136D97"/>
    <w:rsid w:val="00165346"/>
    <w:rsid w:val="00182D2B"/>
    <w:rsid w:val="001A02BA"/>
    <w:rsid w:val="001B2C86"/>
    <w:rsid w:val="001B4833"/>
    <w:rsid w:val="001E4516"/>
    <w:rsid w:val="001E7499"/>
    <w:rsid w:val="0021021D"/>
    <w:rsid w:val="002242C9"/>
    <w:rsid w:val="00262F3E"/>
    <w:rsid w:val="00273AB7"/>
    <w:rsid w:val="0027630F"/>
    <w:rsid w:val="002856E6"/>
    <w:rsid w:val="002D7EF1"/>
    <w:rsid w:val="002F692E"/>
    <w:rsid w:val="003001D1"/>
    <w:rsid w:val="00312BE1"/>
    <w:rsid w:val="00317474"/>
    <w:rsid w:val="00317766"/>
    <w:rsid w:val="00360C0B"/>
    <w:rsid w:val="0039344D"/>
    <w:rsid w:val="003A6000"/>
    <w:rsid w:val="003E16E0"/>
    <w:rsid w:val="003E786B"/>
    <w:rsid w:val="003F4222"/>
    <w:rsid w:val="00415459"/>
    <w:rsid w:val="00422B74"/>
    <w:rsid w:val="00433DF4"/>
    <w:rsid w:val="0043551F"/>
    <w:rsid w:val="004365DE"/>
    <w:rsid w:val="004577EB"/>
    <w:rsid w:val="00463B48"/>
    <w:rsid w:val="00470D19"/>
    <w:rsid w:val="00471681"/>
    <w:rsid w:val="00481540"/>
    <w:rsid w:val="004948C0"/>
    <w:rsid w:val="00496E36"/>
    <w:rsid w:val="004B0B53"/>
    <w:rsid w:val="004B3F6E"/>
    <w:rsid w:val="004C0D32"/>
    <w:rsid w:val="004C15D6"/>
    <w:rsid w:val="004C7D1A"/>
    <w:rsid w:val="004E3C90"/>
    <w:rsid w:val="005109A8"/>
    <w:rsid w:val="00523407"/>
    <w:rsid w:val="00544427"/>
    <w:rsid w:val="00550E74"/>
    <w:rsid w:val="00555442"/>
    <w:rsid w:val="005559C1"/>
    <w:rsid w:val="00575379"/>
    <w:rsid w:val="005A0D6E"/>
    <w:rsid w:val="005A2F81"/>
    <w:rsid w:val="005B5228"/>
    <w:rsid w:val="005C410F"/>
    <w:rsid w:val="005E12A8"/>
    <w:rsid w:val="005E4371"/>
    <w:rsid w:val="005E758B"/>
    <w:rsid w:val="005F2C85"/>
    <w:rsid w:val="006018D3"/>
    <w:rsid w:val="00615E5A"/>
    <w:rsid w:val="0063076B"/>
    <w:rsid w:val="00643B03"/>
    <w:rsid w:val="006558E3"/>
    <w:rsid w:val="00662688"/>
    <w:rsid w:val="00672C79"/>
    <w:rsid w:val="00687123"/>
    <w:rsid w:val="006A661D"/>
    <w:rsid w:val="006B4493"/>
    <w:rsid w:val="006B5A58"/>
    <w:rsid w:val="006B7DE5"/>
    <w:rsid w:val="006D1244"/>
    <w:rsid w:val="006E3651"/>
    <w:rsid w:val="007142DE"/>
    <w:rsid w:val="0074026A"/>
    <w:rsid w:val="007417DF"/>
    <w:rsid w:val="007470B9"/>
    <w:rsid w:val="00747932"/>
    <w:rsid w:val="00762A53"/>
    <w:rsid w:val="0077089C"/>
    <w:rsid w:val="00771054"/>
    <w:rsid w:val="007C6D38"/>
    <w:rsid w:val="007F2F2B"/>
    <w:rsid w:val="00810CFD"/>
    <w:rsid w:val="0082649D"/>
    <w:rsid w:val="0084166E"/>
    <w:rsid w:val="00844A7E"/>
    <w:rsid w:val="00854F2B"/>
    <w:rsid w:val="00881B99"/>
    <w:rsid w:val="00885F65"/>
    <w:rsid w:val="00897858"/>
    <w:rsid w:val="008A2EA8"/>
    <w:rsid w:val="008B66CA"/>
    <w:rsid w:val="008F3FA8"/>
    <w:rsid w:val="00903EA6"/>
    <w:rsid w:val="00923075"/>
    <w:rsid w:val="00926495"/>
    <w:rsid w:val="00944BB0"/>
    <w:rsid w:val="00992F2B"/>
    <w:rsid w:val="00997F5B"/>
    <w:rsid w:val="009B7D99"/>
    <w:rsid w:val="009C166A"/>
    <w:rsid w:val="009D52AD"/>
    <w:rsid w:val="009D7849"/>
    <w:rsid w:val="009F1063"/>
    <w:rsid w:val="009F46B3"/>
    <w:rsid w:val="00A034E0"/>
    <w:rsid w:val="00A23B8C"/>
    <w:rsid w:val="00A252F7"/>
    <w:rsid w:val="00A30E22"/>
    <w:rsid w:val="00A360FD"/>
    <w:rsid w:val="00A80022"/>
    <w:rsid w:val="00AA2FA6"/>
    <w:rsid w:val="00AC50F6"/>
    <w:rsid w:val="00AF1FE5"/>
    <w:rsid w:val="00AF7113"/>
    <w:rsid w:val="00B156CE"/>
    <w:rsid w:val="00B26E8C"/>
    <w:rsid w:val="00B33761"/>
    <w:rsid w:val="00B471D8"/>
    <w:rsid w:val="00B5099A"/>
    <w:rsid w:val="00B53C03"/>
    <w:rsid w:val="00B56FCE"/>
    <w:rsid w:val="00B71EEE"/>
    <w:rsid w:val="00B76F0B"/>
    <w:rsid w:val="00B775F0"/>
    <w:rsid w:val="00B87054"/>
    <w:rsid w:val="00B91625"/>
    <w:rsid w:val="00BE4119"/>
    <w:rsid w:val="00BE6FB2"/>
    <w:rsid w:val="00BF1B74"/>
    <w:rsid w:val="00BF1CFA"/>
    <w:rsid w:val="00C076FA"/>
    <w:rsid w:val="00C122FF"/>
    <w:rsid w:val="00C139BE"/>
    <w:rsid w:val="00C253EC"/>
    <w:rsid w:val="00C764E4"/>
    <w:rsid w:val="00C822BF"/>
    <w:rsid w:val="00CC10B2"/>
    <w:rsid w:val="00CF343E"/>
    <w:rsid w:val="00D007EF"/>
    <w:rsid w:val="00D102E8"/>
    <w:rsid w:val="00D54481"/>
    <w:rsid w:val="00D60516"/>
    <w:rsid w:val="00D942C2"/>
    <w:rsid w:val="00DA3F99"/>
    <w:rsid w:val="00DB187E"/>
    <w:rsid w:val="00DB67F7"/>
    <w:rsid w:val="00DC552E"/>
    <w:rsid w:val="00DC619E"/>
    <w:rsid w:val="00DF2024"/>
    <w:rsid w:val="00DF34A9"/>
    <w:rsid w:val="00E13B9D"/>
    <w:rsid w:val="00E2784C"/>
    <w:rsid w:val="00E30F47"/>
    <w:rsid w:val="00E3211A"/>
    <w:rsid w:val="00E45934"/>
    <w:rsid w:val="00E672AB"/>
    <w:rsid w:val="00E71102"/>
    <w:rsid w:val="00E81C54"/>
    <w:rsid w:val="00E8306D"/>
    <w:rsid w:val="00E86A73"/>
    <w:rsid w:val="00EA04AF"/>
    <w:rsid w:val="00EB0196"/>
    <w:rsid w:val="00ED6E85"/>
    <w:rsid w:val="00EE7BF6"/>
    <w:rsid w:val="00EF084D"/>
    <w:rsid w:val="00F45700"/>
    <w:rsid w:val="00F56B7A"/>
    <w:rsid w:val="00F67527"/>
    <w:rsid w:val="00F70CF5"/>
    <w:rsid w:val="00F80164"/>
    <w:rsid w:val="00F81BA2"/>
    <w:rsid w:val="00F83D4B"/>
    <w:rsid w:val="00FB1F9F"/>
    <w:rsid w:val="00FC286E"/>
    <w:rsid w:val="00FD3B34"/>
    <w:rsid w:val="00FD67FD"/>
    <w:rsid w:val="00FE0159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0E487"/>
  <w15:chartTrackingRefBased/>
  <w15:docId w15:val="{A68F84B3-FA55-4957-8A4D-89A26480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Obinitekst1">
    <w:name w:val="Obični tekst1"/>
    <w:basedOn w:val="Normal"/>
    <w:rPr>
      <w:rFonts w:ascii="Courier New" w:hAnsi="Courier New" w:cs="Courier New"/>
      <w:lang w:val="hr-HR" w:eastAsia="hr-HR"/>
    </w:rPr>
  </w:style>
  <w:style w:type="character" w:customStyle="1" w:styleId="ObinitekstChar">
    <w:name w:val="Obični tekst Char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rojstranice1">
    <w:name w:val="Broj stranice1"/>
    <w:basedOn w:val="Zadanifontodlomka1"/>
  </w:style>
  <w:style w:type="paragraph" w:customStyle="1" w:styleId="0tekst">
    <w:name w:val="0_tekst"/>
    <w:basedOn w:val="Normal"/>
    <w:pPr>
      <w:numPr>
        <w:numId w:val="1"/>
      </w:numPr>
      <w:spacing w:after="120"/>
      <w:jc w:val="both"/>
    </w:pPr>
    <w:rPr>
      <w:sz w:val="18"/>
      <w:lang w:val="hr-HR"/>
    </w:rPr>
  </w:style>
  <w:style w:type="character" w:customStyle="1" w:styleId="0tekstCharChar">
    <w:name w:val="0_tekst Char Char"/>
    <w:rPr>
      <w:rFonts w:ascii="Times New Roman" w:eastAsia="Times New Roman" w:hAnsi="Times New Roman" w:cs="Times New Roman"/>
      <w:sz w:val="18"/>
      <w:szCs w:val="20"/>
    </w:rPr>
  </w:style>
  <w:style w:type="paragraph" w:customStyle="1" w:styleId="Style1">
    <w:name w:val="Style1"/>
    <w:basedOn w:val="Normal"/>
    <w:uiPriority w:val="99"/>
    <w:rsid w:val="00E71102"/>
    <w:pPr>
      <w:widowControl w:val="0"/>
      <w:suppressAutoHyphens w:val="0"/>
      <w:autoSpaceDE w:val="0"/>
      <w:adjustRightInd w:val="0"/>
      <w:spacing w:line="251" w:lineRule="exact"/>
      <w:jc w:val="both"/>
      <w:textAlignment w:val="auto"/>
    </w:pPr>
    <w:rPr>
      <w:rFonts w:ascii="Arial" w:hAnsi="Arial" w:cs="Arial"/>
      <w:sz w:val="24"/>
      <w:szCs w:val="24"/>
      <w:lang w:val="hr-HR" w:eastAsia="hr-HR"/>
    </w:rPr>
  </w:style>
  <w:style w:type="character" w:customStyle="1" w:styleId="FontStyle15">
    <w:name w:val="Font Style15"/>
    <w:uiPriority w:val="99"/>
    <w:rsid w:val="00E71102"/>
    <w:rPr>
      <w:rFonts w:ascii="Arial" w:hAnsi="Arial" w:cs="Arial"/>
      <w:sz w:val="18"/>
      <w:szCs w:val="18"/>
    </w:rPr>
  </w:style>
  <w:style w:type="paragraph" w:customStyle="1" w:styleId="Style2">
    <w:name w:val="Style2"/>
    <w:basedOn w:val="Normal"/>
    <w:uiPriority w:val="99"/>
    <w:rsid w:val="00CF343E"/>
    <w:pPr>
      <w:widowControl w:val="0"/>
      <w:suppressAutoHyphens w:val="0"/>
      <w:autoSpaceDE w:val="0"/>
      <w:adjustRightInd w:val="0"/>
      <w:spacing w:line="230" w:lineRule="exact"/>
      <w:ind w:hanging="350"/>
      <w:textAlignment w:val="auto"/>
    </w:pPr>
    <w:rPr>
      <w:rFonts w:ascii="Arial" w:hAnsi="Arial" w:cs="Arial"/>
      <w:sz w:val="24"/>
      <w:szCs w:val="24"/>
      <w:lang w:val="hr-HR" w:eastAsia="hr-HR"/>
    </w:rPr>
  </w:style>
  <w:style w:type="character" w:customStyle="1" w:styleId="FontStyle16">
    <w:name w:val="Font Style16"/>
    <w:uiPriority w:val="99"/>
    <w:rsid w:val="00CF343E"/>
    <w:rPr>
      <w:rFonts w:ascii="Arial" w:hAnsi="Arial" w:cs="Arial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81C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81C54"/>
    <w:rPr>
      <w:rFonts w:ascii="Times New Roman" w:eastAsia="Times New Roman" w:hAnsi="Times New Roman"/>
      <w:lang w:val="en-AU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0CF5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70CF5"/>
    <w:rPr>
      <w:rFonts w:ascii="Segoe UI" w:eastAsia="Times New Roman" w:hAnsi="Segoe UI" w:cs="Segoe UI"/>
      <w:sz w:val="18"/>
      <w:szCs w:val="18"/>
      <w:lang w:val="en-AU" w:eastAsia="en-US"/>
    </w:rPr>
  </w:style>
  <w:style w:type="paragraph" w:styleId="StandardWeb">
    <w:name w:val="Normal (Web)"/>
    <w:basedOn w:val="Normal"/>
    <w:uiPriority w:val="99"/>
    <w:unhideWhenUsed/>
    <w:rsid w:val="00D60516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  <w:lang w:val="hr-HR" w:eastAsia="hr-HR"/>
    </w:rPr>
  </w:style>
  <w:style w:type="paragraph" w:styleId="Opisslike">
    <w:name w:val="caption"/>
    <w:basedOn w:val="Normal"/>
    <w:qFormat/>
    <w:rsid w:val="00026865"/>
    <w:pPr>
      <w:suppressLineNumbers/>
      <w:autoSpaceDN/>
      <w:spacing w:before="120" w:after="120" w:line="247" w:lineRule="auto"/>
      <w:ind w:left="10" w:right="5" w:hanging="10"/>
      <w:jc w:val="both"/>
      <w:textAlignment w:val="auto"/>
    </w:pPr>
    <w:rPr>
      <w:rFonts w:cs="Lohit Hindi"/>
      <w:i/>
      <w:iCs/>
      <w:color w:val="000000"/>
      <w:kern w:val="1"/>
      <w:sz w:val="24"/>
      <w:szCs w:val="24"/>
      <w:lang w:val="hr-HR" w:eastAsia="hr-HR"/>
    </w:rPr>
  </w:style>
  <w:style w:type="numbering" w:customStyle="1" w:styleId="LFO3">
    <w:name w:val="LFO3"/>
    <w:basedOn w:val="Bezpopisa"/>
    <w:pPr>
      <w:numPr>
        <w:numId w:val="1"/>
      </w:numPr>
    </w:pPr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1">
    <w:name w:val="Podnožje Char1"/>
    <w:link w:val="Podnoje"/>
    <w:uiPriority w:val="99"/>
    <w:rPr>
      <w:rFonts w:ascii="Times New Roman" w:eastAsia="Times New Roman" w:hAnsi="Times New Roman"/>
      <w:sz w:val="20"/>
      <w:szCs w:val="20"/>
      <w:lang w:val="en-AU"/>
    </w:rPr>
  </w:style>
  <w:style w:type="paragraph" w:styleId="Odlomakpopisa">
    <w:name w:val="List Paragraph"/>
    <w:basedOn w:val="Normal"/>
    <w:link w:val="OdlomakpopisaChar"/>
    <w:uiPriority w:val="99"/>
    <w:qFormat/>
    <w:rsid w:val="00026865"/>
    <w:pPr>
      <w:autoSpaceDN/>
      <w:spacing w:after="3" w:line="247" w:lineRule="auto"/>
      <w:ind w:left="720" w:right="5" w:hanging="10"/>
      <w:contextualSpacing/>
      <w:jc w:val="both"/>
      <w:textAlignment w:val="auto"/>
    </w:pPr>
    <w:rPr>
      <w:color w:val="000000"/>
      <w:kern w:val="1"/>
      <w:sz w:val="24"/>
      <w:szCs w:val="22"/>
      <w:lang w:val="x-none" w:eastAsia="x-none"/>
    </w:rPr>
  </w:style>
  <w:style w:type="character" w:customStyle="1" w:styleId="OdlomakpopisaChar">
    <w:name w:val="Odlomak popisa Char"/>
    <w:link w:val="Odlomakpopisa"/>
    <w:uiPriority w:val="99"/>
    <w:rsid w:val="0074026A"/>
    <w:rPr>
      <w:rFonts w:ascii="Times New Roman" w:eastAsia="Times New Roman" w:hAnsi="Times New Roman"/>
      <w:color w:val="000000"/>
      <w:kern w:val="1"/>
      <w:sz w:val="24"/>
      <w:szCs w:val="22"/>
    </w:rPr>
  </w:style>
  <w:style w:type="character" w:styleId="Hiperveza">
    <w:name w:val="Hyperlink"/>
    <w:rsid w:val="004577EB"/>
    <w:rPr>
      <w:strike w:val="0"/>
      <w:dstrike w:val="0"/>
      <w:color w:val="0D3F9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Bobetko-Majstorovic</dc:creator>
  <cp:keywords/>
  <cp:lastModifiedBy>SILVANA KOSTANJŠEK</cp:lastModifiedBy>
  <cp:revision>2</cp:revision>
  <cp:lastPrinted>2019-07-10T07:56:00Z</cp:lastPrinted>
  <dcterms:created xsi:type="dcterms:W3CDTF">2025-10-15T12:15:00Z</dcterms:created>
  <dcterms:modified xsi:type="dcterms:W3CDTF">2025-10-15T12:15:00Z</dcterms:modified>
</cp:coreProperties>
</file>