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C92D" w14:textId="0350BCF6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F9F80FF" wp14:editId="1DC0AA44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14:paraId="40768EA7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>ZAGREBAČKA ŽUPANIJA</w:t>
      </w:r>
    </w:p>
    <w:p w14:paraId="1F4B6533" w14:textId="569D54B3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24B4D1" wp14:editId="17133322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3" name="Picture 9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-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                OPĆINA DUBRAVICA</w:t>
      </w:r>
    </w:p>
    <w:p w14:paraId="2A7628C6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 xml:space="preserve">                Općinski načelnik</w:t>
      </w:r>
    </w:p>
    <w:p w14:paraId="12070634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8DFAFD" w14:textId="7E94AFE9" w:rsidR="003F372D" w:rsidRPr="00A852B9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E62855">
        <w:rPr>
          <w:rFonts w:ascii="Times New Roman" w:hAnsi="Times New Roman"/>
          <w:sz w:val="24"/>
          <w:szCs w:val="24"/>
        </w:rPr>
        <w:t>28. stavk</w:t>
      </w:r>
      <w:r w:rsidR="008619DA">
        <w:rPr>
          <w:rFonts w:ascii="Times New Roman" w:hAnsi="Times New Roman"/>
          <w:sz w:val="24"/>
          <w:szCs w:val="24"/>
        </w:rPr>
        <w:t>a</w:t>
      </w:r>
      <w:r w:rsidR="00E62855">
        <w:rPr>
          <w:rFonts w:ascii="Times New Roman" w:hAnsi="Times New Roman"/>
          <w:sz w:val="24"/>
          <w:szCs w:val="24"/>
        </w:rPr>
        <w:t xml:space="preserve"> 1. i 5. </w:t>
      </w:r>
      <w:r w:rsidR="007F35F0">
        <w:rPr>
          <w:rFonts w:ascii="Times New Roman" w:hAnsi="Times New Roman"/>
          <w:sz w:val="24"/>
          <w:szCs w:val="24"/>
        </w:rPr>
        <w:t xml:space="preserve"> </w:t>
      </w:r>
      <w:r w:rsidR="00E62855">
        <w:rPr>
          <w:rFonts w:ascii="Times New Roman" w:hAnsi="Times New Roman"/>
          <w:sz w:val="24"/>
          <w:szCs w:val="24"/>
        </w:rPr>
        <w:t>Zakona o javnoj nabavi („Narodne novine“ br. 120/16</w:t>
      </w:r>
      <w:r w:rsidR="008619DA">
        <w:rPr>
          <w:rFonts w:ascii="Times New Roman" w:hAnsi="Times New Roman"/>
          <w:sz w:val="24"/>
          <w:szCs w:val="24"/>
        </w:rPr>
        <w:t>, 144/22</w:t>
      </w:r>
      <w:r w:rsidR="00E62855">
        <w:rPr>
          <w:rFonts w:ascii="Times New Roman" w:hAnsi="Times New Roman"/>
          <w:sz w:val="24"/>
          <w:szCs w:val="24"/>
        </w:rPr>
        <w:t xml:space="preserve">), </w:t>
      </w:r>
      <w:r w:rsidR="007F35F0">
        <w:rPr>
          <w:rFonts w:ascii="Times New Roman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>38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Statuta Općine Dubravica </w:t>
      </w:r>
      <w:r w:rsidRPr="00A852B9">
        <w:rPr>
          <w:rFonts w:ascii="Times New Roman" w:hAnsi="Times New Roman"/>
          <w:sz w:val="24"/>
          <w:szCs w:val="24"/>
        </w:rPr>
        <w:t>(„Službeni</w:t>
      </w:r>
      <w:r>
        <w:rPr>
          <w:rFonts w:ascii="Times New Roman" w:hAnsi="Times New Roman"/>
          <w:sz w:val="24"/>
          <w:szCs w:val="24"/>
        </w:rPr>
        <w:t xml:space="preserve"> gl</w:t>
      </w:r>
      <w:r w:rsidR="00163058">
        <w:rPr>
          <w:rFonts w:ascii="Times New Roman" w:hAnsi="Times New Roman"/>
          <w:sz w:val="24"/>
          <w:szCs w:val="24"/>
        </w:rPr>
        <w:t xml:space="preserve">asnik Općine Dubravica“ br. </w:t>
      </w:r>
      <w:r w:rsidR="00947400">
        <w:rPr>
          <w:rFonts w:ascii="Times New Roman" w:hAnsi="Times New Roman"/>
          <w:sz w:val="24"/>
          <w:szCs w:val="24"/>
        </w:rPr>
        <w:t>01/2021</w:t>
      </w:r>
      <w:r w:rsidR="00195439">
        <w:rPr>
          <w:rFonts w:ascii="Times New Roman" w:hAnsi="Times New Roman"/>
          <w:sz w:val="24"/>
          <w:szCs w:val="24"/>
        </w:rPr>
        <w:t>, 03/2024</w:t>
      </w:r>
      <w:r w:rsidR="00F23333">
        <w:rPr>
          <w:rFonts w:ascii="Times New Roman" w:hAnsi="Times New Roman"/>
          <w:sz w:val="24"/>
          <w:szCs w:val="24"/>
        </w:rPr>
        <w:t>, 04/2025</w:t>
      </w:r>
      <w:r w:rsidRPr="00A852B9">
        <w:rPr>
          <w:rFonts w:ascii="Times New Roman" w:hAnsi="Times New Roman"/>
          <w:sz w:val="24"/>
          <w:szCs w:val="24"/>
        </w:rPr>
        <w:t>)</w:t>
      </w:r>
      <w:r w:rsidR="007F35F0">
        <w:rPr>
          <w:rFonts w:ascii="Times New Roman" w:hAnsi="Times New Roman"/>
          <w:sz w:val="24"/>
          <w:szCs w:val="24"/>
        </w:rPr>
        <w:t xml:space="preserve">, a u skladu sa </w:t>
      </w:r>
      <w:r w:rsidR="001F1A4D">
        <w:rPr>
          <w:rFonts w:ascii="Times New Roman" w:hAnsi="Times New Roman"/>
          <w:sz w:val="24"/>
          <w:szCs w:val="24"/>
        </w:rPr>
        <w:t>Planom p</w:t>
      </w:r>
      <w:r w:rsidR="007F35F0">
        <w:rPr>
          <w:rFonts w:ascii="Times New Roman" w:hAnsi="Times New Roman"/>
          <w:sz w:val="24"/>
          <w:szCs w:val="24"/>
        </w:rPr>
        <w:t>ro</w:t>
      </w:r>
      <w:r w:rsidR="00E62855">
        <w:rPr>
          <w:rFonts w:ascii="Times New Roman" w:hAnsi="Times New Roman"/>
          <w:sz w:val="24"/>
          <w:szCs w:val="24"/>
        </w:rPr>
        <w:t>računa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>. godinu,</w:t>
      </w:r>
      <w:r w:rsidR="00E62855">
        <w:rPr>
          <w:rFonts w:ascii="Times New Roman" w:hAnsi="Times New Roman"/>
          <w:sz w:val="24"/>
          <w:szCs w:val="24"/>
        </w:rPr>
        <w:t xml:space="preserve"> o</w:t>
      </w:r>
      <w:r w:rsidRPr="00A852B9">
        <w:rPr>
          <w:rFonts w:ascii="Times New Roman" w:hAnsi="Times New Roman"/>
          <w:sz w:val="24"/>
          <w:szCs w:val="24"/>
        </w:rPr>
        <w:t>pćinski načelnik O</w:t>
      </w:r>
      <w:r w:rsidR="00E62855">
        <w:rPr>
          <w:rFonts w:ascii="Times New Roman" w:hAnsi="Times New Roman"/>
          <w:sz w:val="24"/>
          <w:szCs w:val="24"/>
        </w:rPr>
        <w:t xml:space="preserve">pćine Dubravica donio je dana </w:t>
      </w:r>
      <w:r w:rsidR="00F23333">
        <w:rPr>
          <w:rFonts w:ascii="Times New Roman" w:hAnsi="Times New Roman"/>
          <w:sz w:val="24"/>
          <w:szCs w:val="24"/>
        </w:rPr>
        <w:t>17</w:t>
      </w:r>
      <w:r w:rsidRPr="00A852B9">
        <w:rPr>
          <w:rFonts w:ascii="Times New Roman" w:hAnsi="Times New Roman"/>
          <w:sz w:val="24"/>
          <w:szCs w:val="24"/>
        </w:rPr>
        <w:t xml:space="preserve">. </w:t>
      </w:r>
      <w:r w:rsidR="00F23333">
        <w:rPr>
          <w:rFonts w:ascii="Times New Roman" w:hAnsi="Times New Roman"/>
          <w:sz w:val="24"/>
          <w:szCs w:val="24"/>
        </w:rPr>
        <w:t>studenog</w:t>
      </w:r>
      <w:r>
        <w:rPr>
          <w:rFonts w:ascii="Times New Roman" w:hAnsi="Times New Roman"/>
          <w:sz w:val="24"/>
          <w:szCs w:val="24"/>
        </w:rPr>
        <w:t xml:space="preserve"> </w:t>
      </w:r>
      <w:r w:rsidR="00E62855">
        <w:rPr>
          <w:rFonts w:ascii="Times New Roman" w:hAnsi="Times New Roman"/>
          <w:sz w:val="24"/>
          <w:szCs w:val="24"/>
        </w:rPr>
        <w:t>202</w:t>
      </w:r>
      <w:r w:rsidR="00195439">
        <w:rPr>
          <w:rFonts w:ascii="Times New Roman" w:hAnsi="Times New Roman"/>
          <w:sz w:val="24"/>
          <w:szCs w:val="24"/>
        </w:rPr>
        <w:t>5</w:t>
      </w:r>
      <w:r w:rsidRPr="00A852B9">
        <w:rPr>
          <w:rFonts w:ascii="Times New Roman" w:hAnsi="Times New Roman"/>
          <w:sz w:val="24"/>
          <w:szCs w:val="24"/>
        </w:rPr>
        <w:t xml:space="preserve">. godine </w:t>
      </w:r>
    </w:p>
    <w:p w14:paraId="3DE260A0" w14:textId="77777777" w:rsidR="003F372D" w:rsidRPr="00A852B9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2805A" w14:textId="77777777" w:rsidR="008827D5" w:rsidRDefault="008827D5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ODLUKU</w:t>
      </w:r>
    </w:p>
    <w:p w14:paraId="30A1B41D" w14:textId="35EBAE62" w:rsidR="009D2D9C" w:rsidRPr="00A852B9" w:rsidRDefault="008827D5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O X</w:t>
      </w:r>
      <w:r w:rsidR="00016200">
        <w:rPr>
          <w:rFonts w:ascii="Times New Roman" w:hAnsi="Times New Roman"/>
          <w:b/>
          <w:sz w:val="28"/>
          <w:szCs w:val="28"/>
        </w:rPr>
        <w:t>I</w:t>
      </w:r>
      <w:r w:rsidR="00F23333">
        <w:rPr>
          <w:rFonts w:ascii="Times New Roman" w:hAnsi="Times New Roman"/>
          <w:b/>
          <w:sz w:val="28"/>
          <w:szCs w:val="28"/>
        </w:rPr>
        <w:t>I</w:t>
      </w:r>
      <w:r w:rsidR="00F92938">
        <w:rPr>
          <w:rFonts w:ascii="Times New Roman" w:hAnsi="Times New Roman"/>
          <w:b/>
          <w:sz w:val="28"/>
          <w:szCs w:val="28"/>
        </w:rPr>
        <w:t>I</w:t>
      </w:r>
      <w:r w:rsidR="007E65E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DOPUNI </w:t>
      </w:r>
      <w:r w:rsidR="007F35F0">
        <w:rPr>
          <w:rFonts w:ascii="Times New Roman" w:hAnsi="Times New Roman"/>
          <w:b/>
          <w:sz w:val="28"/>
          <w:szCs w:val="28"/>
        </w:rPr>
        <w:t>PLAN</w:t>
      </w:r>
      <w:r w:rsidR="007E65E2">
        <w:rPr>
          <w:rFonts w:ascii="Times New Roman" w:hAnsi="Times New Roman"/>
          <w:b/>
          <w:sz w:val="28"/>
          <w:szCs w:val="28"/>
        </w:rPr>
        <w:t>A</w:t>
      </w:r>
      <w:r w:rsidR="007F35F0">
        <w:rPr>
          <w:rFonts w:ascii="Times New Roman" w:hAnsi="Times New Roman"/>
          <w:b/>
          <w:sz w:val="28"/>
          <w:szCs w:val="28"/>
        </w:rPr>
        <w:t xml:space="preserve"> NABAVE ZA</w:t>
      </w:r>
      <w:r w:rsidR="00E62855">
        <w:rPr>
          <w:rFonts w:ascii="Times New Roman" w:hAnsi="Times New Roman"/>
          <w:b/>
          <w:sz w:val="28"/>
          <w:szCs w:val="28"/>
        </w:rPr>
        <w:t xml:space="preserve"> 202</w:t>
      </w:r>
      <w:r w:rsidR="00195439">
        <w:rPr>
          <w:rFonts w:ascii="Times New Roman" w:hAnsi="Times New Roman"/>
          <w:b/>
          <w:sz w:val="28"/>
          <w:szCs w:val="28"/>
        </w:rPr>
        <w:t>5</w:t>
      </w:r>
      <w:r w:rsidR="007F35F0">
        <w:rPr>
          <w:rFonts w:ascii="Times New Roman" w:hAnsi="Times New Roman"/>
          <w:b/>
          <w:sz w:val="28"/>
          <w:szCs w:val="28"/>
        </w:rPr>
        <w:t>. GODINU</w:t>
      </w:r>
    </w:p>
    <w:p w14:paraId="46879C2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7E0896" w14:textId="77777777" w:rsidR="003F372D" w:rsidRDefault="003F372D" w:rsidP="003F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</w:t>
      </w:r>
      <w:r w:rsidRPr="00A852B9">
        <w:rPr>
          <w:rFonts w:ascii="Times New Roman" w:hAnsi="Times New Roman"/>
          <w:b/>
          <w:sz w:val="24"/>
          <w:szCs w:val="24"/>
        </w:rPr>
        <w:t xml:space="preserve">. </w:t>
      </w:r>
    </w:p>
    <w:p w14:paraId="0D1C57D5" w14:textId="77777777" w:rsidR="003F372D" w:rsidRPr="00A852B9" w:rsidRDefault="003F372D" w:rsidP="003F372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624B17" w14:textId="689BADE6" w:rsidR="009D2D9C" w:rsidRPr="00035CFA" w:rsidRDefault="003F372D" w:rsidP="007F35F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E65E2">
        <w:rPr>
          <w:rFonts w:ascii="Times New Roman" w:hAnsi="Times New Roman"/>
          <w:sz w:val="24"/>
          <w:szCs w:val="24"/>
        </w:rPr>
        <w:t xml:space="preserve">U Planu nabave za 2025. godinu („Službeni glasnik Općine Dubravica“ broj 01/2025), objavljen u Elektroničkom oglasniku javne nabave Republike Hrvatske sa danom 03.01.2025., mijenja se članak 2. i glasi: </w:t>
      </w:r>
    </w:p>
    <w:p w14:paraId="5E5C8383" w14:textId="77777777" w:rsidR="003F372D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FEBCF" w14:textId="5A5C1FA6" w:rsidR="00C812A8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35F0">
        <w:rPr>
          <w:rFonts w:ascii="Times New Roman" w:hAnsi="Times New Roman"/>
          <w:sz w:val="24"/>
          <w:szCs w:val="24"/>
        </w:rPr>
        <w:t>Donos</w:t>
      </w:r>
      <w:r w:rsidR="0045656C">
        <w:rPr>
          <w:rFonts w:ascii="Times New Roman" w:hAnsi="Times New Roman"/>
          <w:sz w:val="24"/>
          <w:szCs w:val="24"/>
        </w:rPr>
        <w:t>i</w:t>
      </w:r>
      <w:r w:rsidR="007F35F0">
        <w:rPr>
          <w:rFonts w:ascii="Times New Roman" w:hAnsi="Times New Roman"/>
          <w:sz w:val="24"/>
          <w:szCs w:val="24"/>
        </w:rPr>
        <w:t xml:space="preserve"> se </w:t>
      </w:r>
      <w:r w:rsidR="0045656C">
        <w:rPr>
          <w:rFonts w:ascii="Times New Roman" w:hAnsi="Times New Roman"/>
          <w:sz w:val="24"/>
          <w:szCs w:val="24"/>
        </w:rPr>
        <w:t xml:space="preserve">Odluka o </w:t>
      </w:r>
      <w:r w:rsidR="008827D5">
        <w:rPr>
          <w:rFonts w:ascii="Times New Roman" w:hAnsi="Times New Roman"/>
          <w:sz w:val="24"/>
          <w:szCs w:val="24"/>
        </w:rPr>
        <w:t>X</w:t>
      </w:r>
      <w:r w:rsidR="00016200">
        <w:rPr>
          <w:rFonts w:ascii="Times New Roman" w:hAnsi="Times New Roman"/>
          <w:sz w:val="24"/>
          <w:szCs w:val="24"/>
        </w:rPr>
        <w:t>I</w:t>
      </w:r>
      <w:r w:rsidR="00F23333">
        <w:rPr>
          <w:rFonts w:ascii="Times New Roman" w:hAnsi="Times New Roman"/>
          <w:sz w:val="24"/>
          <w:szCs w:val="24"/>
        </w:rPr>
        <w:t>I</w:t>
      </w:r>
      <w:r w:rsidR="00F92938">
        <w:rPr>
          <w:rFonts w:ascii="Times New Roman" w:hAnsi="Times New Roman"/>
          <w:sz w:val="24"/>
          <w:szCs w:val="24"/>
        </w:rPr>
        <w:t>I</w:t>
      </w:r>
      <w:r w:rsidR="007E65E2">
        <w:rPr>
          <w:rFonts w:ascii="Times New Roman" w:hAnsi="Times New Roman"/>
          <w:sz w:val="24"/>
          <w:szCs w:val="24"/>
        </w:rPr>
        <w:t xml:space="preserve">. </w:t>
      </w:r>
      <w:r w:rsidR="0045656C">
        <w:rPr>
          <w:rFonts w:ascii="Times New Roman" w:hAnsi="Times New Roman"/>
          <w:sz w:val="24"/>
          <w:szCs w:val="24"/>
        </w:rPr>
        <w:t>dopuni</w:t>
      </w:r>
      <w:r w:rsidR="007E65E2">
        <w:rPr>
          <w:rFonts w:ascii="Times New Roman" w:hAnsi="Times New Roman"/>
          <w:sz w:val="24"/>
          <w:szCs w:val="24"/>
        </w:rPr>
        <w:t xml:space="preserve"> </w:t>
      </w:r>
      <w:r w:rsidR="007F35F0">
        <w:rPr>
          <w:rFonts w:ascii="Times New Roman" w:hAnsi="Times New Roman"/>
          <w:sz w:val="24"/>
          <w:szCs w:val="24"/>
        </w:rPr>
        <w:t>Plan</w:t>
      </w:r>
      <w:r w:rsidR="007E65E2">
        <w:rPr>
          <w:rFonts w:ascii="Times New Roman" w:hAnsi="Times New Roman"/>
          <w:sz w:val="24"/>
          <w:szCs w:val="24"/>
        </w:rPr>
        <w:t>a</w:t>
      </w:r>
      <w:r w:rsidR="00E62855">
        <w:rPr>
          <w:rFonts w:ascii="Times New Roman" w:hAnsi="Times New Roman"/>
          <w:sz w:val="24"/>
          <w:szCs w:val="24"/>
        </w:rPr>
        <w:t xml:space="preserve"> nabave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 xml:space="preserve">. godinu sukladno </w:t>
      </w:r>
      <w:r w:rsidR="001F1A4D">
        <w:rPr>
          <w:rFonts w:ascii="Times New Roman" w:hAnsi="Times New Roman"/>
          <w:sz w:val="24"/>
          <w:szCs w:val="24"/>
        </w:rPr>
        <w:t>Planu p</w:t>
      </w:r>
      <w:r w:rsidR="007F35F0">
        <w:rPr>
          <w:rFonts w:ascii="Times New Roman" w:hAnsi="Times New Roman"/>
          <w:sz w:val="24"/>
          <w:szCs w:val="24"/>
        </w:rPr>
        <w:t>r</w:t>
      </w:r>
      <w:r w:rsidR="00E62855">
        <w:rPr>
          <w:rFonts w:ascii="Times New Roman" w:hAnsi="Times New Roman"/>
          <w:sz w:val="24"/>
          <w:szCs w:val="24"/>
        </w:rPr>
        <w:t>oračuna Općine Dubravica za 202</w:t>
      </w:r>
      <w:r w:rsidR="00195439">
        <w:rPr>
          <w:rFonts w:ascii="Times New Roman" w:hAnsi="Times New Roman"/>
          <w:sz w:val="24"/>
          <w:szCs w:val="24"/>
        </w:rPr>
        <w:t>5</w:t>
      </w:r>
      <w:r w:rsidR="007F35F0">
        <w:rPr>
          <w:rFonts w:ascii="Times New Roman" w:hAnsi="Times New Roman"/>
          <w:sz w:val="24"/>
          <w:szCs w:val="24"/>
        </w:rPr>
        <w:t>. godinu:</w:t>
      </w:r>
    </w:p>
    <w:p w14:paraId="09660B8B" w14:textId="77777777" w:rsidR="00A665DA" w:rsidRDefault="00A665DA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976"/>
        <w:gridCol w:w="897"/>
        <w:gridCol w:w="930"/>
        <w:gridCol w:w="1131"/>
        <w:gridCol w:w="697"/>
        <w:gridCol w:w="1170"/>
        <w:gridCol w:w="946"/>
        <w:gridCol w:w="930"/>
        <w:gridCol w:w="821"/>
        <w:gridCol w:w="803"/>
        <w:gridCol w:w="791"/>
        <w:gridCol w:w="933"/>
        <w:gridCol w:w="762"/>
        <w:gridCol w:w="777"/>
        <w:gridCol w:w="772"/>
        <w:gridCol w:w="862"/>
        <w:gridCol w:w="220"/>
      </w:tblGrid>
      <w:tr w:rsidR="00A665DA" w:rsidRPr="00A665DA" w14:paraId="22D7CBE8" w14:textId="77777777" w:rsidTr="00A665DA">
        <w:trPr>
          <w:gridAfter w:val="1"/>
          <w:wAfter w:w="33" w:type="dxa"/>
          <w:trHeight w:val="586"/>
        </w:trPr>
        <w:tc>
          <w:tcPr>
            <w:tcW w:w="9019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3EA1F3" w14:textId="22018D13" w:rsidR="00A665DA" w:rsidRPr="00A665DA" w:rsidRDefault="00A665DA" w:rsidP="00A665D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XIII. DOPUNE </w:t>
            </w:r>
            <w:r w:rsidRPr="00A665DA">
              <w:rPr>
                <w:rFonts w:cs="Calibri"/>
                <w:b/>
                <w:bCs/>
                <w:color w:val="000000"/>
                <w:sz w:val="48"/>
                <w:szCs w:val="48"/>
              </w:rPr>
              <w:t>PLAN NABAVE</w:t>
            </w: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 xml:space="preserve"> ZA 2025. GODINU</w:t>
            </w:r>
          </w:p>
        </w:tc>
      </w:tr>
      <w:tr w:rsidR="00A665DA" w:rsidRPr="00A665DA" w14:paraId="01EA8E63" w14:textId="77777777" w:rsidTr="00A665DA">
        <w:trPr>
          <w:trHeight w:val="300"/>
        </w:trPr>
        <w:tc>
          <w:tcPr>
            <w:tcW w:w="9019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5AF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E3AF" w14:textId="77777777" w:rsidR="00A665DA" w:rsidRPr="00A665DA" w:rsidRDefault="00A665DA" w:rsidP="00A665D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A665DA" w:rsidRPr="00A665DA" w14:paraId="637F0417" w14:textId="77777777" w:rsidTr="00A665DA">
        <w:trPr>
          <w:trHeight w:val="42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2F5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A665DA">
              <w:rPr>
                <w:rFonts w:cs="Calibri"/>
                <w:color w:val="000000"/>
                <w:sz w:val="28"/>
                <w:szCs w:val="28"/>
              </w:rPr>
              <w:t>Naručitelj</w:t>
            </w:r>
          </w:p>
        </w:tc>
        <w:tc>
          <w:tcPr>
            <w:tcW w:w="80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684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A665DA">
              <w:rPr>
                <w:rFonts w:cs="Calibri"/>
                <w:color w:val="000000"/>
                <w:sz w:val="32"/>
                <w:szCs w:val="32"/>
              </w:rPr>
              <w:t>OPĆINA DUBRAVICA</w:t>
            </w:r>
          </w:p>
        </w:tc>
        <w:tc>
          <w:tcPr>
            <w:tcW w:w="33" w:type="dxa"/>
            <w:vAlign w:val="center"/>
            <w:hideMark/>
          </w:tcPr>
          <w:p w14:paraId="580F716B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5A0D10A6" w14:textId="77777777" w:rsidTr="00A665DA">
        <w:trPr>
          <w:trHeight w:val="42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C79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A665DA">
              <w:rPr>
                <w:rFonts w:cs="Calibri"/>
                <w:color w:val="000000"/>
                <w:sz w:val="28"/>
                <w:szCs w:val="28"/>
              </w:rPr>
              <w:t>Godina</w:t>
            </w:r>
          </w:p>
        </w:tc>
        <w:tc>
          <w:tcPr>
            <w:tcW w:w="80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A30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A665DA">
              <w:rPr>
                <w:rFonts w:cs="Calibri"/>
                <w:color w:val="000000"/>
                <w:sz w:val="32"/>
                <w:szCs w:val="32"/>
              </w:rPr>
              <w:t>2025</w:t>
            </w:r>
          </w:p>
        </w:tc>
        <w:tc>
          <w:tcPr>
            <w:tcW w:w="33" w:type="dxa"/>
            <w:vAlign w:val="center"/>
            <w:hideMark/>
          </w:tcPr>
          <w:p w14:paraId="0F055150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5E1B3EE5" w14:textId="77777777" w:rsidTr="00A665DA">
        <w:trPr>
          <w:trHeight w:val="42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9F0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A665DA">
              <w:rPr>
                <w:rFonts w:cs="Calibri"/>
                <w:color w:val="000000"/>
                <w:sz w:val="28"/>
                <w:szCs w:val="28"/>
              </w:rPr>
              <w:lastRenderedPageBreak/>
              <w:t>Verzija</w:t>
            </w:r>
          </w:p>
        </w:tc>
        <w:tc>
          <w:tcPr>
            <w:tcW w:w="80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7B0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A665DA">
              <w:rPr>
                <w:rFonts w:cs="Calibr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3" w:type="dxa"/>
            <w:vAlign w:val="center"/>
            <w:hideMark/>
          </w:tcPr>
          <w:p w14:paraId="70FABC6B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4112B331" w14:textId="77777777" w:rsidTr="00A665DA">
        <w:trPr>
          <w:trHeight w:val="42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B1E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A665DA">
              <w:rPr>
                <w:rFonts w:cs="Calibri"/>
                <w:color w:val="000000"/>
                <w:sz w:val="28"/>
                <w:szCs w:val="28"/>
              </w:rPr>
              <w:t>Datum donošenja</w:t>
            </w:r>
          </w:p>
        </w:tc>
        <w:tc>
          <w:tcPr>
            <w:tcW w:w="80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D00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A665DA">
              <w:rPr>
                <w:rFonts w:cs="Calibri"/>
                <w:color w:val="000000"/>
                <w:sz w:val="32"/>
                <w:szCs w:val="32"/>
              </w:rPr>
              <w:t>17.11.2025</w:t>
            </w:r>
          </w:p>
        </w:tc>
        <w:tc>
          <w:tcPr>
            <w:tcW w:w="33" w:type="dxa"/>
            <w:vAlign w:val="center"/>
            <w:hideMark/>
          </w:tcPr>
          <w:p w14:paraId="27DF6AD8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3DF96129" w14:textId="77777777" w:rsidTr="00A665DA">
        <w:trPr>
          <w:trHeight w:val="983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7126A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65DA">
              <w:rPr>
                <w:rFonts w:cs="Calibri"/>
                <w:b/>
                <w:bCs/>
                <w:color w:val="000000"/>
              </w:rPr>
              <w:t>Redni broj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0E4DC4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65DA">
              <w:rPr>
                <w:rFonts w:cs="Calibri"/>
                <w:b/>
                <w:bCs/>
                <w:color w:val="000000"/>
              </w:rPr>
              <w:t>Evidencijski broj nabave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E3D3E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65DA">
              <w:rPr>
                <w:rFonts w:cs="Calibri"/>
                <w:b/>
                <w:bCs/>
                <w:color w:val="000000"/>
              </w:rPr>
              <w:t>Zakonski okvir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44462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65DA">
              <w:rPr>
                <w:rFonts w:cs="Calibri"/>
                <w:b/>
                <w:bCs/>
                <w:color w:val="000000"/>
              </w:rPr>
              <w:t>Predmet  javne nabave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43A00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65DA">
              <w:rPr>
                <w:rFonts w:cs="Calibri"/>
                <w:b/>
                <w:bCs/>
                <w:color w:val="000000"/>
              </w:rPr>
              <w:t>Vrsta ugovora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5F1B4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65DA">
              <w:rPr>
                <w:rFonts w:cs="Calibri"/>
                <w:b/>
                <w:bCs/>
                <w:color w:val="000000"/>
              </w:rPr>
              <w:t>CPV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A6AB3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665DA">
              <w:rPr>
                <w:rFonts w:cs="Calibri"/>
                <w:b/>
                <w:bCs/>
              </w:rPr>
              <w:t>Procijenjena vrijednost nabave (EUR)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02515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65DA">
              <w:rPr>
                <w:rFonts w:cs="Calibri"/>
                <w:b/>
                <w:bCs/>
                <w:color w:val="000000"/>
              </w:rPr>
              <w:t>Vrsta postupka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7F6541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65DA">
              <w:rPr>
                <w:rFonts w:cs="Calibri"/>
                <w:b/>
                <w:bCs/>
                <w:color w:val="000000"/>
              </w:rPr>
              <w:t>Društvene i druge posebne usluge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004AAB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665DA">
              <w:rPr>
                <w:rFonts w:cs="Calibri"/>
                <w:b/>
                <w:bCs/>
              </w:rPr>
              <w:t>Predmet podijeljen u grupe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E16A08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65DA">
              <w:rPr>
                <w:rFonts w:cs="Calibri"/>
                <w:b/>
                <w:bCs/>
                <w:color w:val="000000"/>
              </w:rPr>
              <w:t>Tehnika / Okvirni sporazum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5181CC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65DA">
              <w:rPr>
                <w:rFonts w:cs="Calibri"/>
                <w:b/>
                <w:bCs/>
                <w:color w:val="000000"/>
              </w:rPr>
              <w:t>Financiranje iz EU fondova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915B73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65DA">
              <w:rPr>
                <w:rFonts w:cs="Calibri"/>
                <w:b/>
                <w:bCs/>
                <w:color w:val="000000"/>
              </w:rPr>
              <w:t>Planirani početak postupka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21C10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65DA">
              <w:rPr>
                <w:rFonts w:cs="Calibri"/>
                <w:b/>
                <w:bCs/>
                <w:color w:val="000000"/>
              </w:rPr>
              <w:t>Planirano trajanje ugovora / O.S.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F6BE2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65DA">
              <w:rPr>
                <w:rFonts w:cs="Calibri"/>
                <w:b/>
                <w:bCs/>
                <w:color w:val="000000"/>
              </w:rPr>
              <w:t>Provodi drugi naručitelj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E98FC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65DA">
              <w:rPr>
                <w:rFonts w:cs="Calibri"/>
                <w:b/>
                <w:bCs/>
                <w:color w:val="000000"/>
              </w:rPr>
              <w:t>Napomena</w:t>
            </w:r>
          </w:p>
        </w:tc>
        <w:tc>
          <w:tcPr>
            <w:tcW w:w="33" w:type="dxa"/>
            <w:vAlign w:val="center"/>
            <w:hideMark/>
          </w:tcPr>
          <w:p w14:paraId="253D5BD9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7B6EF13F" w14:textId="77777777" w:rsidTr="00A665DA">
        <w:trPr>
          <w:trHeight w:val="15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26C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912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01/2025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6E1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A8D7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Uredski materijal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27D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D245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22800000 - Papirnati ili kartonski registri, knjigovodstvene knjige, uvezi, obrasci i drugi tiskani uredski materijal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523A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5.518,40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A5F4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4EE7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D51B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5283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458B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C27B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B888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11A4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9E5F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A481C35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6C4DA0E4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EF7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033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02/2025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5F4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5128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Električna energija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3F38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21D8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09310000 - Električna energija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2A5F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28.000,00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664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2EE5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D4D3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78B1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F20C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A74E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2. kvartal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465C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 godina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0D67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13B6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FC1790B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12FCE412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3B7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0003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5E8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03/2025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34D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7125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Plin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7859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C168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09121200 - Plin za plinovodnu mrežu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B60D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9.600,00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CBA0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8BBC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8FEC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34D0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E972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980F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48C3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4250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E1BF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BE4C8EB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41FDCE89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546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4F9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04/2025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A78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9C52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 telefona, telefaksa i interneta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C49B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503A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7948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2.760,00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BA7E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469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1405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DC8E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23A4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3DF9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647A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6AAC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366F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E321288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68638240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438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38C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05/2025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26F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701E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 pošte-poštarina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03CB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6A58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64110000 - Poštanske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D0CA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3.080,00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BA28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8253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94E1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63D7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01DD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6DD9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F9AB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EFC1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95B7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665BF29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13295CA0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C2D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9A0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06/2025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FC4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6DB5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 tekućeg i investicijskog održavanja opreme, telefona, interneta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8ED8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CF68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C858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3.343,20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7C01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2B2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EFC9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D233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DDB1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9D0F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2CA5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8F71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B3F6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35D739E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312A9700" w14:textId="77777777" w:rsidTr="00A665DA">
        <w:trPr>
          <w:trHeight w:val="3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330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6EC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07/2025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91B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9405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 promidžbe i informiranja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65D8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E5A0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98390000 - Ostale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DC63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7.024,00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69DC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EBC2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4B8C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15BE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F439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2060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DF72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FB7C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765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B4A6C54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2FA5EEAB" w14:textId="77777777" w:rsidTr="00A665DA">
        <w:trPr>
          <w:trHeight w:val="12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B59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2C7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08/2025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679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DDD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Intelektualne i osobne usluge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1DCE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4E11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 xml:space="preserve">71310000 - Savjetodavne tehničke usluge i </w:t>
            </w:r>
            <w:r w:rsidRPr="00A665DA">
              <w:rPr>
                <w:rFonts w:cs="Calibri"/>
                <w:color w:val="000000"/>
              </w:rPr>
              <w:lastRenderedPageBreak/>
              <w:t>savjetodavne usluge u građevinarstvu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E2C9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26.000,00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51D4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0E19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C466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6061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4289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64EA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4F53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F81C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206A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7173054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7B1E0893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DC0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E47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09/2025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8C1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5C57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 odvjetnika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5686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24A4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79110000 - Usluge pravnog savjetovanja i zastupanja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3A24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3.185,60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E361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E12C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44BB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88E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1AC7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2998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8249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05AD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9EDD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115C471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79AD4B05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F45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F6F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10/2025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EB6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F925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Programski paketi i informacijski sustavi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A9A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1952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48000000 - Programski paketi i informacijski sustavi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CE54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14.500,00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2675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2A9E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CD91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0F67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CD68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FCCE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52A3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1477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F5EA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8BEC58B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3442296B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03B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4C7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11/2025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47A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0AF4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Ostale usluge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0256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8DE7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98000000 - Ostale javne, društvene i osobne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CF48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4.035,20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BB24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45A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4EFA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B233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331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B32E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D6B7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0850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B49D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6DD563C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60F6B7F4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BDB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13F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12/2025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B55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AA73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Usluga čišćenja općinske zgrade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CB03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0BDF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90911200 - Usluge čišćenja zgrada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947A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7.570,00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3E28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78AC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3AD7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2786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2273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839D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0799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4CF4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0863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82A11B8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546E1EBC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EBF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861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13/2025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860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3F08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Uredska oprema i namještaj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EC01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CC90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 xml:space="preserve">30190000 - Razna uredska oprema i </w:t>
            </w:r>
            <w:r w:rsidRPr="00A665DA">
              <w:rPr>
                <w:rFonts w:cs="Calibri"/>
                <w:color w:val="000000"/>
              </w:rPr>
              <w:lastRenderedPageBreak/>
              <w:t>potrepštine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65EF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7.716,80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B669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C078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A6B6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6938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65E5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ED1C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3925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210E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EA2E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08CCBAB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11AFEA10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F44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1E4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14/2025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E17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5566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Proširenje javne rasvjete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FDF7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DC23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34993000 - Cestovna rasvjeta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6401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6.488,00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9360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9B4A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55BC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E3EE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FEF7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C5D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0032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C98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427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150BEAF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054F1194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1AE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63B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15/2025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C6A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813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Izgradnja grobnih mjesta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63E6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4652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9FC5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10.000,00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4C8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B38D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0AEF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4A37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05B4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9C7F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8680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AC71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4268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465ED57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51FE8742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0EB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716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16/2025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FCE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BD40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Građevinski radovi - Rekonstrukcija Kumrovečke ceste izgradnjom nogostupa - 4. faza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1ED8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23DD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4D3A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56.100,00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E880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56C3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4E3C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4124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F043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18F9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D829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6ED2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51AB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7BF53CD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19DDE579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DA2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CDB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17/2025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12B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6CE8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Izrada projektne dokumentacije - Rekonstrukcija Rozganske ceste sa izgradnjom vodoopskrbnog cjevovoda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AE9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EB9E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D856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11.700,00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12EC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CCEA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C8D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8851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7C5C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A98F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0E6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3602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B910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F56A3FC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4F89A32B" w14:textId="77777777" w:rsidTr="00A665DA">
        <w:trPr>
          <w:trHeight w:val="12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252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0018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2CF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18/2025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243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686E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Građevinski radovi - Rekonstrukcija Rozganske ceste sa izgradnjom vodoopskrbnog cjevovoda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2259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9956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45231000 - Građevinski radovi na cjevovodu, komunikacijskim i energetskim vodovima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9869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663.284,80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4E7F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817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89B8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3ABA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D6AE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A169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2. kvartal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0E14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 godina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EBBB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3C5A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A335D27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06E0DC2C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881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50D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19/2025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1F6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5570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Stručni nadzor - Rekonstrukcija Rozganske ceste sa izgradnjom vodoopskrbnog cjevovoda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AD7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0B85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18ED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16.000,00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50E9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DB68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06D0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3757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F355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E514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FEDD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8EF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FA4D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9F3BE86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563C8DD8" w14:textId="77777777" w:rsidTr="00A665DA">
        <w:trPr>
          <w:trHeight w:val="12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2E0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4BD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20/2025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184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C075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 xml:space="preserve">Tehnička pomoć u pripremi i provedbi postupka javne nabave projekta Rekonstrukcija </w:t>
            </w:r>
            <w:r w:rsidRPr="00A665DA">
              <w:rPr>
                <w:rFonts w:cs="Calibri"/>
                <w:color w:val="000000"/>
              </w:rPr>
              <w:lastRenderedPageBreak/>
              <w:t>Rozganske ceste sa izgradnjom vodoopskrbnog cjevovoda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30F8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8070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BF4F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12.000,00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07C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11B1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9D56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C3D7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EB36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65B7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F388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930A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F9D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B49B89E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364E20EC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687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84A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21/2025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07C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7323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 na sanaciji nerazvrstane ceste Ulica Sv. Vida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E53C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1C7E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8A84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32.000,00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1C55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D71B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FD5F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03AD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D962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7415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B6B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7897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1093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EFBA0A2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5AA548E6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CEC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A33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22/2025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F12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C819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Rekonstrukcija prometnice izgradnjom nogostupa s oborinskom odvodnjom u Lukavečkoj ulici - 2. faza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56E6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A385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6AC5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65.550,00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FDE4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E69E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0F01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8BA3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BB6F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721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1551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B3B8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7D63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2D258CC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25BFEA2E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81A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322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23/2025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667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2F57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Izgradnja i opremanje biciklističk</w:t>
            </w:r>
            <w:r w:rsidRPr="00A665DA">
              <w:rPr>
                <w:rFonts w:cs="Calibri"/>
                <w:color w:val="000000"/>
              </w:rPr>
              <w:lastRenderedPageBreak/>
              <w:t>e staze "SUTLA ROAD"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F85C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D3D2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 xml:space="preserve">45233162 - Građevinski radovi na </w:t>
            </w:r>
            <w:r w:rsidRPr="00A665DA">
              <w:rPr>
                <w:rFonts w:cs="Calibri"/>
                <w:color w:val="000000"/>
              </w:rPr>
              <w:lastRenderedPageBreak/>
              <w:t>biciklističkim stazama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CAAD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434.112,50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F099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CF4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FC68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F62C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C9E2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BA0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2. kvartal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D389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02D8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0655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0DDBD9D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140E7F38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BEC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B60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24/2025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E73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A17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Stručni nadzor - izgradnja biciklističke staze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0BF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07DD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422D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15.000,00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CAFB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D9A3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29D6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E503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295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AAC2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261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0221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94E0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B937C25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20969715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50D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75F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25/2025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619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B8D5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Upravljanje projektom i provedba postupaka nabave u okviru projekta SUTLA ROAD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28A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877E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142A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16.000,00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B660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5DB0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190F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3F8C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ACF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7E5F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ED56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EB17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B915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D430EAB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3C2EBE0B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B5C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7EA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26/2025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FEA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BBC9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 na sanaciji nerazvrstane ceste Horvatov brijeg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EB7D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5CF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8A94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117.600,00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3215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3BF3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B269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4AD5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A18C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4D8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3. kvartal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94B2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5BEF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CA7E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8C156E0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0AAFD2A0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90B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01A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27/2025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9A0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762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Obilježavanje Dana Općine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A8E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9E98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D09E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16.000,00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D03A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3129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CDF4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92D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23F3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F0DE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4F4F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7B5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6FA7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882BD95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2AE5FEFA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014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6FE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28/2025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02A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FCBC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Uskrsni sajam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8F01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FDD6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79952000 - Usluge organizira</w:t>
            </w:r>
            <w:r w:rsidRPr="00A665DA">
              <w:rPr>
                <w:rFonts w:cs="Calibri"/>
                <w:color w:val="000000"/>
              </w:rPr>
              <w:lastRenderedPageBreak/>
              <w:t>nja događanja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941A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16.496,00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A765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A269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66F6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C9D6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E7FD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BEAC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B5FB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3AD8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4B07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3E71B2D2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33261FAF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8AB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0029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97A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29/2025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D7F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864C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Berba 2025 - Kak su brali naši stari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49B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9D11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56AB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6.371,20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1D81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C528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80E1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6A6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861D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0A9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9E19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0D67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0874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8133006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7AED9967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5DA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C5A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30/2025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C77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C1F5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Općinske manifestacije - Kotlovinijada, biciklijada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B1C0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271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6795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47FA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19F7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FF08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C13F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77E5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5C61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E147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3C91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713A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D290D3D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375A606F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F6C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0031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F57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31/2025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E97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8773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 grafičkog oblikovanja za Monografiju Općine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351A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03C2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79822500 - Usluge grafičkog oblikovanja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63E7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5.255,00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86B4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9A01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FB63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E8C1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0164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2B0A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FC5D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6AF4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807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B236159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05A2D872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58A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6F0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32/2025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7AF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51EE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 na rekonstrukciji kuće Rožanica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EE8B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2B72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4AFB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40.000,00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E43A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6D1B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7FDB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E5EE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CA28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32B1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17D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4E1C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5A7F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3699C6E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2D27A5BD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2E8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FC3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33/2025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7CA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1DE6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Održavanje javne rasvjete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CE76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7700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B8BE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11.200,00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3DD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C713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103C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BDD1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D7A5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C6AB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8123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02A3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F5B9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0F975C3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10FAA20A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0CB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0034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A62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34/2025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8ED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9A1A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 xml:space="preserve">Održavanje javnih zelenih površina, </w:t>
            </w:r>
            <w:r w:rsidRPr="00A665DA">
              <w:rPr>
                <w:rFonts w:cs="Calibri"/>
                <w:color w:val="000000"/>
              </w:rPr>
              <w:lastRenderedPageBreak/>
              <w:t>građevina javne namjene, kanala oborinske odvodnje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C718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B97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77313000 - Usluge održavanja parkova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C74D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6.376,00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189F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5F2D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2DBF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E01E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BCCF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2F5A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7AE7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BC83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BE0E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5600DB5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5476D331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167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0CA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35/2025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384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8665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Održavanje nerazvrstanih cesta i javnih površina na kojima nije dopušten promet motornim vozilima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BD99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6A38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9A88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11.646,40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400E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2E82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FB71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EDDC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F8DA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B63B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D47F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E721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BF8B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C31FAFE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6CA5A894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CE7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EED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36/2025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78A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8BAF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Nabava materijala i opreme za održavanje cesta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922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A09F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34921000 - Oprema za održavanje cesta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09FD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7.000,08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372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0CF8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5F5B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F28A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154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7849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6087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0A4B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CADC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6232094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6EF2DC78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154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0037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F53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37/2025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8C2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2DAE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Košnja trave i raslinja uz nerazvrstane ceste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5A99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CFA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45112730 - Radovi krajobraznog uređenja cesta i autocesta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36EC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10.128,00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FB0A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819D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3D83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9CB8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10FC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7C93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F478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7EC3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EFD7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A8D6F48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313229E9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D41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0038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50C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38/2025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5EE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99D2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Zimsko održavanje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DC81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1F0A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90620000 - Usluge čišćenja snijega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D9E9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6.267,20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6C14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1573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AFEE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4A7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FDA4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592D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DD3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5370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DEBE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0FFD243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199402FA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93C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0039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313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39/2025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36F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0903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Održavanje groblja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9981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BE1A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45112714 - Radovi krajobraznog uređenja groblja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7C57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5.309,60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8155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838B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4E40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BC94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F37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C29A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7430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A54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B70C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2336AC6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6367FAAA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EA8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9E8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40/2025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3D7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911E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Legalizacija nerazvrstanih cesta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1185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0D09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71355000 - Geodetske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6090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84C2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D635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8897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DC4E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7169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9E4A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515E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562A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966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28214E2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7732402D" w14:textId="77777777" w:rsidTr="00A665DA">
        <w:trPr>
          <w:trHeight w:val="12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406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41F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41/2025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1BD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A82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Plan zaštite od požara i procjena ugroženosti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8D4B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5287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71317100 - Savjetodavne usluge u zaštiti od požara i eksplozije i obuzdavanja požara i eksplozije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B7EA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14.000,00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57AA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023A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396B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A431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F4B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4FA2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CA22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6583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1F9F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9601C7F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6F4614CB" w14:textId="77777777" w:rsidTr="00A665DA">
        <w:trPr>
          <w:trHeight w:val="3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EAE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0042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1AD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42/2025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031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7B12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DVD Dubravica-izgradnja fasade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2C05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9876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45443000 - Fasadni radovi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0E87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23.200,00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3382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DBAE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748F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715E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0278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E2A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CBF2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E3B7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CCCF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710EC4D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2A0119C5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B33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0043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495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43/2025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2CC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E961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Izmjena projektne dokumentacije - Rekonstrukcija kulturnog centra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1574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E5E5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1841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12.742,40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02C6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3A35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DFE2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AC9F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31FB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4718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F18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1E66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1305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43896E2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2DEB049A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60D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0044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4D3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44/2025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C51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8FCB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Usluge-Božićna rasvjeta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9C4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FE2D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BDD4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3.400,00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558C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C111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801F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0F29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871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636F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7E27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7102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3486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2DCDBDA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7299C600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499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0045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B77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1E0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1FB0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 tekućeg i investicijskog održavanja općinskih zgrada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8469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9AD4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50000000 - Usluge popravaka i održavanja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72FC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10.580,00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A0BB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0EB2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96E4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7E44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DF6E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6A83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0B9E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7832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EE1D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A9A757B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2B1BF289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D16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0046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444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46/2025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018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59EA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Dogradnja vodovodne mreže Vinogradski put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3F5B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7065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45232151 - Radovi na obnovi vodovodne mreže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FCCF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16.000,00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4718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5450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F63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0646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9E90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E021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2336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B89A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C5B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C6C2033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34EFD89A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397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0047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D0A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47/2025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FCD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C4A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Izrada projektne dokumentacije za sportsko-</w:t>
            </w:r>
            <w:r w:rsidRPr="00A665DA">
              <w:rPr>
                <w:rFonts w:cs="Calibri"/>
                <w:color w:val="000000"/>
              </w:rPr>
              <w:lastRenderedPageBreak/>
              <w:t>rekreacijski centar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915A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FAEF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 xml:space="preserve">71242000 - Izrada projekta i nacrta, </w:t>
            </w:r>
            <w:r w:rsidRPr="00A665DA">
              <w:rPr>
                <w:rFonts w:cs="Calibri"/>
                <w:color w:val="000000"/>
              </w:rPr>
              <w:lastRenderedPageBreak/>
              <w:t>procjena troškova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D561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83.200,00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C50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1634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9A52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1C2A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5ED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914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3. kvartal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1303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 mjeseci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373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9601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BD92867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3FB0867D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55F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0048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1CF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48/2025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95D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5059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Geodetsko snimanje javne rasvjete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2DD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BF70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71355000 - Geodetske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BFA8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5.200,00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54A0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5B8A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9848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D3EA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954D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7F96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864B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DDC4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8C1B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BADA570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5F33E41D" w14:textId="77777777" w:rsidTr="00A665DA">
        <w:trPr>
          <w:trHeight w:val="3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4A3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13E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49/2025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120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88EA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Usluga medijskog praćenja Općine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57D0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3FA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98390000 - Ostale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8F6E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9.900,00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5DC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8E0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1C01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2F24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5189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CEBF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5226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64BD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889A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712623AF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77BCA674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09F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5C5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50/2025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490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6653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Izrada projektne dokumentacije - Sanacija klizišta na nerazvrstanoj cesti Horvatov brijeg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584C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3E76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AF08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26.510,00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BF9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DDD1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C87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1986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F885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E804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BAAE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8904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4A3C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57ABDFFC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2188D284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9D2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12D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51/2025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F5D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5A34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Toneri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6A05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2A5A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30192112 - Izvori tinte za pisaće strojeve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4618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4.300,00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FF0A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0A3D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95EA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0B1F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90CC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C0E6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2472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0C86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4455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4162B52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1C100381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D0B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0052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EB1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52/2025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3BB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C555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 xml:space="preserve">Priprema projektnog prijedloga za </w:t>
            </w:r>
            <w:r w:rsidRPr="00A665DA">
              <w:rPr>
                <w:rFonts w:cs="Calibri"/>
                <w:color w:val="000000"/>
              </w:rPr>
              <w:lastRenderedPageBreak/>
              <w:t>Energetsku obnovu zgrada javnog sektora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3C83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FAB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71241000 - Studija izvodljivosti, savjetoda</w:t>
            </w:r>
            <w:r w:rsidRPr="00A665DA">
              <w:rPr>
                <w:rFonts w:cs="Calibri"/>
                <w:color w:val="000000"/>
              </w:rPr>
              <w:lastRenderedPageBreak/>
              <w:t>vna usluga, analiza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0764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4.000,00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F30B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BB3F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3F76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6064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AA01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B655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1. kvartal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BD18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161A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D614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9898715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03563AD8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1B4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E54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53/2025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0D1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4E55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Usluga izrade glavnog projekta energetske obnove zgrade stare škole Općine Dubravica, k.č.br. 76/2 k.o.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F77F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97F5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132F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18.800,00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7BF1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B17C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CAE5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547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65C7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67D9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D492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C064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AD7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80D5A84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7F3D5484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2F7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0054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78A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54/2025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230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3E8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Usluga tvrdog uvezivanja knjige-Monografija Općine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5941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F33A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79971200 - Knjigoveške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C2AB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8.600,00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4D46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5CC7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2930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04A0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5462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2702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4BA5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C99D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432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B0A8FDA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76D2C7C3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403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0055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60C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55/2025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1BB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080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 xml:space="preserve">Usluga izrade projektne dokumentacije za uređenje dječjeg </w:t>
            </w:r>
            <w:r w:rsidRPr="00A665DA">
              <w:rPr>
                <w:rFonts w:cs="Calibri"/>
                <w:color w:val="000000"/>
              </w:rPr>
              <w:lastRenderedPageBreak/>
              <w:t>igrališta na lokaciji dio k.č.br. 72/8 k.o.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7399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8981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76F6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4.600,00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A0D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66FE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EF18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51D1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8D82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9859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6025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5845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2B19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4BD2F376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1F3BC4AA" w14:textId="77777777" w:rsidTr="00A665DA">
        <w:trPr>
          <w:trHeight w:val="3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722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0056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6A9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56/2025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7CA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8875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Medalje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D777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DD08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18512200 - Medalje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7867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4.550,00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F6B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8DA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8706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DCBE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35F1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4B65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453D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235D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7D91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0B0F1E0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047664A3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80A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0057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81C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57/2025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BD5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F34E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Adaptacija zgrade dječjeg vrtića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CA05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0D69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51A6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14.000,00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A0B4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F383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BA9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F5BE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531A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E252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3914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8F0F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FFE1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5A42043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71D653F1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80D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0058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270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58/2025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DB2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28BE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Promidžba i vidljivost u sklopu projekta "SUTLA ROAD"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E1F7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A8BF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A4A6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6.188,00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1624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4F05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47D8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FF10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E0BE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B9AE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143D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3648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362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1E10493C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327CDFBA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39E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0059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A4B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59/2025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CB0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6C1C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Autonomni sustav s kamerom za evidenciju broja posjetitelja biciklističke staze "SUTLA ROAD"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3BB2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020F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34970000 - Oprema za praćenje prometa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3E82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25.000,00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0EEB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0AF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B799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-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3E01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7696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378F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4B92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FFF0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8BFE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E962E5A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35844532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C2C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2ED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60/2025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291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272C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Nabava namještaja za dječji vrtić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94BA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Robe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9057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39161000 - Namještaj za dječje vrtiće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62FE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9.999,00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9B66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6E79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EFD0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D9B0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06EA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2993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DDAC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EFCC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43B2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F2D3CD9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747A41BD" w14:textId="77777777" w:rsidTr="00A665DA">
        <w:trPr>
          <w:trHeight w:val="6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6C7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571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61/2025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C2A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C79F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Adaptacija poslovnog prostora za potrebe dječjeg vrtića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F227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Radovi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AECB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45262700 - Adaptacija zgrada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8052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25.100,00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295D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B40F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7C76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9906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6E03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964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2B68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1FEC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759E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AFFDAD0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15653948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EA5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0C9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62/2025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4E5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CCDC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Usluga za izradu projektne prijave za "Razvoj zelene infrastrukture u urbanim područjima"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01C0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FD0E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BC4F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5.250,00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D16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6564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9765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E453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3409A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22F0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4277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BECD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97C1F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610B9BCF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181824B8" w14:textId="77777777" w:rsidTr="00A665DA">
        <w:trPr>
          <w:trHeight w:val="9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33E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0063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205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63/2025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F03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31C5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Izrada Strategije zelene urbane obnove Općine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3DFF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4122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71000000 - Arhitektonske, građevne, tehničke i inspekcije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FD18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20.050,00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F7D2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014C3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9320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1822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9CCF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8A9D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8B15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72ED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CD3B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0882AC49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5395EE90" w14:textId="77777777" w:rsidTr="00A665DA">
        <w:trPr>
          <w:trHeight w:val="1200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632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lastRenderedPageBreak/>
              <w:t>0064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FE3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64/2025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D05B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B072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Projektna dokumentacija za izgradnju pristupnog puta s komunalnom infrastrukturom prema Sportsko-rekreacijskom centru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D4F3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3A1E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0C7B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7.150,00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990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1AE2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25EE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F131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B3C8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E00A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BD8F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E59F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E05FD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50889A9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DA" w:rsidRPr="00A665DA" w14:paraId="43DB3418" w14:textId="77777777" w:rsidTr="00A665DA">
        <w:trPr>
          <w:trHeight w:val="915"/>
        </w:trPr>
        <w:tc>
          <w:tcPr>
            <w:tcW w:w="9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9EDDFC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0065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5AFC556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65/2025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3327CD5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2EBFCA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Krajobrazni elaborat zelene infrastrukture Općine Dubravica</w:t>
            </w:r>
          </w:p>
        </w:tc>
        <w:tc>
          <w:tcPr>
            <w:tcW w:w="3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2495814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Usluge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2C4F260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71000000 - Arhitektonske, građevne, tehničke i inspekcije usluge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893110F" w14:textId="77777777" w:rsidR="00A665DA" w:rsidRPr="00A665DA" w:rsidRDefault="00A665DA" w:rsidP="00A665DA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5.400,00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D02518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CFE832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AFA6A92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NE</w:t>
            </w:r>
          </w:p>
        </w:tc>
        <w:tc>
          <w:tcPr>
            <w:tcW w:w="4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3D76988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9F88869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E95DD51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658369C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133AB67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643791E" w14:textId="77777777" w:rsidR="00A665DA" w:rsidRPr="00A665DA" w:rsidRDefault="00A665DA" w:rsidP="00A665DA">
            <w:pPr>
              <w:spacing w:after="0" w:line="240" w:lineRule="auto"/>
              <w:rPr>
                <w:rFonts w:cs="Calibri"/>
                <w:color w:val="000000"/>
              </w:rPr>
            </w:pPr>
            <w:r w:rsidRPr="00A665DA">
              <w:rPr>
                <w:rFonts w:cs="Calibri"/>
                <w:color w:val="000000"/>
              </w:rPr>
              <w:t> </w:t>
            </w:r>
          </w:p>
        </w:tc>
        <w:tc>
          <w:tcPr>
            <w:tcW w:w="33" w:type="dxa"/>
            <w:vAlign w:val="center"/>
            <w:hideMark/>
          </w:tcPr>
          <w:p w14:paraId="258A408D" w14:textId="77777777" w:rsidR="00A665DA" w:rsidRPr="00A665DA" w:rsidRDefault="00A665DA" w:rsidP="00A665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AADB82" w14:textId="77777777" w:rsidR="00A665DA" w:rsidRDefault="00A665DA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48F738" w14:textId="77777777" w:rsidR="002467C6" w:rsidRDefault="002467C6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B5E5F" w14:textId="77777777" w:rsidR="003418D1" w:rsidRDefault="003418D1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DDEFD9C" w14:textId="77777777" w:rsidR="00A665DA" w:rsidRDefault="00A665DA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2D10715" w14:textId="77777777" w:rsidR="00A665DA" w:rsidRDefault="00A665DA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5843C0D" w14:textId="77777777" w:rsidR="00A665DA" w:rsidRDefault="00A665DA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D7EC050" w14:textId="77777777" w:rsidR="00A665DA" w:rsidRDefault="00A665DA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1EA0ECF" w14:textId="77777777" w:rsidR="00A665DA" w:rsidRDefault="00A665DA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A03660" w14:textId="77777777" w:rsidR="00A665DA" w:rsidRDefault="00A665DA" w:rsidP="002467C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97D1F2" w14:textId="073A2BB4" w:rsidR="00277401" w:rsidRPr="007E65E2" w:rsidRDefault="00277401" w:rsidP="002774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65E2">
        <w:rPr>
          <w:rFonts w:ascii="Times New Roman" w:hAnsi="Times New Roman"/>
          <w:b/>
          <w:bCs/>
          <w:sz w:val="24"/>
          <w:szCs w:val="24"/>
        </w:rPr>
        <w:lastRenderedPageBreak/>
        <w:t xml:space="preserve">Članak </w:t>
      </w:r>
      <w:r w:rsidR="007E65E2" w:rsidRPr="007E65E2">
        <w:rPr>
          <w:rFonts w:ascii="Times New Roman" w:hAnsi="Times New Roman"/>
          <w:b/>
          <w:bCs/>
          <w:sz w:val="24"/>
          <w:szCs w:val="24"/>
        </w:rPr>
        <w:t>2</w:t>
      </w:r>
      <w:r w:rsidRPr="007E65E2">
        <w:rPr>
          <w:rFonts w:ascii="Times New Roman" w:hAnsi="Times New Roman"/>
          <w:b/>
          <w:bCs/>
          <w:sz w:val="24"/>
          <w:szCs w:val="24"/>
        </w:rPr>
        <w:t>.</w:t>
      </w:r>
    </w:p>
    <w:p w14:paraId="21201631" w14:textId="37ED4FDB" w:rsidR="00087687" w:rsidRDefault="00277401" w:rsidP="00277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</w:t>
      </w:r>
      <w:r w:rsidR="008827D5">
        <w:rPr>
          <w:rFonts w:ascii="Times New Roman" w:hAnsi="Times New Roman"/>
          <w:sz w:val="24"/>
          <w:szCs w:val="24"/>
        </w:rPr>
        <w:t>a Odluka o X</w:t>
      </w:r>
      <w:r w:rsidR="00016200">
        <w:rPr>
          <w:rFonts w:ascii="Times New Roman" w:hAnsi="Times New Roman"/>
          <w:sz w:val="24"/>
          <w:szCs w:val="24"/>
        </w:rPr>
        <w:t>I</w:t>
      </w:r>
      <w:r w:rsidR="00F23333">
        <w:rPr>
          <w:rFonts w:ascii="Times New Roman" w:hAnsi="Times New Roman"/>
          <w:sz w:val="24"/>
          <w:szCs w:val="24"/>
        </w:rPr>
        <w:t>I</w:t>
      </w:r>
      <w:r w:rsidR="00F92938">
        <w:rPr>
          <w:rFonts w:ascii="Times New Roman" w:hAnsi="Times New Roman"/>
          <w:sz w:val="24"/>
          <w:szCs w:val="24"/>
        </w:rPr>
        <w:t>I</w:t>
      </w:r>
      <w:r w:rsidR="007E65E2">
        <w:rPr>
          <w:rFonts w:ascii="Times New Roman" w:hAnsi="Times New Roman"/>
          <w:sz w:val="24"/>
          <w:szCs w:val="24"/>
        </w:rPr>
        <w:t xml:space="preserve">. </w:t>
      </w:r>
      <w:r w:rsidR="008827D5">
        <w:rPr>
          <w:rFonts w:ascii="Times New Roman" w:hAnsi="Times New Roman"/>
          <w:sz w:val="24"/>
          <w:szCs w:val="24"/>
        </w:rPr>
        <w:t>dopuni</w:t>
      </w:r>
      <w:r>
        <w:rPr>
          <w:rFonts w:ascii="Times New Roman" w:hAnsi="Times New Roman"/>
          <w:sz w:val="24"/>
          <w:szCs w:val="24"/>
        </w:rPr>
        <w:t xml:space="preserve"> Plan</w:t>
      </w:r>
      <w:r w:rsidR="007E65E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nabave </w:t>
      </w:r>
      <w:r w:rsidR="007E65E2">
        <w:rPr>
          <w:rFonts w:ascii="Times New Roman" w:hAnsi="Times New Roman"/>
          <w:sz w:val="24"/>
          <w:szCs w:val="24"/>
        </w:rPr>
        <w:t xml:space="preserve">Općine Dubravica za 2025. godinu </w:t>
      </w:r>
      <w:r>
        <w:rPr>
          <w:rFonts w:ascii="Times New Roman" w:hAnsi="Times New Roman"/>
          <w:sz w:val="24"/>
          <w:szCs w:val="24"/>
        </w:rPr>
        <w:t>primjenjuj</w:t>
      </w:r>
      <w:r w:rsidR="008827D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se </w:t>
      </w:r>
      <w:r w:rsidR="007B2253">
        <w:rPr>
          <w:rFonts w:ascii="Times New Roman" w:hAnsi="Times New Roman"/>
          <w:sz w:val="24"/>
          <w:szCs w:val="24"/>
        </w:rPr>
        <w:t xml:space="preserve">od dana </w:t>
      </w:r>
      <w:r w:rsidR="0081053D">
        <w:rPr>
          <w:rFonts w:ascii="Times New Roman" w:hAnsi="Times New Roman"/>
          <w:sz w:val="24"/>
          <w:szCs w:val="24"/>
        </w:rPr>
        <w:t>objave u Elektroničkom oglasniku javne nabave Republike Hrvatske</w:t>
      </w:r>
      <w:r>
        <w:rPr>
          <w:rFonts w:ascii="Times New Roman" w:hAnsi="Times New Roman"/>
          <w:sz w:val="24"/>
          <w:szCs w:val="24"/>
        </w:rPr>
        <w:t>, a objaviti će se u „Službenom glasniku Općine Dubravica“</w:t>
      </w:r>
      <w:r w:rsidR="0081053D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 xml:space="preserve">na internetskoj stranici Općine Dubravica – </w:t>
      </w:r>
      <w:hyperlink r:id="rId6" w:history="1">
        <w:r w:rsidRPr="005E74DA">
          <w:rPr>
            <w:rStyle w:val="Hiperveza"/>
            <w:rFonts w:ascii="Times New Roman" w:hAnsi="Times New Roman"/>
            <w:sz w:val="24"/>
            <w:szCs w:val="24"/>
          </w:rPr>
          <w:t>www.dubravica.hr</w:t>
        </w:r>
      </w:hyperlink>
      <w:r w:rsidR="0081053D">
        <w:rPr>
          <w:rFonts w:ascii="Times New Roman" w:hAnsi="Times New Roman"/>
          <w:sz w:val="24"/>
          <w:szCs w:val="24"/>
        </w:rPr>
        <w:t>.</w:t>
      </w:r>
    </w:p>
    <w:p w14:paraId="59D85068" w14:textId="4F796A7B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OPĆINSKI NAČELNIK OPĆINE DUBRAVICA</w:t>
      </w:r>
    </w:p>
    <w:p w14:paraId="3CFD25F3" w14:textId="77777777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KLASA: 400-03/25-01/1</w:t>
      </w:r>
    </w:p>
    <w:p w14:paraId="56A59F29" w14:textId="7B3A4DB2" w:rsidR="00087687" w:rsidRPr="00087687" w:rsidRDefault="00087687" w:rsidP="00087687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>URBROJ: 238-40-01-25-</w:t>
      </w:r>
      <w:r w:rsidR="008827D5">
        <w:rPr>
          <w:rFonts w:ascii="Times New Roman" w:hAnsi="Times New Roman"/>
        </w:rPr>
        <w:t>1</w:t>
      </w:r>
      <w:r w:rsidR="00F23333">
        <w:rPr>
          <w:rFonts w:ascii="Times New Roman" w:hAnsi="Times New Roman"/>
        </w:rPr>
        <w:t>4</w:t>
      </w:r>
    </w:p>
    <w:p w14:paraId="25F6EFF0" w14:textId="4ED6B990" w:rsidR="00E76BFF" w:rsidRPr="003418D1" w:rsidRDefault="00087687" w:rsidP="003418D1">
      <w:pPr>
        <w:spacing w:after="0" w:line="240" w:lineRule="auto"/>
        <w:jc w:val="center"/>
        <w:rPr>
          <w:rFonts w:ascii="Times New Roman" w:hAnsi="Times New Roman"/>
        </w:rPr>
      </w:pPr>
      <w:r w:rsidRPr="00087687">
        <w:rPr>
          <w:rFonts w:ascii="Times New Roman" w:hAnsi="Times New Roman"/>
        </w:rPr>
        <w:t xml:space="preserve">Dubravica, </w:t>
      </w:r>
      <w:r w:rsidR="00F23333">
        <w:rPr>
          <w:rFonts w:ascii="Times New Roman" w:hAnsi="Times New Roman"/>
        </w:rPr>
        <w:t>17</w:t>
      </w:r>
      <w:r w:rsidRPr="00087687">
        <w:rPr>
          <w:rFonts w:ascii="Times New Roman" w:hAnsi="Times New Roman"/>
        </w:rPr>
        <w:t xml:space="preserve">. </w:t>
      </w:r>
      <w:r w:rsidR="00F23333">
        <w:rPr>
          <w:rFonts w:ascii="Times New Roman" w:hAnsi="Times New Roman"/>
        </w:rPr>
        <w:t>studeni</w:t>
      </w:r>
      <w:r w:rsidRPr="00087687">
        <w:rPr>
          <w:rFonts w:ascii="Times New Roman" w:hAnsi="Times New Roman"/>
        </w:rPr>
        <w:t xml:space="preserve"> 2025. </w:t>
      </w:r>
    </w:p>
    <w:p w14:paraId="0D5F86F5" w14:textId="77777777" w:rsidR="003F372D" w:rsidRPr="00CE697B" w:rsidRDefault="003F372D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C92465" w14:textId="26191CA9" w:rsidR="003F372D" w:rsidRPr="0081053D" w:rsidRDefault="003F372D" w:rsidP="0081053D">
      <w:pPr>
        <w:spacing w:after="0" w:line="240" w:lineRule="auto"/>
        <w:jc w:val="right"/>
        <w:rPr>
          <w:rFonts w:ascii="Times New Roman" w:hAnsi="Times New Roman"/>
        </w:rPr>
      </w:pP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Pr="00A852B9">
        <w:rPr>
          <w:rFonts w:ascii="Times New Roman" w:hAnsi="Times New Roman"/>
          <w:sz w:val="24"/>
          <w:szCs w:val="24"/>
        </w:rPr>
        <w:tab/>
      </w:r>
      <w:r w:rsidR="00087687">
        <w:rPr>
          <w:rFonts w:ascii="Times New Roman" w:hAnsi="Times New Roman"/>
        </w:rPr>
        <w:t>NAČELNIK</w:t>
      </w:r>
    </w:p>
    <w:p w14:paraId="04208BCA" w14:textId="4878022E" w:rsidR="00107647" w:rsidRPr="00F44308" w:rsidRDefault="003F372D" w:rsidP="00F44308">
      <w:pPr>
        <w:spacing w:after="0" w:line="240" w:lineRule="auto"/>
        <w:jc w:val="right"/>
        <w:rPr>
          <w:rFonts w:ascii="Times New Roman" w:hAnsi="Times New Roman"/>
        </w:rPr>
      </w:pP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</w:r>
      <w:r w:rsidRPr="0081053D">
        <w:rPr>
          <w:rFonts w:ascii="Times New Roman" w:hAnsi="Times New Roman"/>
        </w:rPr>
        <w:tab/>
        <w:t>Marin Štritof</w:t>
      </w:r>
    </w:p>
    <w:sectPr w:rsidR="00107647" w:rsidRPr="00F44308" w:rsidSect="00800E36">
      <w:pgSz w:w="16838" w:h="11906" w:orient="landscape"/>
      <w:pgMar w:top="1417" w:right="962" w:bottom="1417" w:left="14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2D"/>
    <w:rsid w:val="00016200"/>
    <w:rsid w:val="00025F5B"/>
    <w:rsid w:val="00040235"/>
    <w:rsid w:val="00040DEC"/>
    <w:rsid w:val="00044A9E"/>
    <w:rsid w:val="00057299"/>
    <w:rsid w:val="000738C6"/>
    <w:rsid w:val="00073C64"/>
    <w:rsid w:val="00087687"/>
    <w:rsid w:val="000A0E21"/>
    <w:rsid w:val="000B5B71"/>
    <w:rsid w:val="000C789F"/>
    <w:rsid w:val="0010027B"/>
    <w:rsid w:val="00107647"/>
    <w:rsid w:val="00163058"/>
    <w:rsid w:val="001700FD"/>
    <w:rsid w:val="00176D2F"/>
    <w:rsid w:val="00195439"/>
    <w:rsid w:val="001955DF"/>
    <w:rsid w:val="001B06B5"/>
    <w:rsid w:val="001C36E4"/>
    <w:rsid w:val="001E43C6"/>
    <w:rsid w:val="001E7282"/>
    <w:rsid w:val="001F1A4D"/>
    <w:rsid w:val="001F20D1"/>
    <w:rsid w:val="001F478A"/>
    <w:rsid w:val="00202FF3"/>
    <w:rsid w:val="002056F8"/>
    <w:rsid w:val="00234A2B"/>
    <w:rsid w:val="00237494"/>
    <w:rsid w:val="002460F4"/>
    <w:rsid w:val="002467C6"/>
    <w:rsid w:val="00251050"/>
    <w:rsid w:val="00261223"/>
    <w:rsid w:val="00262C65"/>
    <w:rsid w:val="00277401"/>
    <w:rsid w:val="002929F5"/>
    <w:rsid w:val="002953B4"/>
    <w:rsid w:val="002B17BD"/>
    <w:rsid w:val="002D3790"/>
    <w:rsid w:val="002D43FA"/>
    <w:rsid w:val="00303B29"/>
    <w:rsid w:val="00327777"/>
    <w:rsid w:val="00330ECE"/>
    <w:rsid w:val="00332FE2"/>
    <w:rsid w:val="0033600F"/>
    <w:rsid w:val="003418D1"/>
    <w:rsid w:val="0034194B"/>
    <w:rsid w:val="00365F8D"/>
    <w:rsid w:val="00382AE7"/>
    <w:rsid w:val="003907EA"/>
    <w:rsid w:val="003A5560"/>
    <w:rsid w:val="003C337B"/>
    <w:rsid w:val="003C52AE"/>
    <w:rsid w:val="003E7761"/>
    <w:rsid w:val="003F372D"/>
    <w:rsid w:val="00405888"/>
    <w:rsid w:val="0041510F"/>
    <w:rsid w:val="0044264A"/>
    <w:rsid w:val="004544CE"/>
    <w:rsid w:val="0045656C"/>
    <w:rsid w:val="00480413"/>
    <w:rsid w:val="004E0CC4"/>
    <w:rsid w:val="004E26B7"/>
    <w:rsid w:val="004F3BA5"/>
    <w:rsid w:val="00507C73"/>
    <w:rsid w:val="00514D7B"/>
    <w:rsid w:val="00522A8F"/>
    <w:rsid w:val="00525F67"/>
    <w:rsid w:val="00532467"/>
    <w:rsid w:val="005424F0"/>
    <w:rsid w:val="005436DC"/>
    <w:rsid w:val="00543E20"/>
    <w:rsid w:val="005748F0"/>
    <w:rsid w:val="00575E91"/>
    <w:rsid w:val="005A6650"/>
    <w:rsid w:val="005C0731"/>
    <w:rsid w:val="005E31A0"/>
    <w:rsid w:val="005E6033"/>
    <w:rsid w:val="006169F4"/>
    <w:rsid w:val="0064544C"/>
    <w:rsid w:val="006535BA"/>
    <w:rsid w:val="006607EA"/>
    <w:rsid w:val="0068300D"/>
    <w:rsid w:val="0069250E"/>
    <w:rsid w:val="006B42BF"/>
    <w:rsid w:val="006B6CF7"/>
    <w:rsid w:val="006E00F4"/>
    <w:rsid w:val="006E20C0"/>
    <w:rsid w:val="006E520C"/>
    <w:rsid w:val="006E563B"/>
    <w:rsid w:val="0070691A"/>
    <w:rsid w:val="007234D4"/>
    <w:rsid w:val="00736E26"/>
    <w:rsid w:val="007670F3"/>
    <w:rsid w:val="007947F1"/>
    <w:rsid w:val="007B01AC"/>
    <w:rsid w:val="007B0A2E"/>
    <w:rsid w:val="007B2253"/>
    <w:rsid w:val="007C638F"/>
    <w:rsid w:val="007D009E"/>
    <w:rsid w:val="007D6278"/>
    <w:rsid w:val="007E65E2"/>
    <w:rsid w:val="007F35F0"/>
    <w:rsid w:val="00800E36"/>
    <w:rsid w:val="0081053D"/>
    <w:rsid w:val="00824EB4"/>
    <w:rsid w:val="0083000A"/>
    <w:rsid w:val="00845471"/>
    <w:rsid w:val="008619DA"/>
    <w:rsid w:val="00872AE6"/>
    <w:rsid w:val="008827D5"/>
    <w:rsid w:val="008920B3"/>
    <w:rsid w:val="008D1308"/>
    <w:rsid w:val="008D3423"/>
    <w:rsid w:val="008D75B2"/>
    <w:rsid w:val="008F0691"/>
    <w:rsid w:val="008F77CE"/>
    <w:rsid w:val="0091739E"/>
    <w:rsid w:val="009333BF"/>
    <w:rsid w:val="00934241"/>
    <w:rsid w:val="00947400"/>
    <w:rsid w:val="00956499"/>
    <w:rsid w:val="0095787A"/>
    <w:rsid w:val="00964D75"/>
    <w:rsid w:val="00985B41"/>
    <w:rsid w:val="009B12A3"/>
    <w:rsid w:val="009D2D9C"/>
    <w:rsid w:val="009D3258"/>
    <w:rsid w:val="00A0239B"/>
    <w:rsid w:val="00A046A6"/>
    <w:rsid w:val="00A0561F"/>
    <w:rsid w:val="00A23199"/>
    <w:rsid w:val="00A44356"/>
    <w:rsid w:val="00A63A5A"/>
    <w:rsid w:val="00A665DA"/>
    <w:rsid w:val="00A74CF5"/>
    <w:rsid w:val="00A96022"/>
    <w:rsid w:val="00AA02DD"/>
    <w:rsid w:val="00AA24F8"/>
    <w:rsid w:val="00AB001D"/>
    <w:rsid w:val="00AE2B6D"/>
    <w:rsid w:val="00AF34CB"/>
    <w:rsid w:val="00B06F65"/>
    <w:rsid w:val="00B123A8"/>
    <w:rsid w:val="00B33DFD"/>
    <w:rsid w:val="00B36451"/>
    <w:rsid w:val="00B77016"/>
    <w:rsid w:val="00B77C89"/>
    <w:rsid w:val="00B915ED"/>
    <w:rsid w:val="00B97761"/>
    <w:rsid w:val="00BA4AD8"/>
    <w:rsid w:val="00BB2B40"/>
    <w:rsid w:val="00BB6483"/>
    <w:rsid w:val="00BC0C36"/>
    <w:rsid w:val="00BD5795"/>
    <w:rsid w:val="00BD6761"/>
    <w:rsid w:val="00BE2EAA"/>
    <w:rsid w:val="00BF629E"/>
    <w:rsid w:val="00C04E93"/>
    <w:rsid w:val="00C11D5F"/>
    <w:rsid w:val="00C36A9A"/>
    <w:rsid w:val="00C3777B"/>
    <w:rsid w:val="00C4715A"/>
    <w:rsid w:val="00C632ED"/>
    <w:rsid w:val="00C63FD9"/>
    <w:rsid w:val="00C67316"/>
    <w:rsid w:val="00C812A8"/>
    <w:rsid w:val="00C81917"/>
    <w:rsid w:val="00CB6D0E"/>
    <w:rsid w:val="00CD0119"/>
    <w:rsid w:val="00CF6DFC"/>
    <w:rsid w:val="00D13BCB"/>
    <w:rsid w:val="00D16A10"/>
    <w:rsid w:val="00D37F1E"/>
    <w:rsid w:val="00D47EEE"/>
    <w:rsid w:val="00DA2F78"/>
    <w:rsid w:val="00DB3817"/>
    <w:rsid w:val="00DC04B6"/>
    <w:rsid w:val="00DC6420"/>
    <w:rsid w:val="00DC6D19"/>
    <w:rsid w:val="00E42F61"/>
    <w:rsid w:val="00E52E21"/>
    <w:rsid w:val="00E62855"/>
    <w:rsid w:val="00E76BFF"/>
    <w:rsid w:val="00E80166"/>
    <w:rsid w:val="00E802E0"/>
    <w:rsid w:val="00E80D05"/>
    <w:rsid w:val="00EB4CA1"/>
    <w:rsid w:val="00ED048B"/>
    <w:rsid w:val="00ED3668"/>
    <w:rsid w:val="00EE229A"/>
    <w:rsid w:val="00EF31C6"/>
    <w:rsid w:val="00EF4747"/>
    <w:rsid w:val="00F23333"/>
    <w:rsid w:val="00F23EAB"/>
    <w:rsid w:val="00F375E8"/>
    <w:rsid w:val="00F44308"/>
    <w:rsid w:val="00F654DE"/>
    <w:rsid w:val="00F65776"/>
    <w:rsid w:val="00F85C0B"/>
    <w:rsid w:val="00F90E0B"/>
    <w:rsid w:val="00F92938"/>
    <w:rsid w:val="00F96B0E"/>
    <w:rsid w:val="00F9791A"/>
    <w:rsid w:val="00FA0D1B"/>
    <w:rsid w:val="00FA28AE"/>
    <w:rsid w:val="00FA3219"/>
    <w:rsid w:val="00FB0ECF"/>
    <w:rsid w:val="00FC2F98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5507A"/>
  <w15:chartTrackingRefBased/>
  <w15:docId w15:val="{1493AEA4-8362-44C9-A738-5904F52B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68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277401"/>
    <w:rPr>
      <w:color w:val="0563C1"/>
      <w:u w:val="single"/>
    </w:rPr>
  </w:style>
  <w:style w:type="paragraph" w:styleId="Tekstbalonia">
    <w:name w:val="Balloon Text"/>
    <w:basedOn w:val="Normal"/>
    <w:link w:val="TekstbaloniaChar"/>
    <w:rsid w:val="009B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B12A3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800E36"/>
    <w:pPr>
      <w:spacing w:after="160" w:line="256" w:lineRule="auto"/>
    </w:pPr>
    <w:rPr>
      <w:sz w:val="2"/>
    </w:rPr>
  </w:style>
  <w:style w:type="character" w:styleId="SlijeenaHiperveza">
    <w:name w:val="FollowedHyperlink"/>
    <w:uiPriority w:val="99"/>
    <w:unhideWhenUsed/>
    <w:rsid w:val="00040DEC"/>
    <w:rPr>
      <w:color w:val="954F72"/>
      <w:u w:val="single"/>
    </w:rPr>
  </w:style>
  <w:style w:type="paragraph" w:customStyle="1" w:styleId="msonormal0">
    <w:name w:val="msonormal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040DE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040DE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5">
    <w:name w:val="xl85"/>
    <w:basedOn w:val="Normal"/>
    <w:rsid w:val="00040DE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6">
    <w:name w:val="xl86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7">
    <w:name w:val="xl8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8">
    <w:name w:val="xl88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65">
    <w:name w:val="xl65"/>
    <w:basedOn w:val="Normal"/>
    <w:rsid w:val="0081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89">
    <w:name w:val="xl89"/>
    <w:basedOn w:val="Normal"/>
    <w:rsid w:val="00087687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18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Links>
    <vt:vector size="6" baseType="variant"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http://www.dubravica.hr/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SILVANA KOSTANJŠEK</cp:lastModifiedBy>
  <cp:revision>34</cp:revision>
  <cp:lastPrinted>2019-01-22T07:59:00Z</cp:lastPrinted>
  <dcterms:created xsi:type="dcterms:W3CDTF">2024-01-05T08:23:00Z</dcterms:created>
  <dcterms:modified xsi:type="dcterms:W3CDTF">2025-11-17T09:22:00Z</dcterms:modified>
</cp:coreProperties>
</file>