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Pr="003F3C31" w:rsidRDefault="003F3C31" w:rsidP="003F3C31">
      <w:pPr>
        <w:jc w:val="center"/>
        <w:rPr>
          <w:b/>
          <w:sz w:val="28"/>
        </w:rPr>
      </w:pPr>
      <w:r w:rsidRPr="003F3C31">
        <w:rPr>
          <w:b/>
          <w:sz w:val="28"/>
        </w:rPr>
        <w:t>TOČKA 2. DNEVNOG REDA</w:t>
      </w:r>
    </w:p>
    <w:p w:rsidR="003F3C31" w:rsidRPr="003F3C31" w:rsidRDefault="003F3C31" w:rsidP="003F3C31">
      <w:pPr>
        <w:pStyle w:val="Odlomakpopisa"/>
        <w:tabs>
          <w:tab w:val="left" w:pos="390"/>
          <w:tab w:val="left" w:pos="3105"/>
        </w:tabs>
        <w:jc w:val="center"/>
        <w:rPr>
          <w:b/>
        </w:rPr>
      </w:pPr>
      <w:r w:rsidRPr="003F3C31">
        <w:rPr>
          <w:b/>
        </w:rPr>
        <w:t>Donošenje Odluke o prihvaćanju Izvješća o izvršenju Programa održavanja komunalne infrastrukture u 2019. godini</w:t>
      </w:r>
    </w:p>
    <w:p w:rsidR="003F3C31" w:rsidRDefault="003F3C31" w:rsidP="003F3C31">
      <w:pPr>
        <w:tabs>
          <w:tab w:val="left" w:pos="390"/>
          <w:tab w:val="left" w:pos="3105"/>
        </w:tabs>
        <w:rPr>
          <w:b/>
        </w:rPr>
      </w:pPr>
      <w:r>
        <w:rPr>
          <w:b/>
        </w:rPr>
        <w:t>Obrazloženje:</w:t>
      </w:r>
    </w:p>
    <w:p w:rsidR="003F3C31" w:rsidRPr="00734263" w:rsidRDefault="003F3C31" w:rsidP="003F3C31">
      <w:pPr>
        <w:tabs>
          <w:tab w:val="left" w:pos="0"/>
          <w:tab w:val="left" w:pos="3105"/>
        </w:tabs>
        <w:ind w:left="0" w:firstLine="0"/>
        <w:jc w:val="both"/>
      </w:pPr>
      <w:r>
        <w:t xml:space="preserve">Temeljem članka 74. Zakona o komunalnom gospodarstvu (NN 68/18, 110/18, 32/20) </w:t>
      </w:r>
      <w:r w:rsidRPr="00734263">
        <w:t>općinski načelnik podnosi predstavničkom tijelu jedinice lokalne samouprave izvješće o izvršenju programa održavanja komunalne infrastrukture za prethodnu kalendarsku godinu.</w:t>
      </w:r>
    </w:p>
    <w:p w:rsidR="003F3C31" w:rsidRDefault="003F3C31" w:rsidP="003F3C31">
      <w:pPr>
        <w:pStyle w:val="StandardWeb"/>
        <w:tabs>
          <w:tab w:val="left" w:pos="0"/>
        </w:tabs>
        <w:spacing w:before="0" w:beforeAutospacing="0" w:after="135" w:afterAutospacing="0"/>
        <w:jc w:val="both"/>
        <w:rPr>
          <w:rFonts w:asciiTheme="minorHAnsi" w:eastAsiaTheme="minorHAnsi" w:hAnsiTheme="minorHAnsi" w:cstheme="minorBidi"/>
          <w:sz w:val="22"/>
          <w:szCs w:val="22"/>
          <w:lang w:eastAsia="en-US"/>
        </w:rPr>
      </w:pPr>
      <w:r w:rsidRPr="00734263">
        <w:rPr>
          <w:rFonts w:asciiTheme="minorHAnsi" w:eastAsiaTheme="minorHAnsi" w:hAnsiTheme="minorHAnsi" w:cstheme="minorBidi"/>
          <w:sz w:val="22"/>
          <w:szCs w:val="22"/>
          <w:lang w:eastAsia="en-US"/>
        </w:rPr>
        <w:t>Izvješće podnosi se istodobno s izvješćem o izvršenju proračuna jedinice lokalne samouprave. Izvješće objavljuje se u službenom glasilu jedinice lokalne samouprave.</w:t>
      </w:r>
    </w:p>
    <w:p w:rsidR="003F3C31" w:rsidRPr="00F83400" w:rsidRDefault="003F3C31" w:rsidP="003F3C31">
      <w:pPr>
        <w:jc w:val="both"/>
      </w:pPr>
      <w:r>
        <w:rPr>
          <w:noProof/>
          <w:lang w:eastAsia="hr-HR"/>
        </w:rPr>
        <w:drawing>
          <wp:anchor distT="0" distB="0" distL="114300" distR="114300" simplePos="0" relativeHeight="25165926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3F3C31" w:rsidRPr="00F83400" w:rsidRDefault="003F3C31" w:rsidP="003F3C31">
      <w:pPr>
        <w:jc w:val="both"/>
        <w:rPr>
          <w:b/>
        </w:rPr>
      </w:pPr>
      <w:r w:rsidRPr="00F83400">
        <w:rPr>
          <w:b/>
        </w:rPr>
        <w:t>ZAGREBAČKA ŽUPANIJA</w:t>
      </w:r>
    </w:p>
    <w:p w:rsidR="003F3C31" w:rsidRPr="00F83400" w:rsidRDefault="003F3C31" w:rsidP="003F3C31">
      <w:pPr>
        <w:jc w:val="both"/>
        <w:rPr>
          <w:b/>
        </w:rPr>
      </w:pPr>
      <w:r>
        <w:rPr>
          <w:noProof/>
          <w:lang w:eastAsia="hr-H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r>
      <w:r>
        <w:rPr>
          <w:b/>
        </w:rPr>
        <w:tab/>
        <w:t>PRIJEDLOG</w:t>
      </w:r>
    </w:p>
    <w:p w:rsidR="003F3C31" w:rsidRPr="00F83400" w:rsidRDefault="003F3C31" w:rsidP="003F3C31">
      <w:pPr>
        <w:jc w:val="both"/>
        <w:rPr>
          <w:b/>
        </w:rPr>
      </w:pPr>
      <w:r w:rsidRPr="00F83400">
        <w:rPr>
          <w:b/>
        </w:rPr>
        <w:t xml:space="preserve">                Općinsko vijeće </w:t>
      </w:r>
    </w:p>
    <w:p w:rsidR="003F3C31" w:rsidRDefault="003F3C31" w:rsidP="003F3C31">
      <w:pPr>
        <w:tabs>
          <w:tab w:val="left" w:pos="390"/>
          <w:tab w:val="num" w:pos="1080"/>
          <w:tab w:val="left" w:pos="3105"/>
        </w:tabs>
        <w:ind w:left="0" w:firstLine="0"/>
        <w:rPr>
          <w:b/>
        </w:rPr>
      </w:pPr>
    </w:p>
    <w:p w:rsidR="003F3C31" w:rsidRPr="007A0B6E" w:rsidRDefault="003F3C31" w:rsidP="003F3C31">
      <w:pPr>
        <w:tabs>
          <w:tab w:val="left" w:pos="390"/>
          <w:tab w:val="num" w:pos="1080"/>
          <w:tab w:val="left" w:pos="3105"/>
        </w:tabs>
      </w:pPr>
      <w:r w:rsidRPr="007A0B6E">
        <w:rPr>
          <w:b/>
        </w:rPr>
        <w:t xml:space="preserve">KLASA: </w:t>
      </w:r>
      <w:r>
        <w:t>021-05/20-01/</w:t>
      </w:r>
    </w:p>
    <w:p w:rsidR="003F3C31" w:rsidRPr="007A0B6E" w:rsidRDefault="003F3C31" w:rsidP="003F3C31">
      <w:r w:rsidRPr="007A0B6E">
        <w:rPr>
          <w:b/>
        </w:rPr>
        <w:t xml:space="preserve">URBROJ: </w:t>
      </w:r>
      <w:r>
        <w:t>238/40-02-20-</w:t>
      </w:r>
    </w:p>
    <w:p w:rsidR="003F3C31" w:rsidRPr="007A0B6E" w:rsidRDefault="003F3C31" w:rsidP="003F3C31">
      <w:pPr>
        <w:tabs>
          <w:tab w:val="left" w:pos="390"/>
          <w:tab w:val="num" w:pos="1080"/>
          <w:tab w:val="left" w:pos="3105"/>
        </w:tabs>
      </w:pPr>
      <w:r>
        <w:t>Dubravica, 26. svibanj 2020</w:t>
      </w:r>
      <w:r w:rsidRPr="007A0B6E">
        <w:t>. godine</w:t>
      </w:r>
    </w:p>
    <w:p w:rsidR="003F3C31" w:rsidRDefault="003F3C31" w:rsidP="003F3C31">
      <w:pPr>
        <w:jc w:val="both"/>
      </w:pPr>
    </w:p>
    <w:p w:rsidR="003F3C31" w:rsidRPr="00971C5D" w:rsidRDefault="003F3C31" w:rsidP="003F3C31">
      <w:pPr>
        <w:jc w:val="both"/>
      </w:pPr>
      <w:r>
        <w:t>Na temelju članka 74.</w:t>
      </w:r>
      <w:r w:rsidRPr="00971C5D">
        <w:t xml:space="preserve"> Zakona o komunalnom gospodarstvu (»Narodne novine« broj </w:t>
      </w:r>
      <w:r>
        <w:t>68/18, 110/18, 32/20</w:t>
      </w:r>
      <w:r w:rsidRPr="00971C5D">
        <w:t xml:space="preserve">) i članka 21. Statuta Općine Dubravica (Službeni glasnik Općine Dubravica br. </w:t>
      </w:r>
      <w:r>
        <w:t>01/2020</w:t>
      </w:r>
      <w:r w:rsidRPr="00971C5D">
        <w:t xml:space="preserve">) Općinsko vijeće Općine Dubravica na </w:t>
      </w:r>
      <w:r>
        <w:t>svojoj 27</w:t>
      </w:r>
      <w:r w:rsidRPr="00971C5D">
        <w:t xml:space="preserve">. sjednici održanoj </w:t>
      </w:r>
      <w:r>
        <w:t>dana 26. svibnja 2020</w:t>
      </w:r>
      <w:r w:rsidRPr="00971C5D">
        <w:t>. godine donosi</w:t>
      </w:r>
    </w:p>
    <w:p w:rsidR="003F3C31" w:rsidRPr="00971C5D" w:rsidRDefault="003F3C31" w:rsidP="003F3C31">
      <w:pPr>
        <w:ind w:left="0" w:firstLine="0"/>
      </w:pPr>
    </w:p>
    <w:p w:rsidR="003F3C31" w:rsidRPr="00971C5D" w:rsidRDefault="003F3C31" w:rsidP="003F3C31">
      <w:pPr>
        <w:jc w:val="center"/>
        <w:rPr>
          <w:b/>
        </w:rPr>
      </w:pPr>
      <w:r w:rsidRPr="00971C5D">
        <w:rPr>
          <w:b/>
        </w:rPr>
        <w:t>ODLUKU</w:t>
      </w:r>
    </w:p>
    <w:p w:rsidR="003F3C31" w:rsidRPr="00971C5D" w:rsidRDefault="003F3C31" w:rsidP="003F3C31">
      <w:pPr>
        <w:jc w:val="center"/>
        <w:rPr>
          <w:b/>
        </w:rPr>
      </w:pPr>
      <w:r w:rsidRPr="00971C5D">
        <w:rPr>
          <w:b/>
        </w:rPr>
        <w:t xml:space="preserve">o prihvaćanju Izvješća o izvršenju </w:t>
      </w:r>
    </w:p>
    <w:p w:rsidR="003F3C31" w:rsidRPr="00971C5D" w:rsidRDefault="003F3C31" w:rsidP="003F3C31">
      <w:pPr>
        <w:jc w:val="center"/>
      </w:pPr>
      <w:r w:rsidRPr="00971C5D">
        <w:rPr>
          <w:b/>
        </w:rPr>
        <w:t xml:space="preserve">Programa održavanja </w:t>
      </w:r>
      <w:r>
        <w:rPr>
          <w:b/>
        </w:rPr>
        <w:t>komunalne infrastrukture u 2019</w:t>
      </w:r>
      <w:r w:rsidRPr="00971C5D">
        <w:rPr>
          <w:b/>
        </w:rPr>
        <w:t>. godini</w:t>
      </w:r>
    </w:p>
    <w:p w:rsidR="003F3C31" w:rsidRPr="00971C5D" w:rsidRDefault="003F3C31" w:rsidP="003F3C31">
      <w:pPr>
        <w:jc w:val="center"/>
      </w:pPr>
    </w:p>
    <w:p w:rsidR="003F3C31" w:rsidRPr="00971C5D" w:rsidRDefault="003F3C31" w:rsidP="003F3C31">
      <w:pPr>
        <w:jc w:val="center"/>
        <w:rPr>
          <w:b/>
        </w:rPr>
      </w:pPr>
      <w:r w:rsidRPr="00971C5D">
        <w:rPr>
          <w:b/>
        </w:rPr>
        <w:t xml:space="preserve">Članak 1. </w:t>
      </w:r>
    </w:p>
    <w:p w:rsidR="003F3C31" w:rsidRDefault="003F3C31" w:rsidP="003F3C31">
      <w:pPr>
        <w:jc w:val="both"/>
      </w:pPr>
      <w:r>
        <w:t>Prihvaća</w:t>
      </w:r>
      <w:r w:rsidRPr="00971C5D">
        <w:t xml:space="preserve"> se Izvješće Općinskog načelnika o izvršenju Programa održavanja komunal</w:t>
      </w:r>
      <w:r>
        <w:t>ne infrastrukture u 2019</w:t>
      </w:r>
      <w:r w:rsidRPr="00971C5D">
        <w:t xml:space="preserve">. godini. </w:t>
      </w:r>
    </w:p>
    <w:p w:rsidR="003F3C31" w:rsidRPr="00971C5D" w:rsidRDefault="003F3C31" w:rsidP="003F3C31">
      <w:pPr>
        <w:jc w:val="both"/>
      </w:pPr>
    </w:p>
    <w:p w:rsidR="003F3C31" w:rsidRPr="00971C5D" w:rsidRDefault="003F3C31" w:rsidP="003F3C31">
      <w:pPr>
        <w:jc w:val="center"/>
        <w:rPr>
          <w:b/>
        </w:rPr>
      </w:pPr>
      <w:r w:rsidRPr="00971C5D">
        <w:rPr>
          <w:b/>
        </w:rPr>
        <w:t>Članak 2.</w:t>
      </w:r>
    </w:p>
    <w:p w:rsidR="003F3C31" w:rsidRDefault="003F3C31" w:rsidP="003F3C31">
      <w:pPr>
        <w:jc w:val="both"/>
      </w:pPr>
      <w:r w:rsidRPr="00971C5D">
        <w:t xml:space="preserve">Izvješće o izvršenju Programa održavanja </w:t>
      </w:r>
      <w:r>
        <w:t>komunalne infrastrukture u 2019</w:t>
      </w:r>
      <w:r w:rsidRPr="00971C5D">
        <w:t xml:space="preserve">. godini sastavni je dio ove Odluke. </w:t>
      </w:r>
    </w:p>
    <w:p w:rsidR="003F3C31" w:rsidRPr="00971C5D" w:rsidRDefault="003F3C31" w:rsidP="003F3C31">
      <w:pPr>
        <w:jc w:val="both"/>
      </w:pPr>
    </w:p>
    <w:p w:rsidR="003F3C31" w:rsidRPr="00971C5D" w:rsidRDefault="003F3C31" w:rsidP="003F3C31">
      <w:pPr>
        <w:jc w:val="center"/>
      </w:pPr>
      <w:r w:rsidRPr="00971C5D">
        <w:rPr>
          <w:b/>
        </w:rPr>
        <w:t>Članak 3.</w:t>
      </w:r>
      <w:r w:rsidRPr="00971C5D">
        <w:t xml:space="preserve"> </w:t>
      </w:r>
    </w:p>
    <w:p w:rsidR="003F3C31" w:rsidRPr="00971C5D" w:rsidRDefault="003F3C31" w:rsidP="003F3C31">
      <w:pPr>
        <w:jc w:val="both"/>
      </w:pPr>
      <w:r w:rsidRPr="00971C5D">
        <w:t xml:space="preserve">Ova Odluka stupa na snagu </w:t>
      </w:r>
      <w:r>
        <w:t xml:space="preserve">osmog dana od </w:t>
      </w:r>
      <w:r w:rsidRPr="00971C5D">
        <w:t>dan</w:t>
      </w:r>
      <w:r>
        <w:t>a</w:t>
      </w:r>
      <w:r w:rsidRPr="00971C5D">
        <w:t xml:space="preserve"> </w:t>
      </w:r>
      <w:r>
        <w:t>objave</w:t>
      </w:r>
      <w:r w:rsidRPr="00971C5D">
        <w:t xml:space="preserve"> u „Službenom glasniku Općine Dubravica“.</w:t>
      </w:r>
    </w:p>
    <w:p w:rsidR="003F3C31" w:rsidRPr="00971C5D" w:rsidRDefault="003F3C31" w:rsidP="003F3C31"/>
    <w:p w:rsidR="003F3C31" w:rsidRPr="00971C5D" w:rsidRDefault="003F3C31" w:rsidP="003F3C31">
      <w:pPr>
        <w:tabs>
          <w:tab w:val="left" w:pos="390"/>
          <w:tab w:val="num" w:pos="1080"/>
          <w:tab w:val="left" w:pos="3105"/>
        </w:tabs>
        <w:jc w:val="center"/>
        <w:rPr>
          <w:b/>
        </w:rPr>
      </w:pPr>
    </w:p>
    <w:p w:rsidR="003F3C31" w:rsidRPr="00971C5D" w:rsidRDefault="003F3C31" w:rsidP="003F3C31">
      <w:pPr>
        <w:tabs>
          <w:tab w:val="left" w:pos="390"/>
          <w:tab w:val="num" w:pos="1080"/>
          <w:tab w:val="left" w:pos="3105"/>
        </w:tabs>
        <w:jc w:val="center"/>
      </w:pPr>
      <w:r w:rsidRPr="00971C5D">
        <w:rPr>
          <w:b/>
        </w:rPr>
        <w:t xml:space="preserve">                                       </w:t>
      </w:r>
      <w:r w:rsidRPr="00971C5D">
        <w:t>PREDSJEDNIK OPĆINSKOG VIJEĆA</w:t>
      </w:r>
    </w:p>
    <w:p w:rsidR="003F3C31" w:rsidRPr="00971C5D" w:rsidRDefault="003F3C31" w:rsidP="003F3C31">
      <w:pPr>
        <w:tabs>
          <w:tab w:val="left" w:pos="390"/>
          <w:tab w:val="num" w:pos="1080"/>
          <w:tab w:val="left" w:pos="3105"/>
          <w:tab w:val="left" w:pos="3405"/>
        </w:tabs>
      </w:pPr>
      <w:r w:rsidRPr="00971C5D">
        <w:tab/>
      </w:r>
      <w:r w:rsidRPr="00971C5D">
        <w:tab/>
      </w:r>
      <w:r w:rsidRPr="00971C5D">
        <w:tab/>
        <w:t xml:space="preserve"> </w:t>
      </w:r>
      <w:r>
        <w:tab/>
      </w:r>
      <w:r>
        <w:tab/>
      </w:r>
      <w:r>
        <w:tab/>
      </w:r>
      <w:r>
        <w:tab/>
        <w:t>Ivica Stiperski</w:t>
      </w:r>
    </w:p>
    <w:p w:rsidR="003F3C31" w:rsidRDefault="003F3C31" w:rsidP="003F3C31">
      <w:pPr>
        <w:jc w:val="center"/>
        <w:rPr>
          <w:b/>
          <w:sz w:val="28"/>
        </w:rPr>
      </w:pPr>
      <w:r>
        <w:rPr>
          <w:b/>
          <w:sz w:val="28"/>
        </w:rPr>
        <w:lastRenderedPageBreak/>
        <w:t>TOČKA 3. DNEVNOG REDA</w:t>
      </w:r>
    </w:p>
    <w:p w:rsidR="003F3C31" w:rsidRDefault="003F3C31" w:rsidP="003F3C31">
      <w:pPr>
        <w:pStyle w:val="Odlomakpopisa"/>
        <w:tabs>
          <w:tab w:val="left" w:pos="390"/>
          <w:tab w:val="left" w:pos="3105"/>
        </w:tabs>
        <w:ind w:left="426"/>
        <w:jc w:val="center"/>
        <w:rPr>
          <w:b/>
        </w:rPr>
      </w:pPr>
      <w:r w:rsidRPr="003F3C31">
        <w:rPr>
          <w:b/>
        </w:rPr>
        <w:t>Donošenje Odluke o prihvaćanju Izvješća o izvršenju Programa gradnje objekata i uređaja komunalne infrastrukture u 2019. god.</w:t>
      </w:r>
    </w:p>
    <w:p w:rsidR="003F3C31" w:rsidRDefault="003F3C31" w:rsidP="003F3C31">
      <w:pPr>
        <w:tabs>
          <w:tab w:val="left" w:pos="390"/>
          <w:tab w:val="left" w:pos="3105"/>
        </w:tabs>
        <w:rPr>
          <w:b/>
        </w:rPr>
      </w:pPr>
      <w:r>
        <w:rPr>
          <w:b/>
        </w:rPr>
        <w:t>Obrazloženje:</w:t>
      </w:r>
    </w:p>
    <w:p w:rsidR="003F3C31" w:rsidRPr="00734263" w:rsidRDefault="003F3C31" w:rsidP="003F3C31">
      <w:pPr>
        <w:tabs>
          <w:tab w:val="left" w:pos="0"/>
          <w:tab w:val="left" w:pos="3105"/>
        </w:tabs>
        <w:ind w:left="0" w:firstLine="0"/>
        <w:jc w:val="both"/>
      </w:pPr>
      <w:r>
        <w:t xml:space="preserve">Temeljem članka 71. Zakona o komunalnom gospodarstvu (NN 68/18, 110/18, 32/20) </w:t>
      </w:r>
      <w:r w:rsidRPr="00734263">
        <w:t xml:space="preserve">općinski načelnik podnosi predstavničkom tijelu jedinice lokalne samouprave izvješće o izvršenju programa </w:t>
      </w:r>
      <w:r>
        <w:t>gradnje</w:t>
      </w:r>
      <w:r w:rsidRPr="00734263">
        <w:t xml:space="preserve"> komunalne infrastrukture za prethodnu kalendarsku godinu.</w:t>
      </w:r>
    </w:p>
    <w:p w:rsidR="003F3C31" w:rsidRPr="00734263" w:rsidRDefault="003F3C31" w:rsidP="003F3C31">
      <w:pPr>
        <w:pStyle w:val="StandardWeb"/>
        <w:spacing w:before="0" w:beforeAutospacing="0" w:after="135" w:afterAutospacing="0"/>
        <w:jc w:val="both"/>
        <w:rPr>
          <w:rFonts w:asciiTheme="minorHAnsi" w:eastAsiaTheme="minorHAnsi" w:hAnsiTheme="minorHAnsi" w:cstheme="minorBidi"/>
          <w:sz w:val="22"/>
          <w:szCs w:val="22"/>
          <w:lang w:eastAsia="en-US"/>
        </w:rPr>
      </w:pPr>
      <w:r w:rsidRPr="00734263">
        <w:rPr>
          <w:rFonts w:asciiTheme="minorHAnsi" w:eastAsiaTheme="minorHAnsi" w:hAnsiTheme="minorHAnsi" w:cstheme="minorBidi"/>
          <w:sz w:val="22"/>
          <w:szCs w:val="22"/>
          <w:lang w:eastAsia="en-US"/>
        </w:rPr>
        <w:t>Izvješće podnosi se istodobno s izvješćem o izvršenju proračuna jedinice lokalne samouprave. Izvješće objavljuje se u službenom glasilu jedinice lokalne samouprave.</w:t>
      </w:r>
    </w:p>
    <w:p w:rsidR="003F3C31" w:rsidRPr="00F83400" w:rsidRDefault="003F3C31" w:rsidP="003F3C31">
      <w:pPr>
        <w:jc w:val="both"/>
      </w:pPr>
      <w:r>
        <w:rPr>
          <w:noProof/>
          <w:lang w:eastAsia="hr-HR"/>
        </w:rPr>
        <w:drawing>
          <wp:anchor distT="0" distB="0" distL="114300" distR="114300" simplePos="0" relativeHeight="25166233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3F3C31" w:rsidRPr="00F83400" w:rsidRDefault="003F3C31" w:rsidP="003F3C31">
      <w:pPr>
        <w:jc w:val="both"/>
        <w:rPr>
          <w:b/>
        </w:rPr>
      </w:pPr>
      <w:r w:rsidRPr="00F83400">
        <w:rPr>
          <w:b/>
        </w:rPr>
        <w:t>ZAGREBAČKA ŽUPANIJA</w:t>
      </w:r>
    </w:p>
    <w:p w:rsidR="003F3C31" w:rsidRPr="00F83400" w:rsidRDefault="003F3C31" w:rsidP="003F3C31">
      <w:pPr>
        <w:jc w:val="both"/>
        <w:rPr>
          <w:b/>
        </w:rPr>
      </w:pPr>
      <w:r>
        <w:rPr>
          <w:noProof/>
          <w:lang w:eastAsia="hr-HR"/>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rsidR="003F3C31" w:rsidRDefault="003F3C31" w:rsidP="003F3C31">
      <w:pPr>
        <w:jc w:val="both"/>
        <w:rPr>
          <w:b/>
        </w:rPr>
      </w:pPr>
      <w:r w:rsidRPr="00F83400">
        <w:rPr>
          <w:b/>
        </w:rPr>
        <w:t xml:space="preserve"> </w:t>
      </w:r>
      <w:r>
        <w:rPr>
          <w:b/>
        </w:rPr>
        <w:t xml:space="preserve">               Općinsko vijeće </w:t>
      </w:r>
    </w:p>
    <w:p w:rsidR="003F3C31" w:rsidRDefault="003F3C31" w:rsidP="003F3C31">
      <w:pPr>
        <w:jc w:val="both"/>
        <w:rPr>
          <w:b/>
        </w:rPr>
      </w:pPr>
    </w:p>
    <w:p w:rsidR="003F3C31" w:rsidRPr="007A0B6E" w:rsidRDefault="003F3C31" w:rsidP="003F3C31">
      <w:pPr>
        <w:tabs>
          <w:tab w:val="left" w:pos="390"/>
          <w:tab w:val="num" w:pos="1080"/>
          <w:tab w:val="left" w:pos="3105"/>
        </w:tabs>
      </w:pPr>
      <w:r w:rsidRPr="007A0B6E">
        <w:rPr>
          <w:b/>
        </w:rPr>
        <w:t xml:space="preserve">KLASA: </w:t>
      </w:r>
      <w:r>
        <w:t>021-05/20-01/</w:t>
      </w:r>
    </w:p>
    <w:p w:rsidR="003F3C31" w:rsidRPr="007A0B6E" w:rsidRDefault="003F3C31" w:rsidP="003F3C31">
      <w:r w:rsidRPr="007A0B6E">
        <w:rPr>
          <w:b/>
        </w:rPr>
        <w:t xml:space="preserve">URBROJ: </w:t>
      </w:r>
      <w:r>
        <w:t>238/40-02-20-</w:t>
      </w:r>
    </w:p>
    <w:p w:rsidR="003F3C31" w:rsidRPr="007A0B6E" w:rsidRDefault="003F3C31" w:rsidP="003F3C31">
      <w:pPr>
        <w:tabs>
          <w:tab w:val="left" w:pos="390"/>
          <w:tab w:val="num" w:pos="1080"/>
          <w:tab w:val="left" w:pos="3105"/>
        </w:tabs>
      </w:pPr>
      <w:r>
        <w:t>Dubravica, 26. svibanj 2020</w:t>
      </w:r>
      <w:r w:rsidRPr="007A0B6E">
        <w:t>. godine</w:t>
      </w:r>
    </w:p>
    <w:p w:rsidR="003F3C31" w:rsidRDefault="003F3C31" w:rsidP="003F3C31">
      <w:pPr>
        <w:jc w:val="both"/>
      </w:pPr>
    </w:p>
    <w:p w:rsidR="003F3C31" w:rsidRPr="00971C5D" w:rsidRDefault="003F3C31" w:rsidP="003F3C31">
      <w:pPr>
        <w:jc w:val="both"/>
      </w:pPr>
      <w:r>
        <w:t>Na temelju članka 71</w:t>
      </w:r>
      <w:r w:rsidRPr="00971C5D">
        <w:t xml:space="preserve">. Zakona o komunalnom gospodarstvu (»Narodne novine« broj </w:t>
      </w:r>
      <w:r>
        <w:t>68/18, 110/18, 32/20</w:t>
      </w:r>
      <w:r w:rsidRPr="00971C5D">
        <w:t xml:space="preserve">) i članka 21. Statuta Općine Dubravica (Službeni glasnik Općine Dubravica br. </w:t>
      </w:r>
      <w:r>
        <w:t>01/2020</w:t>
      </w:r>
      <w:r w:rsidRPr="00971C5D">
        <w:t>) Općinsko vije</w:t>
      </w:r>
      <w:r>
        <w:t>će Općine Dubravica na svojoj 27</w:t>
      </w:r>
      <w:r w:rsidRPr="00971C5D">
        <w:t xml:space="preserve">. sjednici održanoj </w:t>
      </w:r>
      <w:r>
        <w:t>dana 26. svibnja 2020</w:t>
      </w:r>
      <w:r w:rsidRPr="00971C5D">
        <w:t>. godine donosi</w:t>
      </w:r>
    </w:p>
    <w:p w:rsidR="003F3C31" w:rsidRPr="00971C5D" w:rsidRDefault="003F3C31" w:rsidP="003F3C31"/>
    <w:p w:rsidR="003F3C31" w:rsidRPr="00971C5D" w:rsidRDefault="003F3C31" w:rsidP="003F3C31">
      <w:pPr>
        <w:jc w:val="center"/>
        <w:rPr>
          <w:b/>
        </w:rPr>
      </w:pPr>
      <w:r w:rsidRPr="00971C5D">
        <w:rPr>
          <w:b/>
        </w:rPr>
        <w:t>ODLUKU</w:t>
      </w:r>
    </w:p>
    <w:p w:rsidR="003F3C31" w:rsidRPr="00971C5D" w:rsidRDefault="003F3C31" w:rsidP="003F3C31">
      <w:pPr>
        <w:jc w:val="center"/>
        <w:rPr>
          <w:b/>
        </w:rPr>
      </w:pPr>
      <w:r w:rsidRPr="00971C5D">
        <w:rPr>
          <w:b/>
        </w:rPr>
        <w:t xml:space="preserve">o prihvaćanju Izvješća o izvršenju </w:t>
      </w:r>
    </w:p>
    <w:p w:rsidR="003F3C31" w:rsidRPr="00971C5D" w:rsidRDefault="003F3C31" w:rsidP="003F3C31">
      <w:pPr>
        <w:jc w:val="center"/>
      </w:pPr>
      <w:r w:rsidRPr="00971C5D">
        <w:rPr>
          <w:b/>
        </w:rPr>
        <w:t>Programa gradnje objekata i uređaja</w:t>
      </w:r>
      <w:r>
        <w:rPr>
          <w:b/>
        </w:rPr>
        <w:t xml:space="preserve"> komunalne infrastrukture u 2019</w:t>
      </w:r>
      <w:r w:rsidRPr="00971C5D">
        <w:rPr>
          <w:b/>
        </w:rPr>
        <w:t>. god.</w:t>
      </w:r>
      <w:r w:rsidRPr="00971C5D">
        <w:t xml:space="preserve"> </w:t>
      </w:r>
    </w:p>
    <w:p w:rsidR="003F3C31" w:rsidRPr="00971C5D" w:rsidRDefault="003F3C31" w:rsidP="003F3C31">
      <w:pPr>
        <w:jc w:val="center"/>
      </w:pPr>
    </w:p>
    <w:p w:rsidR="003F3C31" w:rsidRPr="00971C5D" w:rsidRDefault="003F3C31" w:rsidP="003F3C31">
      <w:pPr>
        <w:jc w:val="center"/>
        <w:rPr>
          <w:b/>
        </w:rPr>
      </w:pPr>
      <w:r w:rsidRPr="00971C5D">
        <w:rPr>
          <w:b/>
        </w:rPr>
        <w:t xml:space="preserve">Članak 1. </w:t>
      </w:r>
    </w:p>
    <w:p w:rsidR="003F3C31" w:rsidRDefault="003F3C31" w:rsidP="003F3C31">
      <w:pPr>
        <w:jc w:val="both"/>
      </w:pPr>
      <w:r>
        <w:t>Prihvaća</w:t>
      </w:r>
      <w:r w:rsidRPr="00971C5D">
        <w:t xml:space="preserve"> se Izvješće Općinskog načelnika o izvršenju Programa gradnje objekata i uređaja</w:t>
      </w:r>
      <w:r>
        <w:t xml:space="preserve"> komunalne infrastrukture u 2019</w:t>
      </w:r>
      <w:r w:rsidRPr="00971C5D">
        <w:t xml:space="preserve">. godini. </w:t>
      </w:r>
    </w:p>
    <w:p w:rsidR="003F3C31" w:rsidRPr="00971C5D" w:rsidRDefault="003F3C31" w:rsidP="003F3C31">
      <w:pPr>
        <w:jc w:val="both"/>
      </w:pPr>
    </w:p>
    <w:p w:rsidR="003F3C31" w:rsidRPr="00971C5D" w:rsidRDefault="003F3C31" w:rsidP="003F3C31">
      <w:pPr>
        <w:jc w:val="center"/>
        <w:rPr>
          <w:b/>
        </w:rPr>
      </w:pPr>
      <w:r w:rsidRPr="00971C5D">
        <w:rPr>
          <w:b/>
        </w:rPr>
        <w:t>Članak 2.</w:t>
      </w:r>
    </w:p>
    <w:p w:rsidR="003F3C31" w:rsidRDefault="003F3C31" w:rsidP="003F3C31">
      <w:pPr>
        <w:jc w:val="both"/>
      </w:pPr>
      <w:r w:rsidRPr="00971C5D">
        <w:t>Izvješće o izvršenju Programa gradnje objekata i uređaja</w:t>
      </w:r>
      <w:r>
        <w:t xml:space="preserve"> komunalne infrastrukture u 2019</w:t>
      </w:r>
      <w:r w:rsidRPr="00971C5D">
        <w:t xml:space="preserve">. godini sastavni je dio ove Odluke. </w:t>
      </w:r>
    </w:p>
    <w:p w:rsidR="003F3C31" w:rsidRPr="00971C5D" w:rsidRDefault="003F3C31" w:rsidP="003F3C31">
      <w:pPr>
        <w:jc w:val="both"/>
      </w:pPr>
    </w:p>
    <w:p w:rsidR="003F3C31" w:rsidRPr="00971C5D" w:rsidRDefault="003F3C31" w:rsidP="003F3C31">
      <w:pPr>
        <w:jc w:val="center"/>
      </w:pPr>
      <w:r w:rsidRPr="00971C5D">
        <w:rPr>
          <w:b/>
        </w:rPr>
        <w:t>Članak 3.</w:t>
      </w:r>
      <w:r w:rsidRPr="00971C5D">
        <w:t xml:space="preserve"> </w:t>
      </w:r>
    </w:p>
    <w:p w:rsidR="003F3C31" w:rsidRPr="00971C5D" w:rsidRDefault="003F3C31" w:rsidP="003F3C31">
      <w:pPr>
        <w:jc w:val="both"/>
      </w:pPr>
      <w:r w:rsidRPr="00971C5D">
        <w:t xml:space="preserve">Ova Odluka stupa na snagu </w:t>
      </w:r>
      <w:r>
        <w:t>osmog dana od objave</w:t>
      </w:r>
      <w:r w:rsidRPr="00971C5D">
        <w:t xml:space="preserve"> u „Službenom glasniku Općine Dubravica“.</w:t>
      </w:r>
    </w:p>
    <w:p w:rsidR="003F3C31" w:rsidRPr="00971C5D" w:rsidRDefault="003F3C31" w:rsidP="003F3C31">
      <w:pPr>
        <w:tabs>
          <w:tab w:val="left" w:pos="390"/>
          <w:tab w:val="num" w:pos="1080"/>
          <w:tab w:val="left" w:pos="3105"/>
        </w:tabs>
        <w:jc w:val="center"/>
        <w:rPr>
          <w:b/>
        </w:rPr>
      </w:pPr>
    </w:p>
    <w:p w:rsidR="003F3C31" w:rsidRPr="00971C5D" w:rsidRDefault="003F3C31" w:rsidP="003F3C31">
      <w:pPr>
        <w:tabs>
          <w:tab w:val="left" w:pos="390"/>
          <w:tab w:val="num" w:pos="1080"/>
          <w:tab w:val="left" w:pos="3105"/>
        </w:tabs>
        <w:jc w:val="center"/>
        <w:rPr>
          <w:b/>
        </w:rPr>
      </w:pPr>
    </w:p>
    <w:p w:rsidR="003F3C31" w:rsidRPr="00971C5D" w:rsidRDefault="003F3C31" w:rsidP="003F3C31">
      <w:pPr>
        <w:tabs>
          <w:tab w:val="left" w:pos="390"/>
          <w:tab w:val="num" w:pos="1080"/>
          <w:tab w:val="left" w:pos="3105"/>
        </w:tabs>
        <w:jc w:val="center"/>
      </w:pPr>
      <w:r w:rsidRPr="00971C5D">
        <w:rPr>
          <w:b/>
        </w:rPr>
        <w:t xml:space="preserve">                                       </w:t>
      </w:r>
      <w:r w:rsidRPr="00971C5D">
        <w:t>PREDSJEDNIK OPĆINSKOG VIJEĆA</w:t>
      </w:r>
    </w:p>
    <w:p w:rsidR="003F3C31" w:rsidRPr="00971C5D" w:rsidRDefault="003F3C31" w:rsidP="003F3C31">
      <w:pPr>
        <w:tabs>
          <w:tab w:val="left" w:pos="390"/>
          <w:tab w:val="num" w:pos="1080"/>
          <w:tab w:val="left" w:pos="3105"/>
          <w:tab w:val="left" w:pos="3405"/>
        </w:tabs>
      </w:pPr>
      <w:r w:rsidRPr="00971C5D">
        <w:tab/>
      </w:r>
      <w:r w:rsidRPr="00971C5D">
        <w:tab/>
        <w:t xml:space="preserve"> </w:t>
      </w:r>
      <w:r>
        <w:tab/>
      </w:r>
      <w:r>
        <w:tab/>
      </w:r>
      <w:r>
        <w:tab/>
      </w:r>
      <w:r>
        <w:tab/>
      </w:r>
      <w:r>
        <w:tab/>
        <w:t>Ivica Stiperski</w:t>
      </w:r>
    </w:p>
    <w:p w:rsidR="003F3C31" w:rsidRDefault="003F3C31" w:rsidP="003F3C31">
      <w:pPr>
        <w:ind w:firstLine="708"/>
        <w:jc w:val="center"/>
        <w:rPr>
          <w:b/>
          <w:sz w:val="28"/>
        </w:rPr>
      </w:pPr>
      <w:r>
        <w:rPr>
          <w:b/>
          <w:sz w:val="28"/>
        </w:rPr>
        <w:lastRenderedPageBreak/>
        <w:t>TOČKA 4. DNEVNOG REDA</w:t>
      </w:r>
    </w:p>
    <w:p w:rsidR="00756BC1" w:rsidRDefault="00756BC1" w:rsidP="00756BC1">
      <w:pPr>
        <w:tabs>
          <w:tab w:val="left" w:pos="390"/>
          <w:tab w:val="left" w:pos="3105"/>
        </w:tabs>
        <w:ind w:left="0"/>
        <w:jc w:val="center"/>
        <w:rPr>
          <w:b/>
          <w:sz w:val="24"/>
        </w:rPr>
      </w:pPr>
      <w:r w:rsidRPr="00756BC1">
        <w:rPr>
          <w:b/>
          <w:sz w:val="24"/>
        </w:rPr>
        <w:t>Donošenje Godišnjeg izvještaja o izvršenju proračuna Općine Dubravica za 2019. godinu</w:t>
      </w: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756BC1">
      <w:pPr>
        <w:tabs>
          <w:tab w:val="left" w:pos="390"/>
          <w:tab w:val="left" w:pos="3105"/>
        </w:tabs>
        <w:ind w:left="0"/>
        <w:rPr>
          <w:b/>
          <w:sz w:val="24"/>
        </w:rPr>
      </w:pPr>
    </w:p>
    <w:p w:rsidR="00756BC1" w:rsidRDefault="00756BC1" w:rsidP="002F6010">
      <w:pPr>
        <w:tabs>
          <w:tab w:val="left" w:pos="390"/>
          <w:tab w:val="left" w:pos="3105"/>
        </w:tabs>
        <w:ind w:left="0" w:firstLine="0"/>
        <w:rPr>
          <w:b/>
          <w:sz w:val="24"/>
        </w:rPr>
      </w:pPr>
    </w:p>
    <w:p w:rsidR="00756BC1" w:rsidRDefault="00756BC1" w:rsidP="00756BC1">
      <w:pPr>
        <w:tabs>
          <w:tab w:val="left" w:pos="390"/>
          <w:tab w:val="left" w:pos="3105"/>
        </w:tabs>
        <w:ind w:left="0"/>
        <w:jc w:val="center"/>
        <w:rPr>
          <w:b/>
          <w:sz w:val="28"/>
        </w:rPr>
      </w:pPr>
      <w:r>
        <w:rPr>
          <w:b/>
          <w:sz w:val="28"/>
        </w:rPr>
        <w:lastRenderedPageBreak/>
        <w:t>TOČKA 5. DNEVNOG REDA</w:t>
      </w:r>
    </w:p>
    <w:p w:rsidR="00756BC1" w:rsidRDefault="00756BC1" w:rsidP="00756BC1">
      <w:pPr>
        <w:tabs>
          <w:tab w:val="left" w:pos="390"/>
          <w:tab w:val="left" w:pos="3105"/>
        </w:tabs>
        <w:ind w:left="0"/>
        <w:jc w:val="center"/>
        <w:rPr>
          <w:b/>
          <w:sz w:val="24"/>
        </w:rPr>
      </w:pPr>
      <w:r w:rsidRPr="00756BC1">
        <w:rPr>
          <w:b/>
          <w:sz w:val="24"/>
        </w:rPr>
        <w:t>Donošenje Odluke o raspodjeli rezultata poslovanja Općine Dubravica za 2019. godinu</w:t>
      </w:r>
    </w:p>
    <w:p w:rsidR="0092066A" w:rsidRPr="00F83400" w:rsidRDefault="0092066A" w:rsidP="0092066A">
      <w:pPr>
        <w:jc w:val="both"/>
      </w:pPr>
      <w:r>
        <w:rPr>
          <w:noProof/>
          <w:lang w:eastAsia="hr-HR"/>
        </w:rPr>
        <w:drawing>
          <wp:anchor distT="0" distB="0" distL="114300" distR="114300" simplePos="0" relativeHeight="25168691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1" name="Slika 2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92066A" w:rsidRPr="00F83400" w:rsidRDefault="0092066A" w:rsidP="0092066A">
      <w:pPr>
        <w:jc w:val="both"/>
        <w:rPr>
          <w:b/>
        </w:rPr>
      </w:pPr>
      <w:r w:rsidRPr="00F83400">
        <w:rPr>
          <w:b/>
        </w:rPr>
        <w:t>ZAGREBAČKA ŽUPANIJA</w:t>
      </w:r>
    </w:p>
    <w:p w:rsidR="0092066A" w:rsidRPr="00F83400" w:rsidRDefault="0092066A" w:rsidP="0092066A">
      <w:pPr>
        <w:jc w:val="both"/>
        <w:rPr>
          <w:b/>
        </w:rPr>
      </w:pPr>
      <w:r>
        <w:rPr>
          <w:noProof/>
          <w:lang w:eastAsia="hr-HR"/>
        </w:rPr>
        <w:drawing>
          <wp:anchor distT="0" distB="0" distL="114300" distR="114300" simplePos="0" relativeHeight="25168793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20" name="Slika 2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92066A" w:rsidRPr="00F83400" w:rsidRDefault="0092066A" w:rsidP="0092066A">
      <w:pPr>
        <w:jc w:val="both"/>
        <w:rPr>
          <w:b/>
        </w:rPr>
      </w:pPr>
      <w:r w:rsidRPr="00F83400">
        <w:rPr>
          <w:b/>
        </w:rPr>
        <w:t xml:space="preserve">                Općinsko vijeće </w:t>
      </w:r>
    </w:p>
    <w:p w:rsidR="0092066A" w:rsidRDefault="0092066A" w:rsidP="0092066A">
      <w:pPr>
        <w:tabs>
          <w:tab w:val="left" w:pos="390"/>
          <w:tab w:val="num" w:pos="1080"/>
          <w:tab w:val="left" w:pos="3105"/>
        </w:tabs>
        <w:rPr>
          <w:b/>
          <w:lang w:val="pl-PL"/>
        </w:rPr>
      </w:pPr>
    </w:p>
    <w:p w:rsidR="0092066A" w:rsidRPr="008C1903" w:rsidRDefault="0092066A" w:rsidP="0092066A">
      <w:pPr>
        <w:tabs>
          <w:tab w:val="left" w:pos="390"/>
          <w:tab w:val="num" w:pos="1080"/>
          <w:tab w:val="left" w:pos="3105"/>
        </w:tabs>
      </w:pPr>
      <w:r w:rsidRPr="008C1903">
        <w:rPr>
          <w:b/>
        </w:rPr>
        <w:t xml:space="preserve">KLASA: </w:t>
      </w:r>
      <w:r w:rsidRPr="008C1903">
        <w:t>021-05/20-01/4</w:t>
      </w:r>
    </w:p>
    <w:p w:rsidR="0092066A" w:rsidRPr="008C1903" w:rsidRDefault="0092066A" w:rsidP="0092066A">
      <w:r w:rsidRPr="008C1903">
        <w:rPr>
          <w:b/>
        </w:rPr>
        <w:t xml:space="preserve">URBROJ: </w:t>
      </w:r>
      <w:r w:rsidRPr="008C1903">
        <w:t>238/40-02-20-</w:t>
      </w:r>
      <w:r>
        <w:tab/>
      </w:r>
      <w:r>
        <w:tab/>
      </w:r>
      <w:r>
        <w:tab/>
      </w:r>
      <w:r>
        <w:tab/>
      </w:r>
      <w:r>
        <w:tab/>
      </w:r>
      <w:r>
        <w:tab/>
        <w:t>PRIJEDLOG</w:t>
      </w:r>
    </w:p>
    <w:p w:rsidR="0092066A" w:rsidRPr="008C1903" w:rsidRDefault="0092066A" w:rsidP="0092066A">
      <w:pPr>
        <w:tabs>
          <w:tab w:val="left" w:pos="390"/>
          <w:tab w:val="num" w:pos="1080"/>
          <w:tab w:val="left" w:pos="3105"/>
        </w:tabs>
      </w:pPr>
      <w:r w:rsidRPr="008C1903">
        <w:t>Dubravica, 26. svibnja 2020. godine</w:t>
      </w:r>
    </w:p>
    <w:p w:rsidR="0092066A" w:rsidRPr="008C1903" w:rsidRDefault="0092066A" w:rsidP="0092066A">
      <w:pPr>
        <w:rPr>
          <w:b/>
          <w:u w:val="single"/>
        </w:rPr>
      </w:pPr>
    </w:p>
    <w:p w:rsidR="0092066A" w:rsidRPr="008C1903" w:rsidRDefault="0092066A" w:rsidP="0092066A">
      <w:pPr>
        <w:jc w:val="both"/>
      </w:pPr>
      <w:r w:rsidRPr="008C1903">
        <w:t>Temeljem članka 82. stavka 2. Pravilnika o proračunskom računovodstvu i računskom planu («Narodne novine» broj 124/14, 115/15, 87/16, 3/18, 126/19) i članka 21. Statuta Općine Dubravica (Službeni glasnik Općine Dubravica br. 01/2020) Općinsko vijeće Općine Dubravica na svojoj 27. sjednici održanoj dana 26. svibnja 2020. godine donosi</w:t>
      </w:r>
    </w:p>
    <w:p w:rsidR="0092066A" w:rsidRPr="003D47E9" w:rsidRDefault="0092066A" w:rsidP="0092066A">
      <w:pPr>
        <w:jc w:val="center"/>
        <w:rPr>
          <w:b/>
        </w:rPr>
      </w:pPr>
      <w:r w:rsidRPr="003D47E9">
        <w:rPr>
          <w:b/>
        </w:rPr>
        <w:t>ODLUKU</w:t>
      </w:r>
    </w:p>
    <w:p w:rsidR="0092066A" w:rsidRPr="003D47E9" w:rsidRDefault="0092066A" w:rsidP="0092066A">
      <w:pPr>
        <w:jc w:val="center"/>
        <w:rPr>
          <w:b/>
        </w:rPr>
      </w:pPr>
      <w:r w:rsidRPr="003D47E9">
        <w:rPr>
          <w:b/>
        </w:rPr>
        <w:t>o raspodjeli rezultata poslovanja Općine Dubravica za 201</w:t>
      </w:r>
      <w:r>
        <w:rPr>
          <w:b/>
        </w:rPr>
        <w:t>9</w:t>
      </w:r>
      <w:r w:rsidRPr="003D47E9">
        <w:rPr>
          <w:b/>
        </w:rPr>
        <w:t>. godinu</w:t>
      </w:r>
    </w:p>
    <w:p w:rsidR="0092066A" w:rsidRDefault="0092066A" w:rsidP="0092066A">
      <w:pPr>
        <w:ind w:left="0" w:firstLine="0"/>
        <w:rPr>
          <w:b/>
        </w:rPr>
      </w:pPr>
    </w:p>
    <w:p w:rsidR="0092066A" w:rsidRPr="00560ACD" w:rsidRDefault="0092066A" w:rsidP="0092066A">
      <w:pPr>
        <w:jc w:val="center"/>
        <w:rPr>
          <w:b/>
        </w:rPr>
      </w:pPr>
      <w:r w:rsidRPr="00560ACD">
        <w:rPr>
          <w:b/>
        </w:rPr>
        <w:t>Članak 1.</w:t>
      </w:r>
    </w:p>
    <w:p w:rsidR="0092066A" w:rsidRDefault="0092066A" w:rsidP="0092066A">
      <w:pPr>
        <w:pStyle w:val="Tijeloteksta3"/>
        <w:jc w:val="both"/>
        <w:rPr>
          <w:sz w:val="22"/>
          <w:szCs w:val="22"/>
        </w:rPr>
      </w:pPr>
      <w:r w:rsidRPr="003D47E9">
        <w:rPr>
          <w:sz w:val="22"/>
          <w:szCs w:val="22"/>
        </w:rPr>
        <w:t xml:space="preserve">Ovom Odlukom </w:t>
      </w:r>
      <w:r>
        <w:rPr>
          <w:sz w:val="22"/>
          <w:szCs w:val="22"/>
        </w:rPr>
        <w:t xml:space="preserve">utvrđuje se rezultat poslovanja i raspodjela rezultata </w:t>
      </w:r>
      <w:r w:rsidRPr="003D47E9">
        <w:rPr>
          <w:sz w:val="22"/>
          <w:szCs w:val="22"/>
        </w:rPr>
        <w:t xml:space="preserve">prema </w:t>
      </w:r>
      <w:r>
        <w:rPr>
          <w:sz w:val="22"/>
          <w:szCs w:val="22"/>
        </w:rPr>
        <w:t xml:space="preserve">izvorima financiranja za rezultat poslovanja utvrđen </w:t>
      </w:r>
      <w:r w:rsidRPr="003D47E9">
        <w:rPr>
          <w:sz w:val="22"/>
          <w:szCs w:val="22"/>
        </w:rPr>
        <w:t>financijskim izvještajima za 201</w:t>
      </w:r>
      <w:r>
        <w:rPr>
          <w:sz w:val="22"/>
          <w:szCs w:val="22"/>
        </w:rPr>
        <w:t>9. godinu.</w:t>
      </w:r>
    </w:p>
    <w:p w:rsidR="0092066A" w:rsidRDefault="0092066A" w:rsidP="0092066A">
      <w:pPr>
        <w:pStyle w:val="Tijeloteksta3"/>
        <w:jc w:val="both"/>
        <w:rPr>
          <w:sz w:val="22"/>
          <w:szCs w:val="22"/>
        </w:rPr>
      </w:pPr>
    </w:p>
    <w:p w:rsidR="0092066A" w:rsidRPr="00560ACD" w:rsidRDefault="0092066A" w:rsidP="0092066A">
      <w:pPr>
        <w:jc w:val="center"/>
        <w:rPr>
          <w:b/>
        </w:rPr>
      </w:pPr>
      <w:r w:rsidRPr="00560ACD">
        <w:rPr>
          <w:b/>
        </w:rPr>
        <w:t xml:space="preserve">Članak </w:t>
      </w:r>
      <w:r>
        <w:rPr>
          <w:b/>
        </w:rPr>
        <w:t>2</w:t>
      </w:r>
      <w:r w:rsidRPr="00560ACD">
        <w:rPr>
          <w:b/>
        </w:rPr>
        <w:t>.</w:t>
      </w:r>
    </w:p>
    <w:p w:rsidR="0092066A" w:rsidRPr="003D47E9" w:rsidRDefault="0092066A" w:rsidP="0092066A">
      <w:pPr>
        <w:jc w:val="both"/>
      </w:pPr>
      <w:r>
        <w:t xml:space="preserve"> </w:t>
      </w:r>
      <w:r w:rsidRPr="003D47E9">
        <w:t>Utvrđuje se da je prema financijskim izvještajima za 201</w:t>
      </w:r>
      <w:r>
        <w:t>9.</w:t>
      </w:r>
      <w:r w:rsidRPr="003D47E9">
        <w:t xml:space="preserve"> godinu ostvaren slijedeći rezultat:</w:t>
      </w:r>
    </w:p>
    <w:p w:rsidR="0092066A" w:rsidRPr="003D47E9" w:rsidRDefault="0092066A" w:rsidP="0092066A">
      <w:pPr>
        <w:numPr>
          <w:ilvl w:val="0"/>
          <w:numId w:val="12"/>
        </w:numPr>
        <w:spacing w:line="240" w:lineRule="auto"/>
        <w:jc w:val="both"/>
      </w:pPr>
      <w:r>
        <w:t>Višak</w:t>
      </w:r>
      <w:r w:rsidRPr="003D47E9">
        <w:t xml:space="preserve"> prihoda poslovanja</w:t>
      </w:r>
      <w:r>
        <w:t xml:space="preserve"> </w:t>
      </w:r>
      <w:proofErr w:type="spellStart"/>
      <w:r>
        <w:t>cto</w:t>
      </w:r>
      <w:proofErr w:type="spellEnd"/>
      <w:r>
        <w:t xml:space="preserve"> 92211</w:t>
      </w:r>
      <w:r w:rsidRPr="003D47E9">
        <w:t xml:space="preserve"> u iznosu od </w:t>
      </w:r>
      <w:r>
        <w:t>353.884,05</w:t>
      </w:r>
      <w:r w:rsidRPr="003D47E9">
        <w:t xml:space="preserve"> kuna,</w:t>
      </w:r>
    </w:p>
    <w:p w:rsidR="0092066A" w:rsidRDefault="0092066A" w:rsidP="0092066A">
      <w:pPr>
        <w:numPr>
          <w:ilvl w:val="0"/>
          <w:numId w:val="12"/>
        </w:numPr>
        <w:spacing w:line="240" w:lineRule="auto"/>
        <w:jc w:val="both"/>
      </w:pPr>
      <w:r w:rsidRPr="003D47E9">
        <w:t xml:space="preserve">Manjak prihoda od nefinancijske imovine </w:t>
      </w:r>
      <w:proofErr w:type="spellStart"/>
      <w:r>
        <w:t>cto</w:t>
      </w:r>
      <w:proofErr w:type="spellEnd"/>
      <w:r>
        <w:t xml:space="preserve"> 92222 u iznosu od 1.763.735,66</w:t>
      </w:r>
      <w:r w:rsidRPr="003D47E9">
        <w:t xml:space="preserve"> kuna</w:t>
      </w:r>
      <w:r>
        <w:t>.</w:t>
      </w:r>
    </w:p>
    <w:p w:rsidR="0092066A" w:rsidRDefault="0092066A" w:rsidP="0092066A">
      <w:pPr>
        <w:jc w:val="both"/>
      </w:pPr>
    </w:p>
    <w:p w:rsidR="0092066A" w:rsidRPr="00BE69FB" w:rsidRDefault="0092066A" w:rsidP="0092066A">
      <w:pPr>
        <w:jc w:val="center"/>
        <w:rPr>
          <w:b/>
        </w:rPr>
      </w:pPr>
      <w:r>
        <w:rPr>
          <w:b/>
        </w:rPr>
        <w:t>Članak 3</w:t>
      </w:r>
      <w:r w:rsidRPr="00BE69FB">
        <w:rPr>
          <w:b/>
        </w:rPr>
        <w:t>.</w:t>
      </w:r>
    </w:p>
    <w:p w:rsidR="0092066A" w:rsidRPr="00BE69FB" w:rsidRDefault="0092066A" w:rsidP="0092066A">
      <w:pPr>
        <w:jc w:val="both"/>
      </w:pPr>
      <w:r w:rsidRPr="00BE69FB">
        <w:t>Viškom prihoda poslovanja u iznosu od 353.884,05 kuna pokriva se manjak p</w:t>
      </w:r>
      <w:r>
        <w:t>rihoda od nefinancijske imovine</w:t>
      </w:r>
      <w:r w:rsidRPr="00BE69FB">
        <w:t xml:space="preserve"> te tako manjak prihoda od nefinancijske imovine iznosi 1.409.851,61 kunu.</w:t>
      </w:r>
    </w:p>
    <w:p w:rsidR="0092066A" w:rsidRPr="00BE69FB" w:rsidRDefault="0092066A" w:rsidP="0092066A">
      <w:pPr>
        <w:jc w:val="both"/>
      </w:pPr>
    </w:p>
    <w:p w:rsidR="0092066A" w:rsidRPr="0092066A" w:rsidRDefault="0092066A" w:rsidP="0092066A">
      <w:pPr>
        <w:jc w:val="center"/>
        <w:rPr>
          <w:b/>
        </w:rPr>
      </w:pPr>
      <w:r>
        <w:rPr>
          <w:b/>
        </w:rPr>
        <w:t>Članak 4</w:t>
      </w:r>
      <w:r>
        <w:rPr>
          <w:b/>
        </w:rPr>
        <w:t>.</w:t>
      </w:r>
    </w:p>
    <w:p w:rsidR="0092066A" w:rsidRDefault="0092066A" w:rsidP="0092066A">
      <w:r>
        <w:t>Utvrđuje se ostvarenje rezultata</w:t>
      </w:r>
      <w:r w:rsidRPr="003D47E9">
        <w:t xml:space="preserve"> prema izvorima financiranja za 201</w:t>
      </w:r>
      <w:r>
        <w:t>9. godinu:</w:t>
      </w:r>
    </w:p>
    <w:p w:rsidR="0092066A" w:rsidRPr="001120F6" w:rsidRDefault="0092066A" w:rsidP="0092066A">
      <w:pPr>
        <w:pStyle w:val="Odlomakpopisa"/>
        <w:numPr>
          <w:ilvl w:val="0"/>
          <w:numId w:val="13"/>
        </w:numPr>
        <w:rPr>
          <w:sz w:val="22"/>
          <w:szCs w:val="22"/>
        </w:rPr>
      </w:pPr>
      <w:r w:rsidRPr="001120F6">
        <w:rPr>
          <w:sz w:val="22"/>
          <w:szCs w:val="22"/>
        </w:rPr>
        <w:t xml:space="preserve">Manjak izvora Opći prihodi i primici u iznosu od 846.915,84 </w:t>
      </w:r>
    </w:p>
    <w:p w:rsidR="0092066A" w:rsidRPr="00BC09AB" w:rsidRDefault="0092066A" w:rsidP="0092066A">
      <w:pPr>
        <w:numPr>
          <w:ilvl w:val="0"/>
          <w:numId w:val="12"/>
        </w:numPr>
        <w:spacing w:line="240" w:lineRule="auto"/>
      </w:pPr>
      <w:r>
        <w:t xml:space="preserve">Manjak </w:t>
      </w:r>
      <w:r w:rsidRPr="00BC09AB">
        <w:t xml:space="preserve">izvora Pomoći EU u iznosu od 492.456,12 kn </w:t>
      </w:r>
    </w:p>
    <w:p w:rsidR="0092066A" w:rsidRPr="00BC09AB" w:rsidRDefault="0092066A" w:rsidP="0092066A">
      <w:pPr>
        <w:numPr>
          <w:ilvl w:val="0"/>
          <w:numId w:val="12"/>
        </w:numPr>
        <w:spacing w:line="240" w:lineRule="auto"/>
      </w:pPr>
      <w:r w:rsidRPr="00BC09AB">
        <w:t>Manjak izvora Ostale pomoći 70.479,65</w:t>
      </w:r>
    </w:p>
    <w:p w:rsidR="0092066A" w:rsidRDefault="0092066A" w:rsidP="0092066A">
      <w:pPr>
        <w:pStyle w:val="Odlomakpopisa"/>
      </w:pPr>
    </w:p>
    <w:p w:rsidR="0092066A" w:rsidRDefault="0092066A" w:rsidP="0092066A">
      <w:pPr>
        <w:pStyle w:val="Odlomakpopisa"/>
      </w:pPr>
    </w:p>
    <w:p w:rsidR="0092066A" w:rsidRDefault="0092066A" w:rsidP="0092066A">
      <w:pPr>
        <w:ind w:left="0" w:firstLine="0"/>
        <w:rPr>
          <w:rFonts w:ascii="Times New Roman" w:eastAsia="Times New Roman" w:hAnsi="Times New Roman" w:cs="Times New Roman"/>
          <w:sz w:val="24"/>
          <w:szCs w:val="24"/>
          <w:lang w:eastAsia="hr-HR"/>
        </w:rPr>
      </w:pPr>
    </w:p>
    <w:p w:rsidR="0092066A" w:rsidRDefault="0092066A" w:rsidP="0092066A">
      <w:pPr>
        <w:ind w:left="0" w:firstLine="0"/>
      </w:pPr>
    </w:p>
    <w:p w:rsidR="0092066A" w:rsidRPr="00A6064D" w:rsidRDefault="0092066A" w:rsidP="0092066A">
      <w:pPr>
        <w:pStyle w:val="Odlomakpopisa"/>
      </w:pPr>
      <w:r w:rsidRPr="00A6064D">
        <w:lastRenderedPageBreak/>
        <w:t>Rezultat izvora Pomoći EU sastoji se od rezultata po slijedećim projektima:</w:t>
      </w:r>
    </w:p>
    <w:p w:rsidR="0092066A" w:rsidRPr="00A6064D" w:rsidRDefault="0092066A" w:rsidP="0092066A">
      <w:pPr>
        <w:ind w:left="0"/>
      </w:pPr>
    </w:p>
    <w:tbl>
      <w:tblPr>
        <w:tblpPr w:leftFromText="180" w:rightFromText="180" w:vertAnchor="text" w:horzAnchor="margin" w:tblpY="-29"/>
        <w:tblOverlap w:val="never"/>
        <w:tblW w:w="7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1701"/>
        <w:gridCol w:w="1701"/>
      </w:tblGrid>
      <w:tr w:rsidR="0092066A" w:rsidRPr="00A6064D" w:rsidTr="00DA56D4">
        <w:trPr>
          <w:trHeight w:val="276"/>
        </w:trPr>
        <w:tc>
          <w:tcPr>
            <w:tcW w:w="4536" w:type="dxa"/>
            <w:shd w:val="clear" w:color="auto" w:fill="auto"/>
          </w:tcPr>
          <w:p w:rsidR="0092066A" w:rsidRPr="00A6064D" w:rsidRDefault="0092066A" w:rsidP="00DA56D4">
            <w:pPr>
              <w:rPr>
                <w:rFonts w:ascii="Calibri" w:eastAsia="Calibri" w:hAnsi="Calibri"/>
              </w:rPr>
            </w:pPr>
            <w:r w:rsidRPr="00A6064D">
              <w:rPr>
                <w:rFonts w:ascii="Calibri" w:eastAsia="Calibri" w:hAnsi="Calibri"/>
              </w:rPr>
              <w:t xml:space="preserve">Izgradnja KTC </w:t>
            </w:r>
          </w:p>
        </w:tc>
        <w:tc>
          <w:tcPr>
            <w:tcW w:w="1701" w:type="dxa"/>
            <w:shd w:val="clear" w:color="auto" w:fill="auto"/>
          </w:tcPr>
          <w:p w:rsidR="0092066A" w:rsidRPr="00A6064D" w:rsidRDefault="0092066A" w:rsidP="00DA56D4">
            <w:pPr>
              <w:jc w:val="right"/>
              <w:rPr>
                <w:rFonts w:ascii="Calibri" w:eastAsia="Calibri" w:hAnsi="Calibri"/>
              </w:rPr>
            </w:pPr>
            <w:r w:rsidRPr="00A6064D">
              <w:rPr>
                <w:rFonts w:ascii="Calibri" w:eastAsia="Calibri" w:hAnsi="Calibri"/>
              </w:rPr>
              <w:t>Manjak</w:t>
            </w:r>
          </w:p>
        </w:tc>
        <w:tc>
          <w:tcPr>
            <w:tcW w:w="1701" w:type="dxa"/>
          </w:tcPr>
          <w:p w:rsidR="0092066A" w:rsidRPr="00A6064D" w:rsidRDefault="0092066A" w:rsidP="00DA56D4">
            <w:pPr>
              <w:jc w:val="right"/>
              <w:rPr>
                <w:rFonts w:ascii="Calibri" w:eastAsia="Calibri" w:hAnsi="Calibri"/>
              </w:rPr>
            </w:pPr>
            <w:r w:rsidRPr="00A6064D">
              <w:rPr>
                <w:rFonts w:ascii="Calibri" w:eastAsia="Calibri" w:hAnsi="Calibri"/>
              </w:rPr>
              <w:t>92.187,50</w:t>
            </w:r>
          </w:p>
        </w:tc>
      </w:tr>
      <w:tr w:rsidR="0092066A" w:rsidRPr="00A6064D" w:rsidTr="00DA56D4">
        <w:trPr>
          <w:trHeight w:val="276"/>
        </w:trPr>
        <w:tc>
          <w:tcPr>
            <w:tcW w:w="4536" w:type="dxa"/>
            <w:shd w:val="clear" w:color="auto" w:fill="auto"/>
          </w:tcPr>
          <w:p w:rsidR="0092066A" w:rsidRPr="00A6064D" w:rsidRDefault="0092066A" w:rsidP="00DA56D4">
            <w:pPr>
              <w:rPr>
                <w:rFonts w:ascii="Calibri" w:eastAsia="Calibri" w:hAnsi="Calibri"/>
              </w:rPr>
            </w:pPr>
            <w:r w:rsidRPr="00A6064D">
              <w:rPr>
                <w:rFonts w:ascii="Calibri" w:eastAsia="Calibri" w:hAnsi="Calibri"/>
              </w:rPr>
              <w:t xml:space="preserve">Energetska obnova Općine </w:t>
            </w:r>
          </w:p>
        </w:tc>
        <w:tc>
          <w:tcPr>
            <w:tcW w:w="1701" w:type="dxa"/>
            <w:shd w:val="clear" w:color="auto" w:fill="auto"/>
          </w:tcPr>
          <w:p w:rsidR="0092066A" w:rsidRPr="00A6064D" w:rsidRDefault="0092066A" w:rsidP="00DA56D4">
            <w:pPr>
              <w:jc w:val="right"/>
              <w:rPr>
                <w:rFonts w:ascii="Calibri" w:eastAsia="Calibri" w:hAnsi="Calibri"/>
              </w:rPr>
            </w:pPr>
            <w:r w:rsidRPr="00A6064D">
              <w:rPr>
                <w:rFonts w:ascii="Calibri" w:eastAsia="Calibri" w:hAnsi="Calibri"/>
              </w:rPr>
              <w:t>Manjak</w:t>
            </w:r>
          </w:p>
        </w:tc>
        <w:tc>
          <w:tcPr>
            <w:tcW w:w="1701" w:type="dxa"/>
          </w:tcPr>
          <w:p w:rsidR="0092066A" w:rsidRPr="00A6064D" w:rsidRDefault="0092066A" w:rsidP="00DA56D4">
            <w:pPr>
              <w:jc w:val="right"/>
              <w:rPr>
                <w:rFonts w:ascii="Calibri" w:eastAsia="Calibri" w:hAnsi="Calibri"/>
              </w:rPr>
            </w:pPr>
            <w:r w:rsidRPr="00A6064D">
              <w:rPr>
                <w:rFonts w:ascii="Calibri" w:eastAsia="Calibri" w:hAnsi="Calibri"/>
              </w:rPr>
              <w:t>172.425,83</w:t>
            </w:r>
          </w:p>
        </w:tc>
      </w:tr>
      <w:tr w:rsidR="0092066A" w:rsidRPr="00A6064D" w:rsidTr="00DA56D4">
        <w:trPr>
          <w:trHeight w:val="276"/>
        </w:trPr>
        <w:tc>
          <w:tcPr>
            <w:tcW w:w="4536" w:type="dxa"/>
            <w:shd w:val="clear" w:color="auto" w:fill="auto"/>
          </w:tcPr>
          <w:p w:rsidR="0092066A" w:rsidRPr="00A6064D" w:rsidRDefault="0092066A" w:rsidP="00DA56D4">
            <w:pPr>
              <w:rPr>
                <w:rFonts w:ascii="Calibri" w:eastAsia="Calibri" w:hAnsi="Calibri"/>
              </w:rPr>
            </w:pPr>
            <w:r w:rsidRPr="00A6064D">
              <w:rPr>
                <w:rFonts w:ascii="Calibri" w:eastAsia="Calibri" w:hAnsi="Calibri"/>
              </w:rPr>
              <w:t>Vinski put</w:t>
            </w:r>
          </w:p>
        </w:tc>
        <w:tc>
          <w:tcPr>
            <w:tcW w:w="1701" w:type="dxa"/>
            <w:shd w:val="clear" w:color="auto" w:fill="auto"/>
          </w:tcPr>
          <w:p w:rsidR="0092066A" w:rsidRPr="00A6064D" w:rsidRDefault="0092066A" w:rsidP="00DA56D4">
            <w:pPr>
              <w:jc w:val="right"/>
              <w:rPr>
                <w:rFonts w:ascii="Calibri" w:eastAsia="Calibri" w:hAnsi="Calibri"/>
                <w:b/>
              </w:rPr>
            </w:pPr>
            <w:r w:rsidRPr="00A6064D">
              <w:rPr>
                <w:rFonts w:ascii="Calibri" w:eastAsia="Calibri" w:hAnsi="Calibri"/>
              </w:rPr>
              <w:t>Manjak</w:t>
            </w:r>
          </w:p>
        </w:tc>
        <w:tc>
          <w:tcPr>
            <w:tcW w:w="1701" w:type="dxa"/>
          </w:tcPr>
          <w:p w:rsidR="0092066A" w:rsidRPr="00A6064D" w:rsidRDefault="0092066A" w:rsidP="00DA56D4">
            <w:pPr>
              <w:jc w:val="right"/>
              <w:rPr>
                <w:rFonts w:ascii="Calibri" w:eastAsia="Calibri" w:hAnsi="Calibri"/>
              </w:rPr>
            </w:pPr>
            <w:r w:rsidRPr="00A6064D">
              <w:rPr>
                <w:rFonts w:ascii="Calibri" w:eastAsia="Calibri" w:hAnsi="Calibri"/>
              </w:rPr>
              <w:t>227.842,79</w:t>
            </w:r>
          </w:p>
        </w:tc>
      </w:tr>
      <w:tr w:rsidR="0092066A" w:rsidRPr="00A6064D" w:rsidTr="00DA56D4">
        <w:trPr>
          <w:trHeight w:val="276"/>
        </w:trPr>
        <w:tc>
          <w:tcPr>
            <w:tcW w:w="4536" w:type="dxa"/>
            <w:shd w:val="clear" w:color="auto" w:fill="auto"/>
          </w:tcPr>
          <w:p w:rsidR="0092066A" w:rsidRPr="00A6064D" w:rsidRDefault="0092066A" w:rsidP="00DA56D4">
            <w:pPr>
              <w:rPr>
                <w:rFonts w:ascii="Calibri" w:eastAsia="Calibri" w:hAnsi="Calibri"/>
                <w:b/>
              </w:rPr>
            </w:pPr>
            <w:r w:rsidRPr="00A6064D">
              <w:rPr>
                <w:rFonts w:ascii="Calibri" w:eastAsia="Calibri" w:hAnsi="Calibri"/>
                <w:b/>
              </w:rPr>
              <w:t>UKUPNO</w:t>
            </w:r>
          </w:p>
        </w:tc>
        <w:tc>
          <w:tcPr>
            <w:tcW w:w="1701" w:type="dxa"/>
            <w:shd w:val="clear" w:color="auto" w:fill="auto"/>
          </w:tcPr>
          <w:p w:rsidR="0092066A" w:rsidRPr="00A6064D" w:rsidRDefault="0092066A" w:rsidP="00DA56D4">
            <w:pPr>
              <w:jc w:val="right"/>
              <w:rPr>
                <w:rFonts w:ascii="Calibri" w:eastAsia="Calibri" w:hAnsi="Calibri"/>
                <w:b/>
              </w:rPr>
            </w:pPr>
            <w:r w:rsidRPr="00A6064D">
              <w:rPr>
                <w:rFonts w:ascii="Calibri" w:eastAsia="Calibri" w:hAnsi="Calibri"/>
                <w:b/>
              </w:rPr>
              <w:t>MANJAK</w:t>
            </w:r>
          </w:p>
        </w:tc>
        <w:tc>
          <w:tcPr>
            <w:tcW w:w="1701" w:type="dxa"/>
          </w:tcPr>
          <w:p w:rsidR="0092066A" w:rsidRPr="00A6064D" w:rsidRDefault="0092066A" w:rsidP="00DA56D4">
            <w:pPr>
              <w:jc w:val="right"/>
              <w:rPr>
                <w:rFonts w:ascii="Calibri" w:eastAsia="Calibri" w:hAnsi="Calibri"/>
                <w:b/>
              </w:rPr>
            </w:pPr>
            <w:r w:rsidRPr="00A6064D">
              <w:rPr>
                <w:rFonts w:ascii="Calibri" w:eastAsia="Calibri" w:hAnsi="Calibri"/>
                <w:b/>
              </w:rPr>
              <w:t>492.456,12 kn</w:t>
            </w:r>
          </w:p>
        </w:tc>
      </w:tr>
    </w:tbl>
    <w:p w:rsidR="0092066A" w:rsidRPr="00A6064D" w:rsidRDefault="0092066A" w:rsidP="0092066A">
      <w:pPr>
        <w:pStyle w:val="Odlomakpopisa"/>
      </w:pPr>
    </w:p>
    <w:p w:rsidR="0092066A" w:rsidRPr="00A6064D" w:rsidRDefault="0092066A" w:rsidP="0092066A">
      <w:pPr>
        <w:pStyle w:val="Odlomakpopisa"/>
      </w:pPr>
    </w:p>
    <w:p w:rsidR="0092066A" w:rsidRPr="00A6064D" w:rsidRDefault="0092066A" w:rsidP="0092066A">
      <w:pPr>
        <w:pStyle w:val="Odlomakpopisa"/>
      </w:pPr>
    </w:p>
    <w:p w:rsidR="0092066A" w:rsidRDefault="0092066A" w:rsidP="0092066A">
      <w:pPr>
        <w:pStyle w:val="Odlomakpopisa"/>
      </w:pPr>
    </w:p>
    <w:p w:rsidR="0092066A" w:rsidRDefault="0092066A" w:rsidP="0092066A">
      <w:pPr>
        <w:pStyle w:val="Odlomakpopisa"/>
      </w:pPr>
    </w:p>
    <w:p w:rsidR="0092066A" w:rsidRDefault="0092066A" w:rsidP="0092066A">
      <w:pPr>
        <w:pStyle w:val="Odlomakpopisa"/>
      </w:pPr>
    </w:p>
    <w:p w:rsidR="0092066A" w:rsidRPr="00A6064D" w:rsidRDefault="0092066A" w:rsidP="0092066A">
      <w:pPr>
        <w:pStyle w:val="Odlomakpopisa"/>
      </w:pPr>
      <w:r w:rsidRPr="00A6064D">
        <w:t>Rezultat izvora Ostale pomoći sastoji se od rezultata po slijedećim projektima:</w:t>
      </w:r>
    </w:p>
    <w:p w:rsidR="0092066A" w:rsidRPr="00A6064D" w:rsidRDefault="0092066A" w:rsidP="0092066A">
      <w:pPr>
        <w:pStyle w:val="Odlomakpopisa"/>
      </w:pPr>
    </w:p>
    <w:tbl>
      <w:tblPr>
        <w:tblpPr w:leftFromText="180" w:rightFromText="180" w:vertAnchor="text" w:horzAnchor="margin" w:tblpY="-29"/>
        <w:tblOverlap w:val="never"/>
        <w:tblW w:w="7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1701"/>
        <w:gridCol w:w="1701"/>
      </w:tblGrid>
      <w:tr w:rsidR="0092066A" w:rsidRPr="00A6064D" w:rsidTr="00DA56D4">
        <w:trPr>
          <w:trHeight w:val="276"/>
        </w:trPr>
        <w:tc>
          <w:tcPr>
            <w:tcW w:w="4536" w:type="dxa"/>
            <w:shd w:val="clear" w:color="auto" w:fill="auto"/>
          </w:tcPr>
          <w:p w:rsidR="0092066A" w:rsidRPr="00A6064D" w:rsidRDefault="0092066A" w:rsidP="00DA56D4">
            <w:pPr>
              <w:rPr>
                <w:rFonts w:ascii="Calibri" w:eastAsia="Calibri" w:hAnsi="Calibri"/>
              </w:rPr>
            </w:pPr>
            <w:r w:rsidRPr="00A6064D">
              <w:rPr>
                <w:rFonts w:ascii="Calibri" w:eastAsia="Calibri" w:hAnsi="Calibri"/>
              </w:rPr>
              <w:t xml:space="preserve">Održavanje prometne infrastrukture  </w:t>
            </w:r>
          </w:p>
        </w:tc>
        <w:tc>
          <w:tcPr>
            <w:tcW w:w="1701" w:type="dxa"/>
            <w:shd w:val="clear" w:color="auto" w:fill="auto"/>
          </w:tcPr>
          <w:p w:rsidR="0092066A" w:rsidRPr="00A6064D" w:rsidRDefault="0092066A" w:rsidP="00DA56D4">
            <w:pPr>
              <w:jc w:val="right"/>
              <w:rPr>
                <w:rFonts w:ascii="Calibri" w:eastAsia="Calibri" w:hAnsi="Calibri"/>
              </w:rPr>
            </w:pPr>
            <w:r w:rsidRPr="00A6064D">
              <w:rPr>
                <w:rFonts w:ascii="Calibri" w:eastAsia="Calibri" w:hAnsi="Calibri"/>
              </w:rPr>
              <w:t>Višak</w:t>
            </w:r>
          </w:p>
        </w:tc>
        <w:tc>
          <w:tcPr>
            <w:tcW w:w="1701" w:type="dxa"/>
          </w:tcPr>
          <w:p w:rsidR="0092066A" w:rsidRPr="00A6064D" w:rsidRDefault="0092066A" w:rsidP="00DA56D4">
            <w:pPr>
              <w:jc w:val="right"/>
              <w:rPr>
                <w:rFonts w:ascii="Calibri" w:eastAsia="Calibri" w:hAnsi="Calibri"/>
              </w:rPr>
            </w:pPr>
            <w:r w:rsidRPr="00A6064D">
              <w:rPr>
                <w:rFonts w:ascii="Calibri" w:eastAsia="Calibri" w:hAnsi="Calibri"/>
              </w:rPr>
              <w:t>59.012,74</w:t>
            </w:r>
          </w:p>
        </w:tc>
      </w:tr>
      <w:tr w:rsidR="0092066A" w:rsidRPr="00A6064D" w:rsidTr="00DA56D4">
        <w:trPr>
          <w:trHeight w:val="276"/>
        </w:trPr>
        <w:tc>
          <w:tcPr>
            <w:tcW w:w="4536" w:type="dxa"/>
            <w:shd w:val="clear" w:color="auto" w:fill="auto"/>
          </w:tcPr>
          <w:p w:rsidR="0092066A" w:rsidRPr="00A6064D" w:rsidRDefault="0092066A" w:rsidP="00DA56D4">
            <w:pPr>
              <w:rPr>
                <w:rFonts w:ascii="Calibri" w:eastAsia="Calibri" w:hAnsi="Calibri"/>
              </w:rPr>
            </w:pPr>
            <w:r w:rsidRPr="00A6064D">
              <w:rPr>
                <w:rFonts w:ascii="Calibri" w:eastAsia="Calibri" w:hAnsi="Calibri"/>
              </w:rPr>
              <w:t xml:space="preserve">Izgradnja platforme za promatranje biljaka </w:t>
            </w:r>
          </w:p>
        </w:tc>
        <w:tc>
          <w:tcPr>
            <w:tcW w:w="1701" w:type="dxa"/>
            <w:shd w:val="clear" w:color="auto" w:fill="auto"/>
          </w:tcPr>
          <w:p w:rsidR="0092066A" w:rsidRPr="00A6064D" w:rsidRDefault="0092066A" w:rsidP="00DA56D4">
            <w:pPr>
              <w:jc w:val="right"/>
              <w:rPr>
                <w:rFonts w:ascii="Calibri" w:eastAsia="Calibri" w:hAnsi="Calibri"/>
              </w:rPr>
            </w:pPr>
            <w:r w:rsidRPr="00A6064D">
              <w:rPr>
                <w:rFonts w:ascii="Calibri" w:eastAsia="Calibri" w:hAnsi="Calibri"/>
              </w:rPr>
              <w:t>Višak</w:t>
            </w:r>
          </w:p>
        </w:tc>
        <w:tc>
          <w:tcPr>
            <w:tcW w:w="1701" w:type="dxa"/>
          </w:tcPr>
          <w:p w:rsidR="0092066A" w:rsidRPr="00A6064D" w:rsidRDefault="0092066A" w:rsidP="00DA56D4">
            <w:pPr>
              <w:jc w:val="right"/>
              <w:rPr>
                <w:rFonts w:ascii="Calibri" w:eastAsia="Calibri" w:hAnsi="Calibri"/>
              </w:rPr>
            </w:pPr>
            <w:r w:rsidRPr="00A6064D">
              <w:rPr>
                <w:rFonts w:ascii="Calibri" w:eastAsia="Calibri" w:hAnsi="Calibri"/>
              </w:rPr>
              <w:t>175.000.00</w:t>
            </w:r>
          </w:p>
        </w:tc>
      </w:tr>
      <w:tr w:rsidR="0092066A" w:rsidRPr="00A6064D" w:rsidTr="00DA56D4">
        <w:trPr>
          <w:trHeight w:val="276"/>
        </w:trPr>
        <w:tc>
          <w:tcPr>
            <w:tcW w:w="4536" w:type="dxa"/>
            <w:shd w:val="clear" w:color="auto" w:fill="auto"/>
          </w:tcPr>
          <w:p w:rsidR="0092066A" w:rsidRPr="00A6064D" w:rsidRDefault="0092066A" w:rsidP="00DA56D4">
            <w:pPr>
              <w:rPr>
                <w:rFonts w:ascii="Calibri" w:eastAsia="Calibri" w:hAnsi="Calibri"/>
              </w:rPr>
            </w:pPr>
            <w:r w:rsidRPr="00A6064D">
              <w:rPr>
                <w:rFonts w:ascii="Calibri" w:eastAsia="Calibri" w:hAnsi="Calibri"/>
              </w:rPr>
              <w:t>Adaptacija krovišta</w:t>
            </w:r>
          </w:p>
        </w:tc>
        <w:tc>
          <w:tcPr>
            <w:tcW w:w="1701" w:type="dxa"/>
            <w:shd w:val="clear" w:color="auto" w:fill="auto"/>
          </w:tcPr>
          <w:p w:rsidR="0092066A" w:rsidRPr="00A6064D" w:rsidRDefault="0092066A" w:rsidP="00DA56D4">
            <w:pPr>
              <w:jc w:val="right"/>
              <w:rPr>
                <w:rFonts w:ascii="Calibri" w:eastAsia="Calibri" w:hAnsi="Calibri"/>
                <w:b/>
              </w:rPr>
            </w:pPr>
            <w:r w:rsidRPr="00A6064D">
              <w:rPr>
                <w:rFonts w:ascii="Calibri" w:eastAsia="Calibri" w:hAnsi="Calibri"/>
              </w:rPr>
              <w:t>Manjak</w:t>
            </w:r>
          </w:p>
        </w:tc>
        <w:tc>
          <w:tcPr>
            <w:tcW w:w="1701" w:type="dxa"/>
          </w:tcPr>
          <w:p w:rsidR="0092066A" w:rsidRPr="00A6064D" w:rsidRDefault="0092066A" w:rsidP="00DA56D4">
            <w:pPr>
              <w:tabs>
                <w:tab w:val="left" w:pos="3150"/>
              </w:tabs>
              <w:rPr>
                <w:rFonts w:ascii="Calibri" w:eastAsia="Calibri" w:hAnsi="Calibri"/>
              </w:rPr>
            </w:pPr>
            <w:r w:rsidRPr="00A6064D">
              <w:rPr>
                <w:rFonts w:ascii="Calibri" w:eastAsia="Calibri" w:hAnsi="Calibri"/>
              </w:rPr>
              <w:t xml:space="preserve">         180.000,00</w:t>
            </w:r>
          </w:p>
        </w:tc>
      </w:tr>
      <w:tr w:rsidR="0092066A" w:rsidRPr="00A6064D" w:rsidTr="00DA56D4">
        <w:trPr>
          <w:trHeight w:val="276"/>
        </w:trPr>
        <w:tc>
          <w:tcPr>
            <w:tcW w:w="4536" w:type="dxa"/>
            <w:shd w:val="clear" w:color="auto" w:fill="auto"/>
          </w:tcPr>
          <w:p w:rsidR="0092066A" w:rsidRPr="00A6064D" w:rsidRDefault="0092066A" w:rsidP="00DA56D4">
            <w:pPr>
              <w:rPr>
                <w:rFonts w:ascii="Calibri" w:eastAsia="Calibri" w:hAnsi="Calibri"/>
              </w:rPr>
            </w:pPr>
            <w:r w:rsidRPr="00A6064D">
              <w:rPr>
                <w:rFonts w:ascii="Calibri" w:eastAsia="Calibri" w:hAnsi="Calibri"/>
              </w:rPr>
              <w:t xml:space="preserve">Izgradnja poslovne zgrade – Ambulanta </w:t>
            </w:r>
          </w:p>
        </w:tc>
        <w:tc>
          <w:tcPr>
            <w:tcW w:w="1701" w:type="dxa"/>
            <w:shd w:val="clear" w:color="auto" w:fill="auto"/>
          </w:tcPr>
          <w:p w:rsidR="0092066A" w:rsidRPr="00A6064D" w:rsidRDefault="0092066A" w:rsidP="00DA56D4">
            <w:pPr>
              <w:jc w:val="right"/>
              <w:rPr>
                <w:rFonts w:ascii="Calibri" w:eastAsia="Calibri" w:hAnsi="Calibri"/>
              </w:rPr>
            </w:pPr>
            <w:r w:rsidRPr="00A6064D">
              <w:rPr>
                <w:rFonts w:ascii="Calibri" w:eastAsia="Calibri" w:hAnsi="Calibri"/>
              </w:rPr>
              <w:t>Manjak</w:t>
            </w:r>
          </w:p>
        </w:tc>
        <w:tc>
          <w:tcPr>
            <w:tcW w:w="1701" w:type="dxa"/>
          </w:tcPr>
          <w:p w:rsidR="0092066A" w:rsidRPr="00A6064D" w:rsidRDefault="0092066A" w:rsidP="00DA56D4">
            <w:pPr>
              <w:jc w:val="right"/>
              <w:rPr>
                <w:rFonts w:ascii="Calibri" w:eastAsia="Calibri" w:hAnsi="Calibri"/>
              </w:rPr>
            </w:pPr>
            <w:r w:rsidRPr="00A6064D">
              <w:rPr>
                <w:rFonts w:ascii="Calibri" w:eastAsia="Calibri" w:hAnsi="Calibri"/>
              </w:rPr>
              <w:t>9.875,93</w:t>
            </w:r>
          </w:p>
        </w:tc>
      </w:tr>
      <w:tr w:rsidR="0092066A" w:rsidRPr="00A6064D" w:rsidTr="00DA56D4">
        <w:trPr>
          <w:trHeight w:val="276"/>
        </w:trPr>
        <w:tc>
          <w:tcPr>
            <w:tcW w:w="4536" w:type="dxa"/>
            <w:shd w:val="clear" w:color="auto" w:fill="auto"/>
          </w:tcPr>
          <w:p w:rsidR="0092066A" w:rsidRPr="00A6064D" w:rsidRDefault="0092066A" w:rsidP="00DA56D4">
            <w:pPr>
              <w:rPr>
                <w:rFonts w:ascii="Calibri" w:eastAsia="Calibri" w:hAnsi="Calibri"/>
              </w:rPr>
            </w:pPr>
            <w:r w:rsidRPr="00A6064D">
              <w:rPr>
                <w:rFonts w:ascii="Calibri" w:eastAsia="Calibri" w:hAnsi="Calibri"/>
              </w:rPr>
              <w:t xml:space="preserve">Vinski put </w:t>
            </w:r>
          </w:p>
        </w:tc>
        <w:tc>
          <w:tcPr>
            <w:tcW w:w="1701" w:type="dxa"/>
            <w:shd w:val="clear" w:color="auto" w:fill="auto"/>
          </w:tcPr>
          <w:p w:rsidR="0092066A" w:rsidRPr="00A6064D" w:rsidRDefault="0092066A" w:rsidP="00DA56D4">
            <w:pPr>
              <w:jc w:val="right"/>
              <w:rPr>
                <w:rFonts w:ascii="Calibri" w:eastAsia="Calibri" w:hAnsi="Calibri"/>
              </w:rPr>
            </w:pPr>
            <w:r w:rsidRPr="00A6064D">
              <w:rPr>
                <w:rFonts w:ascii="Calibri" w:eastAsia="Calibri" w:hAnsi="Calibri"/>
              </w:rPr>
              <w:t>Manjak</w:t>
            </w:r>
          </w:p>
        </w:tc>
        <w:tc>
          <w:tcPr>
            <w:tcW w:w="1701" w:type="dxa"/>
          </w:tcPr>
          <w:p w:rsidR="0092066A" w:rsidRPr="00A6064D" w:rsidRDefault="0092066A" w:rsidP="00DA56D4">
            <w:pPr>
              <w:jc w:val="right"/>
              <w:rPr>
                <w:rFonts w:ascii="Calibri" w:eastAsia="Calibri" w:hAnsi="Calibri"/>
              </w:rPr>
            </w:pPr>
            <w:r w:rsidRPr="00A6064D">
              <w:rPr>
                <w:rFonts w:ascii="Calibri" w:eastAsia="Calibri" w:hAnsi="Calibri"/>
              </w:rPr>
              <w:t>114.616,46</w:t>
            </w:r>
          </w:p>
        </w:tc>
      </w:tr>
      <w:tr w:rsidR="0092066A" w:rsidRPr="00A6064D" w:rsidTr="00DA56D4">
        <w:trPr>
          <w:trHeight w:val="276"/>
        </w:trPr>
        <w:tc>
          <w:tcPr>
            <w:tcW w:w="4536" w:type="dxa"/>
            <w:shd w:val="clear" w:color="auto" w:fill="auto"/>
          </w:tcPr>
          <w:p w:rsidR="0092066A" w:rsidRPr="00A6064D" w:rsidRDefault="0092066A" w:rsidP="00DA56D4">
            <w:pPr>
              <w:rPr>
                <w:rFonts w:ascii="Calibri" w:eastAsia="Calibri" w:hAnsi="Calibri"/>
                <w:b/>
              </w:rPr>
            </w:pPr>
            <w:r w:rsidRPr="00A6064D">
              <w:rPr>
                <w:rFonts w:ascii="Calibri" w:eastAsia="Calibri" w:hAnsi="Calibri"/>
                <w:b/>
              </w:rPr>
              <w:t>UKUPNO</w:t>
            </w:r>
          </w:p>
        </w:tc>
        <w:tc>
          <w:tcPr>
            <w:tcW w:w="1701" w:type="dxa"/>
            <w:shd w:val="clear" w:color="auto" w:fill="auto"/>
          </w:tcPr>
          <w:p w:rsidR="0092066A" w:rsidRPr="00A6064D" w:rsidRDefault="0092066A" w:rsidP="00DA56D4">
            <w:pPr>
              <w:jc w:val="right"/>
              <w:rPr>
                <w:rFonts w:ascii="Calibri" w:eastAsia="Calibri" w:hAnsi="Calibri"/>
                <w:b/>
              </w:rPr>
            </w:pPr>
            <w:r w:rsidRPr="00A6064D">
              <w:rPr>
                <w:rFonts w:ascii="Calibri" w:eastAsia="Calibri" w:hAnsi="Calibri"/>
                <w:b/>
              </w:rPr>
              <w:t>MANJAK</w:t>
            </w:r>
          </w:p>
        </w:tc>
        <w:tc>
          <w:tcPr>
            <w:tcW w:w="1701" w:type="dxa"/>
          </w:tcPr>
          <w:p w:rsidR="0092066A" w:rsidRPr="00A6064D" w:rsidRDefault="0092066A" w:rsidP="00DA56D4">
            <w:pPr>
              <w:jc w:val="right"/>
              <w:rPr>
                <w:rFonts w:ascii="Calibri" w:eastAsia="Calibri" w:hAnsi="Calibri"/>
                <w:b/>
              </w:rPr>
            </w:pPr>
            <w:r w:rsidRPr="00A6064D">
              <w:rPr>
                <w:rFonts w:ascii="Calibri" w:eastAsia="Calibri" w:hAnsi="Calibri"/>
                <w:b/>
              </w:rPr>
              <w:t>70.479,65 kn</w:t>
            </w:r>
          </w:p>
        </w:tc>
      </w:tr>
    </w:tbl>
    <w:p w:rsidR="0092066A" w:rsidRPr="003D47E9" w:rsidRDefault="0092066A" w:rsidP="0092066A">
      <w:pPr>
        <w:pStyle w:val="Tijeloteksta3"/>
        <w:jc w:val="both"/>
        <w:rPr>
          <w:sz w:val="22"/>
          <w:szCs w:val="22"/>
        </w:rPr>
      </w:pPr>
    </w:p>
    <w:p w:rsidR="0092066A" w:rsidRPr="00756BC1" w:rsidRDefault="0092066A" w:rsidP="0092066A">
      <w:pPr>
        <w:tabs>
          <w:tab w:val="left" w:pos="390"/>
          <w:tab w:val="left" w:pos="3105"/>
        </w:tabs>
        <w:ind w:left="0"/>
        <w:rPr>
          <w:b/>
          <w:sz w:val="24"/>
        </w:rPr>
      </w:pPr>
    </w:p>
    <w:p w:rsidR="00756BC1" w:rsidRPr="00756BC1" w:rsidRDefault="00756BC1" w:rsidP="00756BC1">
      <w:pPr>
        <w:tabs>
          <w:tab w:val="left" w:pos="390"/>
          <w:tab w:val="left" w:pos="3105"/>
        </w:tabs>
        <w:ind w:left="0"/>
        <w:jc w:val="center"/>
        <w:rPr>
          <w:b/>
          <w:sz w:val="28"/>
        </w:rPr>
      </w:pPr>
    </w:p>
    <w:p w:rsidR="003F3C31" w:rsidRPr="003F3C31" w:rsidRDefault="003F3C31" w:rsidP="003F3C31">
      <w:pPr>
        <w:ind w:firstLine="708"/>
        <w:jc w:val="center"/>
        <w:rPr>
          <w:b/>
          <w:sz w:val="28"/>
        </w:rPr>
      </w:pPr>
    </w:p>
    <w:p w:rsidR="003F3C31" w:rsidRDefault="003F3C31" w:rsidP="003F3C31"/>
    <w:p w:rsidR="003F3C31" w:rsidRPr="003F3C31" w:rsidRDefault="003F3C31" w:rsidP="003F3C31">
      <w:pPr>
        <w:tabs>
          <w:tab w:val="left" w:pos="426"/>
          <w:tab w:val="left" w:pos="3105"/>
        </w:tabs>
        <w:ind w:left="0"/>
        <w:rPr>
          <w:b/>
        </w:rPr>
      </w:pPr>
    </w:p>
    <w:p w:rsidR="0092066A" w:rsidRPr="0092066A" w:rsidRDefault="0092066A" w:rsidP="0092066A">
      <w:pPr>
        <w:jc w:val="center"/>
        <w:rPr>
          <w:b/>
        </w:rPr>
      </w:pPr>
      <w:r w:rsidRPr="003D47E9">
        <w:rPr>
          <w:b/>
        </w:rPr>
        <w:t>Članak 5.</w:t>
      </w:r>
    </w:p>
    <w:p w:rsidR="0092066A" w:rsidRDefault="0092066A" w:rsidP="0092066A">
      <w:r>
        <w:t xml:space="preserve">Manjak prihoda za projekt Vinski put u iznosu od 227.842,79 kn na izvoru financiranja Pomoć EU sredstava i manjak za projekt Vinski put u iznosu od 114.616,46 kn na izvoru financiranja Ostale pomoći pokriti će se iz općih prihoda i primitaka. </w:t>
      </w:r>
    </w:p>
    <w:p w:rsidR="0092066A" w:rsidRDefault="0092066A" w:rsidP="0092066A"/>
    <w:p w:rsidR="0092066A" w:rsidRDefault="0092066A" w:rsidP="0092066A">
      <w:r>
        <w:t>Manjak prihoda za projekt Adaptacija krovišta u iznosu od 180.000,00 kn na izvoru financiranja Ostale pomoći pokriti će se  iz općih prihoda i primitaka.</w:t>
      </w:r>
    </w:p>
    <w:p w:rsidR="0092066A" w:rsidRDefault="0092066A" w:rsidP="0092066A"/>
    <w:p w:rsidR="0092066A" w:rsidRPr="0092066A" w:rsidRDefault="0092066A" w:rsidP="0092066A">
      <w:pPr>
        <w:jc w:val="center"/>
        <w:rPr>
          <w:b/>
        </w:rPr>
      </w:pPr>
      <w:r>
        <w:rPr>
          <w:b/>
        </w:rPr>
        <w:t>Članak 6</w:t>
      </w:r>
      <w:r w:rsidRPr="003D47E9">
        <w:rPr>
          <w:b/>
        </w:rPr>
        <w:t>.</w:t>
      </w:r>
    </w:p>
    <w:p w:rsidR="0092066A" w:rsidRDefault="0092066A" w:rsidP="0092066A">
      <w:r>
        <w:t>Nakon provedenih korekcija utvrđuje se rezultat po izvorima financiranja:</w:t>
      </w:r>
    </w:p>
    <w:p w:rsidR="0092066A" w:rsidRPr="001120F6" w:rsidRDefault="0092066A" w:rsidP="0092066A">
      <w:pPr>
        <w:pStyle w:val="Odlomakpopisa"/>
        <w:numPr>
          <w:ilvl w:val="0"/>
          <w:numId w:val="13"/>
        </w:numPr>
        <w:rPr>
          <w:sz w:val="22"/>
          <w:szCs w:val="22"/>
        </w:rPr>
      </w:pPr>
      <w:r w:rsidRPr="001120F6">
        <w:rPr>
          <w:sz w:val="22"/>
          <w:szCs w:val="22"/>
        </w:rPr>
        <w:t xml:space="preserve">Manjak izvora Opći prihodi i primici u iznosu od </w:t>
      </w:r>
      <w:r>
        <w:rPr>
          <w:sz w:val="22"/>
          <w:szCs w:val="22"/>
        </w:rPr>
        <w:t>1.369.375,09 kn</w:t>
      </w:r>
      <w:r w:rsidRPr="001120F6">
        <w:rPr>
          <w:sz w:val="22"/>
          <w:szCs w:val="22"/>
        </w:rPr>
        <w:t xml:space="preserve"> </w:t>
      </w:r>
    </w:p>
    <w:p w:rsidR="0092066A" w:rsidRPr="00BC09AB" w:rsidRDefault="0092066A" w:rsidP="0092066A">
      <w:pPr>
        <w:numPr>
          <w:ilvl w:val="0"/>
          <w:numId w:val="12"/>
        </w:numPr>
        <w:spacing w:line="240" w:lineRule="auto"/>
      </w:pPr>
      <w:r>
        <w:t xml:space="preserve">Manjak </w:t>
      </w:r>
      <w:r w:rsidRPr="00BC09AB">
        <w:t xml:space="preserve">izvora Pomoći EU u iznosu od </w:t>
      </w:r>
      <w:r>
        <w:t>264.613,33</w:t>
      </w:r>
      <w:r w:rsidRPr="00BC09AB">
        <w:t xml:space="preserve"> kn </w:t>
      </w:r>
    </w:p>
    <w:p w:rsidR="0092066A" w:rsidRPr="00BC09AB" w:rsidRDefault="0092066A" w:rsidP="0092066A">
      <w:pPr>
        <w:numPr>
          <w:ilvl w:val="0"/>
          <w:numId w:val="12"/>
        </w:numPr>
        <w:spacing w:line="240" w:lineRule="auto"/>
      </w:pPr>
      <w:r>
        <w:t>Višak</w:t>
      </w:r>
      <w:r w:rsidRPr="00BC09AB">
        <w:t xml:space="preserve"> izvora Ostale pomoći </w:t>
      </w:r>
      <w:r>
        <w:t>224.136,81 kn</w:t>
      </w:r>
    </w:p>
    <w:p w:rsidR="0092066A" w:rsidRPr="001120F6" w:rsidRDefault="0092066A" w:rsidP="0092066A">
      <w:pPr>
        <w:pStyle w:val="Odlomakpopisa"/>
        <w:rPr>
          <w:sz w:val="22"/>
          <w:szCs w:val="22"/>
        </w:rPr>
      </w:pPr>
    </w:p>
    <w:p w:rsidR="0092066A" w:rsidRPr="003D47E9" w:rsidRDefault="0092066A" w:rsidP="0092066A">
      <w:pPr>
        <w:jc w:val="center"/>
        <w:rPr>
          <w:b/>
        </w:rPr>
      </w:pPr>
      <w:r>
        <w:rPr>
          <w:b/>
        </w:rPr>
        <w:t>Članak 7.</w:t>
      </w:r>
    </w:p>
    <w:p w:rsidR="0092066A" w:rsidRPr="003D47E9" w:rsidRDefault="0092066A" w:rsidP="0092066A">
      <w:pPr>
        <w:jc w:val="both"/>
      </w:pPr>
      <w:r w:rsidRPr="003D47E9">
        <w:t xml:space="preserve">Ova Odluka stupa na snagu </w:t>
      </w:r>
      <w:r>
        <w:t xml:space="preserve">prvog dana od dana objave </w:t>
      </w:r>
      <w:r w:rsidRPr="003D47E9">
        <w:t>u «Službenom glasniku Općine Dubravica».</w:t>
      </w:r>
    </w:p>
    <w:p w:rsidR="0092066A" w:rsidRPr="003D47E9" w:rsidRDefault="0092066A" w:rsidP="0092066A">
      <w:pPr>
        <w:rPr>
          <w:b/>
        </w:rPr>
      </w:pPr>
      <w:r w:rsidRPr="003D47E9">
        <w:t xml:space="preserve">                                                                           </w:t>
      </w:r>
      <w:r w:rsidRPr="003D47E9">
        <w:rPr>
          <w:b/>
        </w:rPr>
        <w:t xml:space="preserve">                                                                           </w:t>
      </w:r>
    </w:p>
    <w:p w:rsidR="0092066A" w:rsidRPr="003D47E9" w:rsidRDefault="0092066A" w:rsidP="0092066A">
      <w:pPr>
        <w:jc w:val="center"/>
        <w:rPr>
          <w:b/>
        </w:rPr>
      </w:pPr>
      <w:r w:rsidRPr="003D47E9">
        <w:rPr>
          <w:b/>
        </w:rPr>
        <w:t xml:space="preserve">                                                       PREDSJEDNIK OPĆINSKOG VIJEĆA </w:t>
      </w:r>
    </w:p>
    <w:p w:rsidR="0092066A" w:rsidRDefault="0092066A" w:rsidP="0092066A">
      <w:pPr>
        <w:tabs>
          <w:tab w:val="left" w:pos="5055"/>
        </w:tabs>
        <w:rPr>
          <w:b/>
        </w:rPr>
      </w:pPr>
      <w:r w:rsidRPr="003D47E9">
        <w:tab/>
      </w:r>
      <w:r w:rsidRPr="003D47E9">
        <w:rPr>
          <w:b/>
        </w:rPr>
        <w:t xml:space="preserve">      </w:t>
      </w:r>
      <w:r>
        <w:rPr>
          <w:b/>
        </w:rPr>
        <w:tab/>
      </w:r>
      <w:r w:rsidRPr="003D47E9">
        <w:rPr>
          <w:b/>
        </w:rPr>
        <w:t xml:space="preserve">  Ivica Stiperski</w:t>
      </w:r>
    </w:p>
    <w:p w:rsidR="003F3C31" w:rsidRPr="003F3C31" w:rsidRDefault="003F3C31" w:rsidP="0092066A">
      <w:pPr>
        <w:rPr>
          <w:b/>
          <w:sz w:val="28"/>
        </w:rPr>
      </w:pPr>
    </w:p>
    <w:p w:rsidR="003F3C31" w:rsidRDefault="003F3C31" w:rsidP="003F3C31">
      <w:pPr>
        <w:pStyle w:val="StandardWeb"/>
        <w:tabs>
          <w:tab w:val="left" w:pos="0"/>
        </w:tabs>
        <w:spacing w:before="0" w:beforeAutospacing="0" w:after="135" w:afterAutospacing="0"/>
        <w:jc w:val="both"/>
        <w:rPr>
          <w:rFonts w:asciiTheme="minorHAnsi" w:eastAsiaTheme="minorHAnsi" w:hAnsiTheme="minorHAnsi" w:cstheme="minorBidi"/>
          <w:sz w:val="22"/>
          <w:szCs w:val="22"/>
          <w:lang w:eastAsia="en-US"/>
        </w:rPr>
      </w:pPr>
    </w:p>
    <w:p w:rsidR="003F3C31" w:rsidRPr="00734263" w:rsidRDefault="003F3C31" w:rsidP="003F3C31">
      <w:pPr>
        <w:pStyle w:val="StandardWeb"/>
        <w:tabs>
          <w:tab w:val="left" w:pos="0"/>
        </w:tabs>
        <w:spacing w:before="0" w:beforeAutospacing="0" w:after="135" w:afterAutospacing="0"/>
        <w:jc w:val="both"/>
        <w:rPr>
          <w:rFonts w:asciiTheme="minorHAnsi" w:eastAsiaTheme="minorHAnsi" w:hAnsiTheme="minorHAnsi" w:cstheme="minorBidi"/>
          <w:sz w:val="22"/>
          <w:szCs w:val="22"/>
          <w:lang w:eastAsia="en-US"/>
        </w:rPr>
      </w:pPr>
    </w:p>
    <w:p w:rsidR="003F3C31" w:rsidRDefault="003F3C31" w:rsidP="003F3C31">
      <w:pPr>
        <w:tabs>
          <w:tab w:val="left" w:pos="390"/>
          <w:tab w:val="left" w:pos="3105"/>
        </w:tabs>
        <w:ind w:left="0"/>
        <w:jc w:val="both"/>
      </w:pPr>
    </w:p>
    <w:p w:rsidR="00756BC1" w:rsidRDefault="00756BC1" w:rsidP="003F3C31">
      <w:pPr>
        <w:tabs>
          <w:tab w:val="left" w:pos="390"/>
          <w:tab w:val="left" w:pos="3105"/>
        </w:tabs>
        <w:ind w:left="0"/>
        <w:jc w:val="both"/>
      </w:pPr>
    </w:p>
    <w:p w:rsidR="00756BC1" w:rsidRDefault="00756BC1" w:rsidP="003F3C31">
      <w:pPr>
        <w:tabs>
          <w:tab w:val="left" w:pos="390"/>
          <w:tab w:val="left" w:pos="3105"/>
        </w:tabs>
        <w:ind w:left="0"/>
        <w:jc w:val="both"/>
      </w:pPr>
    </w:p>
    <w:p w:rsidR="00756BC1" w:rsidRDefault="00756BC1" w:rsidP="003F3C31">
      <w:pPr>
        <w:tabs>
          <w:tab w:val="left" w:pos="390"/>
          <w:tab w:val="left" w:pos="3105"/>
        </w:tabs>
        <w:ind w:left="0"/>
        <w:jc w:val="both"/>
      </w:pPr>
    </w:p>
    <w:p w:rsidR="0092066A" w:rsidRDefault="0092066A" w:rsidP="00756BC1">
      <w:pPr>
        <w:tabs>
          <w:tab w:val="left" w:pos="390"/>
          <w:tab w:val="left" w:pos="3105"/>
        </w:tabs>
        <w:ind w:left="0"/>
        <w:jc w:val="center"/>
        <w:rPr>
          <w:b/>
          <w:sz w:val="28"/>
        </w:rPr>
      </w:pPr>
    </w:p>
    <w:p w:rsidR="00756BC1" w:rsidRDefault="00756BC1" w:rsidP="00756BC1">
      <w:pPr>
        <w:tabs>
          <w:tab w:val="left" w:pos="390"/>
          <w:tab w:val="left" w:pos="3105"/>
        </w:tabs>
        <w:ind w:left="0"/>
        <w:jc w:val="center"/>
        <w:rPr>
          <w:b/>
          <w:sz w:val="28"/>
        </w:rPr>
      </w:pPr>
      <w:r>
        <w:rPr>
          <w:b/>
          <w:sz w:val="28"/>
        </w:rPr>
        <w:lastRenderedPageBreak/>
        <w:t>TOČKA 6. DNEVNOG REDA</w:t>
      </w:r>
    </w:p>
    <w:p w:rsidR="00756BC1" w:rsidRPr="00756BC1" w:rsidRDefault="00756BC1" w:rsidP="00756BC1">
      <w:pPr>
        <w:tabs>
          <w:tab w:val="left" w:pos="390"/>
          <w:tab w:val="left" w:pos="3105"/>
        </w:tabs>
        <w:ind w:left="0"/>
        <w:jc w:val="center"/>
        <w:rPr>
          <w:b/>
        </w:rPr>
      </w:pPr>
      <w:r w:rsidRPr="00756BC1">
        <w:rPr>
          <w:b/>
          <w:sz w:val="24"/>
        </w:rPr>
        <w:t>Donošenje Odluke o prihvaćanju Izvještaja o rezultatima obavljenog popisa Povjerenstva za popis imovine, obveza i potraživanja u 2019. godini</w:t>
      </w:r>
    </w:p>
    <w:p w:rsidR="00756BC1" w:rsidRPr="00756BC1" w:rsidRDefault="00756BC1" w:rsidP="00756BC1">
      <w:pPr>
        <w:tabs>
          <w:tab w:val="left" w:pos="390"/>
          <w:tab w:val="left" w:pos="3105"/>
        </w:tabs>
        <w:ind w:left="0"/>
        <w:jc w:val="center"/>
        <w:rPr>
          <w:b/>
          <w:sz w:val="28"/>
        </w:rPr>
      </w:pPr>
    </w:p>
    <w:p w:rsidR="00756BC1" w:rsidRPr="00F83400" w:rsidRDefault="00756BC1" w:rsidP="00756BC1">
      <w:pPr>
        <w:jc w:val="both"/>
      </w:pPr>
      <w:r>
        <w:rPr>
          <w:noProof/>
          <w:lang w:eastAsia="hr-HR"/>
        </w:rPr>
        <w:drawing>
          <wp:anchor distT="0" distB="0" distL="114300" distR="114300" simplePos="0" relativeHeight="25166540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756BC1" w:rsidRPr="00F83400" w:rsidRDefault="00756BC1" w:rsidP="00756BC1">
      <w:pPr>
        <w:jc w:val="both"/>
        <w:rPr>
          <w:b/>
        </w:rPr>
      </w:pPr>
      <w:r w:rsidRPr="00F83400">
        <w:rPr>
          <w:b/>
        </w:rPr>
        <w:t>ZAGREBAČKA ŽUPANIJA</w:t>
      </w:r>
    </w:p>
    <w:p w:rsidR="00756BC1" w:rsidRPr="00F83400" w:rsidRDefault="00756BC1" w:rsidP="00756BC1">
      <w:pPr>
        <w:jc w:val="both"/>
        <w:rPr>
          <w:b/>
        </w:rPr>
      </w:pPr>
      <w:r>
        <w:rPr>
          <w:noProof/>
          <w:lang w:eastAsia="hr-HR"/>
        </w:rPr>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rsidR="00756BC1" w:rsidRPr="00F83400" w:rsidRDefault="00756BC1" w:rsidP="00756BC1">
      <w:pPr>
        <w:jc w:val="both"/>
        <w:rPr>
          <w:b/>
        </w:rPr>
      </w:pPr>
      <w:r w:rsidRPr="00F83400">
        <w:rPr>
          <w:b/>
        </w:rPr>
        <w:t xml:space="preserve">                Općinsko vijeće </w:t>
      </w:r>
    </w:p>
    <w:p w:rsidR="00756BC1" w:rsidRDefault="00756BC1" w:rsidP="00756BC1">
      <w:pPr>
        <w:tabs>
          <w:tab w:val="left" w:pos="390"/>
          <w:tab w:val="num" w:pos="1080"/>
          <w:tab w:val="left" w:pos="3105"/>
        </w:tabs>
        <w:ind w:left="0" w:firstLine="0"/>
        <w:rPr>
          <w:b/>
          <w:lang w:val="pl-PL"/>
        </w:rPr>
      </w:pPr>
    </w:p>
    <w:p w:rsidR="00756BC1" w:rsidRDefault="00756BC1" w:rsidP="00756BC1">
      <w:pPr>
        <w:tabs>
          <w:tab w:val="left" w:pos="390"/>
          <w:tab w:val="num" w:pos="1080"/>
          <w:tab w:val="left" w:pos="3105"/>
        </w:tabs>
      </w:pPr>
      <w:r>
        <w:rPr>
          <w:b/>
        </w:rPr>
        <w:t xml:space="preserve">KLASA: </w:t>
      </w:r>
      <w:r>
        <w:t>021-05/20-01/4</w:t>
      </w:r>
    </w:p>
    <w:p w:rsidR="00756BC1" w:rsidRDefault="00756BC1" w:rsidP="00756BC1">
      <w:r>
        <w:rPr>
          <w:b/>
        </w:rPr>
        <w:t xml:space="preserve">URBROJ: </w:t>
      </w:r>
      <w:r>
        <w:t>238/40-02-20-</w:t>
      </w:r>
    </w:p>
    <w:p w:rsidR="00756BC1" w:rsidRDefault="00756BC1" w:rsidP="00756BC1">
      <w:pPr>
        <w:tabs>
          <w:tab w:val="left" w:pos="390"/>
          <w:tab w:val="num" w:pos="1080"/>
          <w:tab w:val="left" w:pos="3105"/>
        </w:tabs>
      </w:pPr>
      <w:r>
        <w:t>Dubravica, 26. svibnja 2020. godine</w:t>
      </w:r>
    </w:p>
    <w:p w:rsidR="00756BC1" w:rsidRDefault="00756BC1" w:rsidP="00756BC1">
      <w:pPr>
        <w:tabs>
          <w:tab w:val="left" w:pos="390"/>
          <w:tab w:val="num" w:pos="1080"/>
          <w:tab w:val="left" w:pos="3105"/>
        </w:tabs>
        <w:jc w:val="both"/>
      </w:pPr>
    </w:p>
    <w:p w:rsidR="00756BC1" w:rsidRDefault="00756BC1" w:rsidP="00756BC1">
      <w:pPr>
        <w:jc w:val="both"/>
      </w:pPr>
      <w:r>
        <w:t>Na temelju članka 21. Statuta Općine Dubravica („Službeni glasnik Općine Dubravica“ br. 01/2020) Općinsko vijeće Općine Dubravica na svojoj 27. sjednici održanoj dana 26. svibnja</w:t>
      </w:r>
      <w:r>
        <w:rPr>
          <w:color w:val="FF0000"/>
        </w:rPr>
        <w:t xml:space="preserve"> </w:t>
      </w:r>
      <w:r>
        <w:t xml:space="preserve">2020. godine donosi </w:t>
      </w:r>
    </w:p>
    <w:p w:rsidR="00756BC1" w:rsidRDefault="00756BC1" w:rsidP="00756BC1"/>
    <w:p w:rsidR="00756BC1" w:rsidRDefault="00756BC1" w:rsidP="00756BC1">
      <w:pPr>
        <w:jc w:val="center"/>
        <w:rPr>
          <w:b/>
        </w:rPr>
      </w:pPr>
      <w:r>
        <w:rPr>
          <w:b/>
        </w:rPr>
        <w:t xml:space="preserve">ODLUKU </w:t>
      </w:r>
    </w:p>
    <w:p w:rsidR="00756BC1" w:rsidRDefault="00756BC1" w:rsidP="00756BC1">
      <w:pPr>
        <w:jc w:val="center"/>
        <w:rPr>
          <w:b/>
        </w:rPr>
      </w:pPr>
      <w:r>
        <w:rPr>
          <w:b/>
        </w:rPr>
        <w:t>o prihvaćanju Izvještaja o rezultatima obavljenog popisa Povjerenstva za popis imovine, obveza i potraživanja u 2019. godini</w:t>
      </w:r>
    </w:p>
    <w:p w:rsidR="00756BC1" w:rsidRDefault="00756BC1" w:rsidP="00756BC1">
      <w:pPr>
        <w:jc w:val="center"/>
      </w:pPr>
    </w:p>
    <w:p w:rsidR="00756BC1" w:rsidRDefault="00756BC1" w:rsidP="00756BC1">
      <w:pPr>
        <w:jc w:val="center"/>
        <w:rPr>
          <w:b/>
        </w:rPr>
      </w:pPr>
      <w:r>
        <w:rPr>
          <w:b/>
        </w:rPr>
        <w:t>Članak 1.</w:t>
      </w:r>
    </w:p>
    <w:p w:rsidR="00756BC1" w:rsidRDefault="00756BC1" w:rsidP="00756BC1">
      <w:pPr>
        <w:jc w:val="center"/>
        <w:rPr>
          <w:b/>
        </w:rPr>
      </w:pPr>
    </w:p>
    <w:p w:rsidR="00756BC1" w:rsidRDefault="00756BC1" w:rsidP="00756BC1">
      <w:pPr>
        <w:pStyle w:val="Uvuenotijeloteksta"/>
        <w:ind w:left="0"/>
        <w:jc w:val="both"/>
        <w:rPr>
          <w:lang w:eastAsia="en-US"/>
        </w:rPr>
      </w:pPr>
      <w:r>
        <w:rPr>
          <w:lang w:eastAsia="en-US"/>
        </w:rPr>
        <w:t>Prihvaća se Izvještaj o rezultatima obavljenog redovitog godišnjeg popisa od strane Povjerenstva za popis imovine, obveza i potraživanja sa stanjem na dan 31.12.2019. godine.</w:t>
      </w:r>
    </w:p>
    <w:p w:rsidR="00756BC1" w:rsidRDefault="00756BC1" w:rsidP="00756BC1">
      <w:pPr>
        <w:pStyle w:val="Uvuenotijeloteksta"/>
        <w:ind w:left="0"/>
        <w:jc w:val="both"/>
        <w:rPr>
          <w:lang w:eastAsia="en-US"/>
        </w:rPr>
      </w:pPr>
    </w:p>
    <w:p w:rsidR="00756BC1" w:rsidRDefault="00756BC1" w:rsidP="00756BC1">
      <w:pPr>
        <w:jc w:val="center"/>
        <w:rPr>
          <w:b/>
        </w:rPr>
      </w:pPr>
      <w:r>
        <w:rPr>
          <w:b/>
        </w:rPr>
        <w:t xml:space="preserve">Članak 2. </w:t>
      </w:r>
    </w:p>
    <w:p w:rsidR="00756BC1" w:rsidRDefault="00756BC1" w:rsidP="00756BC1">
      <w:pPr>
        <w:jc w:val="center"/>
        <w:rPr>
          <w:b/>
        </w:rPr>
      </w:pPr>
    </w:p>
    <w:p w:rsidR="00756BC1" w:rsidRDefault="00756BC1" w:rsidP="00756BC1">
      <w:pPr>
        <w:pStyle w:val="Uvuenotijeloteksta"/>
        <w:ind w:left="0"/>
        <w:rPr>
          <w:lang w:eastAsia="en-US"/>
        </w:rPr>
      </w:pPr>
      <w:r>
        <w:rPr>
          <w:lang w:eastAsia="en-US"/>
        </w:rPr>
        <w:t xml:space="preserve">Izvještaj o obavljenom popisu iz članka 1. ove Odluke nalazi se u prilogu ove Odluke. </w:t>
      </w:r>
    </w:p>
    <w:p w:rsidR="00756BC1" w:rsidRDefault="00756BC1" w:rsidP="00756BC1">
      <w:pPr>
        <w:pStyle w:val="Uvuenotijeloteksta"/>
        <w:ind w:left="0"/>
        <w:rPr>
          <w:lang w:eastAsia="en-US"/>
        </w:rPr>
      </w:pPr>
    </w:p>
    <w:p w:rsidR="00756BC1" w:rsidRDefault="00756BC1" w:rsidP="00756BC1">
      <w:pPr>
        <w:jc w:val="center"/>
        <w:rPr>
          <w:b/>
        </w:rPr>
      </w:pPr>
      <w:r>
        <w:rPr>
          <w:b/>
        </w:rPr>
        <w:t xml:space="preserve">Članak 3. </w:t>
      </w:r>
    </w:p>
    <w:p w:rsidR="00756BC1" w:rsidRDefault="00756BC1" w:rsidP="00756BC1">
      <w:pPr>
        <w:jc w:val="center"/>
        <w:rPr>
          <w:b/>
        </w:rPr>
      </w:pPr>
    </w:p>
    <w:p w:rsidR="00756BC1" w:rsidRPr="00756BC1" w:rsidRDefault="00756BC1" w:rsidP="00756BC1">
      <w:pPr>
        <w:pStyle w:val="Uvuenotijeloteksta"/>
        <w:ind w:left="0"/>
        <w:jc w:val="both"/>
        <w:rPr>
          <w:lang w:eastAsia="en-US"/>
        </w:rPr>
      </w:pPr>
      <w:r>
        <w:rPr>
          <w:lang w:eastAsia="en-US"/>
        </w:rPr>
        <w:t>Ova Odluka stupa na snagu osmog dana od dana objave u „Službenom glasniku općine Dubravica“.</w:t>
      </w:r>
    </w:p>
    <w:p w:rsidR="00756BC1" w:rsidRDefault="00756BC1" w:rsidP="00756BC1">
      <w:pPr>
        <w:tabs>
          <w:tab w:val="left" w:pos="390"/>
          <w:tab w:val="num" w:pos="1080"/>
          <w:tab w:val="left" w:pos="3105"/>
        </w:tabs>
        <w:jc w:val="center"/>
        <w:rPr>
          <w:b/>
        </w:rPr>
      </w:pPr>
    </w:p>
    <w:p w:rsidR="00756BC1" w:rsidRDefault="00756BC1" w:rsidP="00756BC1">
      <w:pPr>
        <w:tabs>
          <w:tab w:val="left" w:pos="390"/>
          <w:tab w:val="num" w:pos="1080"/>
          <w:tab w:val="left" w:pos="3105"/>
        </w:tabs>
        <w:jc w:val="center"/>
        <w:rPr>
          <w:b/>
          <w:lang w:val="pl-PL"/>
        </w:rPr>
      </w:pPr>
      <w:r>
        <w:tab/>
      </w:r>
      <w:r>
        <w:tab/>
      </w:r>
      <w:r>
        <w:tab/>
      </w:r>
      <w:r>
        <w:tab/>
        <w:t>PREDSJEDNIK OPĆINSKOG VIJEĆA</w:t>
      </w:r>
    </w:p>
    <w:p w:rsidR="00756BC1" w:rsidRPr="001D2E66" w:rsidRDefault="00756BC1" w:rsidP="00756BC1">
      <w:pPr>
        <w:tabs>
          <w:tab w:val="left" w:pos="390"/>
          <w:tab w:val="num" w:pos="1080"/>
          <w:tab w:val="left" w:pos="3105"/>
        </w:tabs>
        <w:jc w:val="center"/>
        <w:rPr>
          <w:lang w:val="pl-PL"/>
        </w:rPr>
      </w:pPr>
      <w:r>
        <w:rPr>
          <w:b/>
          <w:lang w:val="pl-PL"/>
        </w:rPr>
        <w:tab/>
      </w:r>
      <w:r>
        <w:rPr>
          <w:b/>
          <w:lang w:val="pl-PL"/>
        </w:rPr>
        <w:tab/>
      </w:r>
      <w:r>
        <w:rPr>
          <w:b/>
          <w:lang w:val="pl-PL"/>
        </w:rPr>
        <w:tab/>
      </w:r>
      <w:r>
        <w:rPr>
          <w:b/>
          <w:lang w:val="pl-PL"/>
        </w:rPr>
        <w:tab/>
      </w:r>
      <w:r>
        <w:rPr>
          <w:lang w:val="pl-PL"/>
        </w:rPr>
        <w:t>Ivica Stiperski</w:t>
      </w:r>
    </w:p>
    <w:p w:rsidR="00756BC1" w:rsidRDefault="00756BC1" w:rsidP="00756BC1">
      <w:pPr>
        <w:tabs>
          <w:tab w:val="left" w:pos="390"/>
          <w:tab w:val="num" w:pos="1080"/>
          <w:tab w:val="left" w:pos="3105"/>
        </w:tabs>
        <w:rPr>
          <w:b/>
          <w:lang w:val="pl-PL"/>
        </w:rPr>
      </w:pPr>
    </w:p>
    <w:p w:rsidR="00756BC1" w:rsidRDefault="00756BC1" w:rsidP="00756BC1">
      <w:pPr>
        <w:tabs>
          <w:tab w:val="left" w:pos="390"/>
          <w:tab w:val="num" w:pos="1080"/>
          <w:tab w:val="left" w:pos="3105"/>
        </w:tabs>
        <w:rPr>
          <w:b/>
          <w:lang w:val="pl-PL"/>
        </w:rPr>
      </w:pPr>
    </w:p>
    <w:p w:rsidR="002F6010" w:rsidRDefault="002F6010" w:rsidP="00756BC1">
      <w:pPr>
        <w:tabs>
          <w:tab w:val="left" w:pos="390"/>
          <w:tab w:val="num" w:pos="1080"/>
          <w:tab w:val="left" w:pos="3105"/>
        </w:tabs>
        <w:rPr>
          <w:b/>
          <w:lang w:val="pl-PL"/>
        </w:rPr>
      </w:pPr>
    </w:p>
    <w:p w:rsidR="00756BC1" w:rsidRDefault="00BA16A7" w:rsidP="00BA16A7">
      <w:pPr>
        <w:jc w:val="center"/>
        <w:rPr>
          <w:b/>
          <w:sz w:val="28"/>
        </w:rPr>
      </w:pPr>
      <w:r>
        <w:rPr>
          <w:b/>
          <w:sz w:val="28"/>
        </w:rPr>
        <w:lastRenderedPageBreak/>
        <w:t>TOČKA 7. DNEVNOG REDA</w:t>
      </w:r>
    </w:p>
    <w:p w:rsidR="00BA16A7" w:rsidRDefault="00BA16A7" w:rsidP="00BA16A7">
      <w:pPr>
        <w:tabs>
          <w:tab w:val="left" w:pos="390"/>
          <w:tab w:val="left" w:pos="3105"/>
        </w:tabs>
        <w:ind w:left="0"/>
        <w:jc w:val="center"/>
        <w:rPr>
          <w:b/>
          <w:sz w:val="28"/>
        </w:rPr>
      </w:pPr>
      <w:r w:rsidRPr="00BA16A7">
        <w:rPr>
          <w:b/>
          <w:sz w:val="28"/>
        </w:rPr>
        <w:t>Donošenje Odluke o donošenju I. Izmjena i dopuna proračuna Općine Dubravica za 2020. godinu</w:t>
      </w:r>
    </w:p>
    <w:p w:rsidR="00267AB4" w:rsidRPr="00F83400" w:rsidRDefault="00267AB4" w:rsidP="00267AB4">
      <w:pPr>
        <w:jc w:val="both"/>
      </w:pPr>
      <w:r>
        <w:rPr>
          <w:noProof/>
          <w:lang w:eastAsia="hr-HR"/>
        </w:rPr>
        <w:drawing>
          <wp:anchor distT="0" distB="0" distL="114300" distR="114300" simplePos="0" relativeHeight="25168384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9" name="Slika 1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267AB4" w:rsidRPr="00F83400" w:rsidRDefault="00267AB4" w:rsidP="00267AB4">
      <w:pPr>
        <w:jc w:val="both"/>
        <w:rPr>
          <w:b/>
        </w:rPr>
      </w:pPr>
      <w:r w:rsidRPr="00F83400">
        <w:rPr>
          <w:b/>
        </w:rPr>
        <w:t>ZAGREBAČKA ŽUPANIJA</w:t>
      </w:r>
    </w:p>
    <w:p w:rsidR="00267AB4" w:rsidRPr="00F83400" w:rsidRDefault="00267AB4" w:rsidP="00267AB4">
      <w:pPr>
        <w:jc w:val="both"/>
        <w:rPr>
          <w:b/>
        </w:rPr>
      </w:pPr>
      <w:r>
        <w:rPr>
          <w:noProof/>
          <w:lang w:eastAsia="hr-HR"/>
        </w:rPr>
        <w:drawing>
          <wp:anchor distT="0" distB="0" distL="114300" distR="114300" simplePos="0" relativeHeight="25168486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8" name="Slika 1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r>
      <w:r>
        <w:rPr>
          <w:b/>
        </w:rPr>
        <w:tab/>
        <w:t>PRIJEDLOG</w:t>
      </w:r>
    </w:p>
    <w:p w:rsidR="00267AB4" w:rsidRPr="00F83400" w:rsidRDefault="00267AB4" w:rsidP="00267AB4">
      <w:pPr>
        <w:jc w:val="both"/>
        <w:rPr>
          <w:b/>
        </w:rPr>
      </w:pPr>
      <w:r w:rsidRPr="00F83400">
        <w:rPr>
          <w:b/>
        </w:rPr>
        <w:t xml:space="preserve">                Općinsko vijeće </w:t>
      </w:r>
    </w:p>
    <w:p w:rsidR="00267AB4" w:rsidRDefault="00267AB4" w:rsidP="00267AB4">
      <w:pPr>
        <w:tabs>
          <w:tab w:val="left" w:pos="390"/>
          <w:tab w:val="num" w:pos="1080"/>
          <w:tab w:val="left" w:pos="3105"/>
        </w:tabs>
        <w:rPr>
          <w:b/>
          <w:lang w:val="pl-PL"/>
        </w:rPr>
      </w:pPr>
    </w:p>
    <w:p w:rsidR="00267AB4" w:rsidRPr="007A0B6E" w:rsidRDefault="00267AB4" w:rsidP="00267AB4">
      <w:pPr>
        <w:tabs>
          <w:tab w:val="left" w:pos="390"/>
          <w:tab w:val="num" w:pos="1080"/>
          <w:tab w:val="left" w:pos="3105"/>
        </w:tabs>
      </w:pPr>
      <w:r w:rsidRPr="007A0B6E">
        <w:rPr>
          <w:b/>
        </w:rPr>
        <w:t>KLASA:</w:t>
      </w:r>
      <w:r>
        <w:t xml:space="preserve"> 021-05/20-01/4</w:t>
      </w:r>
    </w:p>
    <w:p w:rsidR="00267AB4" w:rsidRPr="007A0B6E" w:rsidRDefault="00267AB4" w:rsidP="00267AB4">
      <w:r w:rsidRPr="007A0B6E">
        <w:rPr>
          <w:b/>
        </w:rPr>
        <w:t>URBROJ:</w:t>
      </w:r>
      <w:r>
        <w:t xml:space="preserve"> 238/40-02-20-</w:t>
      </w:r>
    </w:p>
    <w:p w:rsidR="00267AB4" w:rsidRPr="007A0B6E" w:rsidRDefault="00267AB4" w:rsidP="00267AB4">
      <w:pPr>
        <w:tabs>
          <w:tab w:val="left" w:pos="390"/>
          <w:tab w:val="num" w:pos="1080"/>
          <w:tab w:val="left" w:pos="3105"/>
        </w:tabs>
      </w:pPr>
      <w:r>
        <w:t>Dubravica, 26. svibnja 2020</w:t>
      </w:r>
      <w:r w:rsidRPr="007A0B6E">
        <w:t>. godine</w:t>
      </w:r>
    </w:p>
    <w:p w:rsidR="00267AB4" w:rsidRPr="00971C5D" w:rsidRDefault="00267AB4" w:rsidP="00267AB4">
      <w:pPr>
        <w:rPr>
          <w:b/>
          <w:u w:val="single"/>
        </w:rPr>
      </w:pPr>
    </w:p>
    <w:p w:rsidR="00267AB4" w:rsidRPr="00971C5D" w:rsidRDefault="00267AB4" w:rsidP="00267AB4">
      <w:pPr>
        <w:jc w:val="both"/>
      </w:pPr>
      <w:r w:rsidRPr="00971C5D">
        <w:t>Na temelju članka 7. Zakona o proračunu („Narodne novine“ br. 87/08,  136/12 i 15/15) i članka 21. Statuta Općine Dubravica („Službeni gl</w:t>
      </w:r>
      <w:r>
        <w:t>asnik Općine Dubravica“ br. 01/2020</w:t>
      </w:r>
      <w:r w:rsidRPr="00971C5D">
        <w:t>) Općinsko vije</w:t>
      </w:r>
      <w:r>
        <w:t>će Općine Dubravica na svojoj 27.</w:t>
      </w:r>
      <w:r w:rsidRPr="00971C5D">
        <w:t xml:space="preserve"> sjednici održanoj dana </w:t>
      </w:r>
      <w:r>
        <w:t>26. svibnja 2020</w:t>
      </w:r>
      <w:r w:rsidRPr="00971C5D">
        <w:t xml:space="preserve">. godine donosi </w:t>
      </w:r>
    </w:p>
    <w:p w:rsidR="00267AB4" w:rsidRPr="00971C5D" w:rsidRDefault="00267AB4" w:rsidP="00267AB4">
      <w:pPr>
        <w:jc w:val="center"/>
      </w:pPr>
    </w:p>
    <w:p w:rsidR="00267AB4" w:rsidRPr="00971C5D" w:rsidRDefault="00267AB4" w:rsidP="00267AB4">
      <w:pPr>
        <w:jc w:val="center"/>
        <w:rPr>
          <w:b/>
        </w:rPr>
      </w:pPr>
      <w:r w:rsidRPr="00971C5D">
        <w:rPr>
          <w:b/>
        </w:rPr>
        <w:t>ODLUKU</w:t>
      </w:r>
    </w:p>
    <w:p w:rsidR="00267AB4" w:rsidRPr="00971C5D" w:rsidRDefault="00267AB4" w:rsidP="00267AB4">
      <w:pPr>
        <w:jc w:val="center"/>
        <w:rPr>
          <w:b/>
        </w:rPr>
      </w:pPr>
      <w:r w:rsidRPr="00971C5D">
        <w:rPr>
          <w:b/>
        </w:rPr>
        <w:t>o donošenju I. Izmjena i dopuna pr</w:t>
      </w:r>
      <w:r>
        <w:rPr>
          <w:b/>
        </w:rPr>
        <w:t>oračuna Općine Dubravica za 2020</w:t>
      </w:r>
      <w:r w:rsidRPr="00971C5D">
        <w:rPr>
          <w:b/>
        </w:rPr>
        <w:t xml:space="preserve">. godinu </w:t>
      </w:r>
    </w:p>
    <w:p w:rsidR="00267AB4" w:rsidRPr="00971C5D" w:rsidRDefault="00267AB4" w:rsidP="00267AB4">
      <w:pPr>
        <w:rPr>
          <w:b/>
        </w:rPr>
      </w:pPr>
    </w:p>
    <w:p w:rsidR="00267AB4" w:rsidRPr="00971C5D" w:rsidRDefault="00267AB4" w:rsidP="00267AB4">
      <w:pPr>
        <w:jc w:val="center"/>
        <w:rPr>
          <w:b/>
        </w:rPr>
      </w:pPr>
      <w:r w:rsidRPr="00971C5D">
        <w:rPr>
          <w:b/>
        </w:rPr>
        <w:t>Članak 1.</w:t>
      </w:r>
    </w:p>
    <w:p w:rsidR="00267AB4" w:rsidRPr="00971C5D" w:rsidRDefault="00267AB4" w:rsidP="00267AB4">
      <w:pPr>
        <w:pStyle w:val="Tijeloteksta2"/>
        <w:spacing w:line="240" w:lineRule="auto"/>
        <w:jc w:val="both"/>
        <w:rPr>
          <w:lang w:eastAsia="en-US"/>
        </w:rPr>
      </w:pPr>
      <w:r w:rsidRPr="00971C5D">
        <w:rPr>
          <w:lang w:eastAsia="en-US"/>
        </w:rPr>
        <w:t>Donose se I. Izmjene i dopune Proraču</w:t>
      </w:r>
      <w:r>
        <w:rPr>
          <w:lang w:eastAsia="en-US"/>
        </w:rPr>
        <w:t>na Općine Dubravica za 2020</w:t>
      </w:r>
      <w:r w:rsidRPr="00971C5D">
        <w:rPr>
          <w:lang w:eastAsia="en-US"/>
        </w:rPr>
        <w:t>. godinu („Službeni gla</w:t>
      </w:r>
      <w:r>
        <w:rPr>
          <w:lang w:eastAsia="en-US"/>
        </w:rPr>
        <w:t>snik Općine Dubravica“ br. 07/2019</w:t>
      </w:r>
      <w:r w:rsidRPr="00971C5D">
        <w:rPr>
          <w:lang w:eastAsia="en-US"/>
        </w:rPr>
        <w:t>) koje glase:</w:t>
      </w:r>
    </w:p>
    <w:p w:rsidR="00267AB4" w:rsidRPr="00B9463D" w:rsidRDefault="00267AB4" w:rsidP="00267AB4">
      <w:pPr>
        <w:numPr>
          <w:ilvl w:val="0"/>
          <w:numId w:val="10"/>
        </w:numPr>
        <w:spacing w:line="240" w:lineRule="auto"/>
      </w:pPr>
      <w:r w:rsidRPr="00B9463D">
        <w:t xml:space="preserve">RAČUN PRIHODA I RASHODA                                            </w:t>
      </w:r>
    </w:p>
    <w:p w:rsidR="00267AB4" w:rsidRPr="00B9463D" w:rsidRDefault="00267AB4" w:rsidP="00267AB4">
      <w:pPr>
        <w:tabs>
          <w:tab w:val="right" w:pos="8640"/>
        </w:tabs>
        <w:ind w:left="720"/>
      </w:pPr>
      <w:r w:rsidRPr="00B9463D">
        <w:t xml:space="preserve">Prihodi poslovanja                                                      </w:t>
      </w:r>
      <w:r w:rsidR="00276728">
        <w:tab/>
      </w:r>
      <w:r w:rsidRPr="00B9463D">
        <w:t>20.043.000,00 kuna</w:t>
      </w:r>
      <w:r w:rsidRPr="00B9463D">
        <w:tab/>
      </w:r>
    </w:p>
    <w:p w:rsidR="00267AB4" w:rsidRPr="00B9463D" w:rsidRDefault="00267AB4" w:rsidP="00267AB4">
      <w:pPr>
        <w:tabs>
          <w:tab w:val="right" w:pos="8640"/>
        </w:tabs>
        <w:ind w:left="720"/>
      </w:pPr>
      <w:r w:rsidRPr="00B9463D">
        <w:t xml:space="preserve">Prihodi od prodaje nefinancijske imovine                       </w:t>
      </w:r>
      <w:r w:rsidR="00276728">
        <w:tab/>
      </w:r>
      <w:r w:rsidRPr="00B9463D">
        <w:t>637.000,00 kuna</w:t>
      </w:r>
      <w:r w:rsidRPr="00B9463D">
        <w:tab/>
      </w:r>
    </w:p>
    <w:p w:rsidR="00267AB4" w:rsidRPr="00B9463D" w:rsidRDefault="00267AB4" w:rsidP="00267AB4">
      <w:pPr>
        <w:tabs>
          <w:tab w:val="right" w:pos="8640"/>
        </w:tabs>
        <w:ind w:left="720"/>
      </w:pPr>
      <w:r w:rsidRPr="00B9463D">
        <w:t xml:space="preserve">Rashodi poslovanja                                                       </w:t>
      </w:r>
      <w:r w:rsidR="00276728">
        <w:tab/>
      </w:r>
      <w:r w:rsidRPr="00B9463D">
        <w:t>6.225.251,55 kuna</w:t>
      </w:r>
    </w:p>
    <w:p w:rsidR="00267AB4" w:rsidRPr="00B9463D" w:rsidRDefault="00267AB4" w:rsidP="00267AB4">
      <w:pPr>
        <w:tabs>
          <w:tab w:val="right" w:pos="8640"/>
        </w:tabs>
        <w:ind w:left="720"/>
      </w:pPr>
      <w:r w:rsidRPr="00B9463D">
        <w:t xml:space="preserve">Rashodi za nabavu nefinancijske imovine                  </w:t>
      </w:r>
      <w:r w:rsidR="00276728">
        <w:tab/>
      </w:r>
      <w:r w:rsidRPr="00B9463D">
        <w:t>13.044.896,84 kuna</w:t>
      </w:r>
      <w:r w:rsidRPr="00B9463D">
        <w:tab/>
      </w:r>
    </w:p>
    <w:p w:rsidR="00267AB4" w:rsidRPr="00B9463D" w:rsidRDefault="00267AB4" w:rsidP="00267AB4">
      <w:pPr>
        <w:tabs>
          <w:tab w:val="right" w:pos="8640"/>
        </w:tabs>
        <w:ind w:left="720"/>
      </w:pPr>
      <w:r w:rsidRPr="00B9463D">
        <w:t xml:space="preserve">RAZLIKA-MANJAK                                                   </w:t>
      </w:r>
      <w:r w:rsidR="00276728">
        <w:tab/>
      </w:r>
      <w:r w:rsidRPr="00B9463D">
        <w:t>1.409.851,61 kuna</w:t>
      </w:r>
    </w:p>
    <w:p w:rsidR="00267AB4" w:rsidRPr="00B9463D" w:rsidRDefault="00267AB4" w:rsidP="00267AB4">
      <w:pPr>
        <w:tabs>
          <w:tab w:val="left" w:pos="7530"/>
        </w:tabs>
      </w:pPr>
    </w:p>
    <w:p w:rsidR="00267AB4" w:rsidRPr="00B9463D" w:rsidRDefault="00267AB4" w:rsidP="00267AB4">
      <w:pPr>
        <w:tabs>
          <w:tab w:val="right" w:pos="8640"/>
        </w:tabs>
      </w:pPr>
      <w:r w:rsidRPr="00B9463D">
        <w:t xml:space="preserve">      B) RAČUN ZADUŽIVANJA/FINANCIRANJA                             </w:t>
      </w:r>
      <w:r w:rsidR="00276728">
        <w:tab/>
      </w:r>
      <w:r w:rsidRPr="00B9463D">
        <w:t>0,00 kuna</w:t>
      </w:r>
      <w:r w:rsidRPr="00B9463D">
        <w:tab/>
      </w:r>
    </w:p>
    <w:p w:rsidR="00267AB4" w:rsidRPr="00B9463D" w:rsidRDefault="00267AB4" w:rsidP="00267AB4">
      <w:pPr>
        <w:tabs>
          <w:tab w:val="left" w:pos="7530"/>
        </w:tabs>
      </w:pPr>
    </w:p>
    <w:p w:rsidR="00267AB4" w:rsidRPr="00B9463D" w:rsidRDefault="00267AB4" w:rsidP="00267AB4">
      <w:pPr>
        <w:numPr>
          <w:ilvl w:val="0"/>
          <w:numId w:val="11"/>
        </w:numPr>
        <w:tabs>
          <w:tab w:val="right" w:pos="8640"/>
        </w:tabs>
        <w:spacing w:line="240" w:lineRule="auto"/>
      </w:pPr>
      <w:r w:rsidRPr="00B9463D">
        <w:t xml:space="preserve">RASPOLOŽIVA SREDSTVA IZ PRETHODNIH GODINA </w:t>
      </w:r>
      <w:r w:rsidRPr="00B9463D">
        <w:tab/>
      </w:r>
    </w:p>
    <w:p w:rsidR="00267AB4" w:rsidRPr="00B9463D" w:rsidRDefault="00267AB4" w:rsidP="00267AB4">
      <w:pPr>
        <w:tabs>
          <w:tab w:val="left" w:pos="7530"/>
        </w:tabs>
        <w:ind w:left="360"/>
      </w:pPr>
      <w:r w:rsidRPr="00B9463D">
        <w:t xml:space="preserve">     (VIŠAK PRIHODA I REZERVIRANJA)                    </w:t>
      </w:r>
      <w:r w:rsidR="00276728">
        <w:t xml:space="preserve">                                                  </w:t>
      </w:r>
      <w:r w:rsidRPr="00B9463D">
        <w:t xml:space="preserve">  - 1.409.851,61 kuna</w:t>
      </w:r>
    </w:p>
    <w:p w:rsidR="00267AB4" w:rsidRPr="00CB712A" w:rsidRDefault="00267AB4" w:rsidP="00267AB4">
      <w:pPr>
        <w:tabs>
          <w:tab w:val="left" w:pos="7530"/>
        </w:tabs>
        <w:ind w:left="360"/>
        <w:rPr>
          <w:color w:val="FF0000"/>
        </w:rPr>
      </w:pPr>
      <w:r w:rsidRPr="00CB712A">
        <w:rPr>
          <w:color w:val="FF0000"/>
        </w:rPr>
        <w:t xml:space="preserve">      </w:t>
      </w:r>
    </w:p>
    <w:p w:rsidR="00267AB4" w:rsidRPr="00971C5D" w:rsidRDefault="00267AB4" w:rsidP="00267AB4">
      <w:pPr>
        <w:jc w:val="center"/>
        <w:rPr>
          <w:b/>
        </w:rPr>
      </w:pPr>
      <w:r w:rsidRPr="00971C5D">
        <w:rPr>
          <w:b/>
        </w:rPr>
        <w:t>Članak 2.</w:t>
      </w:r>
    </w:p>
    <w:p w:rsidR="00267AB4" w:rsidRPr="00971C5D" w:rsidRDefault="00267AB4" w:rsidP="00267AB4">
      <w:pPr>
        <w:jc w:val="both"/>
      </w:pPr>
      <w:r w:rsidRPr="00971C5D">
        <w:t xml:space="preserve">Ova Odluka stupa na snagu </w:t>
      </w:r>
      <w:r>
        <w:t>osmog dana od dana objave</w:t>
      </w:r>
      <w:r w:rsidRPr="00971C5D">
        <w:t xml:space="preserve"> u „Službenom glasniku Općine Dubravica“.</w:t>
      </w:r>
    </w:p>
    <w:p w:rsidR="00267AB4" w:rsidRPr="00971C5D" w:rsidRDefault="00267AB4" w:rsidP="00267AB4">
      <w:pPr>
        <w:tabs>
          <w:tab w:val="left" w:pos="390"/>
          <w:tab w:val="num" w:pos="1080"/>
          <w:tab w:val="left" w:pos="3105"/>
        </w:tabs>
        <w:jc w:val="center"/>
      </w:pPr>
      <w:r w:rsidRPr="00971C5D">
        <w:rPr>
          <w:b/>
        </w:rPr>
        <w:t xml:space="preserve">                                      </w:t>
      </w:r>
      <w:r w:rsidRPr="00971C5D">
        <w:t>PREDSJEDNIK OPĆINSKOG VIJEĆA</w:t>
      </w:r>
    </w:p>
    <w:p w:rsidR="00267AB4" w:rsidRPr="00971C5D" w:rsidRDefault="00267AB4" w:rsidP="00267AB4">
      <w:pPr>
        <w:tabs>
          <w:tab w:val="left" w:pos="390"/>
          <w:tab w:val="num" w:pos="1080"/>
          <w:tab w:val="left" w:pos="3105"/>
          <w:tab w:val="left" w:pos="3405"/>
        </w:tabs>
      </w:pPr>
      <w:r w:rsidRPr="00971C5D">
        <w:tab/>
      </w:r>
      <w:r w:rsidRPr="00971C5D">
        <w:tab/>
        <w:t xml:space="preserve"> </w:t>
      </w:r>
      <w:r>
        <w:tab/>
      </w:r>
      <w:r>
        <w:tab/>
      </w:r>
      <w:r>
        <w:tab/>
      </w:r>
      <w:r>
        <w:tab/>
      </w:r>
      <w:r>
        <w:tab/>
        <w:t>Ivica Stiperski</w:t>
      </w:r>
    </w:p>
    <w:p w:rsidR="00267AB4" w:rsidRPr="00971C5D" w:rsidRDefault="00267AB4" w:rsidP="00267AB4">
      <w:pPr>
        <w:ind w:firstLine="708"/>
      </w:pPr>
    </w:p>
    <w:p w:rsidR="00BA16A7" w:rsidRDefault="00034E0A" w:rsidP="003F3C31">
      <w:pPr>
        <w:jc w:val="center"/>
        <w:rPr>
          <w:b/>
          <w:sz w:val="28"/>
        </w:rPr>
      </w:pPr>
      <w:r>
        <w:rPr>
          <w:b/>
          <w:sz w:val="28"/>
        </w:rPr>
        <w:lastRenderedPageBreak/>
        <w:t>TOČKA 22</w:t>
      </w:r>
      <w:r w:rsidR="00BA16A7">
        <w:rPr>
          <w:b/>
          <w:sz w:val="28"/>
        </w:rPr>
        <w:t>. DNEVNOG REDA</w:t>
      </w:r>
    </w:p>
    <w:p w:rsidR="00BA16A7" w:rsidRPr="00BA16A7" w:rsidRDefault="00BA16A7" w:rsidP="00BA16A7">
      <w:pPr>
        <w:tabs>
          <w:tab w:val="left" w:pos="390"/>
          <w:tab w:val="left" w:pos="3105"/>
        </w:tabs>
        <w:ind w:left="0"/>
        <w:jc w:val="center"/>
        <w:rPr>
          <w:b/>
          <w:sz w:val="24"/>
        </w:rPr>
      </w:pPr>
      <w:r w:rsidRPr="00BA16A7">
        <w:rPr>
          <w:b/>
          <w:sz w:val="24"/>
        </w:rPr>
        <w:t>Donošenje Odluke o imenovanju ulica</w:t>
      </w:r>
    </w:p>
    <w:p w:rsidR="00BA16A7" w:rsidRPr="001C2ADB" w:rsidRDefault="00BA16A7" w:rsidP="00BA16A7">
      <w:pPr>
        <w:rPr>
          <w:b/>
          <w:sz w:val="24"/>
        </w:rPr>
      </w:pPr>
      <w:r w:rsidRPr="001C2ADB">
        <w:rPr>
          <w:b/>
          <w:sz w:val="24"/>
        </w:rPr>
        <w:t>OBRAZLOŽENJE:</w:t>
      </w:r>
    </w:p>
    <w:p w:rsidR="00BA16A7" w:rsidRPr="001C2ADB" w:rsidRDefault="00BA16A7" w:rsidP="00BA16A7">
      <w:pPr>
        <w:rPr>
          <w:sz w:val="24"/>
        </w:rPr>
      </w:pPr>
      <w:r w:rsidRPr="001C2ADB">
        <w:rPr>
          <w:sz w:val="24"/>
        </w:rPr>
        <w:t>Članovi Odbora za imenovanje ulica, naselja i trgova su na 01. sjednici jednoglasno donijeli prijedlog Odluke o imenovanju ulica koju je potrebno donijeti u svrhu upisa nerazvrstanih cesta u Registar prostornih jedinica kojeg vodi Državna geodetska uprava.</w:t>
      </w:r>
    </w:p>
    <w:p w:rsidR="001C2ADB" w:rsidRPr="006E0BFB" w:rsidRDefault="001C2ADB" w:rsidP="001C2ADB">
      <w:pPr>
        <w:jc w:val="both"/>
        <w:rPr>
          <w:lang w:eastAsia="hr-HR"/>
        </w:rPr>
      </w:pPr>
      <w:r>
        <w:rPr>
          <w:noProof/>
          <w:lang w:eastAsia="hr-HR"/>
        </w:rPr>
        <w:drawing>
          <wp:anchor distT="0" distB="0" distL="114300" distR="114300" simplePos="0" relativeHeight="251668480" behindDoc="0" locked="0" layoutInCell="1" allowOverlap="1" wp14:anchorId="28230189" wp14:editId="61FEAC8D">
            <wp:simplePos x="0" y="0"/>
            <wp:positionH relativeFrom="column">
              <wp:posOffset>678180</wp:posOffset>
            </wp:positionH>
            <wp:positionV relativeFrom="paragraph">
              <wp:posOffset>9525</wp:posOffset>
            </wp:positionV>
            <wp:extent cx="572135" cy="720090"/>
            <wp:effectExtent l="0" t="0" r="0" b="3810"/>
            <wp:wrapTopAndBottom/>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E0BFB">
        <w:rPr>
          <w:b/>
          <w:lang w:eastAsia="hr-HR"/>
        </w:rPr>
        <w:t xml:space="preserve">REPUBLIKA HRVATSKA </w:t>
      </w:r>
    </w:p>
    <w:p w:rsidR="001C2ADB" w:rsidRPr="006E0BFB" w:rsidRDefault="001C2ADB" w:rsidP="001C2ADB">
      <w:pPr>
        <w:jc w:val="both"/>
        <w:rPr>
          <w:b/>
          <w:lang w:eastAsia="hr-HR"/>
        </w:rPr>
      </w:pPr>
      <w:r w:rsidRPr="006E0BFB">
        <w:rPr>
          <w:b/>
          <w:lang w:eastAsia="hr-HR"/>
        </w:rPr>
        <w:t>ZAGREBAČKA ŽUPANIJA</w:t>
      </w:r>
    </w:p>
    <w:p w:rsidR="001C2ADB" w:rsidRPr="006E0BFB" w:rsidRDefault="001C2ADB" w:rsidP="001C2ADB">
      <w:pPr>
        <w:jc w:val="both"/>
        <w:rPr>
          <w:b/>
          <w:lang w:eastAsia="hr-HR"/>
        </w:rPr>
      </w:pPr>
      <w:r>
        <w:rPr>
          <w:noProof/>
          <w:lang w:eastAsia="hr-HR"/>
        </w:rPr>
        <w:drawing>
          <wp:anchor distT="0" distB="0" distL="114300" distR="114300" simplePos="0" relativeHeight="251669504" behindDoc="0" locked="0" layoutInCell="1" allowOverlap="1" wp14:anchorId="022E7784" wp14:editId="4BABB1B5">
            <wp:simplePos x="0" y="0"/>
            <wp:positionH relativeFrom="column">
              <wp:posOffset>114300</wp:posOffset>
            </wp:positionH>
            <wp:positionV relativeFrom="paragraph">
              <wp:posOffset>20320</wp:posOffset>
            </wp:positionV>
            <wp:extent cx="327660" cy="433705"/>
            <wp:effectExtent l="0" t="0" r="0" b="4445"/>
            <wp:wrapNone/>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E0BFB">
        <w:rPr>
          <w:b/>
          <w:lang w:eastAsia="hr-HR"/>
        </w:rPr>
        <w:t xml:space="preserve">                OPĆINA DUBRAVICA</w:t>
      </w:r>
      <w:r>
        <w:rPr>
          <w:b/>
          <w:lang w:eastAsia="hr-HR"/>
        </w:rPr>
        <w:tab/>
      </w:r>
      <w:r>
        <w:rPr>
          <w:b/>
          <w:lang w:eastAsia="hr-HR"/>
        </w:rPr>
        <w:tab/>
      </w:r>
      <w:r>
        <w:rPr>
          <w:b/>
          <w:lang w:eastAsia="hr-HR"/>
        </w:rPr>
        <w:tab/>
      </w:r>
      <w:r>
        <w:rPr>
          <w:b/>
          <w:lang w:eastAsia="hr-HR"/>
        </w:rPr>
        <w:tab/>
      </w:r>
      <w:r>
        <w:rPr>
          <w:b/>
          <w:lang w:eastAsia="hr-HR"/>
        </w:rPr>
        <w:tab/>
      </w:r>
      <w:r>
        <w:rPr>
          <w:b/>
          <w:lang w:eastAsia="hr-HR"/>
        </w:rPr>
        <w:tab/>
        <w:t>PRIJEDLOG</w:t>
      </w:r>
    </w:p>
    <w:p w:rsidR="001C2ADB" w:rsidRPr="006E0BFB" w:rsidRDefault="001C2ADB" w:rsidP="001C2ADB">
      <w:pPr>
        <w:jc w:val="both"/>
        <w:rPr>
          <w:b/>
          <w:lang w:eastAsia="hr-HR"/>
        </w:rPr>
      </w:pPr>
      <w:r w:rsidRPr="006E0BFB">
        <w:rPr>
          <w:b/>
          <w:lang w:eastAsia="hr-HR"/>
        </w:rPr>
        <w:t xml:space="preserve">                Općinsko vijeće </w:t>
      </w:r>
    </w:p>
    <w:p w:rsidR="001C2ADB" w:rsidRPr="009A4C1D" w:rsidRDefault="001C2ADB" w:rsidP="001C2ADB">
      <w:pPr>
        <w:rPr>
          <w:b/>
          <w:sz w:val="20"/>
          <w:szCs w:val="20"/>
        </w:rPr>
      </w:pPr>
    </w:p>
    <w:p w:rsidR="001C2ADB" w:rsidRPr="00534281" w:rsidRDefault="001C2ADB" w:rsidP="001C2ADB">
      <w:pPr>
        <w:tabs>
          <w:tab w:val="left" w:pos="390"/>
          <w:tab w:val="num" w:pos="1080"/>
          <w:tab w:val="left" w:pos="3105"/>
        </w:tabs>
      </w:pPr>
      <w:r w:rsidRPr="00534281">
        <w:rPr>
          <w:b/>
        </w:rPr>
        <w:t>KLASA:</w:t>
      </w:r>
      <w:r>
        <w:t>021-05/20-01/4</w:t>
      </w:r>
    </w:p>
    <w:p w:rsidR="001C2ADB" w:rsidRPr="00534281" w:rsidRDefault="001C2ADB" w:rsidP="001C2ADB">
      <w:pPr>
        <w:tabs>
          <w:tab w:val="left" w:pos="390"/>
          <w:tab w:val="num" w:pos="1080"/>
          <w:tab w:val="left" w:pos="3105"/>
        </w:tabs>
      </w:pPr>
      <w:r w:rsidRPr="00534281">
        <w:rPr>
          <w:b/>
        </w:rPr>
        <w:t>URBROJ:</w:t>
      </w:r>
      <w:r>
        <w:t xml:space="preserve"> 238/40-02-20</w:t>
      </w:r>
      <w:r w:rsidRPr="00713A97">
        <w:t>-</w:t>
      </w:r>
    </w:p>
    <w:p w:rsidR="001C2ADB" w:rsidRPr="00534281" w:rsidRDefault="001C2ADB" w:rsidP="001C2ADB">
      <w:pPr>
        <w:tabs>
          <w:tab w:val="left" w:pos="390"/>
          <w:tab w:val="num" w:pos="1080"/>
          <w:tab w:val="left" w:pos="3105"/>
        </w:tabs>
      </w:pPr>
      <w:r>
        <w:t>Dubravica, 26. svibanj 2020</w:t>
      </w:r>
      <w:r w:rsidRPr="00534281">
        <w:t>.</w:t>
      </w:r>
      <w:r>
        <w:t xml:space="preserve"> godine</w:t>
      </w:r>
    </w:p>
    <w:p w:rsidR="001C2ADB" w:rsidRDefault="001C2ADB" w:rsidP="001C2ADB"/>
    <w:p w:rsidR="001C2ADB" w:rsidRDefault="001C2ADB" w:rsidP="001C2ADB">
      <w:pPr>
        <w:ind w:firstLine="708"/>
        <w:jc w:val="both"/>
      </w:pPr>
      <w:r w:rsidRPr="003D3273">
        <w:t>Na temelju članka 21. Statuta Općine Dubravica („Službeni gl</w:t>
      </w:r>
      <w:r>
        <w:t>asnik Općine Dubravica“ br. 1/2020</w:t>
      </w:r>
      <w:r w:rsidRPr="003D3273">
        <w:t xml:space="preserve">) </w:t>
      </w:r>
      <w:r>
        <w:t xml:space="preserve">i članka 22. Poslovnika Općinskog vijeća Općine Dubravica („Službeni glasnik Općine Dubravica“ </w:t>
      </w:r>
      <w:proofErr w:type="spellStart"/>
      <w:r>
        <w:t>br</w:t>
      </w:r>
      <w:proofErr w:type="spellEnd"/>
      <w:r>
        <w:t xml:space="preserve"> 1/13) </w:t>
      </w:r>
      <w:r w:rsidRPr="003D3273">
        <w:t>Općinsko vij</w:t>
      </w:r>
      <w:r>
        <w:t>eće Općine Dubravica na svojoj 27. sjednici održanoj dana 26. svibnja 2020</w:t>
      </w:r>
      <w:r w:rsidRPr="003D3273">
        <w:t xml:space="preserve">. godine donosi </w:t>
      </w:r>
    </w:p>
    <w:p w:rsidR="001C2ADB" w:rsidRPr="001C2ADB" w:rsidRDefault="001C2ADB" w:rsidP="001C2ADB">
      <w:pPr>
        <w:jc w:val="center"/>
        <w:rPr>
          <w:b/>
          <w:sz w:val="24"/>
        </w:rPr>
      </w:pPr>
      <w:r w:rsidRPr="001C2ADB">
        <w:rPr>
          <w:b/>
          <w:sz w:val="24"/>
        </w:rPr>
        <w:t xml:space="preserve">ODLUKU </w:t>
      </w:r>
    </w:p>
    <w:p w:rsidR="001C2ADB" w:rsidRPr="001C2ADB" w:rsidRDefault="001C2ADB" w:rsidP="001C2ADB">
      <w:pPr>
        <w:jc w:val="center"/>
        <w:rPr>
          <w:b/>
          <w:sz w:val="24"/>
        </w:rPr>
      </w:pPr>
      <w:r w:rsidRPr="001C2ADB">
        <w:rPr>
          <w:b/>
          <w:sz w:val="24"/>
        </w:rPr>
        <w:t>o imenovanju ulica</w:t>
      </w:r>
    </w:p>
    <w:p w:rsidR="001C2ADB" w:rsidRPr="001C2ADB" w:rsidRDefault="001C2ADB" w:rsidP="001C2ADB">
      <w:pPr>
        <w:jc w:val="center"/>
        <w:rPr>
          <w:b/>
          <w:sz w:val="24"/>
        </w:rPr>
      </w:pPr>
      <w:r w:rsidRPr="001C2ADB">
        <w:rPr>
          <w:b/>
          <w:sz w:val="24"/>
        </w:rPr>
        <w:t>Članak. 1.</w:t>
      </w:r>
    </w:p>
    <w:p w:rsidR="001C2ADB" w:rsidRPr="001C2ADB" w:rsidRDefault="001C2ADB" w:rsidP="001C2ADB">
      <w:pPr>
        <w:ind w:firstLine="360"/>
        <w:jc w:val="both"/>
        <w:rPr>
          <w:sz w:val="24"/>
        </w:rPr>
      </w:pPr>
      <w:r w:rsidRPr="001C2ADB">
        <w:rPr>
          <w:sz w:val="24"/>
        </w:rPr>
        <w:t>Ovom Odlukom imenuju se sljedeće ulice:</w:t>
      </w:r>
    </w:p>
    <w:p w:rsidR="001C2ADB" w:rsidRPr="001C2ADB" w:rsidRDefault="001C2ADB" w:rsidP="001C2ADB">
      <w:pPr>
        <w:pStyle w:val="Odlomakpopisa"/>
        <w:numPr>
          <w:ilvl w:val="0"/>
          <w:numId w:val="2"/>
        </w:numPr>
        <w:jc w:val="both"/>
      </w:pPr>
      <w:r w:rsidRPr="001C2ADB">
        <w:rPr>
          <w:b/>
        </w:rPr>
        <w:t>„ODVOJAK KUMROVEČKE“ -</w:t>
      </w:r>
      <w:r w:rsidRPr="001C2ADB">
        <w:t xml:space="preserve"> dosadašnji ODVOJAK KUMROVEČKE, nerazvrstana cesta, javno dobro u općoj uporabi, k.č.br. 1569/8 k.o. Dubravica, 228 m2</w:t>
      </w:r>
    </w:p>
    <w:p w:rsidR="001C2ADB" w:rsidRPr="001C2ADB" w:rsidRDefault="001C2ADB" w:rsidP="001C2ADB">
      <w:pPr>
        <w:pStyle w:val="Odlomakpopisa"/>
        <w:jc w:val="both"/>
      </w:pPr>
    </w:p>
    <w:p w:rsidR="001C2ADB" w:rsidRPr="001C2ADB" w:rsidRDefault="001C2ADB" w:rsidP="001C2ADB">
      <w:pPr>
        <w:pStyle w:val="Odlomakpopisa"/>
        <w:numPr>
          <w:ilvl w:val="0"/>
          <w:numId w:val="2"/>
        </w:numPr>
        <w:jc w:val="both"/>
      </w:pPr>
      <w:r w:rsidRPr="001C2ADB">
        <w:rPr>
          <w:b/>
        </w:rPr>
        <w:t>„PUT KUTI“ -</w:t>
      </w:r>
      <w:r w:rsidRPr="001C2ADB">
        <w:t xml:space="preserve"> dosadašnji PUT KUTI, nerazvrstana cesta, javno dobro u općoj uporabi, k.č.br. 1209 k.o. </w:t>
      </w:r>
      <w:proofErr w:type="spellStart"/>
      <w:r w:rsidRPr="001C2ADB">
        <w:t>Prosinec</w:t>
      </w:r>
      <w:proofErr w:type="spellEnd"/>
      <w:r w:rsidRPr="001C2ADB">
        <w:t>, 743 m2</w:t>
      </w:r>
    </w:p>
    <w:p w:rsidR="001C2ADB" w:rsidRPr="001C2ADB" w:rsidRDefault="001C2ADB" w:rsidP="001C2ADB">
      <w:pPr>
        <w:jc w:val="both"/>
        <w:rPr>
          <w:sz w:val="24"/>
        </w:rPr>
      </w:pPr>
    </w:p>
    <w:p w:rsidR="001C2ADB" w:rsidRPr="001C2ADB" w:rsidRDefault="001C2ADB" w:rsidP="001C2ADB">
      <w:pPr>
        <w:pStyle w:val="Odlomakpopisa"/>
        <w:numPr>
          <w:ilvl w:val="0"/>
          <w:numId w:val="2"/>
        </w:numPr>
        <w:jc w:val="both"/>
      </w:pPr>
      <w:r w:rsidRPr="001C2ADB">
        <w:rPr>
          <w:b/>
        </w:rPr>
        <w:t>„PUT KOD SUTLE“ -</w:t>
      </w:r>
      <w:r w:rsidRPr="001C2ADB">
        <w:t xml:space="preserve"> dosadašnji PUT KOD SUTLE, nerazvrstana cesta, javno dobro u općoj uporabi, k.č.br. 571 k.o. </w:t>
      </w:r>
      <w:proofErr w:type="spellStart"/>
      <w:r w:rsidRPr="001C2ADB">
        <w:t>Prosinec</w:t>
      </w:r>
      <w:proofErr w:type="spellEnd"/>
      <w:r w:rsidRPr="001C2ADB">
        <w:t>, 649 m2</w:t>
      </w:r>
    </w:p>
    <w:p w:rsidR="001C2ADB" w:rsidRPr="001C2ADB" w:rsidRDefault="001C2ADB" w:rsidP="001C2ADB">
      <w:pPr>
        <w:pStyle w:val="Odlomakpopisa"/>
        <w:jc w:val="both"/>
      </w:pPr>
    </w:p>
    <w:p w:rsidR="001C2ADB" w:rsidRPr="001C2ADB" w:rsidRDefault="001C2ADB" w:rsidP="001C2ADB">
      <w:pPr>
        <w:pStyle w:val="Odlomakpopisa"/>
        <w:numPr>
          <w:ilvl w:val="0"/>
          <w:numId w:val="2"/>
        </w:numPr>
        <w:jc w:val="both"/>
      </w:pPr>
      <w:r w:rsidRPr="001C2ADB">
        <w:rPr>
          <w:b/>
        </w:rPr>
        <w:t>„PUT ČRNCU“ -</w:t>
      </w:r>
      <w:r w:rsidRPr="001C2ADB">
        <w:t xml:space="preserve"> dosadašnji POLJSKI PUT, Kraj Gornji </w:t>
      </w:r>
      <w:proofErr w:type="spellStart"/>
      <w:r w:rsidRPr="001C2ADB">
        <w:t>Dubravički</w:t>
      </w:r>
      <w:proofErr w:type="spellEnd"/>
      <w:r w:rsidRPr="001C2ADB">
        <w:t>, nerazvrstana cesta, javno dobro u općoj uporabi, k.č.br. 3461/2 k.o. Kraj, 2264 m2</w:t>
      </w:r>
    </w:p>
    <w:p w:rsidR="001C2ADB" w:rsidRPr="00AA0924" w:rsidRDefault="001C2ADB" w:rsidP="001C2ADB">
      <w:pPr>
        <w:jc w:val="both"/>
        <w:rPr>
          <w:sz w:val="28"/>
        </w:rPr>
      </w:pPr>
    </w:p>
    <w:p w:rsidR="001C2ADB" w:rsidRPr="001C2ADB" w:rsidRDefault="001C2ADB" w:rsidP="001C2ADB">
      <w:pPr>
        <w:jc w:val="center"/>
        <w:rPr>
          <w:b/>
          <w:sz w:val="24"/>
        </w:rPr>
      </w:pPr>
      <w:r w:rsidRPr="001C2ADB">
        <w:rPr>
          <w:b/>
          <w:sz w:val="24"/>
        </w:rPr>
        <w:t>Članak 2.</w:t>
      </w:r>
    </w:p>
    <w:p w:rsidR="001C2ADB" w:rsidRPr="001C2ADB" w:rsidRDefault="001C2ADB" w:rsidP="001C2ADB">
      <w:pPr>
        <w:ind w:firstLine="708"/>
        <w:jc w:val="both"/>
        <w:rPr>
          <w:sz w:val="24"/>
        </w:rPr>
      </w:pPr>
      <w:r w:rsidRPr="001C2ADB">
        <w:rPr>
          <w:sz w:val="24"/>
        </w:rPr>
        <w:t>Ova Odluka stupa na snagu prvog dana od dana objave u Službenom glasniku Općine Dubravica.</w:t>
      </w:r>
      <w:r w:rsidRPr="00AA0924">
        <w:rPr>
          <w:sz w:val="28"/>
        </w:rPr>
        <w:tab/>
      </w:r>
    </w:p>
    <w:p w:rsidR="001C2ADB" w:rsidRPr="001C2ADB" w:rsidRDefault="001C2ADB" w:rsidP="001C2ADB">
      <w:r>
        <w:rPr>
          <w:sz w:val="28"/>
        </w:rPr>
        <w:tab/>
      </w:r>
      <w:r>
        <w:rPr>
          <w:sz w:val="28"/>
        </w:rPr>
        <w:tab/>
      </w:r>
      <w:r>
        <w:rPr>
          <w:sz w:val="28"/>
        </w:rPr>
        <w:tab/>
      </w:r>
      <w:r>
        <w:rPr>
          <w:sz w:val="28"/>
        </w:rPr>
        <w:tab/>
      </w:r>
      <w:r>
        <w:rPr>
          <w:sz w:val="28"/>
        </w:rPr>
        <w:tab/>
      </w:r>
      <w:r>
        <w:rPr>
          <w:sz w:val="28"/>
        </w:rPr>
        <w:tab/>
      </w:r>
      <w:r w:rsidRPr="001C2ADB">
        <w:t>PREDSJEDNIK OPĆINSKOG VIJEĆA</w:t>
      </w:r>
    </w:p>
    <w:p w:rsidR="00DD7C1F" w:rsidRDefault="001C2ADB" w:rsidP="002F6010">
      <w:r w:rsidRPr="001C2ADB">
        <w:tab/>
      </w:r>
      <w:r w:rsidRPr="001C2ADB">
        <w:tab/>
      </w:r>
      <w:r w:rsidRPr="001C2ADB">
        <w:tab/>
      </w:r>
      <w:r w:rsidRPr="001C2ADB">
        <w:tab/>
      </w:r>
      <w:r w:rsidRPr="001C2ADB">
        <w:tab/>
      </w:r>
      <w:r w:rsidRPr="001C2ADB">
        <w:tab/>
      </w:r>
      <w:r w:rsidRPr="001C2ADB">
        <w:tab/>
      </w:r>
      <w:r w:rsidRPr="001C2ADB">
        <w:tab/>
        <w:t>Ivica Stiperski</w:t>
      </w:r>
    </w:p>
    <w:p w:rsidR="00DD7C1F" w:rsidRDefault="00DD7C1F" w:rsidP="00DD7C1F">
      <w:pPr>
        <w:jc w:val="center"/>
        <w:rPr>
          <w:b/>
          <w:sz w:val="28"/>
        </w:rPr>
      </w:pPr>
      <w:r>
        <w:rPr>
          <w:b/>
          <w:sz w:val="28"/>
        </w:rPr>
        <w:lastRenderedPageBreak/>
        <w:t>TOČKA 23. DNEVNOG REDA</w:t>
      </w:r>
    </w:p>
    <w:p w:rsidR="00DD7C1F" w:rsidRDefault="00DD7C1F" w:rsidP="00DD7C1F">
      <w:pPr>
        <w:jc w:val="center"/>
        <w:rPr>
          <w:b/>
          <w:sz w:val="28"/>
        </w:rPr>
      </w:pPr>
      <w:r>
        <w:rPr>
          <w:b/>
          <w:sz w:val="28"/>
        </w:rPr>
        <w:t>Donošenje Plana upravljanja imovinom u vlasništvu Općine Dubravica za 2020. godinu</w:t>
      </w:r>
    </w:p>
    <w:p w:rsidR="00DD7C1F" w:rsidRDefault="00DD7C1F" w:rsidP="00DD7C1F">
      <w:pPr>
        <w:rPr>
          <w:b/>
        </w:rPr>
      </w:pPr>
      <w:r>
        <w:rPr>
          <w:b/>
        </w:rPr>
        <w:t>OBRAZLOŽENJE:</w:t>
      </w:r>
    </w:p>
    <w:p w:rsidR="00DD7C1F" w:rsidRPr="00CD082F" w:rsidRDefault="00DD7C1F" w:rsidP="00DD7C1F">
      <w:pPr>
        <w:pStyle w:val="Tijeloteksta"/>
        <w:ind w:left="116" w:right="109"/>
        <w:jc w:val="both"/>
        <w:rPr>
          <w:rFonts w:ascii="Times New Roman" w:hAnsi="Times New Roman" w:cs="Times New Roman"/>
        </w:rPr>
      </w:pPr>
      <w:r w:rsidRPr="00CD082F">
        <w:rPr>
          <w:rFonts w:ascii="Times New Roman" w:hAnsi="Times New Roman" w:cs="Times New Roman"/>
        </w:rPr>
        <w:t>Donošenje Godišnjeg plana upravljanja imovinom utvrđeno je člankom 15. i 19. Zakona o upravljanju državnom imovinom („Narodne novine“, br. 52/18), gdje je propisana obveza donošenja Plana upravljanja imovinom u vlasništvu Republike Hrvatske. Kako se sukladno članku 35.st.8. Zakona o vlasništvu i drugim stvarnim pravima („Narodne novine“, br. 91/96, 68/98, 22/00, 73/00, 129/00, 114/01, 79/06, 141/06, 146/08, 38/09, 153/09, 143/12, 152/14, 81/15, 94/17)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rsidR="00DD7C1F" w:rsidRDefault="00DD7C1F" w:rsidP="00DD7C1F">
      <w:pPr>
        <w:ind w:left="116"/>
        <w:jc w:val="both"/>
        <w:rPr>
          <w:rFonts w:ascii="Times New Roman" w:hAnsi="Times New Roman" w:cs="Times New Roman"/>
        </w:rPr>
      </w:pPr>
      <w:r w:rsidRPr="00CD082F">
        <w:rPr>
          <w:rFonts w:ascii="Times New Roman" w:hAnsi="Times New Roman" w:cs="Times New Roman"/>
        </w:rPr>
        <w:t>Plan upravljanja imovinom u vlasništvu Općine Dubravica za 2020. godinu je izrađen sukladno Planu upravljanja i raspolaganja imovinom u vlasništvu Republike Hrvatske i Uredbom o obveznom sadržaju plana upravljanja imovinom u vlasništvu Republike Hrvatske (“Narodne novine” broj 24/2014). Njime se određuju kratkoročni ciljevi i smjernice upravljanja imovinom te izvedbene mjere u svrhu provođenja.</w:t>
      </w:r>
    </w:p>
    <w:p w:rsidR="002F6010" w:rsidRDefault="002F6010" w:rsidP="002F6010">
      <w:pPr>
        <w:jc w:val="both"/>
        <w:rPr>
          <w:rFonts w:ascii="Times New Roman" w:hAnsi="Times New Roman" w:cs="Times New Roman"/>
          <w:lang w:eastAsia="hr-HR"/>
        </w:rPr>
      </w:pPr>
      <w:r>
        <w:rPr>
          <w:noProof/>
          <w:lang w:eastAsia="hr-HR"/>
        </w:rPr>
        <w:drawing>
          <wp:anchor distT="0" distB="0" distL="114300" distR="114300" simplePos="0" relativeHeight="25167974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7" name="Slika 1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REPUBLIKA HRVATSKA </w:t>
      </w:r>
    </w:p>
    <w:p w:rsidR="002F6010" w:rsidRDefault="002F6010" w:rsidP="002F6010">
      <w:pPr>
        <w:jc w:val="both"/>
        <w:rPr>
          <w:rFonts w:ascii="Times New Roman" w:hAnsi="Times New Roman" w:cs="Times New Roman"/>
          <w:b/>
          <w:lang w:eastAsia="hr-HR"/>
        </w:rPr>
      </w:pPr>
      <w:r>
        <w:rPr>
          <w:rFonts w:ascii="Times New Roman" w:hAnsi="Times New Roman" w:cs="Times New Roman"/>
          <w:b/>
          <w:lang w:eastAsia="hr-HR"/>
        </w:rPr>
        <w:t>ZAGREBAČKA ŽUPANIJA</w:t>
      </w:r>
    </w:p>
    <w:p w:rsidR="002F6010" w:rsidRDefault="002F6010" w:rsidP="002F6010">
      <w:pPr>
        <w:jc w:val="both"/>
        <w:rPr>
          <w:rFonts w:ascii="Times New Roman" w:hAnsi="Times New Roman" w:cs="Times New Roman"/>
          <w:b/>
          <w:lang w:eastAsia="hr-HR"/>
        </w:rPr>
      </w:pPr>
      <w:r>
        <w:rPr>
          <w:rFonts w:ascii="Arial" w:hAnsi="Arial" w:cs="Arial"/>
          <w:noProof/>
          <w:lang w:eastAsia="hr-HR"/>
        </w:rPr>
        <w:drawing>
          <wp:anchor distT="0" distB="0" distL="114300" distR="114300" simplePos="0" relativeHeight="25168076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                OPĆINA DUBRAVICA</w:t>
      </w:r>
      <w:r>
        <w:rPr>
          <w:rFonts w:ascii="Times New Roman" w:hAnsi="Times New Roman" w:cs="Times New Roman"/>
          <w:b/>
          <w:lang w:eastAsia="hr-HR"/>
        </w:rPr>
        <w:tab/>
      </w:r>
      <w:r>
        <w:rPr>
          <w:rFonts w:ascii="Times New Roman" w:hAnsi="Times New Roman" w:cs="Times New Roman"/>
          <w:b/>
          <w:lang w:eastAsia="hr-HR"/>
        </w:rPr>
        <w:tab/>
      </w:r>
      <w:r>
        <w:rPr>
          <w:rFonts w:ascii="Times New Roman" w:hAnsi="Times New Roman" w:cs="Times New Roman"/>
          <w:b/>
          <w:lang w:eastAsia="hr-HR"/>
        </w:rPr>
        <w:tab/>
      </w:r>
      <w:r>
        <w:rPr>
          <w:rFonts w:ascii="Times New Roman" w:hAnsi="Times New Roman" w:cs="Times New Roman"/>
          <w:b/>
          <w:lang w:eastAsia="hr-HR"/>
        </w:rPr>
        <w:tab/>
        <w:t>PRIJEDLOG</w:t>
      </w:r>
    </w:p>
    <w:p w:rsidR="002F6010" w:rsidRDefault="002F6010" w:rsidP="002F6010">
      <w:pPr>
        <w:jc w:val="both"/>
        <w:rPr>
          <w:rFonts w:ascii="Times New Roman" w:hAnsi="Times New Roman" w:cs="Times New Roman"/>
          <w:b/>
          <w:lang w:eastAsia="hr-HR"/>
        </w:rPr>
      </w:pPr>
      <w:r>
        <w:rPr>
          <w:rFonts w:ascii="Times New Roman" w:hAnsi="Times New Roman" w:cs="Times New Roman"/>
          <w:b/>
          <w:lang w:eastAsia="hr-HR"/>
        </w:rPr>
        <w:t xml:space="preserve">                Općinsko vijeće </w:t>
      </w:r>
    </w:p>
    <w:p w:rsidR="002F6010" w:rsidRDefault="002F6010" w:rsidP="002F6010">
      <w:pPr>
        <w:rPr>
          <w:rFonts w:ascii="Times New Roman" w:hAnsi="Times New Roman" w:cs="Times New Roman"/>
          <w:b/>
        </w:rPr>
      </w:pPr>
    </w:p>
    <w:p w:rsidR="002F6010" w:rsidRDefault="002F6010" w:rsidP="002F6010">
      <w:pPr>
        <w:tabs>
          <w:tab w:val="left" w:pos="390"/>
          <w:tab w:val="num" w:pos="1080"/>
          <w:tab w:val="left" w:pos="3105"/>
        </w:tabs>
        <w:rPr>
          <w:rFonts w:ascii="Times New Roman" w:hAnsi="Times New Roman" w:cs="Times New Roman"/>
        </w:rPr>
      </w:pPr>
      <w:r>
        <w:rPr>
          <w:rFonts w:ascii="Times New Roman" w:hAnsi="Times New Roman" w:cs="Times New Roman"/>
          <w:b/>
        </w:rPr>
        <w:t>KLASA:</w:t>
      </w:r>
      <w:r>
        <w:rPr>
          <w:rFonts w:ascii="Times New Roman" w:hAnsi="Times New Roman" w:cs="Times New Roman"/>
        </w:rPr>
        <w:t>021-05/20-01/4</w:t>
      </w:r>
    </w:p>
    <w:p w:rsidR="002F6010" w:rsidRDefault="002F6010" w:rsidP="002F6010">
      <w:pPr>
        <w:tabs>
          <w:tab w:val="left" w:pos="390"/>
          <w:tab w:val="num" w:pos="1080"/>
          <w:tab w:val="left" w:pos="3105"/>
        </w:tabs>
        <w:rPr>
          <w:rFonts w:ascii="Times New Roman" w:hAnsi="Times New Roman" w:cs="Times New Roman"/>
        </w:rPr>
      </w:pPr>
      <w:r>
        <w:rPr>
          <w:rFonts w:ascii="Times New Roman" w:hAnsi="Times New Roman" w:cs="Times New Roman"/>
          <w:b/>
        </w:rPr>
        <w:t>URBROJ:</w:t>
      </w:r>
      <w:r>
        <w:rPr>
          <w:rFonts w:ascii="Times New Roman" w:hAnsi="Times New Roman" w:cs="Times New Roman"/>
        </w:rPr>
        <w:t xml:space="preserve"> 238/40-02-20-</w:t>
      </w:r>
    </w:p>
    <w:p w:rsidR="002F6010" w:rsidRDefault="002F6010" w:rsidP="002F6010">
      <w:pPr>
        <w:tabs>
          <w:tab w:val="left" w:pos="390"/>
          <w:tab w:val="num" w:pos="1080"/>
          <w:tab w:val="left" w:pos="3105"/>
        </w:tabs>
        <w:rPr>
          <w:rFonts w:ascii="Times New Roman" w:hAnsi="Times New Roman" w:cs="Times New Roman"/>
        </w:rPr>
      </w:pPr>
      <w:r>
        <w:rPr>
          <w:rFonts w:ascii="Times New Roman" w:hAnsi="Times New Roman" w:cs="Times New Roman"/>
        </w:rPr>
        <w:t>Dubravica, 26. svibanj 2020. godine</w:t>
      </w:r>
    </w:p>
    <w:p w:rsidR="002F6010" w:rsidRDefault="002F6010" w:rsidP="002F6010">
      <w:pPr>
        <w:tabs>
          <w:tab w:val="left" w:pos="390"/>
          <w:tab w:val="num" w:pos="1080"/>
          <w:tab w:val="left" w:pos="3105"/>
        </w:tabs>
        <w:ind w:left="0" w:firstLine="0"/>
        <w:rPr>
          <w:rFonts w:ascii="Times New Roman" w:hAnsi="Times New Roman" w:cs="Times New Roman"/>
        </w:rPr>
      </w:pPr>
    </w:p>
    <w:p w:rsidR="002F6010" w:rsidRDefault="002F6010" w:rsidP="002F6010">
      <w:pPr>
        <w:tabs>
          <w:tab w:val="left" w:pos="390"/>
          <w:tab w:val="num" w:pos="1080"/>
          <w:tab w:val="left" w:pos="3105"/>
        </w:tabs>
        <w:jc w:val="both"/>
        <w:rPr>
          <w:rFonts w:ascii="Times New Roman" w:hAnsi="Times New Roman" w:cs="Times New Roman"/>
        </w:rPr>
      </w:pPr>
      <w:r>
        <w:rPr>
          <w:rFonts w:ascii="Times New Roman" w:hAnsi="Times New Roman" w:cs="Times New Roman"/>
        </w:rPr>
        <w:t>Na temelju Strategije upravljanja i raspolaganja nekretninama u vlasništvu Općine Dubravica za razdoblje od 2017.-2022. (Službeni glasnik Općine Dubravica broj 03/16), članka 19. Zakona o upravljanju državnom imovinom (Narodne novine broj 52/18) i članka 21. Statuta Općine Dubravica („Službeni glasnik Općine Dubravica“ br. 1/2020), Općinsko vijeće Općine Dubravica na svojoj 27. sjednici održanoj dana 26. svibnja 2020. godine donosi</w:t>
      </w:r>
    </w:p>
    <w:p w:rsidR="002F6010" w:rsidRDefault="002F6010" w:rsidP="002F6010">
      <w:pPr>
        <w:tabs>
          <w:tab w:val="left" w:pos="390"/>
          <w:tab w:val="num" w:pos="1080"/>
          <w:tab w:val="left" w:pos="3105"/>
        </w:tabs>
        <w:jc w:val="both"/>
        <w:rPr>
          <w:rFonts w:ascii="Times New Roman" w:hAnsi="Times New Roman" w:cs="Times New Roman"/>
        </w:rPr>
      </w:pPr>
    </w:p>
    <w:p w:rsidR="002F6010" w:rsidRDefault="002F6010" w:rsidP="002F6010">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PLAN UPRAVLJANJA IMOVINOM </w:t>
      </w:r>
    </w:p>
    <w:p w:rsidR="002F6010" w:rsidRDefault="002F6010" w:rsidP="002F6010">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U VLASNIŠTVU OPĆINE DUBRAVICA </w:t>
      </w:r>
    </w:p>
    <w:p w:rsidR="002F6010" w:rsidRDefault="002F6010" w:rsidP="002F6010">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ZA 2020. GODINU</w:t>
      </w:r>
    </w:p>
    <w:p w:rsidR="002F6010" w:rsidRDefault="002F6010" w:rsidP="002F6010">
      <w:pPr>
        <w:tabs>
          <w:tab w:val="left" w:pos="390"/>
          <w:tab w:val="num" w:pos="1080"/>
          <w:tab w:val="left" w:pos="3105"/>
        </w:tabs>
        <w:jc w:val="center"/>
        <w:rPr>
          <w:rFonts w:ascii="Times New Roman" w:hAnsi="Times New Roman" w:cs="Times New Roman"/>
          <w:b/>
        </w:rPr>
      </w:pPr>
    </w:p>
    <w:p w:rsidR="002F6010" w:rsidRDefault="002F6010" w:rsidP="002F6010">
      <w:pPr>
        <w:tabs>
          <w:tab w:val="left" w:pos="390"/>
          <w:tab w:val="num" w:pos="1080"/>
          <w:tab w:val="left" w:pos="3105"/>
        </w:tabs>
        <w:ind w:left="0" w:firstLine="0"/>
        <w:rPr>
          <w:rFonts w:ascii="Times New Roman" w:hAnsi="Times New Roman" w:cs="Times New Roman"/>
          <w:b/>
        </w:rPr>
      </w:pPr>
    </w:p>
    <w:p w:rsidR="002F6010" w:rsidRDefault="002F6010" w:rsidP="002F6010">
      <w:pPr>
        <w:tabs>
          <w:tab w:val="left" w:pos="390"/>
          <w:tab w:val="num" w:pos="1080"/>
          <w:tab w:val="left" w:pos="3105"/>
        </w:tabs>
        <w:jc w:val="center"/>
        <w:rPr>
          <w:rFonts w:ascii="Times New Roman" w:hAnsi="Times New Roman" w:cs="Times New Roman"/>
          <w:b/>
        </w:rPr>
      </w:pPr>
      <w:r>
        <w:rPr>
          <w:rFonts w:ascii="Times New Roman" w:hAnsi="Times New Roman" w:cs="Times New Roman"/>
          <w:b/>
        </w:rPr>
        <w:t>Članak 1.</w:t>
      </w:r>
    </w:p>
    <w:p w:rsidR="002F6010" w:rsidRDefault="002F6010" w:rsidP="002F6010">
      <w:pPr>
        <w:tabs>
          <w:tab w:val="left" w:pos="390"/>
          <w:tab w:val="num" w:pos="1080"/>
          <w:tab w:val="left" w:pos="3105"/>
        </w:tabs>
        <w:jc w:val="both"/>
        <w:rPr>
          <w:rFonts w:ascii="Times New Roman" w:hAnsi="Times New Roman" w:cs="Times New Roman"/>
        </w:rPr>
      </w:pPr>
      <w:r>
        <w:rPr>
          <w:rFonts w:ascii="Times New Roman" w:hAnsi="Times New Roman" w:cs="Times New Roman"/>
        </w:rPr>
        <w:t>Općinsko vijeće Općine Dubravica donosi Plan upravljanja imovinom u vlasništvu Općine Dubravica za 2020. godinu na temelju Strategije upravljanja i raspolaganja nekretninama u vlasništvu Općine Dubravica za razdoblje od 2017.-2022.</w:t>
      </w:r>
    </w:p>
    <w:p w:rsidR="002F6010" w:rsidRDefault="002F6010" w:rsidP="002F6010">
      <w:pPr>
        <w:tabs>
          <w:tab w:val="left" w:pos="390"/>
          <w:tab w:val="num" w:pos="1080"/>
          <w:tab w:val="left" w:pos="3105"/>
        </w:tabs>
        <w:jc w:val="both"/>
        <w:rPr>
          <w:rFonts w:ascii="Times New Roman" w:hAnsi="Times New Roman" w:cs="Times New Roman"/>
        </w:rPr>
      </w:pPr>
    </w:p>
    <w:p w:rsidR="002F6010" w:rsidRDefault="002F6010" w:rsidP="002F6010">
      <w:pPr>
        <w:tabs>
          <w:tab w:val="left" w:pos="390"/>
          <w:tab w:val="num" w:pos="1080"/>
          <w:tab w:val="left" w:pos="3105"/>
        </w:tabs>
        <w:jc w:val="both"/>
        <w:rPr>
          <w:rFonts w:ascii="Times New Roman" w:hAnsi="Times New Roman" w:cs="Times New Roman"/>
        </w:rPr>
      </w:pPr>
    </w:p>
    <w:p w:rsidR="002F6010" w:rsidRDefault="002F6010" w:rsidP="002F6010">
      <w:pPr>
        <w:rPr>
          <w:rFonts w:ascii="Times New Roman" w:hAnsi="Times New Roman" w:cs="Times New Roman"/>
          <w:b/>
        </w:rPr>
      </w:pPr>
    </w:p>
    <w:p w:rsidR="002F6010" w:rsidRDefault="002F6010" w:rsidP="002F6010">
      <w:pPr>
        <w:rPr>
          <w:rFonts w:ascii="Times New Roman" w:hAnsi="Times New Roman" w:cs="Times New Roman"/>
          <w:b/>
        </w:rPr>
      </w:pPr>
    </w:p>
    <w:p w:rsidR="002F6010" w:rsidRDefault="002F6010" w:rsidP="002F6010">
      <w:pPr>
        <w:rPr>
          <w:rFonts w:ascii="Times New Roman" w:hAnsi="Times New Roman" w:cs="Times New Roman"/>
          <w:b/>
        </w:rPr>
      </w:pPr>
    </w:p>
    <w:p w:rsidR="002F6010" w:rsidRDefault="002F6010" w:rsidP="002F6010">
      <w:pPr>
        <w:rPr>
          <w:rFonts w:ascii="Times New Roman" w:hAnsi="Times New Roman" w:cs="Times New Roman"/>
          <w:b/>
        </w:rPr>
      </w:pPr>
    </w:p>
    <w:p w:rsidR="002F6010" w:rsidRDefault="002F6010" w:rsidP="002F6010">
      <w:pPr>
        <w:rPr>
          <w:rFonts w:ascii="Times New Roman" w:hAnsi="Times New Roman" w:cs="Times New Roman"/>
          <w:b/>
        </w:rPr>
      </w:pPr>
    </w:p>
    <w:p w:rsidR="002F6010" w:rsidRDefault="002F6010" w:rsidP="002F6010">
      <w:pPr>
        <w:pStyle w:val="Tijeloteksta"/>
        <w:spacing w:before="6"/>
        <w:ind w:left="0" w:firstLine="0"/>
        <w:rPr>
          <w:rFonts w:ascii="Times New Roman" w:hAnsi="Times New Roman" w:cs="Times New Roman"/>
        </w:rPr>
      </w:pPr>
    </w:p>
    <w:p w:rsidR="002F6010" w:rsidRDefault="002F6010" w:rsidP="002F6010">
      <w:pPr>
        <w:pStyle w:val="Tijeloteksta"/>
        <w:ind w:left="3899"/>
        <w:rPr>
          <w:rFonts w:ascii="Times New Roman" w:hAnsi="Times New Roman" w:cs="Times New Roman"/>
        </w:rPr>
      </w:pPr>
    </w:p>
    <w:p w:rsidR="002F6010" w:rsidRDefault="002F6010" w:rsidP="002F6010">
      <w:pPr>
        <w:pStyle w:val="Tijeloteksta"/>
        <w:rPr>
          <w:rFonts w:ascii="Times New Roman" w:hAnsi="Times New Roman" w:cs="Times New Roman"/>
        </w:rPr>
      </w:pPr>
      <w:r>
        <w:rPr>
          <w:rFonts w:ascii="Arial" w:hAnsi="Arial" w:cs="Arial"/>
          <w:noProof/>
          <w:sz w:val="24"/>
          <w:szCs w:val="24"/>
          <w:lang w:eastAsia="hr-HR"/>
        </w:rPr>
        <w:drawing>
          <wp:anchor distT="0" distB="0" distL="114300" distR="114300" simplePos="0" relativeHeight="251681792" behindDoc="0" locked="0" layoutInCell="1" allowOverlap="1">
            <wp:simplePos x="0" y="0"/>
            <wp:positionH relativeFrom="margin">
              <wp:align>center</wp:align>
            </wp:positionH>
            <wp:positionV relativeFrom="paragraph">
              <wp:posOffset>8255</wp:posOffset>
            </wp:positionV>
            <wp:extent cx="1691640" cy="1876425"/>
            <wp:effectExtent l="0" t="0" r="3810" b="9525"/>
            <wp:wrapNone/>
            <wp:docPr id="15"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1640" cy="1876425"/>
                    </a:xfrm>
                    <a:prstGeom prst="rect">
                      <a:avLst/>
                    </a:prstGeom>
                    <a:noFill/>
                  </pic:spPr>
                </pic:pic>
              </a:graphicData>
            </a:graphic>
            <wp14:sizeRelH relativeFrom="page">
              <wp14:pctWidth>0</wp14:pctWidth>
            </wp14:sizeRelH>
            <wp14:sizeRelV relativeFrom="page">
              <wp14:pctHeight>0</wp14:pctHeight>
            </wp14:sizeRelV>
          </wp:anchor>
        </w:drawing>
      </w:r>
    </w:p>
    <w:p w:rsidR="002F6010" w:rsidRDefault="002F6010" w:rsidP="002F6010">
      <w:pPr>
        <w:pStyle w:val="Tijeloteksta"/>
        <w:rPr>
          <w:rFonts w:ascii="Times New Roman" w:hAnsi="Times New Roman" w:cs="Times New Roman"/>
        </w:rPr>
      </w:pPr>
    </w:p>
    <w:p w:rsidR="002F6010" w:rsidRDefault="002F6010" w:rsidP="002F6010">
      <w:pPr>
        <w:pStyle w:val="Tijeloteksta"/>
        <w:rPr>
          <w:rFonts w:ascii="Times New Roman" w:hAnsi="Times New Roman" w:cs="Times New Roman"/>
        </w:rPr>
      </w:pPr>
    </w:p>
    <w:p w:rsidR="002F6010" w:rsidRDefault="002F6010" w:rsidP="002F6010">
      <w:pPr>
        <w:pStyle w:val="Tijeloteksta"/>
        <w:rPr>
          <w:rFonts w:ascii="Times New Roman" w:hAnsi="Times New Roman" w:cs="Times New Roman"/>
        </w:rPr>
      </w:pPr>
    </w:p>
    <w:p w:rsidR="002F6010" w:rsidRDefault="002F6010" w:rsidP="002F6010">
      <w:pPr>
        <w:pStyle w:val="Tijeloteksta"/>
        <w:rPr>
          <w:rFonts w:ascii="Times New Roman" w:hAnsi="Times New Roman" w:cs="Times New Roman"/>
        </w:rPr>
      </w:pPr>
    </w:p>
    <w:p w:rsidR="002F6010" w:rsidRDefault="002F6010" w:rsidP="002F6010">
      <w:pPr>
        <w:pStyle w:val="Tijeloteksta"/>
        <w:rPr>
          <w:rFonts w:ascii="Times New Roman" w:hAnsi="Times New Roman" w:cs="Times New Roman"/>
        </w:rPr>
      </w:pPr>
    </w:p>
    <w:p w:rsidR="002F6010" w:rsidRDefault="002F6010" w:rsidP="002F6010">
      <w:pPr>
        <w:pStyle w:val="Tijeloteksta"/>
        <w:spacing w:before="6"/>
        <w:rPr>
          <w:rFonts w:ascii="Times New Roman" w:hAnsi="Times New Roman" w:cs="Times New Roman"/>
        </w:rPr>
      </w:pPr>
    </w:p>
    <w:p w:rsidR="002F6010" w:rsidRDefault="002F6010" w:rsidP="002F6010">
      <w:pPr>
        <w:pStyle w:val="Tijeloteksta"/>
        <w:spacing w:before="6"/>
        <w:rPr>
          <w:rFonts w:ascii="Times New Roman" w:hAnsi="Times New Roman" w:cs="Times New Roman"/>
        </w:rPr>
      </w:pPr>
    </w:p>
    <w:p w:rsidR="002F6010" w:rsidRDefault="002F6010" w:rsidP="002F6010">
      <w:pPr>
        <w:pStyle w:val="Tijeloteksta"/>
        <w:spacing w:before="6"/>
        <w:ind w:left="0" w:firstLine="0"/>
        <w:rPr>
          <w:rFonts w:ascii="Times New Roman" w:hAnsi="Times New Roman" w:cs="Times New Roman"/>
        </w:rPr>
      </w:pPr>
    </w:p>
    <w:p w:rsidR="002F6010" w:rsidRDefault="002F6010" w:rsidP="002F6010">
      <w:pPr>
        <w:pStyle w:val="Tijeloteksta"/>
        <w:spacing w:before="6"/>
        <w:rPr>
          <w:rFonts w:ascii="Times New Roman" w:hAnsi="Times New Roman" w:cs="Times New Roman"/>
        </w:rPr>
      </w:pPr>
    </w:p>
    <w:p w:rsidR="002F6010" w:rsidRDefault="002F6010" w:rsidP="002F6010">
      <w:pPr>
        <w:pStyle w:val="Tijeloteksta"/>
        <w:spacing w:before="6"/>
        <w:rPr>
          <w:rFonts w:ascii="Times New Roman" w:hAnsi="Times New Roman" w:cs="Times New Roman"/>
        </w:rPr>
      </w:pPr>
    </w:p>
    <w:p w:rsidR="002F6010" w:rsidRDefault="002F6010" w:rsidP="002F6010">
      <w:pPr>
        <w:pStyle w:val="Tijeloteksta"/>
        <w:spacing w:before="6"/>
        <w:rPr>
          <w:rFonts w:ascii="Times New Roman" w:hAnsi="Times New Roman" w:cs="Times New Roman"/>
        </w:rPr>
      </w:pPr>
    </w:p>
    <w:p w:rsidR="002F6010" w:rsidRDefault="002F6010" w:rsidP="002F6010">
      <w:pPr>
        <w:pStyle w:val="Naslov"/>
        <w:spacing w:line="268" w:lineRule="auto"/>
        <w:rPr>
          <w:spacing w:val="-6"/>
          <w:w w:val="105"/>
          <w:sz w:val="44"/>
          <w:szCs w:val="22"/>
        </w:rPr>
      </w:pPr>
      <w:r>
        <w:rPr>
          <w:spacing w:val="-6"/>
          <w:w w:val="105"/>
          <w:sz w:val="44"/>
          <w:szCs w:val="22"/>
        </w:rPr>
        <w:t xml:space="preserve">PLAN UPRAVLJANJA IMOVINOM </w:t>
      </w:r>
    </w:p>
    <w:p w:rsidR="002F6010" w:rsidRDefault="002F6010" w:rsidP="002F6010">
      <w:pPr>
        <w:pStyle w:val="Naslov"/>
        <w:spacing w:line="268" w:lineRule="auto"/>
        <w:rPr>
          <w:spacing w:val="-6"/>
          <w:w w:val="105"/>
          <w:sz w:val="44"/>
          <w:szCs w:val="22"/>
        </w:rPr>
      </w:pPr>
      <w:r>
        <w:rPr>
          <w:spacing w:val="-6"/>
          <w:w w:val="105"/>
          <w:sz w:val="44"/>
          <w:szCs w:val="22"/>
        </w:rPr>
        <w:t xml:space="preserve">U VLASNIŠTVU OPĆINE DUBRAVICA </w:t>
      </w:r>
    </w:p>
    <w:p w:rsidR="002F6010" w:rsidRDefault="002F6010" w:rsidP="002F6010">
      <w:pPr>
        <w:pStyle w:val="Naslov"/>
        <w:spacing w:line="268" w:lineRule="auto"/>
        <w:rPr>
          <w:sz w:val="44"/>
          <w:szCs w:val="22"/>
        </w:rPr>
      </w:pPr>
      <w:r>
        <w:rPr>
          <w:spacing w:val="-6"/>
          <w:w w:val="105"/>
          <w:sz w:val="44"/>
          <w:szCs w:val="22"/>
        </w:rPr>
        <w:t>ZA 2020. GODINU</w:t>
      </w:r>
    </w:p>
    <w:p w:rsidR="002F6010" w:rsidRDefault="002F6010" w:rsidP="002F6010">
      <w:pPr>
        <w:spacing w:line="268" w:lineRule="auto"/>
        <w:rPr>
          <w:rFonts w:ascii="Times New Roman" w:hAnsi="Times New Roman" w:cs="Times New Roman"/>
          <w:sz w:val="44"/>
        </w:rPr>
        <w:sectPr w:rsidR="002F6010">
          <w:pgSz w:w="11910" w:h="16840"/>
          <w:pgMar w:top="1580" w:right="1020" w:bottom="1702" w:left="1300" w:header="720" w:footer="720" w:gutter="0"/>
          <w:cols w:space="720"/>
        </w:sectPr>
      </w:pPr>
    </w:p>
    <w:p w:rsidR="002F6010" w:rsidRDefault="002F6010" w:rsidP="002F6010">
      <w:pPr>
        <w:pStyle w:val="Naslov1"/>
        <w:numPr>
          <w:ilvl w:val="0"/>
          <w:numId w:val="4"/>
        </w:numPr>
        <w:tabs>
          <w:tab w:val="left" w:pos="0"/>
        </w:tabs>
        <w:spacing w:before="77"/>
        <w:ind w:left="0" w:firstLine="0"/>
        <w:jc w:val="center"/>
        <w:rPr>
          <w:rFonts w:ascii="Times New Roman" w:hAnsi="Times New Roman" w:cs="Times New Roman"/>
          <w:sz w:val="22"/>
          <w:szCs w:val="22"/>
        </w:rPr>
      </w:pPr>
      <w:r>
        <w:rPr>
          <w:rFonts w:ascii="Times New Roman" w:hAnsi="Times New Roman" w:cs="Times New Roman"/>
          <w:sz w:val="22"/>
          <w:szCs w:val="22"/>
        </w:rPr>
        <w:lastRenderedPageBreak/>
        <w:t>UVOD</w:t>
      </w:r>
    </w:p>
    <w:p w:rsidR="002F6010" w:rsidRDefault="002F6010" w:rsidP="002F6010">
      <w:pPr>
        <w:pStyle w:val="Tijeloteksta"/>
        <w:spacing w:before="3"/>
        <w:rPr>
          <w:rFonts w:ascii="Times New Roman" w:hAnsi="Times New Roman" w:cs="Times New Roman"/>
          <w:b/>
        </w:rPr>
      </w:pPr>
    </w:p>
    <w:p w:rsidR="002F6010" w:rsidRDefault="002F6010" w:rsidP="002F6010">
      <w:pPr>
        <w:pStyle w:val="Tijeloteksta"/>
        <w:ind w:left="116" w:right="108"/>
        <w:jc w:val="both"/>
        <w:rPr>
          <w:rFonts w:ascii="Times New Roman" w:hAnsi="Times New Roman" w:cs="Times New Roman"/>
        </w:rPr>
      </w:pPr>
      <w:r>
        <w:rPr>
          <w:rFonts w:ascii="Times New Roman" w:hAnsi="Times New Roman" w:cs="Times New Roman"/>
        </w:rPr>
        <w:t>Tri su ključna i međusobno povezana dokumenta upravljanja i raspolaganja imovinom JLS: Strategija upravljanja imovinom, Plan upravljanja i Izvješće o provedbi Plana upravljanja. Strategijom upravljanja i raspolaganja nekretninama u vlasništvu Općine Dubravica za razdoblje od 2017.-2022. (Službeni glasnik Općine Dubravica broj 03/16), određeni su srednjoročni ciljevi i smjernice za upravljanje i raspolaganje nekretninama u vlasništvu Općine u razdoblju od 2017. do 2022. godine., uvažavajući pritom gospodarske</w:t>
      </w:r>
      <w:r>
        <w:rPr>
          <w:rFonts w:ascii="Times New Roman" w:hAnsi="Times New Roman" w:cs="Times New Roman"/>
          <w:spacing w:val="-21"/>
        </w:rPr>
        <w:t xml:space="preserve"> </w:t>
      </w:r>
      <w:r>
        <w:rPr>
          <w:rFonts w:ascii="Times New Roman" w:hAnsi="Times New Roman" w:cs="Times New Roman"/>
        </w:rPr>
        <w:t>i</w:t>
      </w:r>
      <w:r>
        <w:rPr>
          <w:rFonts w:ascii="Times New Roman" w:hAnsi="Times New Roman" w:cs="Times New Roman"/>
          <w:spacing w:val="-18"/>
        </w:rPr>
        <w:t xml:space="preserve"> </w:t>
      </w:r>
      <w:r>
        <w:rPr>
          <w:rFonts w:ascii="Times New Roman" w:hAnsi="Times New Roman" w:cs="Times New Roman"/>
        </w:rPr>
        <w:t>razvojne</w:t>
      </w:r>
      <w:r>
        <w:rPr>
          <w:rFonts w:ascii="Times New Roman" w:hAnsi="Times New Roman" w:cs="Times New Roman"/>
          <w:spacing w:val="-14"/>
        </w:rPr>
        <w:t xml:space="preserve"> </w:t>
      </w:r>
      <w:r>
        <w:rPr>
          <w:rFonts w:ascii="Times New Roman" w:hAnsi="Times New Roman" w:cs="Times New Roman"/>
        </w:rPr>
        <w:t>interese</w:t>
      </w:r>
      <w:r>
        <w:rPr>
          <w:rFonts w:ascii="Times New Roman" w:hAnsi="Times New Roman" w:cs="Times New Roman"/>
          <w:spacing w:val="-17"/>
        </w:rPr>
        <w:t xml:space="preserve"> </w:t>
      </w:r>
      <w:r>
        <w:rPr>
          <w:rFonts w:ascii="Times New Roman" w:hAnsi="Times New Roman" w:cs="Times New Roman"/>
        </w:rPr>
        <w:t>Općine te ekonomski svrhovito, učinkovito i transparentno upravljanje i raspolaganje nekretninama.</w:t>
      </w:r>
      <w:r>
        <w:rPr>
          <w:rFonts w:ascii="Times New Roman" w:hAnsi="Times New Roman" w:cs="Times New Roman"/>
          <w:spacing w:val="-17"/>
        </w:rPr>
        <w:t xml:space="preserve"> </w:t>
      </w:r>
      <w:r>
        <w:rPr>
          <w:rFonts w:ascii="Times New Roman" w:hAnsi="Times New Roman" w:cs="Times New Roman"/>
        </w:rPr>
        <w:t>Godišnjim</w:t>
      </w:r>
      <w:r>
        <w:rPr>
          <w:rFonts w:ascii="Times New Roman" w:hAnsi="Times New Roman" w:cs="Times New Roman"/>
          <w:spacing w:val="-16"/>
        </w:rPr>
        <w:t xml:space="preserve"> </w:t>
      </w:r>
      <w:r>
        <w:rPr>
          <w:rFonts w:ascii="Times New Roman" w:hAnsi="Times New Roman" w:cs="Times New Roman"/>
        </w:rPr>
        <w:t>planom</w:t>
      </w:r>
      <w:r>
        <w:rPr>
          <w:rFonts w:ascii="Times New Roman" w:hAnsi="Times New Roman" w:cs="Times New Roman"/>
          <w:spacing w:val="-15"/>
        </w:rPr>
        <w:t xml:space="preserve"> </w:t>
      </w:r>
      <w:r>
        <w:rPr>
          <w:rFonts w:ascii="Times New Roman" w:hAnsi="Times New Roman" w:cs="Times New Roman"/>
        </w:rPr>
        <w:t>upravljanja</w:t>
      </w:r>
      <w:r>
        <w:rPr>
          <w:rFonts w:ascii="Times New Roman" w:hAnsi="Times New Roman" w:cs="Times New Roman"/>
          <w:spacing w:val="-17"/>
        </w:rPr>
        <w:t xml:space="preserve"> </w:t>
      </w:r>
      <w:r>
        <w:rPr>
          <w:rFonts w:ascii="Times New Roman" w:hAnsi="Times New Roman" w:cs="Times New Roman"/>
        </w:rPr>
        <w:t>imovinom</w:t>
      </w:r>
      <w:r>
        <w:rPr>
          <w:rFonts w:ascii="Times New Roman" w:hAnsi="Times New Roman" w:cs="Times New Roman"/>
          <w:spacing w:val="-16"/>
        </w:rPr>
        <w:t xml:space="preserve"> </w:t>
      </w:r>
      <w:r>
        <w:rPr>
          <w:rFonts w:ascii="Times New Roman" w:hAnsi="Times New Roman" w:cs="Times New Roman"/>
        </w:rPr>
        <w:t>Općine, određeni su kratkoročni ciljevi i smjernice upravljanja te su operacionalizirane provedbene mjere, a sve u svrhu provođenja Strategije</w:t>
      </w:r>
      <w:r>
        <w:rPr>
          <w:rFonts w:ascii="Times New Roman" w:hAnsi="Times New Roman" w:cs="Times New Roman"/>
          <w:spacing w:val="-9"/>
        </w:rPr>
        <w:t xml:space="preserve"> </w:t>
      </w:r>
      <w:r>
        <w:rPr>
          <w:rFonts w:ascii="Times New Roman" w:hAnsi="Times New Roman" w:cs="Times New Roman"/>
        </w:rPr>
        <w:t>upravljanja.</w:t>
      </w:r>
    </w:p>
    <w:p w:rsidR="002F6010" w:rsidRDefault="002F6010" w:rsidP="002F6010">
      <w:pPr>
        <w:ind w:left="116"/>
        <w:jc w:val="both"/>
        <w:rPr>
          <w:rFonts w:ascii="Times New Roman" w:hAnsi="Times New Roman" w:cs="Times New Roman"/>
        </w:rPr>
      </w:pPr>
      <w:r>
        <w:rPr>
          <w:rFonts w:ascii="Times New Roman" w:hAnsi="Times New Roman" w:cs="Times New Roman"/>
        </w:rPr>
        <w:t xml:space="preserve">Plan upravljanja imovinom Općine Dubravica donosi Općinsko vijeće na prijedlog Općinskog načelnika. </w:t>
      </w:r>
    </w:p>
    <w:p w:rsidR="002F6010" w:rsidRDefault="002F6010" w:rsidP="002F6010">
      <w:pPr>
        <w:pStyle w:val="Tijeloteksta"/>
        <w:spacing w:before="6"/>
        <w:ind w:left="0" w:firstLine="0"/>
        <w:rPr>
          <w:rFonts w:ascii="Times New Roman" w:hAnsi="Times New Roman" w:cs="Times New Roman"/>
        </w:rPr>
      </w:pPr>
    </w:p>
    <w:p w:rsidR="002F6010" w:rsidRDefault="002F6010" w:rsidP="002F6010">
      <w:pPr>
        <w:ind w:left="116"/>
        <w:jc w:val="both"/>
        <w:rPr>
          <w:rFonts w:ascii="Times New Roman" w:hAnsi="Times New Roman" w:cs="Times New Roman"/>
        </w:rPr>
      </w:pPr>
      <w:r>
        <w:rPr>
          <w:rFonts w:ascii="Times New Roman" w:hAnsi="Times New Roman" w:cs="Times New Roman"/>
        </w:rPr>
        <w:t>Plan upravljanja imovinom u vlasništvu Općine Dubravica za 2020. godinu (dalje u tekstu: Plan) je izrađen sukladno Planu upravljanja i raspolaganja imovinom u vlasništvu Republike Hrvatske i Uredbom o obveznom sadržaju plana upravljanja imovinom u vlasništvu Republike Hrvatske (“Narodne novine” broj 24/2014). Njime se određuju kratkoročni ciljevi i smjernice upravljanja imovinom te izvedbene mjere u svrhu provođenja.</w:t>
      </w:r>
    </w:p>
    <w:p w:rsidR="002F6010" w:rsidRDefault="002F6010" w:rsidP="002F6010">
      <w:pPr>
        <w:pStyle w:val="Tijeloteksta"/>
        <w:spacing w:before="7"/>
        <w:rPr>
          <w:rFonts w:ascii="Times New Roman" w:hAnsi="Times New Roman" w:cs="Times New Roman"/>
        </w:rPr>
      </w:pPr>
    </w:p>
    <w:p w:rsidR="002F6010" w:rsidRDefault="002F6010" w:rsidP="002F6010">
      <w:pPr>
        <w:pStyle w:val="Tijeloteksta"/>
        <w:ind w:left="116" w:right="109"/>
        <w:jc w:val="both"/>
        <w:rPr>
          <w:rFonts w:ascii="Times New Roman" w:hAnsi="Times New Roman" w:cs="Times New Roman"/>
        </w:rPr>
      </w:pPr>
      <w:r>
        <w:rPr>
          <w:rFonts w:ascii="Times New Roman" w:hAnsi="Times New Roman" w:cs="Times New Roman"/>
        </w:rPr>
        <w:t>Donošenje Godišnjeg plana upravljanja imovinom utvrđeno je člankom 15. i 19. Zakona o upravljanju državnom imovinom („Narodne novine“, br. 52/18), gdje je propisana obveza donošenja Plana upravljanja imovinom u vlasništvu Republike Hrvatske. Kako se sukladno članku 35.st.8. Zakona o vlasništvu i drugim stvarnim pravima („Narodne novine“, br. 91/96, 68/98, 22/00, 73/00, 129/00, 114/01, 79/06, 141/06, 146/08, 38/09, 153/09, 143/12, 152/14, 81/15, 94/17)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rsidR="002F6010" w:rsidRDefault="002F6010" w:rsidP="002F6010">
      <w:pPr>
        <w:pStyle w:val="Tijeloteksta"/>
        <w:spacing w:before="8"/>
        <w:rPr>
          <w:rFonts w:ascii="Times New Roman" w:hAnsi="Times New Roman" w:cs="Times New Roman"/>
        </w:rPr>
      </w:pPr>
    </w:p>
    <w:p w:rsidR="002F6010" w:rsidRDefault="002F6010" w:rsidP="002F6010">
      <w:pPr>
        <w:ind w:left="116"/>
        <w:jc w:val="both"/>
        <w:rPr>
          <w:rFonts w:ascii="Times New Roman" w:hAnsi="Times New Roman" w:cs="Times New Roman"/>
        </w:rPr>
      </w:pPr>
      <w:r>
        <w:rPr>
          <w:rFonts w:ascii="Times New Roman" w:hAnsi="Times New Roman" w:cs="Times New Roman"/>
        </w:rPr>
        <w:t>Namjera je Plana definirati i popisati ciljeve upravljanja i raspolaganja općinskom imovinom, čija je održivost važna za život i rad postojećih i budućih naraštaja. Istodobno, cilj je Plana osigurati da imovina Općine Dubravica bude u službi gospodarskog rasta te zaštite nacionalnih interesa.</w:t>
      </w:r>
    </w:p>
    <w:p w:rsidR="002F6010" w:rsidRDefault="002F6010" w:rsidP="002F6010">
      <w:pPr>
        <w:pStyle w:val="Tijeloteksta"/>
        <w:spacing w:before="6"/>
        <w:rPr>
          <w:rFonts w:ascii="Times New Roman" w:hAnsi="Times New Roman" w:cs="Times New Roman"/>
        </w:rPr>
      </w:pPr>
    </w:p>
    <w:p w:rsidR="002F6010" w:rsidRDefault="002F6010" w:rsidP="002F6010">
      <w:pPr>
        <w:ind w:left="116"/>
        <w:jc w:val="both"/>
        <w:rPr>
          <w:rFonts w:ascii="Times New Roman" w:hAnsi="Times New Roman" w:cs="Times New Roman"/>
        </w:rPr>
      </w:pPr>
      <w:r>
        <w:rPr>
          <w:rFonts w:ascii="Times New Roman" w:hAnsi="Times New Roman" w:cs="Times New Roman"/>
        </w:rPr>
        <w:t>Upravljanje imovinom podrazumijeva pronalaženje optimalnih rješenja koja će dugoročno očuvati imovinu, čuvati interese Općine i generirati gospodarski rast. Vlasništvo države osigurava kontrolu, javni interes i pravično raspolaganje nad prirodnim bogatstvima, kulturnom i tradicijskom baštinom, i drugim resursima u vlasništvu Općine, kao i prihode koji se mogu koristiti za opće dobro.</w:t>
      </w:r>
    </w:p>
    <w:p w:rsidR="002F6010" w:rsidRDefault="002F6010" w:rsidP="002F6010">
      <w:pPr>
        <w:pStyle w:val="Tijeloteksta"/>
        <w:spacing w:before="5"/>
        <w:rPr>
          <w:rFonts w:ascii="Times New Roman" w:hAnsi="Times New Roman" w:cs="Times New Roman"/>
        </w:rPr>
      </w:pPr>
    </w:p>
    <w:p w:rsidR="002F6010" w:rsidRDefault="002F6010" w:rsidP="002F6010">
      <w:pPr>
        <w:ind w:left="116"/>
        <w:jc w:val="both"/>
        <w:rPr>
          <w:rFonts w:ascii="Times New Roman" w:hAnsi="Times New Roman" w:cs="Times New Roman"/>
        </w:rPr>
      </w:pPr>
      <w:r>
        <w:rPr>
          <w:rFonts w:ascii="Times New Roman" w:hAnsi="Times New Roman" w:cs="Times New Roman"/>
        </w:rPr>
        <w:t>Vlasništvo Općine važan je instrument postizanja strateških razvojnih ciljeva vezanih za regionalnu prometnu, kulturnu i zdravstvenu politiku, kao i za druge razvojne politike Općine. Učinkovito upravljanje imovinom Općine Dubravica trebalo bi poticati razvoj gospodarstva i važno je za njegovu stabilnost, a istodobno pridonosi boljoj kvaliteti života svih građana općine.</w:t>
      </w:r>
    </w:p>
    <w:p w:rsidR="002F6010" w:rsidRDefault="002F6010" w:rsidP="002F6010">
      <w:pPr>
        <w:pStyle w:val="Tijeloteksta"/>
        <w:spacing w:before="79"/>
        <w:ind w:left="116" w:right="110"/>
        <w:jc w:val="both"/>
        <w:rPr>
          <w:rFonts w:ascii="Times New Roman" w:hAnsi="Times New Roman" w:cs="Times New Roman"/>
          <w:lang w:val="en-US" w:eastAsia="hr-HR"/>
        </w:rPr>
      </w:pPr>
    </w:p>
    <w:p w:rsidR="002F6010" w:rsidRDefault="002F6010" w:rsidP="002F6010">
      <w:pPr>
        <w:ind w:left="116"/>
        <w:jc w:val="both"/>
        <w:rPr>
          <w:rFonts w:ascii="Times New Roman" w:hAnsi="Times New Roman" w:cs="Times New Roman"/>
        </w:rPr>
      </w:pPr>
      <w:r>
        <w:rPr>
          <w:rFonts w:ascii="Times New Roman" w:hAnsi="Times New Roman" w:cs="Times New Roman"/>
        </w:rPr>
        <w:lastRenderedPageBreak/>
        <w:t>Da bi se Plan mogao provoditi, jedan od prioriteta je izrada registra imovine/nekretnine Općine Dubravica. Registar imovine/nekretnine kao temeljni akt služi da na jednom mjestu imamo popisanu imovinu Općine Dubravica kao jedinstvenu cjelinu svih nekretnina kojima Općina raspolaže. Registar imovine/nekretnina Općine Dubravica uspostaviti će su u 2020. godini.</w:t>
      </w:r>
    </w:p>
    <w:p w:rsidR="002F6010" w:rsidRDefault="002F6010" w:rsidP="002F6010">
      <w:pPr>
        <w:ind w:left="116"/>
        <w:jc w:val="both"/>
        <w:rPr>
          <w:rFonts w:ascii="Times New Roman" w:hAnsi="Times New Roman" w:cs="Times New Roman"/>
        </w:rPr>
      </w:pPr>
    </w:p>
    <w:p w:rsidR="002F6010" w:rsidRDefault="002F6010" w:rsidP="002F6010">
      <w:pPr>
        <w:pStyle w:val="Tijeloteksta"/>
        <w:spacing w:before="79"/>
        <w:ind w:left="116" w:right="110"/>
        <w:jc w:val="both"/>
        <w:rPr>
          <w:rFonts w:ascii="Times New Roman" w:hAnsi="Times New Roman" w:cs="Times New Roman"/>
        </w:rPr>
      </w:pPr>
      <w:r>
        <w:rPr>
          <w:rFonts w:ascii="Times New Roman" w:hAnsi="Times New Roman" w:cs="Times New Roman"/>
        </w:rPr>
        <w:t>Tijekom</w:t>
      </w:r>
      <w:r>
        <w:rPr>
          <w:rFonts w:ascii="Times New Roman" w:hAnsi="Times New Roman" w:cs="Times New Roman"/>
          <w:spacing w:val="-9"/>
        </w:rPr>
        <w:t xml:space="preserve"> </w:t>
      </w:r>
      <w:r>
        <w:rPr>
          <w:rFonts w:ascii="Times New Roman" w:hAnsi="Times New Roman" w:cs="Times New Roman"/>
        </w:rPr>
        <w:t>sljedećih</w:t>
      </w:r>
      <w:r>
        <w:rPr>
          <w:rFonts w:ascii="Times New Roman" w:hAnsi="Times New Roman" w:cs="Times New Roman"/>
          <w:spacing w:val="-9"/>
        </w:rPr>
        <w:t xml:space="preserve"> </w:t>
      </w:r>
      <w:r>
        <w:rPr>
          <w:rFonts w:ascii="Times New Roman" w:hAnsi="Times New Roman" w:cs="Times New Roman"/>
        </w:rPr>
        <w:t>godina</w:t>
      </w:r>
      <w:r>
        <w:rPr>
          <w:rFonts w:ascii="Times New Roman" w:hAnsi="Times New Roman" w:cs="Times New Roman"/>
          <w:spacing w:val="-9"/>
        </w:rPr>
        <w:t xml:space="preserve"> </w:t>
      </w:r>
      <w:r>
        <w:rPr>
          <w:rFonts w:ascii="Times New Roman" w:hAnsi="Times New Roman" w:cs="Times New Roman"/>
        </w:rPr>
        <w:t>struktura</w:t>
      </w:r>
      <w:r>
        <w:rPr>
          <w:rFonts w:ascii="Times New Roman" w:hAnsi="Times New Roman" w:cs="Times New Roman"/>
          <w:spacing w:val="-9"/>
        </w:rPr>
        <w:t xml:space="preserve"> </w:t>
      </w:r>
      <w:r>
        <w:rPr>
          <w:rFonts w:ascii="Times New Roman" w:hAnsi="Times New Roman" w:cs="Times New Roman"/>
        </w:rPr>
        <w:t>ovog</w:t>
      </w:r>
      <w:r>
        <w:rPr>
          <w:rFonts w:ascii="Times New Roman" w:hAnsi="Times New Roman" w:cs="Times New Roman"/>
          <w:spacing w:val="-12"/>
        </w:rPr>
        <w:t xml:space="preserve"> </w:t>
      </w:r>
      <w:r>
        <w:rPr>
          <w:rFonts w:ascii="Times New Roman" w:hAnsi="Times New Roman" w:cs="Times New Roman"/>
        </w:rPr>
        <w:t>Plana</w:t>
      </w:r>
      <w:r>
        <w:rPr>
          <w:rFonts w:ascii="Times New Roman" w:hAnsi="Times New Roman" w:cs="Times New Roman"/>
          <w:spacing w:val="-9"/>
        </w:rPr>
        <w:t xml:space="preserve"> </w:t>
      </w:r>
      <w:r>
        <w:rPr>
          <w:rFonts w:ascii="Times New Roman" w:hAnsi="Times New Roman" w:cs="Times New Roman"/>
        </w:rPr>
        <w:t>će</w:t>
      </w:r>
      <w:r>
        <w:rPr>
          <w:rFonts w:ascii="Times New Roman" w:hAnsi="Times New Roman" w:cs="Times New Roman"/>
          <w:spacing w:val="-9"/>
        </w:rPr>
        <w:t xml:space="preserve"> </w:t>
      </w:r>
      <w:r>
        <w:rPr>
          <w:rFonts w:ascii="Times New Roman" w:hAnsi="Times New Roman" w:cs="Times New Roman"/>
        </w:rPr>
        <w:t>se</w:t>
      </w:r>
      <w:r>
        <w:rPr>
          <w:rFonts w:ascii="Times New Roman" w:hAnsi="Times New Roman" w:cs="Times New Roman"/>
          <w:spacing w:val="-9"/>
        </w:rPr>
        <w:t xml:space="preserve"> </w:t>
      </w:r>
      <w:r>
        <w:rPr>
          <w:rFonts w:ascii="Times New Roman" w:hAnsi="Times New Roman" w:cs="Times New Roman"/>
        </w:rPr>
        <w:t>usavršavati,</w:t>
      </w:r>
      <w:r>
        <w:rPr>
          <w:rFonts w:ascii="Times New Roman" w:hAnsi="Times New Roman" w:cs="Times New Roman"/>
          <w:spacing w:val="-10"/>
        </w:rPr>
        <w:t xml:space="preserve"> </w:t>
      </w:r>
      <w:r>
        <w:rPr>
          <w:rFonts w:ascii="Times New Roman" w:hAnsi="Times New Roman" w:cs="Times New Roman"/>
        </w:rPr>
        <w:t>posebno</w:t>
      </w:r>
      <w:r>
        <w:rPr>
          <w:rFonts w:ascii="Times New Roman" w:hAnsi="Times New Roman" w:cs="Times New Roman"/>
          <w:spacing w:val="-8"/>
        </w:rPr>
        <w:t xml:space="preserve"> </w:t>
      </w:r>
      <w:r>
        <w:rPr>
          <w:rFonts w:ascii="Times New Roman" w:hAnsi="Times New Roman" w:cs="Times New Roman"/>
        </w:rPr>
        <w:t>u</w:t>
      </w:r>
      <w:r>
        <w:rPr>
          <w:rFonts w:ascii="Times New Roman" w:hAnsi="Times New Roman" w:cs="Times New Roman"/>
          <w:spacing w:val="-9"/>
        </w:rPr>
        <w:t xml:space="preserve"> </w:t>
      </w:r>
      <w:r>
        <w:rPr>
          <w:rFonts w:ascii="Times New Roman" w:hAnsi="Times New Roman" w:cs="Times New Roman"/>
        </w:rPr>
        <w:t>vidu</w:t>
      </w:r>
      <w:r>
        <w:rPr>
          <w:rFonts w:ascii="Times New Roman" w:hAnsi="Times New Roman" w:cs="Times New Roman"/>
          <w:spacing w:val="-9"/>
        </w:rPr>
        <w:t xml:space="preserve"> </w:t>
      </w:r>
      <w:r>
        <w:rPr>
          <w:rFonts w:ascii="Times New Roman" w:hAnsi="Times New Roman" w:cs="Times New Roman"/>
        </w:rPr>
        <w:t>modela planiranja koji bi bio primjenjiv na metode usporedbe i mjerljivosti rezultata ostvarivanja provedbe Plana. Nedostaci će se svakako pokušati maksimalno ukloniti razvijanjem unificirane</w:t>
      </w:r>
      <w:r>
        <w:rPr>
          <w:rFonts w:ascii="Times New Roman" w:hAnsi="Times New Roman" w:cs="Times New Roman"/>
          <w:spacing w:val="-10"/>
        </w:rPr>
        <w:t xml:space="preserve"> </w:t>
      </w:r>
      <w:r>
        <w:rPr>
          <w:rFonts w:ascii="Times New Roman" w:hAnsi="Times New Roman" w:cs="Times New Roman"/>
        </w:rPr>
        <w:t>metode</w:t>
      </w:r>
      <w:r>
        <w:rPr>
          <w:rFonts w:ascii="Times New Roman" w:hAnsi="Times New Roman" w:cs="Times New Roman"/>
          <w:spacing w:val="-9"/>
        </w:rPr>
        <w:t xml:space="preserve"> </w:t>
      </w:r>
      <w:r>
        <w:rPr>
          <w:rFonts w:ascii="Times New Roman" w:hAnsi="Times New Roman" w:cs="Times New Roman"/>
        </w:rPr>
        <w:t>izvještavanja</w:t>
      </w:r>
      <w:r>
        <w:rPr>
          <w:rFonts w:ascii="Times New Roman" w:hAnsi="Times New Roman" w:cs="Times New Roman"/>
          <w:spacing w:val="-10"/>
        </w:rPr>
        <w:t xml:space="preserve"> </w:t>
      </w:r>
      <w:r>
        <w:rPr>
          <w:rFonts w:ascii="Times New Roman" w:hAnsi="Times New Roman" w:cs="Times New Roman"/>
        </w:rPr>
        <w:t>provedbe</w:t>
      </w:r>
      <w:r>
        <w:rPr>
          <w:rFonts w:ascii="Times New Roman" w:hAnsi="Times New Roman" w:cs="Times New Roman"/>
          <w:spacing w:val="-9"/>
        </w:rPr>
        <w:t xml:space="preserve"> </w:t>
      </w:r>
      <w:r>
        <w:rPr>
          <w:rFonts w:ascii="Times New Roman" w:hAnsi="Times New Roman" w:cs="Times New Roman"/>
        </w:rPr>
        <w:t>Plana</w:t>
      </w:r>
      <w:r>
        <w:rPr>
          <w:rFonts w:ascii="Times New Roman" w:hAnsi="Times New Roman" w:cs="Times New Roman"/>
          <w:spacing w:val="-10"/>
        </w:rPr>
        <w:t xml:space="preserve"> </w:t>
      </w:r>
      <w:r>
        <w:rPr>
          <w:rFonts w:ascii="Times New Roman" w:hAnsi="Times New Roman" w:cs="Times New Roman"/>
        </w:rPr>
        <w:t>i</w:t>
      </w:r>
      <w:r>
        <w:rPr>
          <w:rFonts w:ascii="Times New Roman" w:hAnsi="Times New Roman" w:cs="Times New Roman"/>
          <w:spacing w:val="-11"/>
        </w:rPr>
        <w:t xml:space="preserve"> </w:t>
      </w:r>
      <w:r>
        <w:rPr>
          <w:rFonts w:ascii="Times New Roman" w:hAnsi="Times New Roman" w:cs="Times New Roman"/>
        </w:rPr>
        <w:t>mjerljivosti</w:t>
      </w:r>
      <w:r>
        <w:rPr>
          <w:rFonts w:ascii="Times New Roman" w:hAnsi="Times New Roman" w:cs="Times New Roman"/>
          <w:spacing w:val="-8"/>
        </w:rPr>
        <w:t xml:space="preserve"> </w:t>
      </w:r>
      <w:r>
        <w:rPr>
          <w:rFonts w:ascii="Times New Roman" w:hAnsi="Times New Roman" w:cs="Times New Roman"/>
        </w:rPr>
        <w:t>rezultata</w:t>
      </w:r>
      <w:r>
        <w:rPr>
          <w:rFonts w:ascii="Times New Roman" w:hAnsi="Times New Roman" w:cs="Times New Roman"/>
          <w:spacing w:val="-9"/>
        </w:rPr>
        <w:t xml:space="preserve"> </w:t>
      </w:r>
      <w:r>
        <w:rPr>
          <w:rFonts w:ascii="Times New Roman" w:hAnsi="Times New Roman" w:cs="Times New Roman"/>
        </w:rPr>
        <w:t>rada.</w:t>
      </w:r>
      <w:r>
        <w:rPr>
          <w:rFonts w:ascii="Times New Roman" w:hAnsi="Times New Roman" w:cs="Times New Roman"/>
          <w:spacing w:val="-1"/>
        </w:rPr>
        <w:t xml:space="preserve"> </w:t>
      </w:r>
      <w:r>
        <w:rPr>
          <w:rFonts w:ascii="Times New Roman" w:hAnsi="Times New Roman" w:cs="Times New Roman"/>
        </w:rPr>
        <w:t>Ovaj</w:t>
      </w:r>
      <w:r>
        <w:rPr>
          <w:rFonts w:ascii="Times New Roman" w:hAnsi="Times New Roman" w:cs="Times New Roman"/>
          <w:spacing w:val="-8"/>
        </w:rPr>
        <w:t xml:space="preserve"> </w:t>
      </w:r>
      <w:r>
        <w:rPr>
          <w:rFonts w:ascii="Times New Roman" w:hAnsi="Times New Roman" w:cs="Times New Roman"/>
        </w:rPr>
        <w:t>je</w:t>
      </w:r>
      <w:r>
        <w:rPr>
          <w:rFonts w:ascii="Times New Roman" w:hAnsi="Times New Roman" w:cs="Times New Roman"/>
          <w:spacing w:val="-10"/>
        </w:rPr>
        <w:t xml:space="preserve"> </w:t>
      </w:r>
      <w:r>
        <w:rPr>
          <w:rFonts w:ascii="Times New Roman" w:hAnsi="Times New Roman" w:cs="Times New Roman"/>
        </w:rPr>
        <w:t>Plan i iskorak u smislu transparentnosti i javne objave podataka vezanih za upravljanje i raspolaganje općinskom</w:t>
      </w:r>
      <w:r>
        <w:rPr>
          <w:rFonts w:ascii="Times New Roman" w:hAnsi="Times New Roman" w:cs="Times New Roman"/>
          <w:spacing w:val="-1"/>
        </w:rPr>
        <w:t xml:space="preserve"> </w:t>
      </w:r>
      <w:r>
        <w:rPr>
          <w:rFonts w:ascii="Times New Roman" w:hAnsi="Times New Roman" w:cs="Times New Roman"/>
        </w:rPr>
        <w:t>imovinom.</w:t>
      </w:r>
    </w:p>
    <w:p w:rsidR="002F6010" w:rsidRDefault="002F6010" w:rsidP="002F6010">
      <w:pPr>
        <w:pStyle w:val="Tijeloteksta"/>
        <w:spacing w:before="6"/>
        <w:rPr>
          <w:rFonts w:ascii="Times New Roman" w:hAnsi="Times New Roman" w:cs="Times New Roman"/>
        </w:rPr>
      </w:pPr>
    </w:p>
    <w:p w:rsidR="002F6010" w:rsidRDefault="002F6010" w:rsidP="002F6010">
      <w:pPr>
        <w:ind w:left="116"/>
        <w:jc w:val="both"/>
        <w:rPr>
          <w:rFonts w:ascii="Times New Roman" w:hAnsi="Times New Roman" w:cs="Times New Roman"/>
        </w:rPr>
      </w:pPr>
      <w:r>
        <w:rPr>
          <w:rFonts w:ascii="Times New Roman" w:hAnsi="Times New Roman" w:cs="Times New Roman"/>
        </w:rPr>
        <w:t>Sukladno odredbama Zakona o lokalnoj i područnoj (regionalnoj) samoupravi, propisana su tijela za upravljanje nekretninama i pokretninama u vlasništvu jedinica lokalne, odnosno područne (regionalne) samouprave kao i njezinim prihodima i rashodima u skladu sa zakonom i statutom.</w:t>
      </w:r>
    </w:p>
    <w:p w:rsidR="002F6010" w:rsidRDefault="002F6010" w:rsidP="002F6010">
      <w:pPr>
        <w:ind w:left="116"/>
        <w:jc w:val="both"/>
        <w:rPr>
          <w:rFonts w:ascii="Times New Roman" w:hAnsi="Times New Roman" w:cs="Times New Roman"/>
        </w:rPr>
      </w:pPr>
      <w:r>
        <w:rPr>
          <w:rFonts w:ascii="Times New Roman" w:hAnsi="Times New Roman" w:cs="Times New Roman"/>
        </w:rPr>
        <w:t>Pri raspolaganju nekretninama u vlasništvu jedinica lokalne i područne samouprave obvezatno je postupati u skladu s odredbom čl. 391. ZV, osim kada je posebnim zakonom propisan drukčiji način raspolaganja određenim nekretninama (primjerice poslovnim prostorom) – legalizacija.</w:t>
      </w:r>
    </w:p>
    <w:p w:rsidR="002F6010" w:rsidRPr="002F6010" w:rsidRDefault="002F6010" w:rsidP="002F6010">
      <w:pPr>
        <w:ind w:left="116"/>
        <w:jc w:val="both"/>
        <w:rPr>
          <w:rFonts w:ascii="Times New Roman" w:hAnsi="Times New Roman" w:cs="Times New Roman"/>
        </w:rPr>
      </w:pPr>
      <w:r>
        <w:rPr>
          <w:rFonts w:ascii="Times New Roman" w:hAnsi="Times New Roman" w:cs="Times New Roman"/>
        </w:rPr>
        <w:t>Člankom 48. Zakona o lokalnoj i područnoj (regionalnoj) samoupravi (NN </w:t>
      </w:r>
      <w:hyperlink r:id="rId7" w:history="1">
        <w:r>
          <w:rPr>
            <w:rStyle w:val="Hiperveza"/>
            <w:rFonts w:ascii="Times New Roman" w:hAnsi="Times New Roman" w:cs="Times New Roman"/>
          </w:rPr>
          <w:t>33/01</w:t>
        </w:r>
      </w:hyperlink>
      <w:r>
        <w:rPr>
          <w:rFonts w:ascii="Times New Roman" w:hAnsi="Times New Roman" w:cs="Times New Roman"/>
        </w:rPr>
        <w:t>, </w:t>
      </w:r>
      <w:hyperlink r:id="rId8" w:history="1">
        <w:r>
          <w:rPr>
            <w:rStyle w:val="Hiperveza"/>
            <w:rFonts w:ascii="Times New Roman" w:hAnsi="Times New Roman" w:cs="Times New Roman"/>
          </w:rPr>
          <w:t>60/01</w:t>
        </w:r>
      </w:hyperlink>
      <w:r>
        <w:rPr>
          <w:rFonts w:ascii="Times New Roman" w:hAnsi="Times New Roman" w:cs="Times New Roman"/>
        </w:rPr>
        <w:t>, </w:t>
      </w:r>
      <w:hyperlink r:id="rId9" w:history="1">
        <w:r>
          <w:rPr>
            <w:rStyle w:val="Hiperveza"/>
            <w:rFonts w:ascii="Times New Roman" w:hAnsi="Times New Roman" w:cs="Times New Roman"/>
          </w:rPr>
          <w:t>129/05</w:t>
        </w:r>
      </w:hyperlink>
      <w:r>
        <w:rPr>
          <w:rFonts w:ascii="Times New Roman" w:hAnsi="Times New Roman" w:cs="Times New Roman"/>
        </w:rPr>
        <w:t>, </w:t>
      </w:r>
      <w:hyperlink r:id="rId10" w:history="1">
        <w:r>
          <w:rPr>
            <w:rStyle w:val="Hiperveza"/>
            <w:rFonts w:ascii="Times New Roman" w:hAnsi="Times New Roman" w:cs="Times New Roman"/>
          </w:rPr>
          <w:t>109/07</w:t>
        </w:r>
      </w:hyperlink>
      <w:r>
        <w:rPr>
          <w:rFonts w:ascii="Times New Roman" w:hAnsi="Times New Roman" w:cs="Times New Roman"/>
        </w:rPr>
        <w:t>, </w:t>
      </w:r>
      <w:hyperlink r:id="rId11" w:history="1">
        <w:r>
          <w:rPr>
            <w:rStyle w:val="Hiperveza"/>
            <w:rFonts w:ascii="Times New Roman" w:hAnsi="Times New Roman" w:cs="Times New Roman"/>
          </w:rPr>
          <w:t>125/08</w:t>
        </w:r>
      </w:hyperlink>
      <w:r>
        <w:rPr>
          <w:rFonts w:ascii="Times New Roman" w:hAnsi="Times New Roman" w:cs="Times New Roman"/>
        </w:rPr>
        <w:t>, </w:t>
      </w:r>
      <w:hyperlink r:id="rId12" w:history="1">
        <w:r>
          <w:rPr>
            <w:rStyle w:val="Hiperveza"/>
            <w:rFonts w:ascii="Times New Roman" w:hAnsi="Times New Roman" w:cs="Times New Roman"/>
          </w:rPr>
          <w:t>36/09</w:t>
        </w:r>
      </w:hyperlink>
      <w:r>
        <w:rPr>
          <w:rFonts w:ascii="Times New Roman" w:hAnsi="Times New Roman" w:cs="Times New Roman"/>
        </w:rPr>
        <w:t>, </w:t>
      </w:r>
      <w:hyperlink r:id="rId13" w:history="1">
        <w:r>
          <w:rPr>
            <w:rStyle w:val="Hiperveza"/>
            <w:rFonts w:ascii="Times New Roman" w:hAnsi="Times New Roman" w:cs="Times New Roman"/>
          </w:rPr>
          <w:t>36/09</w:t>
        </w:r>
      </w:hyperlink>
      <w:r>
        <w:rPr>
          <w:rFonts w:ascii="Times New Roman" w:hAnsi="Times New Roman" w:cs="Times New Roman"/>
        </w:rPr>
        <w:t>, </w:t>
      </w:r>
      <w:hyperlink r:id="rId14" w:history="1">
        <w:r>
          <w:rPr>
            <w:rStyle w:val="Hiperveza"/>
            <w:rFonts w:ascii="Times New Roman" w:hAnsi="Times New Roman" w:cs="Times New Roman"/>
          </w:rPr>
          <w:t>150/11</w:t>
        </w:r>
      </w:hyperlink>
      <w:r>
        <w:rPr>
          <w:rFonts w:ascii="Times New Roman" w:hAnsi="Times New Roman" w:cs="Times New Roman"/>
        </w:rPr>
        <w:t>, </w:t>
      </w:r>
      <w:hyperlink r:id="rId15" w:history="1">
        <w:r>
          <w:rPr>
            <w:rStyle w:val="Hiperveza"/>
            <w:rFonts w:ascii="Times New Roman" w:hAnsi="Times New Roman" w:cs="Times New Roman"/>
          </w:rPr>
          <w:t>144/12</w:t>
        </w:r>
      </w:hyperlink>
      <w:r>
        <w:rPr>
          <w:rFonts w:ascii="Times New Roman" w:hAnsi="Times New Roman" w:cs="Times New Roman"/>
        </w:rPr>
        <w:t>, </w:t>
      </w:r>
      <w:hyperlink r:id="rId16" w:history="1">
        <w:r>
          <w:rPr>
            <w:rStyle w:val="Hiperveza"/>
            <w:rFonts w:ascii="Times New Roman" w:hAnsi="Times New Roman" w:cs="Times New Roman"/>
          </w:rPr>
          <w:t>19/13</w:t>
        </w:r>
      </w:hyperlink>
      <w:r>
        <w:rPr>
          <w:rFonts w:ascii="Times New Roman" w:hAnsi="Times New Roman" w:cs="Times New Roman"/>
        </w:rPr>
        <w:t>, </w:t>
      </w:r>
      <w:hyperlink r:id="rId17" w:history="1">
        <w:r>
          <w:rPr>
            <w:rStyle w:val="Hiperveza"/>
            <w:rFonts w:ascii="Times New Roman" w:hAnsi="Times New Roman" w:cs="Times New Roman"/>
          </w:rPr>
          <w:t>137/15</w:t>
        </w:r>
      </w:hyperlink>
      <w:r>
        <w:rPr>
          <w:rFonts w:ascii="Times New Roman" w:hAnsi="Times New Roman" w:cs="Times New Roman"/>
        </w:rPr>
        <w:t>, </w:t>
      </w:r>
      <w:hyperlink r:id="rId18" w:tgtFrame="_blank" w:history="1">
        <w:r>
          <w:rPr>
            <w:rStyle w:val="Hiperveza"/>
            <w:rFonts w:ascii="Times New Roman" w:hAnsi="Times New Roman" w:cs="Times New Roman"/>
          </w:rPr>
          <w:t>123/17</w:t>
        </w:r>
      </w:hyperlink>
      <w:r>
        <w:rPr>
          <w:rFonts w:ascii="Times New Roman" w:hAnsi="Times New Roman" w:cs="Times New Roman"/>
        </w:rPr>
        <w:t>, </w:t>
      </w:r>
      <w:hyperlink r:id="rId19" w:history="1">
        <w:r>
          <w:rPr>
            <w:rStyle w:val="Hiperveza"/>
            <w:rFonts w:ascii="Times New Roman" w:hAnsi="Times New Roman" w:cs="Times New Roman"/>
          </w:rPr>
          <w:t>98/19</w:t>
        </w:r>
      </w:hyperlink>
      <w:r>
        <w:rPr>
          <w:rFonts w:ascii="Times New Roman" w:hAnsi="Times New Roman" w:cs="Times New Roman"/>
        </w:rPr>
        <w:t>) i čl. 21. Statuta Općine Dubravica (Službeni glasnik Općine Dubravica broj 01/2020) propisano je da vrijednostima nekretnina iznad 0,5% prihoda bez primitaka iz prethodne godine raspolaže Općinsko vijeće, a ispod iznosa 0,5% načelnik Općine Dubravica.</w:t>
      </w:r>
    </w:p>
    <w:p w:rsidR="002F6010" w:rsidRDefault="002F6010" w:rsidP="002F6010">
      <w:pPr>
        <w:pStyle w:val="Tijeloteksta"/>
        <w:spacing w:before="3"/>
        <w:rPr>
          <w:rFonts w:ascii="Times New Roman" w:hAnsi="Times New Roman" w:cs="Times New Roman"/>
          <w:i/>
        </w:rPr>
      </w:pPr>
    </w:p>
    <w:p w:rsidR="002F6010" w:rsidRDefault="002F6010" w:rsidP="002F6010">
      <w:pPr>
        <w:pStyle w:val="Naslov1"/>
        <w:numPr>
          <w:ilvl w:val="0"/>
          <w:numId w:val="4"/>
        </w:numPr>
        <w:tabs>
          <w:tab w:val="left" w:pos="2189"/>
        </w:tabs>
        <w:ind w:left="2533" w:right="1466" w:hanging="707"/>
        <w:jc w:val="center"/>
        <w:rPr>
          <w:rFonts w:ascii="Times New Roman" w:hAnsi="Times New Roman" w:cs="Times New Roman"/>
          <w:sz w:val="22"/>
          <w:szCs w:val="22"/>
        </w:rPr>
      </w:pPr>
      <w:r>
        <w:rPr>
          <w:rFonts w:ascii="Times New Roman" w:hAnsi="Times New Roman" w:cs="Times New Roman"/>
          <w:sz w:val="22"/>
          <w:szCs w:val="22"/>
        </w:rPr>
        <w:t xml:space="preserve">PLAN UPRAVLJANJA </w:t>
      </w:r>
      <w:r>
        <w:rPr>
          <w:rFonts w:ascii="Times New Roman" w:hAnsi="Times New Roman" w:cs="Times New Roman"/>
          <w:sz w:val="22"/>
          <w:szCs w:val="22"/>
          <w:u w:val="single"/>
        </w:rPr>
        <w:t>TRGOVAČKIM DRUŠTVIMA</w:t>
      </w:r>
      <w:r>
        <w:rPr>
          <w:rFonts w:ascii="Times New Roman" w:hAnsi="Times New Roman" w:cs="Times New Roman"/>
          <w:sz w:val="22"/>
          <w:szCs w:val="22"/>
        </w:rPr>
        <w:t xml:space="preserve"> U VLASNIŠTVU/SUVLASNIŠTVU OPĆINE</w:t>
      </w:r>
      <w:r>
        <w:rPr>
          <w:rFonts w:ascii="Times New Roman" w:hAnsi="Times New Roman" w:cs="Times New Roman"/>
          <w:spacing w:val="-5"/>
          <w:sz w:val="22"/>
          <w:szCs w:val="22"/>
        </w:rPr>
        <w:t xml:space="preserve"> </w:t>
      </w:r>
      <w:r>
        <w:rPr>
          <w:rFonts w:ascii="Times New Roman" w:hAnsi="Times New Roman" w:cs="Times New Roman"/>
          <w:sz w:val="22"/>
          <w:szCs w:val="22"/>
        </w:rPr>
        <w:t>DUBRAVICA</w:t>
      </w:r>
    </w:p>
    <w:p w:rsidR="002F6010" w:rsidRDefault="002F6010" w:rsidP="002F6010">
      <w:pPr>
        <w:pStyle w:val="Tijeloteksta"/>
        <w:spacing w:before="6"/>
        <w:rPr>
          <w:rFonts w:ascii="Times New Roman" w:hAnsi="Times New Roman" w:cs="Times New Roman"/>
          <w:b/>
        </w:rPr>
      </w:pPr>
    </w:p>
    <w:p w:rsidR="002F6010" w:rsidRDefault="002F6010" w:rsidP="002F6010">
      <w:pPr>
        <w:ind w:left="476"/>
        <w:rPr>
          <w:rFonts w:ascii="Times New Roman" w:hAnsi="Times New Roman" w:cs="Times New Roman"/>
          <w:b/>
        </w:rPr>
      </w:pPr>
      <w:r>
        <w:rPr>
          <w:rFonts w:ascii="Arial" w:hAnsi="Arial" w:cs="Arial"/>
          <w:noProof/>
          <w:lang w:eastAsia="hr-HR"/>
        </w:rPr>
        <w:drawing>
          <wp:anchor distT="0" distB="0" distL="0" distR="0" simplePos="0" relativeHeight="251677696" behindDoc="0" locked="0" layoutInCell="1" allowOverlap="1">
            <wp:simplePos x="0" y="0"/>
            <wp:positionH relativeFrom="page">
              <wp:posOffset>920115</wp:posOffset>
            </wp:positionH>
            <wp:positionV relativeFrom="paragraph">
              <wp:posOffset>94615</wp:posOffset>
            </wp:positionV>
            <wp:extent cx="105410" cy="105410"/>
            <wp:effectExtent l="0" t="0" r="8890" b="889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Trgovačka društva u vlasništvu/suvlasništvu Općine Dubravica</w:t>
      </w:r>
    </w:p>
    <w:p w:rsidR="002F6010" w:rsidRDefault="002F6010" w:rsidP="002F6010">
      <w:pPr>
        <w:pStyle w:val="Tijeloteksta"/>
        <w:spacing w:before="9"/>
        <w:rPr>
          <w:rFonts w:ascii="Times New Roman" w:hAnsi="Times New Roman" w:cs="Times New Roman"/>
          <w:b/>
        </w:rPr>
      </w:pPr>
    </w:p>
    <w:p w:rsidR="002F6010" w:rsidRDefault="002F6010" w:rsidP="002F6010">
      <w:pPr>
        <w:pStyle w:val="Tijeloteksta"/>
        <w:spacing w:before="92"/>
        <w:ind w:left="116"/>
        <w:rPr>
          <w:rFonts w:ascii="Times New Roman" w:hAnsi="Times New Roman" w:cs="Times New Roman"/>
        </w:rPr>
      </w:pPr>
      <w:r>
        <w:rPr>
          <w:rFonts w:ascii="Times New Roman" w:hAnsi="Times New Roman" w:cs="Times New Roman"/>
        </w:rPr>
        <w:t>Općina ima udjele u vlasništvu sljedećih trgovačkih društava:</w:t>
      </w:r>
    </w:p>
    <w:p w:rsidR="002F6010" w:rsidRDefault="002F6010" w:rsidP="002F6010">
      <w:pPr>
        <w:pStyle w:val="Tijeloteksta"/>
        <w:spacing w:before="43"/>
        <w:ind w:left="476" w:right="5491"/>
        <w:rPr>
          <w:rFonts w:ascii="Times New Roman" w:hAnsi="Times New Roman" w:cs="Times New Roman"/>
        </w:rPr>
      </w:pPr>
      <w:r>
        <w:rPr>
          <w:rFonts w:ascii="Times New Roman" w:hAnsi="Times New Roman" w:cs="Times New Roman"/>
        </w:rPr>
        <w:t xml:space="preserve">1. Zaprešić d.o.o., </w:t>
      </w:r>
      <w:proofErr w:type="spellStart"/>
      <w:r>
        <w:rPr>
          <w:rFonts w:ascii="Times New Roman" w:hAnsi="Times New Roman" w:cs="Times New Roman"/>
        </w:rPr>
        <w:t>Zelengaj</w:t>
      </w:r>
      <w:proofErr w:type="spellEnd"/>
      <w:r>
        <w:rPr>
          <w:rFonts w:ascii="Times New Roman" w:hAnsi="Times New Roman" w:cs="Times New Roman"/>
        </w:rPr>
        <w:t xml:space="preserve"> 15, 10290 Zaprešić (poslovni udio općine 1,20%) </w:t>
      </w:r>
    </w:p>
    <w:p w:rsidR="002F6010" w:rsidRDefault="002F6010" w:rsidP="002F6010">
      <w:pPr>
        <w:pStyle w:val="Tijeloteksta"/>
        <w:spacing w:before="43"/>
        <w:ind w:left="476" w:right="5491"/>
        <w:rPr>
          <w:rFonts w:ascii="Times New Roman" w:hAnsi="Times New Roman" w:cs="Times New Roman"/>
        </w:rPr>
      </w:pPr>
    </w:p>
    <w:p w:rsidR="002F6010" w:rsidRDefault="002F6010" w:rsidP="002F6010">
      <w:pPr>
        <w:pStyle w:val="Tijeloteksta"/>
        <w:tabs>
          <w:tab w:val="left" w:pos="3600"/>
        </w:tabs>
        <w:ind w:right="92" w:firstLine="476"/>
        <w:jc w:val="both"/>
        <w:rPr>
          <w:rFonts w:ascii="Times New Roman" w:hAnsi="Times New Roman" w:cs="Times New Roman"/>
          <w:b/>
        </w:rPr>
      </w:pPr>
      <w:r>
        <w:rPr>
          <w:rFonts w:ascii="Arial" w:hAnsi="Arial" w:cs="Arial"/>
          <w:noProof/>
          <w:sz w:val="24"/>
          <w:szCs w:val="24"/>
          <w:lang w:eastAsia="hr-HR"/>
        </w:rPr>
        <w:drawing>
          <wp:anchor distT="0" distB="0" distL="0" distR="0" simplePos="0" relativeHeight="251678720" behindDoc="0" locked="0" layoutInCell="1" allowOverlap="1">
            <wp:simplePos x="0" y="0"/>
            <wp:positionH relativeFrom="page">
              <wp:posOffset>920115</wp:posOffset>
            </wp:positionH>
            <wp:positionV relativeFrom="paragraph">
              <wp:posOffset>94615</wp:posOffset>
            </wp:positionV>
            <wp:extent cx="105410" cy="106045"/>
            <wp:effectExtent l="0" t="0" r="8890" b="8255"/>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410" cy="1060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Ciljevi upravljanja trgovačkim društvima u vlasništvu/suvlasništvu Općine Dubravica</w:t>
      </w:r>
    </w:p>
    <w:p w:rsidR="002F6010" w:rsidRDefault="002F6010" w:rsidP="002F6010">
      <w:pPr>
        <w:pStyle w:val="Tijeloteksta"/>
        <w:spacing w:before="10"/>
        <w:rPr>
          <w:rFonts w:ascii="Times New Roman" w:hAnsi="Times New Roman" w:cs="Times New Roman"/>
          <w:b/>
        </w:rPr>
      </w:pPr>
    </w:p>
    <w:p w:rsidR="002F6010" w:rsidRDefault="002F6010" w:rsidP="002F6010">
      <w:pPr>
        <w:pStyle w:val="Odlomakpopisa"/>
        <w:widowControl w:val="0"/>
        <w:numPr>
          <w:ilvl w:val="0"/>
          <w:numId w:val="5"/>
        </w:numPr>
        <w:tabs>
          <w:tab w:val="left" w:pos="477"/>
        </w:tabs>
        <w:autoSpaceDE w:val="0"/>
        <w:autoSpaceDN w:val="0"/>
        <w:spacing w:before="100" w:line="271" w:lineRule="auto"/>
        <w:ind w:right="111"/>
        <w:contextualSpacing w:val="0"/>
        <w:jc w:val="both"/>
        <w:rPr>
          <w:sz w:val="22"/>
          <w:szCs w:val="22"/>
        </w:rPr>
      </w:pPr>
      <w:r>
        <w:t>Vršiti stalnu kontrolu nad trgovačkim društvima u kojima Općina Dubravica ima poslovni udio, kako bi ta društva poslovala ekonomski opravdano i prema zakonskim odredbama</w:t>
      </w:r>
    </w:p>
    <w:p w:rsidR="002F6010" w:rsidRDefault="002F6010" w:rsidP="002F6010">
      <w:pPr>
        <w:pStyle w:val="Odlomakpopisa"/>
        <w:widowControl w:val="0"/>
        <w:numPr>
          <w:ilvl w:val="0"/>
          <w:numId w:val="5"/>
        </w:numPr>
        <w:tabs>
          <w:tab w:val="left" w:pos="477"/>
        </w:tabs>
        <w:autoSpaceDE w:val="0"/>
        <w:autoSpaceDN w:val="0"/>
        <w:spacing w:before="3" w:line="271" w:lineRule="auto"/>
        <w:ind w:right="113"/>
        <w:contextualSpacing w:val="0"/>
        <w:jc w:val="both"/>
      </w:pPr>
      <w:r>
        <w:t>Objavljivati podatke na internetskim stranicama o trgovačkim društvima u vlasništvu/suvlasništvu</w:t>
      </w:r>
      <w:r>
        <w:rPr>
          <w:spacing w:val="4"/>
        </w:rPr>
        <w:t xml:space="preserve"> </w:t>
      </w:r>
      <w:r>
        <w:t>Općine</w:t>
      </w:r>
    </w:p>
    <w:p w:rsidR="002F6010" w:rsidRDefault="002F6010" w:rsidP="002F6010">
      <w:pPr>
        <w:pStyle w:val="Odlomakpopisa"/>
        <w:widowControl w:val="0"/>
        <w:numPr>
          <w:ilvl w:val="0"/>
          <w:numId w:val="5"/>
        </w:numPr>
        <w:tabs>
          <w:tab w:val="left" w:pos="477"/>
        </w:tabs>
        <w:autoSpaceDE w:val="0"/>
        <w:autoSpaceDN w:val="0"/>
        <w:spacing w:before="3"/>
        <w:ind w:hanging="361"/>
        <w:contextualSpacing w:val="0"/>
        <w:jc w:val="both"/>
      </w:pPr>
      <w:r>
        <w:t>Sudjelovati na sjednicama skupština trgovačkih</w:t>
      </w:r>
      <w:r>
        <w:rPr>
          <w:spacing w:val="-2"/>
        </w:rPr>
        <w:t xml:space="preserve"> </w:t>
      </w:r>
      <w:r>
        <w:t>društava</w:t>
      </w:r>
    </w:p>
    <w:p w:rsidR="002F6010" w:rsidRDefault="002F6010" w:rsidP="002F6010">
      <w:pPr>
        <w:pStyle w:val="Odlomakpopisa"/>
        <w:tabs>
          <w:tab w:val="left" w:pos="477"/>
        </w:tabs>
        <w:spacing w:before="3"/>
        <w:ind w:left="476"/>
        <w:jc w:val="both"/>
      </w:pPr>
    </w:p>
    <w:p w:rsidR="002F6010" w:rsidRDefault="002F6010" w:rsidP="002F6010">
      <w:pPr>
        <w:pStyle w:val="Naslov1"/>
        <w:numPr>
          <w:ilvl w:val="1"/>
          <w:numId w:val="6"/>
        </w:numPr>
        <w:spacing w:before="74"/>
        <w:ind w:left="0" w:firstLine="0"/>
        <w:jc w:val="center"/>
        <w:rPr>
          <w:rFonts w:ascii="Times New Roman" w:hAnsi="Times New Roman" w:cs="Times New Roman"/>
          <w:sz w:val="22"/>
          <w:szCs w:val="22"/>
        </w:rPr>
      </w:pPr>
      <w:r>
        <w:rPr>
          <w:rFonts w:ascii="Times New Roman" w:hAnsi="Times New Roman" w:cs="Times New Roman"/>
          <w:sz w:val="22"/>
          <w:szCs w:val="22"/>
        </w:rPr>
        <w:lastRenderedPageBreak/>
        <w:t xml:space="preserve">PLAN UPRAVLJANJA I RASPOLAGANJA </w:t>
      </w:r>
      <w:r>
        <w:rPr>
          <w:rFonts w:ascii="Times New Roman" w:hAnsi="Times New Roman" w:cs="Times New Roman"/>
          <w:sz w:val="22"/>
          <w:szCs w:val="22"/>
          <w:u w:val="single"/>
        </w:rPr>
        <w:t>POSLOVNIM PROSTORIMA</w:t>
      </w:r>
      <w:r>
        <w:rPr>
          <w:rFonts w:ascii="Times New Roman" w:hAnsi="Times New Roman" w:cs="Times New Roman"/>
          <w:spacing w:val="-14"/>
          <w:sz w:val="22"/>
          <w:szCs w:val="22"/>
        </w:rPr>
        <w:t xml:space="preserve"> </w:t>
      </w:r>
      <w:r>
        <w:rPr>
          <w:rFonts w:ascii="Times New Roman" w:hAnsi="Times New Roman" w:cs="Times New Roman"/>
          <w:sz w:val="22"/>
          <w:szCs w:val="22"/>
        </w:rPr>
        <w:t>U</w:t>
      </w:r>
    </w:p>
    <w:p w:rsidR="002F6010" w:rsidRDefault="002F6010" w:rsidP="002F6010">
      <w:pPr>
        <w:jc w:val="center"/>
        <w:rPr>
          <w:rFonts w:ascii="Times New Roman" w:hAnsi="Times New Roman" w:cs="Times New Roman"/>
          <w:b/>
        </w:rPr>
      </w:pPr>
      <w:r>
        <w:rPr>
          <w:rFonts w:ascii="Times New Roman" w:hAnsi="Times New Roman" w:cs="Times New Roman"/>
          <w:b/>
        </w:rPr>
        <w:t>VLASNIŠTVU OPĆINE DUBRAVICA</w:t>
      </w:r>
    </w:p>
    <w:p w:rsidR="002F6010" w:rsidRDefault="002F6010" w:rsidP="002F6010">
      <w:pPr>
        <w:pStyle w:val="Tijeloteksta"/>
        <w:spacing w:before="9"/>
        <w:rPr>
          <w:rFonts w:ascii="Times New Roman" w:hAnsi="Times New Roman" w:cs="Times New Roman"/>
          <w:b/>
        </w:rPr>
      </w:pPr>
    </w:p>
    <w:p w:rsidR="002F6010" w:rsidRDefault="002F6010" w:rsidP="002F6010">
      <w:pPr>
        <w:pStyle w:val="Tijeloteksta"/>
        <w:ind w:left="116" w:right="112"/>
        <w:jc w:val="both"/>
        <w:rPr>
          <w:rFonts w:ascii="Times New Roman" w:hAnsi="Times New Roman" w:cs="Times New Roman"/>
        </w:rPr>
      </w:pPr>
      <w:r>
        <w:rPr>
          <w:rFonts w:ascii="Times New Roman" w:hAnsi="Times New Roman" w:cs="Times New Roman"/>
        </w:rPr>
        <w:t>Poslovni prostori su, prema odredbama Zakona o zakupu i kupoprodaji poslovnog prostora („Narodne novine“, br. 125/11,64/15, 112/18) poslovne zgrade, poslovne prostorije, garaže i garažna mjesta.</w:t>
      </w:r>
    </w:p>
    <w:p w:rsidR="002F6010" w:rsidRDefault="002F6010" w:rsidP="002F6010">
      <w:pPr>
        <w:pStyle w:val="Tijeloteksta"/>
        <w:spacing w:before="7"/>
        <w:rPr>
          <w:rFonts w:ascii="Times New Roman" w:hAnsi="Times New Roman" w:cs="Times New Roman"/>
        </w:rPr>
      </w:pPr>
    </w:p>
    <w:p w:rsidR="002F6010" w:rsidRDefault="002F6010" w:rsidP="002F6010">
      <w:pPr>
        <w:pStyle w:val="Tijeloteksta"/>
        <w:ind w:left="116" w:right="109"/>
        <w:jc w:val="both"/>
        <w:rPr>
          <w:rFonts w:ascii="Times New Roman" w:hAnsi="Times New Roman" w:cs="Times New Roman"/>
        </w:rPr>
      </w:pPr>
      <w:r>
        <w:rPr>
          <w:rFonts w:ascii="Times New Roman" w:hAnsi="Times New Roman" w:cs="Times New Roman"/>
        </w:rPr>
        <w:t>Općina Dubravica ima u svom vlasništvu poslovne prostore koji su dani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w:t>
      </w:r>
    </w:p>
    <w:p w:rsidR="002F6010" w:rsidRDefault="002F6010" w:rsidP="002F6010">
      <w:pPr>
        <w:pStyle w:val="Tijeloteksta"/>
        <w:ind w:left="116" w:right="109"/>
        <w:jc w:val="both"/>
        <w:rPr>
          <w:rFonts w:ascii="Times New Roman" w:hAnsi="Times New Roman" w:cs="Times New Roman"/>
        </w:rPr>
      </w:pPr>
      <w:r>
        <w:rPr>
          <w:rFonts w:ascii="Times New Roman" w:hAnsi="Times New Roman" w:cs="Times New Roman"/>
        </w:rPr>
        <w:t xml:space="preserve">Općina Dubravica ima u svom vlasništvu poslovni prostor koji je dan u zakup dječjem vrtiću temeljem Odluke o zakupu poslovnog prostora – dječji vrtić, Pavla </w:t>
      </w:r>
      <w:proofErr w:type="spellStart"/>
      <w:r>
        <w:rPr>
          <w:rFonts w:ascii="Times New Roman" w:hAnsi="Times New Roman" w:cs="Times New Roman"/>
        </w:rPr>
        <w:t>Štoosa</w:t>
      </w:r>
      <w:proofErr w:type="spellEnd"/>
      <w:r>
        <w:rPr>
          <w:rFonts w:ascii="Times New Roman" w:hAnsi="Times New Roman" w:cs="Times New Roman"/>
        </w:rPr>
        <w:t xml:space="preserve"> 26, Dubravica (Službeni glasnik Općine Dubravica broj 4/18). Poslovni prostori Općine su navedeni u sljedećoj</w:t>
      </w:r>
      <w:r>
        <w:rPr>
          <w:rFonts w:ascii="Times New Roman" w:hAnsi="Times New Roman" w:cs="Times New Roman"/>
          <w:spacing w:val="-14"/>
        </w:rPr>
        <w:t xml:space="preserve"> </w:t>
      </w:r>
      <w:r>
        <w:rPr>
          <w:rFonts w:ascii="Times New Roman" w:hAnsi="Times New Roman" w:cs="Times New Roman"/>
        </w:rPr>
        <w:t>tablici.</w:t>
      </w:r>
    </w:p>
    <w:p w:rsidR="002F6010" w:rsidRDefault="002F6010" w:rsidP="002F6010">
      <w:pPr>
        <w:pStyle w:val="Tijeloteksta"/>
        <w:spacing w:before="8"/>
        <w:rPr>
          <w:rFonts w:ascii="Times New Roman" w:hAnsi="Times New Roman" w:cs="Times New Roman"/>
        </w:rPr>
      </w:pPr>
    </w:p>
    <w:p w:rsidR="002F6010" w:rsidRDefault="002F6010" w:rsidP="002F6010">
      <w:pPr>
        <w:ind w:left="18" w:right="15"/>
        <w:jc w:val="center"/>
        <w:rPr>
          <w:rFonts w:ascii="Times New Roman" w:hAnsi="Times New Roman" w:cs="Times New Roman"/>
          <w:i/>
        </w:rPr>
      </w:pPr>
      <w:r>
        <w:rPr>
          <w:rFonts w:ascii="Times New Roman" w:hAnsi="Times New Roman" w:cs="Times New Roman"/>
          <w:i/>
        </w:rPr>
        <w:t>Popis poslovnih prostora u vlasništvu Općine</w:t>
      </w:r>
      <w:r>
        <w:rPr>
          <w:rFonts w:ascii="Times New Roman" w:hAnsi="Times New Roman" w:cs="Times New Roman"/>
          <w:i/>
          <w:spacing w:val="-30"/>
        </w:rPr>
        <w:t xml:space="preserve"> </w:t>
      </w:r>
      <w:r>
        <w:rPr>
          <w:rFonts w:ascii="Times New Roman" w:hAnsi="Times New Roman" w:cs="Times New Roman"/>
          <w:i/>
        </w:rPr>
        <w:t>Dubravica</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2F6010" w:rsidTr="002F6010">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rsidR="002F6010" w:rsidRDefault="002F6010">
            <w:pPr>
              <w:pStyle w:val="TableParagraph"/>
              <w:spacing w:before="129" w:line="276" w:lineRule="auto"/>
              <w:ind w:left="218" w:right="101" w:hanging="89"/>
              <w:jc w:val="left"/>
              <w:rPr>
                <w:rFonts w:ascii="Times New Roman" w:hAnsi="Times New Roman" w:cs="Times New Roman"/>
                <w:b/>
              </w:rPr>
            </w:pPr>
            <w:r>
              <w:rPr>
                <w:rFonts w:ascii="Times New Roman" w:hAnsi="Times New Roman" w:cs="Times New Roman"/>
                <w:b/>
                <w:color w:val="FFFFFF"/>
              </w:rPr>
              <w:t>Red.</w:t>
            </w:r>
            <w:r>
              <w:rPr>
                <w:rFonts w:ascii="Times New Roman" w:hAnsi="Times New Roman" w:cs="Times New Roman"/>
                <w:b/>
                <w:color w:val="FFFFFF"/>
                <w:w w:val="99"/>
              </w:rPr>
              <w:t xml:space="preserve"> </w:t>
            </w:r>
            <w:r>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rsidR="002F6010" w:rsidRDefault="002F6010">
            <w:pPr>
              <w:pStyle w:val="TableParagraph"/>
              <w:spacing w:before="129" w:line="276" w:lineRule="auto"/>
              <w:ind w:left="416" w:right="96" w:hanging="296"/>
              <w:jc w:val="left"/>
              <w:rPr>
                <w:rFonts w:ascii="Times New Roman" w:hAnsi="Times New Roman" w:cs="Times New Roman"/>
                <w:b/>
              </w:rPr>
            </w:pPr>
            <w:proofErr w:type="spellStart"/>
            <w:r>
              <w:rPr>
                <w:rFonts w:ascii="Times New Roman" w:hAnsi="Times New Roman" w:cs="Times New Roman"/>
                <w:b/>
                <w:color w:val="FFFFFF"/>
              </w:rPr>
              <w:t>Naziv</w:t>
            </w:r>
            <w:proofErr w:type="spellEnd"/>
            <w:r>
              <w:rPr>
                <w:rFonts w:ascii="Times New Roman" w:hAnsi="Times New Roman" w:cs="Times New Roman"/>
                <w:b/>
                <w:color w:val="FFFFFF"/>
              </w:rPr>
              <w:t>/</w:t>
            </w:r>
            <w:proofErr w:type="spellStart"/>
            <w:r>
              <w:rPr>
                <w:rFonts w:ascii="Times New Roman" w:hAnsi="Times New Roman" w:cs="Times New Roman"/>
                <w:b/>
                <w:color w:val="FFFFFF"/>
              </w:rPr>
              <w:t>opis</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jedinice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imovine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poslovnog</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prostora</w:t>
            </w:r>
            <w:proofErr w:type="spellEnd"/>
            <w:r>
              <w:rPr>
                <w:rFonts w:ascii="Times New Roman" w:hAnsi="Times New Roman" w:cs="Times New Roman"/>
                <w:b/>
                <w:color w:val="FFFFFF"/>
              </w:rPr>
              <w:t>)</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rsidR="002F6010" w:rsidRDefault="002F6010">
            <w:pPr>
              <w:pStyle w:val="TableParagraph"/>
              <w:spacing w:before="8"/>
              <w:jc w:val="left"/>
              <w:rPr>
                <w:rFonts w:ascii="Times New Roman" w:hAnsi="Times New Roman" w:cs="Times New Roman"/>
                <w:i/>
              </w:rPr>
            </w:pPr>
          </w:p>
          <w:p w:rsidR="002F6010" w:rsidRDefault="002F6010">
            <w:pPr>
              <w:pStyle w:val="TableParagraph"/>
              <w:ind w:left="133" w:right="125"/>
              <w:rPr>
                <w:rFonts w:ascii="Times New Roman" w:hAnsi="Times New Roman" w:cs="Times New Roman"/>
                <w:b/>
              </w:rPr>
            </w:pPr>
            <w:proofErr w:type="spellStart"/>
            <w:r>
              <w:rPr>
                <w:rFonts w:ascii="Times New Roman" w:hAnsi="Times New Roman" w:cs="Times New Roman"/>
                <w:b/>
                <w:color w:val="FFFFFF"/>
              </w:rPr>
              <w:t>Adresa</w:t>
            </w:r>
            <w:proofErr w:type="spellEnd"/>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rsidR="002F6010" w:rsidRDefault="002F6010">
            <w:pPr>
              <w:pStyle w:val="TableParagraph"/>
              <w:spacing w:before="8"/>
              <w:jc w:val="left"/>
              <w:rPr>
                <w:rFonts w:ascii="Times New Roman" w:hAnsi="Times New Roman" w:cs="Times New Roman"/>
                <w:i/>
              </w:rPr>
            </w:pPr>
          </w:p>
          <w:p w:rsidR="002F6010" w:rsidRDefault="002F6010">
            <w:pPr>
              <w:pStyle w:val="TableParagraph"/>
              <w:ind w:left="229" w:right="226"/>
              <w:rPr>
                <w:rFonts w:ascii="Times New Roman" w:hAnsi="Times New Roman" w:cs="Times New Roman"/>
                <w:b/>
              </w:rPr>
            </w:pPr>
            <w:proofErr w:type="spellStart"/>
            <w:r>
              <w:rPr>
                <w:rFonts w:ascii="Times New Roman" w:hAnsi="Times New Roman"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rsidR="002F6010" w:rsidRDefault="002F6010">
            <w:pPr>
              <w:pStyle w:val="TableParagraph"/>
              <w:ind w:left="209" w:right="208"/>
              <w:rPr>
                <w:rFonts w:ascii="Times New Roman" w:hAnsi="Times New Roman" w:cs="Times New Roman"/>
                <w:b/>
              </w:rPr>
            </w:pPr>
            <w:proofErr w:type="spellStart"/>
            <w:r>
              <w:rPr>
                <w:rFonts w:ascii="Times New Roman" w:hAnsi="Times New Roman" w:cs="Times New Roman"/>
                <w:b/>
                <w:color w:val="FFFFFF"/>
              </w:rPr>
              <w:t>Korištenje</w:t>
            </w:r>
            <w:proofErr w:type="spellEnd"/>
          </w:p>
        </w:tc>
      </w:tr>
      <w:tr w:rsidR="002F6010" w:rsidTr="002F6010">
        <w:trPr>
          <w:trHeight w:val="263"/>
        </w:trPr>
        <w:tc>
          <w:tcPr>
            <w:tcW w:w="694"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line="229" w:lineRule="exact"/>
              <w:ind w:left="165"/>
              <w:jc w:val="left"/>
              <w:rPr>
                <w:rFonts w:ascii="Times New Roman" w:hAnsi="Times New Roman" w:cs="Times New Roman"/>
              </w:rPr>
            </w:pPr>
            <w:r>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14"/>
              <w:ind w:left="231" w:right="228"/>
              <w:rPr>
                <w:rFonts w:ascii="Times New Roman" w:hAnsi="Times New Roman" w:cs="Times New Roman"/>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14"/>
              <w:ind w:left="133" w:right="126"/>
              <w:rPr>
                <w:rFonts w:ascii="Times New Roman" w:hAnsi="Times New Roman" w:cs="Times New Roman"/>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14"/>
              <w:ind w:left="231" w:right="224"/>
              <w:rPr>
                <w:rFonts w:ascii="Times New Roman" w:hAnsi="Times New Roman" w:cs="Times New Roman"/>
              </w:rPr>
            </w:pPr>
            <w:r>
              <w:rPr>
                <w:rFonts w:ascii="Times New Roman" w:hAnsi="Times New Roman" w:cs="Times New Roman"/>
              </w:rPr>
              <w:t>41,36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14"/>
              <w:ind w:left="209" w:right="204"/>
              <w:rPr>
                <w:rFonts w:ascii="Times New Roman" w:hAnsi="Times New Roman" w:cs="Times New Roman"/>
              </w:rPr>
            </w:pPr>
            <w:r>
              <w:rPr>
                <w:rFonts w:ascii="Times New Roman" w:hAnsi="Times New Roman" w:cs="Times New Roman"/>
              </w:rPr>
              <w:t>KUD „</w:t>
            </w:r>
            <w:proofErr w:type="spellStart"/>
            <w:r>
              <w:rPr>
                <w:rFonts w:ascii="Times New Roman" w:hAnsi="Times New Roman" w:cs="Times New Roman"/>
              </w:rPr>
              <w:t>Pavao</w:t>
            </w:r>
            <w:proofErr w:type="spellEnd"/>
            <w:r>
              <w:rPr>
                <w:rFonts w:ascii="Times New Roman" w:hAnsi="Times New Roman" w:cs="Times New Roman"/>
              </w:rPr>
              <w:t xml:space="preserve"> </w:t>
            </w:r>
            <w:proofErr w:type="spellStart"/>
            <w:r>
              <w:rPr>
                <w:rFonts w:ascii="Times New Roman" w:hAnsi="Times New Roman" w:cs="Times New Roman"/>
              </w:rPr>
              <w:t>Štoos</w:t>
            </w:r>
            <w:proofErr w:type="spellEnd"/>
            <w:r>
              <w:rPr>
                <w:rFonts w:ascii="Times New Roman" w:hAnsi="Times New Roman" w:cs="Times New Roman"/>
              </w:rPr>
              <w:t xml:space="preserve">“ Dubravica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2F6010" w:rsidTr="002F6010">
        <w:trPr>
          <w:trHeight w:val="263"/>
        </w:trPr>
        <w:tc>
          <w:tcPr>
            <w:tcW w:w="694" w:type="dxa"/>
            <w:tcBorders>
              <w:top w:val="single" w:sz="4" w:space="0" w:color="000000"/>
              <w:left w:val="single" w:sz="4" w:space="0" w:color="000000"/>
              <w:bottom w:val="single" w:sz="4" w:space="0" w:color="000000"/>
              <w:right w:val="single" w:sz="4" w:space="0" w:color="000000"/>
            </w:tcBorders>
          </w:tcPr>
          <w:p w:rsidR="002F6010" w:rsidRDefault="002F6010">
            <w:pPr>
              <w:pStyle w:val="TableParagraph"/>
              <w:spacing w:line="229" w:lineRule="exact"/>
              <w:ind w:left="165"/>
              <w:jc w:val="left"/>
              <w:rPr>
                <w:rFonts w:ascii="Times New Roman" w:hAnsi="Times New Roman"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14"/>
              <w:ind w:left="231" w:right="228"/>
              <w:rPr>
                <w:rFonts w:ascii="Times New Roman" w:hAnsi="Times New Roman" w:cs="Times New Roman"/>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w:t>
            </w:r>
            <w:proofErr w:type="spellStart"/>
            <w:r>
              <w:rPr>
                <w:rFonts w:ascii="Times New Roman" w:hAnsi="Times New Roman" w:cs="Times New Roman"/>
              </w:rPr>
              <w:t>kat</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14"/>
              <w:ind w:left="133" w:right="126"/>
              <w:rPr>
                <w:rFonts w:ascii="Times New Roman" w:hAnsi="Times New Roman" w:cs="Times New Roman"/>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14"/>
              <w:ind w:left="231" w:right="224"/>
              <w:rPr>
                <w:rFonts w:ascii="Times New Roman" w:hAnsi="Times New Roman" w:cs="Times New Roman"/>
              </w:rPr>
            </w:pPr>
            <w:r>
              <w:rPr>
                <w:rFonts w:ascii="Times New Roman" w:hAnsi="Times New Roman" w:cs="Times New Roman"/>
              </w:rPr>
              <w:t>43,45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14"/>
              <w:ind w:left="209" w:right="204"/>
              <w:rPr>
                <w:rFonts w:ascii="Times New Roman" w:hAnsi="Times New Roman" w:cs="Times New Roman"/>
              </w:rPr>
            </w:pPr>
            <w:proofErr w:type="spellStart"/>
            <w:r>
              <w:rPr>
                <w:rFonts w:ascii="Times New Roman" w:hAnsi="Times New Roman" w:cs="Times New Roman"/>
              </w:rPr>
              <w:t>Limena</w:t>
            </w:r>
            <w:proofErr w:type="spellEnd"/>
            <w:r>
              <w:rPr>
                <w:rFonts w:ascii="Times New Roman" w:hAnsi="Times New Roman" w:cs="Times New Roman"/>
              </w:rPr>
              <w:t xml:space="preserve"> </w:t>
            </w:r>
            <w:proofErr w:type="spellStart"/>
            <w:r>
              <w:rPr>
                <w:rFonts w:ascii="Times New Roman" w:hAnsi="Times New Roman" w:cs="Times New Roman"/>
              </w:rPr>
              <w:t>glazba</w:t>
            </w:r>
            <w:proofErr w:type="spellEnd"/>
            <w:r>
              <w:rPr>
                <w:rFonts w:ascii="Times New Roman" w:hAnsi="Times New Roman" w:cs="Times New Roman"/>
              </w:rPr>
              <w:t xml:space="preserve"> KUD-a </w:t>
            </w:r>
            <w:proofErr w:type="spellStart"/>
            <w:r>
              <w:rPr>
                <w:rFonts w:ascii="Times New Roman" w:hAnsi="Times New Roman" w:cs="Times New Roman"/>
              </w:rPr>
              <w:t>Sv</w:t>
            </w:r>
            <w:proofErr w:type="spellEnd"/>
            <w:r>
              <w:rPr>
                <w:rFonts w:ascii="Times New Roman" w:hAnsi="Times New Roman" w:cs="Times New Roman"/>
              </w:rPr>
              <w:t xml:space="preserve">. Ana </w:t>
            </w:r>
            <w:proofErr w:type="spellStart"/>
            <w:r>
              <w:rPr>
                <w:rFonts w:ascii="Times New Roman" w:hAnsi="Times New Roman" w:cs="Times New Roman"/>
              </w:rPr>
              <w:t>Rozga</w:t>
            </w:r>
            <w:proofErr w:type="spellEnd"/>
            <w:r>
              <w:rPr>
                <w:rFonts w:ascii="Times New Roman" w:hAnsi="Times New Roman" w:cs="Times New Roman"/>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2F6010" w:rsidTr="002F6010">
        <w:trPr>
          <w:trHeight w:val="802"/>
        </w:trPr>
        <w:tc>
          <w:tcPr>
            <w:tcW w:w="694" w:type="dxa"/>
            <w:tcBorders>
              <w:top w:val="single" w:sz="4" w:space="0" w:color="000000"/>
              <w:left w:val="single" w:sz="4" w:space="0" w:color="000000"/>
              <w:bottom w:val="single" w:sz="4" w:space="0" w:color="000000"/>
              <w:right w:val="single" w:sz="4" w:space="0" w:color="000000"/>
            </w:tcBorders>
          </w:tcPr>
          <w:p w:rsidR="002F6010" w:rsidRDefault="002F6010">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jc w:val="left"/>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33"/>
              <w:ind w:left="229" w:right="226"/>
              <w:rPr>
                <w:rFonts w:ascii="Times New Roman" w:hAnsi="Times New Roman" w:cs="Times New Roman"/>
              </w:rPr>
            </w:pPr>
            <w:r>
              <w:rPr>
                <w:rFonts w:ascii="Times New Roman" w:hAnsi="Times New Roman" w:cs="Times New Roman"/>
              </w:rPr>
              <w:t>46,20 m</w:t>
            </w:r>
            <w:r>
              <w:rPr>
                <w:rFonts w:ascii="Times New Roman" w:hAnsi="Times New Roman" w:cs="Times New Roman"/>
                <w:vertAlign w:val="superscript"/>
              </w:rPr>
              <w:t>2</w:t>
            </w:r>
          </w:p>
        </w:tc>
        <w:tc>
          <w:tcPr>
            <w:tcW w:w="2552"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rPr>
                <w:rFonts w:ascii="Times New Roman" w:hAnsi="Times New Roman" w:cs="Times New Roman"/>
                <w:i/>
              </w:rPr>
            </w:pPr>
            <w:proofErr w:type="spellStart"/>
            <w:r>
              <w:rPr>
                <w:rFonts w:ascii="Times New Roman" w:hAnsi="Times New Roman" w:cs="Times New Roman"/>
              </w:rPr>
              <w:t>Puhački</w:t>
            </w:r>
            <w:proofErr w:type="spellEnd"/>
            <w:r>
              <w:rPr>
                <w:rFonts w:ascii="Times New Roman" w:hAnsi="Times New Roman" w:cs="Times New Roman"/>
              </w:rPr>
              <w:t xml:space="preserve"> </w:t>
            </w:r>
            <w:proofErr w:type="spellStart"/>
            <w:r>
              <w:rPr>
                <w:rFonts w:ascii="Times New Roman" w:hAnsi="Times New Roman" w:cs="Times New Roman"/>
              </w:rPr>
              <w:t>orkestar</w:t>
            </w:r>
            <w:proofErr w:type="spellEnd"/>
            <w:r>
              <w:rPr>
                <w:rFonts w:ascii="Times New Roman" w:hAnsi="Times New Roman" w:cs="Times New Roman"/>
              </w:rPr>
              <w:t xml:space="preserve"> </w:t>
            </w:r>
            <w:proofErr w:type="spellStart"/>
            <w:r>
              <w:rPr>
                <w:rFonts w:ascii="Times New Roman" w:hAnsi="Times New Roman" w:cs="Times New Roman"/>
              </w:rPr>
              <w:t>Rozga</w:t>
            </w:r>
            <w:proofErr w:type="spellEnd"/>
            <w:r>
              <w:rPr>
                <w:rFonts w:ascii="Times New Roman" w:hAnsi="Times New Roman" w:cs="Times New Roman"/>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2F6010" w:rsidTr="002F6010">
        <w:trPr>
          <w:trHeight w:val="1058"/>
        </w:trPr>
        <w:tc>
          <w:tcPr>
            <w:tcW w:w="694" w:type="dxa"/>
            <w:tcBorders>
              <w:top w:val="single" w:sz="4" w:space="0" w:color="000000"/>
              <w:left w:val="single" w:sz="4" w:space="0" w:color="000000"/>
              <w:bottom w:val="single" w:sz="4" w:space="0" w:color="000000"/>
              <w:right w:val="single" w:sz="4" w:space="0" w:color="000000"/>
            </w:tcBorders>
          </w:tcPr>
          <w:p w:rsidR="002F6010" w:rsidRDefault="002F6010">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w:t>
            </w:r>
            <w:proofErr w:type="spellStart"/>
            <w:r>
              <w:rPr>
                <w:rFonts w:ascii="Times New Roman" w:hAnsi="Times New Roman" w:cs="Times New Roman"/>
              </w:rPr>
              <w:t>kat</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33"/>
              <w:ind w:left="229" w:right="226"/>
              <w:rPr>
                <w:rFonts w:ascii="Times New Roman" w:hAnsi="Times New Roman" w:cs="Times New Roman"/>
              </w:rPr>
            </w:pPr>
            <w:r>
              <w:rPr>
                <w:rFonts w:ascii="Times New Roman" w:hAnsi="Times New Roman" w:cs="Times New Roman"/>
              </w:rPr>
              <w:t>36,49 m2</w:t>
            </w:r>
          </w:p>
        </w:tc>
        <w:tc>
          <w:tcPr>
            <w:tcW w:w="2552"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rPr>
                <w:rFonts w:ascii="Times New Roman" w:hAnsi="Times New Roman" w:cs="Times New Roman"/>
                <w:i/>
              </w:rPr>
            </w:pPr>
            <w:proofErr w:type="spellStart"/>
            <w:r>
              <w:rPr>
                <w:rFonts w:ascii="Times New Roman" w:hAnsi="Times New Roman" w:cs="Times New Roman"/>
              </w:rPr>
              <w:t>Udruga</w:t>
            </w:r>
            <w:proofErr w:type="spellEnd"/>
            <w:r>
              <w:rPr>
                <w:rFonts w:ascii="Times New Roman" w:hAnsi="Times New Roman" w:cs="Times New Roman"/>
              </w:rPr>
              <w:t xml:space="preserve"> </w:t>
            </w:r>
            <w:proofErr w:type="spellStart"/>
            <w:r>
              <w:rPr>
                <w:rFonts w:ascii="Times New Roman" w:hAnsi="Times New Roman" w:cs="Times New Roman"/>
              </w:rPr>
              <w:t>umirovljenika</w:t>
            </w:r>
            <w:proofErr w:type="spellEnd"/>
            <w:r>
              <w:rPr>
                <w:rFonts w:ascii="Times New Roman" w:hAnsi="Times New Roman" w:cs="Times New Roman"/>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2F6010" w:rsidTr="002F6010">
        <w:trPr>
          <w:trHeight w:val="839"/>
        </w:trPr>
        <w:tc>
          <w:tcPr>
            <w:tcW w:w="694" w:type="dxa"/>
            <w:tcBorders>
              <w:top w:val="single" w:sz="4" w:space="0" w:color="000000"/>
              <w:left w:val="single" w:sz="4" w:space="0" w:color="000000"/>
              <w:bottom w:val="single" w:sz="4" w:space="0" w:color="000000"/>
              <w:right w:val="single" w:sz="4" w:space="0" w:color="000000"/>
            </w:tcBorders>
          </w:tcPr>
          <w:p w:rsidR="002F6010" w:rsidRDefault="002F6010">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33"/>
              <w:ind w:left="229" w:right="226"/>
              <w:rPr>
                <w:rFonts w:ascii="Times New Roman" w:hAnsi="Times New Roman" w:cs="Times New Roman"/>
              </w:rPr>
            </w:pPr>
            <w:r>
              <w:rPr>
                <w:rFonts w:ascii="Times New Roman" w:hAnsi="Times New Roman" w:cs="Times New Roman"/>
              </w:rPr>
              <w:t>27 m2</w:t>
            </w:r>
          </w:p>
        </w:tc>
        <w:tc>
          <w:tcPr>
            <w:tcW w:w="2552"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rPr>
                <w:rFonts w:ascii="Times New Roman" w:hAnsi="Times New Roman" w:cs="Times New Roman"/>
                <w:i/>
              </w:rPr>
            </w:pPr>
            <w:proofErr w:type="spellStart"/>
            <w:r>
              <w:rPr>
                <w:rFonts w:ascii="Times New Roman" w:hAnsi="Times New Roman" w:cs="Times New Roman"/>
              </w:rPr>
              <w:t>Udruga</w:t>
            </w:r>
            <w:proofErr w:type="spellEnd"/>
            <w:r>
              <w:rPr>
                <w:rFonts w:ascii="Times New Roman" w:hAnsi="Times New Roman" w:cs="Times New Roman"/>
              </w:rPr>
              <w:t xml:space="preserve"> </w:t>
            </w:r>
            <w:proofErr w:type="spellStart"/>
            <w:r>
              <w:rPr>
                <w:rFonts w:ascii="Times New Roman" w:hAnsi="Times New Roman" w:cs="Times New Roman"/>
              </w:rPr>
              <w:t>vinogradara</w:t>
            </w:r>
            <w:proofErr w:type="spellEnd"/>
            <w:r>
              <w:rPr>
                <w:rFonts w:ascii="Times New Roman" w:hAnsi="Times New Roman" w:cs="Times New Roman"/>
              </w:rPr>
              <w:t xml:space="preserve"> i </w:t>
            </w:r>
            <w:proofErr w:type="spellStart"/>
            <w:r>
              <w:rPr>
                <w:rFonts w:ascii="Times New Roman" w:hAnsi="Times New Roman" w:cs="Times New Roman"/>
              </w:rPr>
              <w:t>podrumara</w:t>
            </w:r>
            <w:proofErr w:type="spellEnd"/>
            <w:r>
              <w:rPr>
                <w:rFonts w:ascii="Times New Roman" w:hAnsi="Times New Roman" w:cs="Times New Roman"/>
              </w:rPr>
              <w:t xml:space="preserve"> </w:t>
            </w:r>
            <w:proofErr w:type="spellStart"/>
            <w:r>
              <w:rPr>
                <w:rFonts w:ascii="Times New Roman" w:hAnsi="Times New Roman" w:cs="Times New Roman"/>
              </w:rPr>
              <w:t>Općine</w:t>
            </w:r>
            <w:proofErr w:type="spellEnd"/>
            <w:r>
              <w:rPr>
                <w:rFonts w:ascii="Times New Roman" w:hAnsi="Times New Roman" w:cs="Times New Roman"/>
              </w:rPr>
              <w:t xml:space="preserve"> Dubravica -</w:t>
            </w:r>
            <w:r>
              <w:rPr>
                <w:rFonts w:ascii="Times New Roman" w:hAnsi="Times New Roman" w:cs="Times New Roman"/>
                <w:i/>
              </w:rPr>
              <w:t xml:space="preserve">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2F6010" w:rsidTr="002F6010">
        <w:trPr>
          <w:trHeight w:val="695"/>
        </w:trPr>
        <w:tc>
          <w:tcPr>
            <w:tcW w:w="694" w:type="dxa"/>
            <w:tcBorders>
              <w:top w:val="single" w:sz="4" w:space="0" w:color="000000"/>
              <w:left w:val="single" w:sz="4" w:space="0" w:color="000000"/>
              <w:bottom w:val="single" w:sz="4" w:space="0" w:color="000000"/>
              <w:right w:val="single" w:sz="4" w:space="0" w:color="000000"/>
            </w:tcBorders>
          </w:tcPr>
          <w:p w:rsidR="002F6010" w:rsidRDefault="002F6010">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33"/>
              <w:ind w:left="229" w:right="226"/>
              <w:rPr>
                <w:rFonts w:ascii="Times New Roman" w:hAnsi="Times New Roman" w:cs="Times New Roman"/>
              </w:rPr>
            </w:pPr>
            <w:r>
              <w:rPr>
                <w:rFonts w:ascii="Times New Roman" w:hAnsi="Times New Roman" w:cs="Times New Roman"/>
              </w:rPr>
              <w:t xml:space="preserve">24,75 m2  </w:t>
            </w:r>
          </w:p>
        </w:tc>
        <w:tc>
          <w:tcPr>
            <w:tcW w:w="2552"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rPr>
                <w:rFonts w:ascii="Times New Roman" w:hAnsi="Times New Roman" w:cs="Times New Roman"/>
                <w:i/>
              </w:rPr>
            </w:pPr>
            <w:r>
              <w:rPr>
                <w:rFonts w:ascii="Times New Roman" w:hAnsi="Times New Roman" w:cs="Times New Roman"/>
              </w:rPr>
              <w:t>HDZ OO Dubravica</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i/>
              </w:rPr>
              <w:t xml:space="preserve">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2F6010" w:rsidTr="002F6010">
        <w:trPr>
          <w:trHeight w:val="705"/>
        </w:trPr>
        <w:tc>
          <w:tcPr>
            <w:tcW w:w="694" w:type="dxa"/>
            <w:tcBorders>
              <w:top w:val="single" w:sz="4" w:space="0" w:color="000000"/>
              <w:left w:val="single" w:sz="4" w:space="0" w:color="000000"/>
              <w:bottom w:val="single" w:sz="4" w:space="0" w:color="000000"/>
              <w:right w:val="single" w:sz="4" w:space="0" w:color="000000"/>
            </w:tcBorders>
          </w:tcPr>
          <w:p w:rsidR="002F6010" w:rsidRDefault="002F6010">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w:t>
            </w:r>
            <w:proofErr w:type="spellStart"/>
            <w:r>
              <w:rPr>
                <w:rFonts w:ascii="Times New Roman" w:hAnsi="Times New Roman" w:cs="Times New Roman"/>
              </w:rPr>
              <w:t>kat</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33"/>
              <w:ind w:left="229" w:right="226"/>
              <w:rPr>
                <w:rFonts w:ascii="Times New Roman" w:hAnsi="Times New Roman" w:cs="Times New Roman"/>
              </w:rPr>
            </w:pPr>
            <w:r>
              <w:rPr>
                <w:rFonts w:ascii="Times New Roman" w:hAnsi="Times New Roman" w:cs="Times New Roman"/>
              </w:rPr>
              <w:t>45,72 m2</w:t>
            </w:r>
          </w:p>
        </w:tc>
        <w:tc>
          <w:tcPr>
            <w:tcW w:w="2552"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jc w:val="left"/>
              <w:rPr>
                <w:rFonts w:ascii="Times New Roman" w:hAnsi="Times New Roman" w:cs="Times New Roman"/>
                <w:i/>
              </w:rPr>
            </w:pPr>
            <w:r>
              <w:rPr>
                <w:rFonts w:ascii="Times New Roman" w:hAnsi="Times New Roman" w:cs="Times New Roman"/>
              </w:rPr>
              <w:t>HSS OO Dubravica</w:t>
            </w:r>
            <w:r>
              <w:rPr>
                <w:rFonts w:ascii="Times New Roman" w:hAnsi="Times New Roman" w:cs="Times New Roman"/>
                <w:i/>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2F6010" w:rsidTr="002F6010">
        <w:trPr>
          <w:trHeight w:val="984"/>
        </w:trPr>
        <w:tc>
          <w:tcPr>
            <w:tcW w:w="694" w:type="dxa"/>
            <w:tcBorders>
              <w:top w:val="single" w:sz="4" w:space="0" w:color="000000"/>
              <w:left w:val="single" w:sz="4" w:space="0" w:color="000000"/>
              <w:bottom w:val="single" w:sz="4" w:space="0" w:color="000000"/>
              <w:right w:val="single" w:sz="4" w:space="0" w:color="000000"/>
            </w:tcBorders>
          </w:tcPr>
          <w:p w:rsidR="002F6010" w:rsidRDefault="002F6010">
            <w:pPr>
              <w:pStyle w:val="TableParagraph"/>
              <w:jc w:val="left"/>
              <w:rPr>
                <w:rFonts w:ascii="Times New Roman" w:hAnsi="Times New Roman" w:cs="Times New Roman"/>
                <w:i/>
              </w:rPr>
            </w:pPr>
          </w:p>
          <w:p w:rsidR="002F6010" w:rsidRDefault="002F6010">
            <w:pPr>
              <w:pStyle w:val="TableParagraph"/>
              <w:spacing w:before="142"/>
              <w:ind w:left="165"/>
              <w:jc w:val="left"/>
              <w:rPr>
                <w:rFonts w:ascii="Times New Roman" w:hAnsi="Times New Roman" w:cs="Times New Roman"/>
              </w:rPr>
            </w:pPr>
            <w:r>
              <w:rPr>
                <w:rFonts w:ascii="Times New Roman" w:hAnsi="Times New Roman" w:cs="Times New Roman"/>
              </w:rPr>
              <w:t>2.</w:t>
            </w:r>
          </w:p>
        </w:tc>
        <w:tc>
          <w:tcPr>
            <w:tcW w:w="2847" w:type="dxa"/>
            <w:tcBorders>
              <w:top w:val="single" w:sz="4" w:space="0" w:color="000000"/>
              <w:left w:val="single" w:sz="4" w:space="0" w:color="000000"/>
              <w:bottom w:val="single" w:sz="4" w:space="0" w:color="000000"/>
              <w:right w:val="single" w:sz="4" w:space="0" w:color="000000"/>
            </w:tcBorders>
          </w:tcPr>
          <w:p w:rsidR="002F6010" w:rsidRDefault="002F6010">
            <w:pPr>
              <w:pStyle w:val="TableParagraph"/>
              <w:jc w:val="left"/>
              <w:rPr>
                <w:rFonts w:ascii="Times New Roman" w:hAnsi="Times New Roman" w:cs="Times New Roman"/>
              </w:rPr>
            </w:pPr>
          </w:p>
          <w:p w:rsidR="002F6010" w:rsidRDefault="002F6010">
            <w:pPr>
              <w:pStyle w:val="TableParagraph"/>
              <w:spacing w:before="157"/>
              <w:ind w:left="231" w:right="229"/>
              <w:rPr>
                <w:rFonts w:ascii="Times New Roman" w:hAnsi="Times New Roman" w:cs="Times New Roman"/>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(Dječji vrtić Smokvica)</w:t>
            </w:r>
          </w:p>
        </w:tc>
        <w:tc>
          <w:tcPr>
            <w:tcW w:w="1700" w:type="dxa"/>
            <w:tcBorders>
              <w:top w:val="single" w:sz="4" w:space="0" w:color="000000"/>
              <w:left w:val="single" w:sz="4" w:space="0" w:color="000000"/>
              <w:bottom w:val="single" w:sz="4" w:space="0" w:color="000000"/>
              <w:right w:val="single" w:sz="4" w:space="0" w:color="000000"/>
            </w:tcBorders>
          </w:tcPr>
          <w:p w:rsidR="002F6010" w:rsidRDefault="002F6010">
            <w:pPr>
              <w:pStyle w:val="TableParagraph"/>
              <w:jc w:val="left"/>
              <w:rPr>
                <w:rFonts w:ascii="Times New Roman" w:hAnsi="Times New Roman" w:cs="Times New Roman"/>
                <w:i/>
              </w:rPr>
            </w:pPr>
          </w:p>
          <w:p w:rsidR="002F6010" w:rsidRDefault="002F6010">
            <w:pPr>
              <w:pStyle w:val="TableParagraph"/>
              <w:rPr>
                <w:rFonts w:ascii="Times New Roman" w:hAnsi="Times New Roman" w:cs="Times New Roman"/>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26, Dubravica</w:t>
            </w:r>
          </w:p>
        </w:tc>
        <w:tc>
          <w:tcPr>
            <w:tcW w:w="1363"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33"/>
              <w:ind w:left="229" w:right="226"/>
              <w:rPr>
                <w:rFonts w:ascii="Times New Roman" w:hAnsi="Times New Roman" w:cs="Times New Roman"/>
              </w:rPr>
            </w:pPr>
            <w:r>
              <w:rPr>
                <w:rFonts w:ascii="Times New Roman" w:hAnsi="Times New Roman" w:cs="Times New Roman"/>
              </w:rPr>
              <w:t>227,98 m2</w:t>
            </w:r>
          </w:p>
        </w:tc>
        <w:tc>
          <w:tcPr>
            <w:tcW w:w="2552" w:type="dxa"/>
            <w:tcBorders>
              <w:top w:val="single" w:sz="4" w:space="0" w:color="000000"/>
              <w:left w:val="single" w:sz="4" w:space="0" w:color="000000"/>
              <w:bottom w:val="single" w:sz="4" w:space="0" w:color="000000"/>
              <w:right w:val="single" w:sz="4" w:space="0" w:color="000000"/>
            </w:tcBorders>
          </w:tcPr>
          <w:p w:rsidR="002F6010" w:rsidRDefault="002F6010">
            <w:pPr>
              <w:pStyle w:val="TableParagraph"/>
              <w:rPr>
                <w:rFonts w:ascii="Times New Roman" w:hAnsi="Times New Roman" w:cs="Times New Roman"/>
              </w:rPr>
            </w:pPr>
          </w:p>
          <w:p w:rsidR="002F6010" w:rsidRDefault="002F6010">
            <w:pPr>
              <w:pStyle w:val="TableParagraph"/>
              <w:spacing w:before="157"/>
              <w:ind w:left="209" w:right="207"/>
              <w:rPr>
                <w:rFonts w:ascii="Times New Roman" w:hAnsi="Times New Roman" w:cs="Times New Roman"/>
              </w:rPr>
            </w:pP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zakupu</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w:t>
            </w:r>
            <w:proofErr w:type="spellStart"/>
            <w:r>
              <w:rPr>
                <w:rFonts w:ascii="Times New Roman" w:hAnsi="Times New Roman" w:cs="Times New Roman"/>
              </w:rPr>
              <w:t>Aneks</w:t>
            </w:r>
            <w:proofErr w:type="spellEnd"/>
            <w:r>
              <w:rPr>
                <w:rFonts w:ascii="Times New Roman" w:hAnsi="Times New Roman" w:cs="Times New Roman"/>
              </w:rPr>
              <w:t xml:space="preserve"> br. 1 </w:t>
            </w:r>
            <w:proofErr w:type="spellStart"/>
            <w:r>
              <w:rPr>
                <w:rFonts w:ascii="Times New Roman" w:hAnsi="Times New Roman" w:cs="Times New Roman"/>
              </w:rPr>
              <w:t>ugovora</w:t>
            </w:r>
            <w:proofErr w:type="spellEnd"/>
            <w:r>
              <w:rPr>
                <w:rFonts w:ascii="Times New Roman" w:hAnsi="Times New Roman" w:cs="Times New Roman"/>
              </w:rPr>
              <w:t xml:space="preserve"> o </w:t>
            </w:r>
            <w:proofErr w:type="spellStart"/>
            <w:r>
              <w:rPr>
                <w:rFonts w:ascii="Times New Roman" w:hAnsi="Times New Roman" w:cs="Times New Roman"/>
              </w:rPr>
              <w:t>zakupu</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od 08.01.2019.-08.01.2024.</w:t>
            </w:r>
          </w:p>
        </w:tc>
      </w:tr>
    </w:tbl>
    <w:p w:rsidR="002F6010" w:rsidRDefault="002F6010" w:rsidP="002F6010">
      <w:pPr>
        <w:ind w:left="18" w:right="19"/>
        <w:jc w:val="center"/>
        <w:rPr>
          <w:rFonts w:ascii="Times New Roman" w:eastAsia="Arial" w:hAnsi="Times New Roman" w:cs="Times New Roman"/>
          <w:i/>
        </w:rPr>
      </w:pPr>
      <w:r>
        <w:rPr>
          <w:rFonts w:ascii="Times New Roman" w:hAnsi="Times New Roman" w:cs="Times New Roman"/>
          <w:i/>
        </w:rPr>
        <w:t>Izvor: Općina Dubravica</w:t>
      </w:r>
    </w:p>
    <w:p w:rsidR="002F6010" w:rsidRDefault="002F6010" w:rsidP="002F6010">
      <w:pPr>
        <w:pStyle w:val="Tijeloteksta"/>
        <w:spacing w:before="7"/>
        <w:rPr>
          <w:rFonts w:ascii="Times New Roman" w:hAnsi="Times New Roman" w:cs="Times New Roman"/>
          <w:i/>
        </w:rPr>
      </w:pPr>
    </w:p>
    <w:p w:rsidR="002F6010" w:rsidRDefault="002F6010" w:rsidP="002F6010">
      <w:pPr>
        <w:pStyle w:val="Tijeloteksta"/>
        <w:ind w:left="116" w:right="115"/>
        <w:jc w:val="both"/>
        <w:rPr>
          <w:rFonts w:ascii="Times New Roman" w:hAnsi="Times New Roman" w:cs="Times New Roman"/>
        </w:rPr>
      </w:pPr>
      <w:r>
        <w:rPr>
          <w:rFonts w:ascii="Times New Roman" w:hAnsi="Times New Roman" w:cs="Times New Roman"/>
        </w:rPr>
        <w:t>Definiraju se sljedeće smjernice upravljanja i raspolaganja poslovnim prostorima u vlasništvu Općine:</w:t>
      </w:r>
    </w:p>
    <w:p w:rsidR="002F6010" w:rsidRDefault="002F6010" w:rsidP="002F6010">
      <w:pPr>
        <w:pStyle w:val="Tijeloteksta"/>
        <w:spacing w:before="5"/>
        <w:rPr>
          <w:rFonts w:ascii="Times New Roman" w:hAnsi="Times New Roman" w:cs="Times New Roman"/>
        </w:rPr>
      </w:pPr>
    </w:p>
    <w:p w:rsidR="002F6010" w:rsidRDefault="002F6010" w:rsidP="002F6010">
      <w:pPr>
        <w:pStyle w:val="Odlomakpopisa"/>
        <w:widowControl w:val="0"/>
        <w:numPr>
          <w:ilvl w:val="0"/>
          <w:numId w:val="5"/>
        </w:numPr>
        <w:tabs>
          <w:tab w:val="left" w:pos="477"/>
        </w:tabs>
        <w:autoSpaceDE w:val="0"/>
        <w:autoSpaceDN w:val="0"/>
        <w:spacing w:before="1" w:line="276" w:lineRule="auto"/>
        <w:ind w:right="109"/>
        <w:contextualSpacing w:val="0"/>
        <w:jc w:val="both"/>
        <w:rPr>
          <w:sz w:val="22"/>
          <w:szCs w:val="22"/>
        </w:rPr>
      </w:pPr>
      <w:r>
        <w:t>Općina</w:t>
      </w:r>
      <w:r>
        <w:rPr>
          <w:spacing w:val="-9"/>
        </w:rPr>
        <w:t xml:space="preserve"> </w:t>
      </w:r>
      <w:r>
        <w:t>putem</w:t>
      </w:r>
      <w:r>
        <w:rPr>
          <w:spacing w:val="-7"/>
        </w:rPr>
        <w:t xml:space="preserve"> </w:t>
      </w:r>
      <w:r>
        <w:t>odluka</w:t>
      </w:r>
      <w:r>
        <w:rPr>
          <w:spacing w:val="-8"/>
        </w:rPr>
        <w:t xml:space="preserve"> </w:t>
      </w:r>
      <w:r>
        <w:t>Općinskog</w:t>
      </w:r>
      <w:r>
        <w:rPr>
          <w:spacing w:val="-8"/>
        </w:rPr>
        <w:t xml:space="preserve"> </w:t>
      </w:r>
      <w:r>
        <w:t>vijeća</w:t>
      </w:r>
      <w:r>
        <w:rPr>
          <w:spacing w:val="-8"/>
        </w:rPr>
        <w:t xml:space="preserve"> </w:t>
      </w:r>
      <w:r>
        <w:t>mora</w:t>
      </w:r>
      <w:r>
        <w:rPr>
          <w:spacing w:val="-9"/>
        </w:rPr>
        <w:t xml:space="preserve"> </w:t>
      </w:r>
      <w:r>
        <w:t>na</w:t>
      </w:r>
      <w:r>
        <w:rPr>
          <w:spacing w:val="-8"/>
        </w:rPr>
        <w:t xml:space="preserve"> </w:t>
      </w:r>
      <w:r>
        <w:t>racionalan</w:t>
      </w:r>
      <w:r>
        <w:rPr>
          <w:spacing w:val="-8"/>
        </w:rPr>
        <w:t xml:space="preserve"> </w:t>
      </w:r>
      <w:r>
        <w:t>i</w:t>
      </w:r>
      <w:r>
        <w:rPr>
          <w:spacing w:val="-6"/>
        </w:rPr>
        <w:t xml:space="preserve"> </w:t>
      </w:r>
      <w:r>
        <w:t>učinkovit</w:t>
      </w:r>
      <w:r>
        <w:rPr>
          <w:spacing w:val="-7"/>
        </w:rPr>
        <w:t xml:space="preserve"> </w:t>
      </w:r>
      <w:r>
        <w:t>način</w:t>
      </w:r>
      <w:r>
        <w:rPr>
          <w:spacing w:val="-6"/>
        </w:rPr>
        <w:t xml:space="preserve"> </w:t>
      </w:r>
      <w:r>
        <w:t>upravljati poslovnim prostorima na način da oni poslovni prostori koji su potrebni samoj općinskoj upravi budu i stavljeni u funkciju koja će služiti racionalnijem i učinkovitijem funkcioniranju uprave. Svi drugi poslovni prostori, nakon odluka Općinskog vijeća, mogu</w:t>
      </w:r>
      <w:r>
        <w:rPr>
          <w:spacing w:val="-11"/>
        </w:rPr>
        <w:t xml:space="preserve"> </w:t>
      </w:r>
      <w:r>
        <w:t>biti</w:t>
      </w:r>
      <w:r>
        <w:rPr>
          <w:spacing w:val="-12"/>
        </w:rPr>
        <w:t xml:space="preserve"> </w:t>
      </w:r>
      <w:r>
        <w:t>ponuđeni</w:t>
      </w:r>
      <w:r>
        <w:rPr>
          <w:spacing w:val="-11"/>
        </w:rPr>
        <w:t xml:space="preserve"> </w:t>
      </w:r>
      <w:r>
        <w:t>na</w:t>
      </w:r>
      <w:r>
        <w:rPr>
          <w:spacing w:val="-13"/>
        </w:rPr>
        <w:t xml:space="preserve"> </w:t>
      </w:r>
      <w:r>
        <w:t>tržištu,</w:t>
      </w:r>
      <w:r>
        <w:rPr>
          <w:spacing w:val="-10"/>
        </w:rPr>
        <w:t xml:space="preserve"> </w:t>
      </w:r>
      <w:r>
        <w:t>bilo</w:t>
      </w:r>
      <w:r>
        <w:rPr>
          <w:spacing w:val="-11"/>
        </w:rPr>
        <w:t xml:space="preserve"> </w:t>
      </w:r>
      <w:r>
        <w:t>u</w:t>
      </w:r>
      <w:r>
        <w:rPr>
          <w:spacing w:val="-12"/>
        </w:rPr>
        <w:t xml:space="preserve"> </w:t>
      </w:r>
      <w:r>
        <w:t>formi</w:t>
      </w:r>
      <w:r>
        <w:rPr>
          <w:spacing w:val="-14"/>
        </w:rPr>
        <w:t xml:space="preserve"> </w:t>
      </w:r>
      <w:r>
        <w:t>najma,</w:t>
      </w:r>
      <w:r>
        <w:rPr>
          <w:spacing w:val="-13"/>
        </w:rPr>
        <w:t xml:space="preserve"> </w:t>
      </w:r>
      <w:r>
        <w:t>odnosno</w:t>
      </w:r>
      <w:r>
        <w:rPr>
          <w:spacing w:val="-11"/>
        </w:rPr>
        <w:t xml:space="preserve"> </w:t>
      </w:r>
      <w:r>
        <w:t>zakupa,</w:t>
      </w:r>
      <w:r>
        <w:rPr>
          <w:spacing w:val="-12"/>
        </w:rPr>
        <w:t xml:space="preserve"> </w:t>
      </w:r>
      <w:r>
        <w:t>bilo</w:t>
      </w:r>
      <w:r>
        <w:rPr>
          <w:spacing w:val="-11"/>
        </w:rPr>
        <w:t xml:space="preserve"> </w:t>
      </w:r>
      <w:r>
        <w:t>u</w:t>
      </w:r>
      <w:r>
        <w:rPr>
          <w:spacing w:val="-12"/>
        </w:rPr>
        <w:t xml:space="preserve"> </w:t>
      </w:r>
      <w:r>
        <w:t>formi</w:t>
      </w:r>
      <w:r>
        <w:rPr>
          <w:spacing w:val="-12"/>
        </w:rPr>
        <w:t xml:space="preserve"> </w:t>
      </w:r>
      <w:r>
        <w:t>njihove prodaje javnim</w:t>
      </w:r>
      <w:r>
        <w:rPr>
          <w:spacing w:val="-3"/>
        </w:rPr>
        <w:t xml:space="preserve"> </w:t>
      </w:r>
      <w:r>
        <w:t>natječajem.</w:t>
      </w:r>
    </w:p>
    <w:p w:rsidR="002F6010" w:rsidRDefault="002F6010" w:rsidP="002F6010">
      <w:pPr>
        <w:pStyle w:val="Tijeloteksta"/>
        <w:spacing w:before="3"/>
        <w:rPr>
          <w:rFonts w:ascii="Times New Roman" w:hAnsi="Times New Roman" w:cs="Times New Roman"/>
        </w:rPr>
      </w:pPr>
    </w:p>
    <w:p w:rsidR="002F6010" w:rsidRDefault="002F6010" w:rsidP="002F6010">
      <w:pPr>
        <w:pStyle w:val="Tijeloteksta"/>
        <w:ind w:left="116"/>
        <w:rPr>
          <w:rFonts w:ascii="Times New Roman" w:hAnsi="Times New Roman" w:cs="Times New Roman"/>
        </w:rPr>
      </w:pPr>
      <w:r>
        <w:rPr>
          <w:rFonts w:ascii="Times New Roman" w:hAnsi="Times New Roman" w:cs="Times New Roman"/>
          <w:u w:val="single"/>
        </w:rPr>
        <w:t>Akti kojima je regulirano upravljanje i raspolaganje poslovnim prostorima u vlasništvu</w:t>
      </w:r>
      <w:r>
        <w:rPr>
          <w:rFonts w:ascii="Times New Roman" w:hAnsi="Times New Roman" w:cs="Times New Roman"/>
        </w:rPr>
        <w:t xml:space="preserve"> </w:t>
      </w:r>
      <w:r>
        <w:rPr>
          <w:rFonts w:ascii="Times New Roman" w:hAnsi="Times New Roman" w:cs="Times New Roman"/>
          <w:u w:val="single"/>
        </w:rPr>
        <w:t>Općine Dubravica:</w:t>
      </w:r>
    </w:p>
    <w:p w:rsidR="002F6010" w:rsidRDefault="002F6010" w:rsidP="002F6010">
      <w:pPr>
        <w:pStyle w:val="Tijeloteksta"/>
        <w:rPr>
          <w:rFonts w:ascii="Times New Roman" w:hAnsi="Times New Roman" w:cs="Times New Roman"/>
        </w:rPr>
      </w:pPr>
    </w:p>
    <w:p w:rsidR="002F6010" w:rsidRDefault="002F6010" w:rsidP="002F6010">
      <w:pPr>
        <w:pStyle w:val="Odlomakpopisa"/>
        <w:widowControl w:val="0"/>
        <w:numPr>
          <w:ilvl w:val="0"/>
          <w:numId w:val="7"/>
        </w:numPr>
        <w:tabs>
          <w:tab w:val="left" w:pos="477"/>
        </w:tabs>
        <w:autoSpaceDE w:val="0"/>
        <w:autoSpaceDN w:val="0"/>
        <w:spacing w:before="93" w:line="276" w:lineRule="auto"/>
        <w:ind w:right="115"/>
        <w:contextualSpacing w:val="0"/>
        <w:jc w:val="both"/>
        <w:rPr>
          <w:sz w:val="22"/>
          <w:szCs w:val="22"/>
        </w:rPr>
      </w:pPr>
      <w:r>
        <w:t>Zakon</w:t>
      </w:r>
      <w:r>
        <w:rPr>
          <w:spacing w:val="-14"/>
        </w:rPr>
        <w:t xml:space="preserve"> </w:t>
      </w:r>
      <w:r>
        <w:t>o</w:t>
      </w:r>
      <w:r>
        <w:rPr>
          <w:spacing w:val="-16"/>
        </w:rPr>
        <w:t xml:space="preserve"> </w:t>
      </w:r>
      <w:r>
        <w:t>zakupu</w:t>
      </w:r>
      <w:r>
        <w:rPr>
          <w:spacing w:val="-12"/>
        </w:rPr>
        <w:t xml:space="preserve"> </w:t>
      </w:r>
      <w:r>
        <w:t>i</w:t>
      </w:r>
      <w:r>
        <w:rPr>
          <w:spacing w:val="-16"/>
        </w:rPr>
        <w:t xml:space="preserve"> </w:t>
      </w:r>
      <w:r>
        <w:t>kupoprodaji</w:t>
      </w:r>
      <w:r>
        <w:rPr>
          <w:spacing w:val="-15"/>
        </w:rPr>
        <w:t xml:space="preserve"> </w:t>
      </w:r>
      <w:r>
        <w:t>poslovnih</w:t>
      </w:r>
      <w:r>
        <w:rPr>
          <w:spacing w:val="-15"/>
        </w:rPr>
        <w:t xml:space="preserve"> </w:t>
      </w:r>
      <w:r>
        <w:t>prostora</w:t>
      </w:r>
      <w:r>
        <w:rPr>
          <w:spacing w:val="-15"/>
        </w:rPr>
        <w:t xml:space="preserve"> </w:t>
      </w:r>
      <w:r>
        <w:t>(„Narodne</w:t>
      </w:r>
      <w:r>
        <w:rPr>
          <w:spacing w:val="-16"/>
        </w:rPr>
        <w:t xml:space="preserve"> </w:t>
      </w:r>
      <w:r>
        <w:t>novine“,</w:t>
      </w:r>
      <w:r>
        <w:rPr>
          <w:spacing w:val="-18"/>
        </w:rPr>
        <w:t xml:space="preserve"> </w:t>
      </w:r>
      <w:r>
        <w:t>br.</w:t>
      </w:r>
      <w:r>
        <w:rPr>
          <w:spacing w:val="-15"/>
        </w:rPr>
        <w:t xml:space="preserve"> </w:t>
      </w:r>
      <w:r>
        <w:t>125/11, 64/15, 112/18)</w:t>
      </w:r>
    </w:p>
    <w:p w:rsidR="002F6010" w:rsidRDefault="002F6010" w:rsidP="002F6010">
      <w:pPr>
        <w:pStyle w:val="Odlomakpopisa"/>
        <w:widowControl w:val="0"/>
        <w:numPr>
          <w:ilvl w:val="0"/>
          <w:numId w:val="7"/>
        </w:numPr>
        <w:tabs>
          <w:tab w:val="left" w:pos="477"/>
        </w:tabs>
        <w:autoSpaceDE w:val="0"/>
        <w:autoSpaceDN w:val="0"/>
        <w:spacing w:before="93" w:line="276" w:lineRule="auto"/>
        <w:ind w:right="115"/>
        <w:contextualSpacing w:val="0"/>
        <w:jc w:val="both"/>
      </w:pPr>
      <w:r>
        <w:t>Odluka o korištenju stare zgrade PŠ Dubravica za udruge i stranke (Službeni glasnik Općine Dubravica broj 03/15) i Odluka o dopuni Odluke o korištenju stare zgrade PŠ Dubravica za udruge i stranke (Službeni glasnik Općine Dubravica broj 01/19)</w:t>
      </w:r>
    </w:p>
    <w:p w:rsidR="002F6010" w:rsidRDefault="002F6010" w:rsidP="002F6010">
      <w:pPr>
        <w:pStyle w:val="Odlomakpopisa"/>
        <w:widowControl w:val="0"/>
        <w:numPr>
          <w:ilvl w:val="0"/>
          <w:numId w:val="7"/>
        </w:numPr>
        <w:tabs>
          <w:tab w:val="left" w:pos="477"/>
        </w:tabs>
        <w:autoSpaceDE w:val="0"/>
        <w:autoSpaceDN w:val="0"/>
        <w:spacing w:before="93" w:line="276" w:lineRule="auto"/>
        <w:ind w:right="115"/>
        <w:contextualSpacing w:val="0"/>
        <w:jc w:val="both"/>
      </w:pPr>
      <w:r>
        <w:t xml:space="preserve">Odluka o zakupu poslovnog prostora – dječji vrtić, Pavla </w:t>
      </w:r>
      <w:proofErr w:type="spellStart"/>
      <w:r>
        <w:t>Štoosa</w:t>
      </w:r>
      <w:proofErr w:type="spellEnd"/>
      <w:r>
        <w:t xml:space="preserve"> 26, Dubravica (Službeni glasnik Općine Dubravica broj 4/18)</w:t>
      </w:r>
    </w:p>
    <w:p w:rsidR="002F6010" w:rsidRDefault="002F6010" w:rsidP="002F6010">
      <w:pPr>
        <w:pStyle w:val="Odlomakpopisa"/>
        <w:widowControl w:val="0"/>
        <w:numPr>
          <w:ilvl w:val="0"/>
          <w:numId w:val="7"/>
        </w:numPr>
        <w:tabs>
          <w:tab w:val="left" w:pos="477"/>
        </w:tabs>
        <w:autoSpaceDE w:val="0"/>
        <w:autoSpaceDN w:val="0"/>
        <w:spacing w:before="93" w:line="276" w:lineRule="auto"/>
        <w:ind w:right="115"/>
        <w:contextualSpacing w:val="0"/>
        <w:jc w:val="both"/>
      </w:pPr>
      <w:r>
        <w:t xml:space="preserve">Procedura upravljanja i raspolaganja nekretninama u vlasništvu Općine Dubravica (Službeni glasnik Općine Dubravica broj 01/2020)   </w:t>
      </w:r>
    </w:p>
    <w:p w:rsidR="002F6010" w:rsidRDefault="002F6010" w:rsidP="002F6010">
      <w:pPr>
        <w:pStyle w:val="Odlomakpopisa"/>
        <w:tabs>
          <w:tab w:val="left" w:pos="477"/>
        </w:tabs>
        <w:spacing w:before="93" w:line="276" w:lineRule="auto"/>
        <w:ind w:left="476" w:right="115"/>
        <w:jc w:val="both"/>
      </w:pPr>
      <w:r>
        <w:t xml:space="preserve">     </w:t>
      </w:r>
    </w:p>
    <w:p w:rsidR="002F6010" w:rsidRDefault="002F6010" w:rsidP="002F6010">
      <w:pPr>
        <w:pStyle w:val="Odlomakpopisa"/>
        <w:widowControl w:val="0"/>
        <w:numPr>
          <w:ilvl w:val="1"/>
          <w:numId w:val="6"/>
        </w:numPr>
        <w:tabs>
          <w:tab w:val="left" w:pos="477"/>
        </w:tabs>
        <w:autoSpaceDE w:val="0"/>
        <w:autoSpaceDN w:val="0"/>
        <w:spacing w:before="77" w:line="276" w:lineRule="auto"/>
        <w:ind w:left="0" w:right="115" w:firstLine="0"/>
        <w:contextualSpacing w:val="0"/>
        <w:jc w:val="center"/>
        <w:rPr>
          <w:b/>
        </w:rPr>
      </w:pPr>
      <w:r>
        <w:rPr>
          <w:b/>
        </w:rPr>
        <w:t xml:space="preserve">PLAN UPRAVLJANJA I RASPOLAGANJA </w:t>
      </w:r>
      <w:r>
        <w:rPr>
          <w:b/>
          <w:u w:val="single"/>
        </w:rPr>
        <w:t>GRAĐEVINSKIM ZEMLJIŠTEM</w:t>
      </w:r>
      <w:r>
        <w:rPr>
          <w:b/>
          <w:spacing w:val="-13"/>
        </w:rPr>
        <w:t xml:space="preserve"> </w:t>
      </w:r>
      <w:r>
        <w:rPr>
          <w:b/>
        </w:rPr>
        <w:t>U</w:t>
      </w:r>
    </w:p>
    <w:p w:rsidR="002F6010" w:rsidRDefault="002F6010" w:rsidP="002F6010">
      <w:pPr>
        <w:jc w:val="center"/>
        <w:rPr>
          <w:rFonts w:ascii="Times New Roman" w:hAnsi="Times New Roman" w:cs="Times New Roman"/>
          <w:b/>
        </w:rPr>
      </w:pPr>
      <w:r>
        <w:rPr>
          <w:rFonts w:ascii="Times New Roman" w:hAnsi="Times New Roman" w:cs="Times New Roman"/>
          <w:b/>
        </w:rPr>
        <w:t>VLASNIŠTVU OPĆINE DUBRAVICA</w:t>
      </w:r>
    </w:p>
    <w:p w:rsidR="002F6010" w:rsidRDefault="002F6010" w:rsidP="002F6010">
      <w:pPr>
        <w:pStyle w:val="Tijeloteksta"/>
        <w:spacing w:before="9"/>
        <w:rPr>
          <w:rFonts w:ascii="Times New Roman" w:hAnsi="Times New Roman" w:cs="Times New Roman"/>
          <w:b/>
        </w:rPr>
      </w:pPr>
    </w:p>
    <w:p w:rsidR="002F6010" w:rsidRDefault="002F6010" w:rsidP="002F6010">
      <w:pPr>
        <w:pStyle w:val="Tijeloteksta"/>
        <w:ind w:left="116" w:right="110"/>
        <w:jc w:val="both"/>
        <w:rPr>
          <w:rFonts w:ascii="Times New Roman" w:hAnsi="Times New Roman" w:cs="Times New Roman"/>
        </w:rPr>
      </w:pPr>
      <w:r>
        <w:rPr>
          <w:rFonts w:ascii="Times New Roman" w:hAnsi="Times New Roman" w:cs="Times New Roman"/>
        </w:rPr>
        <w:t>Građevinsko zemljište je, prema odredbama Zakona o prostornom uređenju („Narodne novine“, br. 153/13, 65/17, 114/18, 39/19, 98/19), zemljište koje je izgrađeno, uređeno ili prostornim planom namijenjeno za građenje građevina ili uređenje površina javne namjene.</w:t>
      </w:r>
    </w:p>
    <w:p w:rsidR="002F6010" w:rsidRDefault="002F6010" w:rsidP="002F6010">
      <w:pPr>
        <w:pStyle w:val="Tijeloteksta"/>
        <w:spacing w:before="6"/>
        <w:rPr>
          <w:rFonts w:ascii="Times New Roman" w:hAnsi="Times New Roman" w:cs="Times New Roman"/>
        </w:rPr>
      </w:pPr>
    </w:p>
    <w:p w:rsidR="002F6010" w:rsidRDefault="002F6010" w:rsidP="002F6010">
      <w:pPr>
        <w:pStyle w:val="Tijeloteksta"/>
        <w:spacing w:before="1"/>
        <w:ind w:left="116" w:right="112"/>
        <w:jc w:val="both"/>
        <w:rPr>
          <w:rFonts w:ascii="Times New Roman" w:hAnsi="Times New Roman" w:cs="Times New Roman"/>
        </w:rPr>
      </w:pPr>
      <w:r>
        <w:rPr>
          <w:rFonts w:ascii="Times New Roman" w:hAnsi="Times New Roman" w:cs="Times New Roman"/>
        </w:rPr>
        <w:t xml:space="preserve">U portfelju nekretnina u vlasništvu Općine Dubravica postoji nekoliko zemljišta koji predstavljaju veliki potencijal za investicije i ostvarivanje ekonomskog rasta. </w:t>
      </w:r>
    </w:p>
    <w:p w:rsidR="002F6010" w:rsidRDefault="002F6010" w:rsidP="002F6010">
      <w:pPr>
        <w:pStyle w:val="Tijeloteksta"/>
        <w:spacing w:before="8"/>
        <w:rPr>
          <w:rFonts w:ascii="Times New Roman" w:hAnsi="Times New Roman" w:cs="Times New Roman"/>
        </w:rPr>
      </w:pPr>
    </w:p>
    <w:p w:rsidR="002F6010" w:rsidRDefault="002F6010" w:rsidP="002F6010">
      <w:pPr>
        <w:tabs>
          <w:tab w:val="left" w:pos="477"/>
        </w:tabs>
        <w:spacing w:before="93"/>
        <w:ind w:left="142" w:right="115"/>
        <w:jc w:val="both"/>
        <w:rPr>
          <w:rFonts w:ascii="Times New Roman" w:hAnsi="Times New Roman" w:cs="Times New Roman"/>
        </w:rPr>
      </w:pPr>
      <w:r>
        <w:rPr>
          <w:rFonts w:ascii="Times New Roman" w:hAnsi="Times New Roman" w:cs="Times New Roman"/>
        </w:rPr>
        <w:t xml:space="preserve">Prema trenutnom stanju uspostavljenog Registra imovine Općine Dubravica, u 2019. godini započeta je izgradnja, temeljem pravomoćne građevinske dozvole, Slobodnostojeće javno-poslovne građevine (ambulanta, ljekarna, društvene prostorije) na građevinskom zemljištu k.č.br. 72/2 k.o. Dubravica, čiji se završetak planira do 31.12.2020. godine uz uređenje okoliša i parkirališta do 31.12.2021. godine. </w:t>
      </w:r>
    </w:p>
    <w:p w:rsidR="002F6010" w:rsidRDefault="002F6010" w:rsidP="002F6010">
      <w:pPr>
        <w:tabs>
          <w:tab w:val="left" w:pos="477"/>
        </w:tabs>
        <w:spacing w:before="93"/>
        <w:ind w:left="142" w:right="115"/>
        <w:jc w:val="both"/>
        <w:rPr>
          <w:rFonts w:ascii="Times New Roman" w:hAnsi="Times New Roman" w:cs="Times New Roman"/>
        </w:rPr>
      </w:pPr>
      <w:r>
        <w:rPr>
          <w:rFonts w:ascii="Times New Roman" w:hAnsi="Times New Roman" w:cs="Times New Roman"/>
        </w:rPr>
        <w:t>Ovim Planom definiraju se sljedeće smjernice vezane za upravljanje i raspolaganje ostalim građevinskim zemljištem:</w:t>
      </w:r>
    </w:p>
    <w:p w:rsidR="002F6010" w:rsidRDefault="002F6010" w:rsidP="002F6010">
      <w:pPr>
        <w:pStyle w:val="Tijeloteksta"/>
        <w:spacing w:before="6"/>
        <w:jc w:val="both"/>
        <w:rPr>
          <w:rFonts w:ascii="Times New Roman" w:hAnsi="Times New Roman" w:cs="Times New Roman"/>
        </w:rPr>
      </w:pPr>
    </w:p>
    <w:p w:rsidR="002F6010" w:rsidRDefault="002F6010" w:rsidP="002F6010">
      <w:pPr>
        <w:pStyle w:val="Odlomakpopisa"/>
        <w:widowControl w:val="0"/>
        <w:numPr>
          <w:ilvl w:val="1"/>
          <w:numId w:val="7"/>
        </w:numPr>
        <w:tabs>
          <w:tab w:val="left" w:pos="837"/>
        </w:tabs>
        <w:autoSpaceDE w:val="0"/>
        <w:autoSpaceDN w:val="0"/>
        <w:spacing w:line="271" w:lineRule="auto"/>
        <w:ind w:right="119"/>
        <w:contextualSpacing w:val="0"/>
        <w:jc w:val="both"/>
        <w:rPr>
          <w:sz w:val="22"/>
          <w:szCs w:val="22"/>
        </w:rPr>
      </w:pPr>
      <w:r>
        <w:t xml:space="preserve">poduzimanje aktivnosti da se zemljište koje je prostornim planom predviđeno </w:t>
      </w:r>
      <w:r>
        <w:rPr>
          <w:spacing w:val="-3"/>
        </w:rPr>
        <w:t xml:space="preserve">za </w:t>
      </w:r>
      <w:r>
        <w:t>gradnju uređuje i priprema za izgradnju te da se njime dalje upravlja i raspolaže sukladno zakonskim odredbama i proračunskim sredstvima</w:t>
      </w:r>
      <w:r>
        <w:rPr>
          <w:spacing w:val="-9"/>
        </w:rPr>
        <w:t xml:space="preserve"> </w:t>
      </w:r>
      <w:r>
        <w:t>Općine</w:t>
      </w:r>
    </w:p>
    <w:p w:rsidR="002F6010" w:rsidRDefault="002F6010" w:rsidP="002F6010">
      <w:pPr>
        <w:pStyle w:val="Naslov1"/>
        <w:numPr>
          <w:ilvl w:val="1"/>
          <w:numId w:val="6"/>
        </w:numPr>
        <w:tabs>
          <w:tab w:val="left" w:pos="612"/>
        </w:tabs>
        <w:spacing w:before="75"/>
        <w:ind w:left="973" w:hanging="973"/>
        <w:jc w:val="center"/>
        <w:rPr>
          <w:rFonts w:ascii="Times New Roman" w:hAnsi="Times New Roman" w:cs="Times New Roman"/>
          <w:sz w:val="22"/>
          <w:szCs w:val="22"/>
        </w:rPr>
      </w:pPr>
      <w:r>
        <w:rPr>
          <w:rFonts w:ascii="Times New Roman" w:hAnsi="Times New Roman" w:cs="Times New Roman"/>
          <w:sz w:val="22"/>
          <w:szCs w:val="22"/>
        </w:rPr>
        <w:t xml:space="preserve">PLAN UPRAVLJANJA I RASPOLAGANJA </w:t>
      </w:r>
      <w:r>
        <w:rPr>
          <w:rFonts w:ascii="Times New Roman" w:hAnsi="Times New Roman" w:cs="Times New Roman"/>
          <w:sz w:val="22"/>
          <w:szCs w:val="22"/>
          <w:u w:val="single"/>
        </w:rPr>
        <w:t>NERAZVRSTANIM CESTAMA</w:t>
      </w:r>
      <w:r>
        <w:rPr>
          <w:rFonts w:ascii="Times New Roman" w:hAnsi="Times New Roman" w:cs="Times New Roman"/>
          <w:spacing w:val="-5"/>
          <w:sz w:val="22"/>
          <w:szCs w:val="22"/>
        </w:rPr>
        <w:t xml:space="preserve"> </w:t>
      </w:r>
      <w:r>
        <w:rPr>
          <w:rFonts w:ascii="Times New Roman" w:hAnsi="Times New Roman" w:cs="Times New Roman"/>
          <w:sz w:val="22"/>
          <w:szCs w:val="22"/>
        </w:rPr>
        <w:t>U</w:t>
      </w:r>
    </w:p>
    <w:p w:rsidR="002F6010" w:rsidRDefault="002F6010" w:rsidP="002F6010">
      <w:pPr>
        <w:jc w:val="center"/>
        <w:rPr>
          <w:rFonts w:ascii="Times New Roman" w:hAnsi="Times New Roman" w:cs="Times New Roman"/>
          <w:b/>
        </w:rPr>
      </w:pPr>
      <w:r>
        <w:rPr>
          <w:rFonts w:ascii="Times New Roman" w:hAnsi="Times New Roman" w:cs="Times New Roman"/>
          <w:b/>
        </w:rPr>
        <w:t>VLASNIŠTVU OPĆINE DUBRAVICA</w:t>
      </w:r>
    </w:p>
    <w:p w:rsidR="002F6010" w:rsidRDefault="002F6010" w:rsidP="002F6010">
      <w:pPr>
        <w:pStyle w:val="Tijeloteksta"/>
        <w:spacing w:before="8"/>
        <w:rPr>
          <w:rFonts w:ascii="Times New Roman" w:hAnsi="Times New Roman" w:cs="Times New Roman"/>
          <w:b/>
        </w:rPr>
      </w:pPr>
    </w:p>
    <w:p w:rsidR="002F6010" w:rsidRDefault="002F6010" w:rsidP="002F6010">
      <w:pPr>
        <w:pStyle w:val="Tijeloteksta"/>
        <w:ind w:left="116" w:right="108"/>
        <w:jc w:val="both"/>
        <w:rPr>
          <w:rFonts w:ascii="Times New Roman" w:hAnsi="Times New Roman" w:cs="Times New Roman"/>
        </w:rPr>
      </w:pPr>
      <w:r>
        <w:rPr>
          <w:rFonts w:ascii="Times New Roman" w:hAnsi="Times New Roman" w:cs="Times New Roman"/>
        </w:rPr>
        <w:t>Prema Zakonu o cestama („Narodne novine“, br. 84/11, 22/13, 54/13, 148/13, 92/14, 110/19),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w:t>
      </w:r>
      <w:r>
        <w:rPr>
          <w:rFonts w:ascii="Times New Roman" w:hAnsi="Times New Roman" w:cs="Times New Roman"/>
          <w:spacing w:val="-9"/>
        </w:rPr>
        <w:t xml:space="preserve"> </w:t>
      </w:r>
      <w:r>
        <w:rPr>
          <w:rFonts w:ascii="Times New Roman" w:hAnsi="Times New Roman" w:cs="Times New Roman"/>
        </w:rPr>
        <w:t>lokalne</w:t>
      </w:r>
      <w:r>
        <w:rPr>
          <w:rFonts w:ascii="Times New Roman" w:hAnsi="Times New Roman" w:cs="Times New Roman"/>
          <w:spacing w:val="-9"/>
        </w:rPr>
        <w:t xml:space="preserve"> </w:t>
      </w:r>
      <w:r>
        <w:rPr>
          <w:rFonts w:ascii="Times New Roman" w:hAnsi="Times New Roman" w:cs="Times New Roman"/>
        </w:rPr>
        <w:t>samouprave,</w:t>
      </w:r>
      <w:r>
        <w:rPr>
          <w:rFonts w:ascii="Times New Roman" w:hAnsi="Times New Roman" w:cs="Times New Roman"/>
          <w:spacing w:val="-9"/>
        </w:rPr>
        <w:t xml:space="preserve"> </w:t>
      </w:r>
      <w:r>
        <w:rPr>
          <w:rFonts w:ascii="Times New Roman" w:hAnsi="Times New Roman" w:cs="Times New Roman"/>
        </w:rPr>
        <w:t>pod</w:t>
      </w:r>
      <w:r>
        <w:rPr>
          <w:rFonts w:ascii="Times New Roman" w:hAnsi="Times New Roman" w:cs="Times New Roman"/>
          <w:spacing w:val="-12"/>
        </w:rPr>
        <w:t xml:space="preserve"> </w:t>
      </w:r>
      <w:r>
        <w:rPr>
          <w:rFonts w:ascii="Times New Roman" w:hAnsi="Times New Roman" w:cs="Times New Roman"/>
        </w:rPr>
        <w:t>uvjetima</w:t>
      </w:r>
      <w:r>
        <w:rPr>
          <w:rFonts w:ascii="Times New Roman" w:hAnsi="Times New Roman" w:cs="Times New Roman"/>
          <w:spacing w:val="-8"/>
        </w:rPr>
        <w:t xml:space="preserve"> </w:t>
      </w:r>
      <w:r>
        <w:rPr>
          <w:rFonts w:ascii="Times New Roman" w:hAnsi="Times New Roman" w:cs="Times New Roman"/>
        </w:rPr>
        <w:t>da</w:t>
      </w:r>
      <w:r>
        <w:rPr>
          <w:rFonts w:ascii="Times New Roman" w:hAnsi="Times New Roman" w:cs="Times New Roman"/>
          <w:spacing w:val="-12"/>
        </w:rPr>
        <w:t xml:space="preserve"> </w:t>
      </w:r>
      <w:r>
        <w:rPr>
          <w:rFonts w:ascii="Times New Roman" w:hAnsi="Times New Roman" w:cs="Times New Roman"/>
        </w:rPr>
        <w:t>ne</w:t>
      </w:r>
      <w:r>
        <w:rPr>
          <w:rFonts w:ascii="Times New Roman" w:hAnsi="Times New Roman" w:cs="Times New Roman"/>
          <w:spacing w:val="-8"/>
        </w:rPr>
        <w:t xml:space="preserve"> </w:t>
      </w:r>
      <w:r>
        <w:rPr>
          <w:rFonts w:ascii="Times New Roman" w:hAnsi="Times New Roman" w:cs="Times New Roman"/>
        </w:rPr>
        <w:t>ometaju</w:t>
      </w:r>
      <w:r>
        <w:rPr>
          <w:rFonts w:ascii="Times New Roman" w:hAnsi="Times New Roman" w:cs="Times New Roman"/>
          <w:spacing w:val="-11"/>
        </w:rPr>
        <w:t xml:space="preserve"> </w:t>
      </w:r>
      <w:r>
        <w:rPr>
          <w:rFonts w:ascii="Times New Roman" w:hAnsi="Times New Roman" w:cs="Times New Roman"/>
        </w:rPr>
        <w:t>odvijanje</w:t>
      </w:r>
      <w:r>
        <w:rPr>
          <w:rFonts w:ascii="Times New Roman" w:hAnsi="Times New Roman" w:cs="Times New Roman"/>
          <w:spacing w:val="-10"/>
        </w:rPr>
        <w:t xml:space="preserve"> </w:t>
      </w:r>
      <w:r>
        <w:rPr>
          <w:rFonts w:ascii="Times New Roman" w:hAnsi="Times New Roman" w:cs="Times New Roman"/>
        </w:rPr>
        <w:t>prometa</w:t>
      </w:r>
      <w:r>
        <w:rPr>
          <w:rFonts w:ascii="Times New Roman" w:hAnsi="Times New Roman" w:cs="Times New Roman"/>
          <w:spacing w:val="-9"/>
        </w:rPr>
        <w:t xml:space="preserve"> </w:t>
      </w:r>
      <w:r>
        <w:rPr>
          <w:rFonts w:ascii="Times New Roman" w:hAnsi="Times New Roman" w:cs="Times New Roman"/>
        </w:rPr>
        <w:t>i</w:t>
      </w:r>
      <w:r>
        <w:rPr>
          <w:rFonts w:ascii="Times New Roman" w:hAnsi="Times New Roman" w:cs="Times New Roman"/>
          <w:spacing w:val="-10"/>
        </w:rPr>
        <w:t xml:space="preserve"> </w:t>
      </w:r>
      <w:r>
        <w:rPr>
          <w:rFonts w:ascii="Times New Roman" w:hAnsi="Times New Roman" w:cs="Times New Roman"/>
        </w:rPr>
        <w:t>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rsidR="002F6010" w:rsidRDefault="002F6010" w:rsidP="002F6010">
      <w:pPr>
        <w:pStyle w:val="Tijeloteksta"/>
        <w:spacing w:before="8"/>
        <w:rPr>
          <w:rFonts w:ascii="Times New Roman" w:hAnsi="Times New Roman" w:cs="Times New Roman"/>
        </w:rPr>
      </w:pPr>
    </w:p>
    <w:p w:rsidR="002F6010" w:rsidRDefault="002F6010" w:rsidP="002F6010">
      <w:pPr>
        <w:pStyle w:val="Tijeloteksta"/>
        <w:ind w:left="116"/>
        <w:jc w:val="both"/>
        <w:rPr>
          <w:rFonts w:ascii="Times New Roman" w:hAnsi="Times New Roman" w:cs="Times New Roman"/>
        </w:rPr>
      </w:pPr>
      <w:r>
        <w:rPr>
          <w:rFonts w:ascii="Times New Roman" w:hAnsi="Times New Roman" w:cs="Times New Roman"/>
        </w:rPr>
        <w:t>Ovim Planom definiraju se sljedeće smjernice za nerazvrstane ceste:</w:t>
      </w:r>
    </w:p>
    <w:p w:rsidR="002F6010" w:rsidRDefault="002F6010" w:rsidP="002F6010">
      <w:pPr>
        <w:pStyle w:val="Odlomakpopisa"/>
        <w:widowControl w:val="0"/>
        <w:numPr>
          <w:ilvl w:val="1"/>
          <w:numId w:val="7"/>
        </w:numPr>
        <w:tabs>
          <w:tab w:val="left" w:pos="837"/>
        </w:tabs>
        <w:autoSpaceDE w:val="0"/>
        <w:autoSpaceDN w:val="0"/>
        <w:spacing w:before="40" w:line="271" w:lineRule="auto"/>
        <w:ind w:right="119"/>
        <w:contextualSpacing w:val="0"/>
        <w:rPr>
          <w:sz w:val="22"/>
          <w:szCs w:val="22"/>
        </w:rPr>
      </w:pPr>
      <w:r>
        <w:t>upisivati nerazvrstane ceste kao javno dobro u općoj uporabi i kao neotuđivo vlasništvo Općine</w:t>
      </w:r>
      <w:r>
        <w:rPr>
          <w:spacing w:val="2"/>
        </w:rPr>
        <w:t xml:space="preserve"> </w:t>
      </w:r>
      <w:r>
        <w:t>Dubravica</w:t>
      </w:r>
    </w:p>
    <w:p w:rsidR="002F6010" w:rsidRDefault="002F6010" w:rsidP="002F6010">
      <w:pPr>
        <w:pStyle w:val="Tijeloteksta"/>
        <w:spacing w:before="8"/>
        <w:ind w:left="0" w:firstLine="0"/>
        <w:rPr>
          <w:rFonts w:ascii="Times New Roman" w:hAnsi="Times New Roman" w:cs="Times New Roman"/>
        </w:rPr>
      </w:pPr>
    </w:p>
    <w:p w:rsidR="002F6010" w:rsidRDefault="002F6010" w:rsidP="002F6010">
      <w:pPr>
        <w:pStyle w:val="Tijeloteksta"/>
        <w:spacing w:before="1"/>
        <w:ind w:left="116" w:right="110"/>
        <w:jc w:val="both"/>
        <w:rPr>
          <w:rFonts w:ascii="Times New Roman" w:hAnsi="Times New Roman" w:cs="Times New Roman"/>
        </w:rPr>
      </w:pPr>
      <w:r>
        <w:rPr>
          <w:rFonts w:ascii="Times New Roman" w:hAnsi="Times New Roman" w:cs="Times New Roman"/>
        </w:rPr>
        <w:t>Općinsko vijeće je donijelo Odluku o nerazvrstanim cestama (Službeni glasnik Općine Dubravica</w:t>
      </w:r>
      <w:r>
        <w:rPr>
          <w:rFonts w:ascii="Times New Roman" w:hAnsi="Times New Roman" w:cs="Times New Roman"/>
          <w:spacing w:val="-19"/>
        </w:rPr>
        <w:t xml:space="preserve"> </w:t>
      </w:r>
      <w:r>
        <w:rPr>
          <w:rFonts w:ascii="Times New Roman" w:hAnsi="Times New Roman" w:cs="Times New Roman"/>
        </w:rPr>
        <w:t>br.</w:t>
      </w:r>
      <w:r>
        <w:rPr>
          <w:rFonts w:ascii="Times New Roman" w:hAnsi="Times New Roman" w:cs="Times New Roman"/>
          <w:spacing w:val="-21"/>
        </w:rPr>
        <w:t xml:space="preserve"> </w:t>
      </w:r>
      <w:r>
        <w:rPr>
          <w:rFonts w:ascii="Times New Roman" w:hAnsi="Times New Roman" w:cs="Times New Roman"/>
        </w:rPr>
        <w:t>01/14),</w:t>
      </w:r>
      <w:r>
        <w:rPr>
          <w:rFonts w:ascii="Times New Roman" w:hAnsi="Times New Roman" w:cs="Times New Roman"/>
          <w:spacing w:val="-19"/>
        </w:rPr>
        <w:t xml:space="preserve"> </w:t>
      </w:r>
      <w:r>
        <w:rPr>
          <w:rFonts w:ascii="Times New Roman" w:hAnsi="Times New Roman" w:cs="Times New Roman"/>
        </w:rPr>
        <w:t>kojom</w:t>
      </w:r>
      <w:r>
        <w:rPr>
          <w:rFonts w:ascii="Times New Roman" w:hAnsi="Times New Roman" w:cs="Times New Roman"/>
          <w:spacing w:val="-18"/>
        </w:rPr>
        <w:t xml:space="preserve"> </w:t>
      </w:r>
      <w:r>
        <w:rPr>
          <w:rFonts w:ascii="Times New Roman" w:hAnsi="Times New Roman" w:cs="Times New Roman"/>
        </w:rPr>
        <w:t>se</w:t>
      </w:r>
      <w:r>
        <w:rPr>
          <w:rFonts w:ascii="Times New Roman" w:hAnsi="Times New Roman" w:cs="Times New Roman"/>
          <w:spacing w:val="-19"/>
        </w:rPr>
        <w:t xml:space="preserve"> </w:t>
      </w:r>
      <w:r>
        <w:rPr>
          <w:rFonts w:ascii="Times New Roman" w:hAnsi="Times New Roman" w:cs="Times New Roman"/>
        </w:rPr>
        <w:t>uređuje</w:t>
      </w:r>
      <w:r>
        <w:rPr>
          <w:rFonts w:ascii="Times New Roman" w:hAnsi="Times New Roman" w:cs="Times New Roman"/>
          <w:spacing w:val="-18"/>
        </w:rPr>
        <w:t xml:space="preserve"> </w:t>
      </w:r>
      <w:r>
        <w:rPr>
          <w:rFonts w:ascii="Times New Roman" w:hAnsi="Times New Roman" w:cs="Times New Roman"/>
        </w:rPr>
        <w:t>upravljanje,</w:t>
      </w:r>
      <w:r>
        <w:rPr>
          <w:rFonts w:ascii="Times New Roman" w:hAnsi="Times New Roman" w:cs="Times New Roman"/>
          <w:spacing w:val="-18"/>
        </w:rPr>
        <w:t xml:space="preserve"> </w:t>
      </w:r>
      <w:r>
        <w:rPr>
          <w:rFonts w:ascii="Times New Roman" w:hAnsi="Times New Roman" w:cs="Times New Roman"/>
        </w:rPr>
        <w:t>građenje,</w:t>
      </w:r>
      <w:r>
        <w:rPr>
          <w:rFonts w:ascii="Times New Roman" w:hAnsi="Times New Roman" w:cs="Times New Roman"/>
          <w:spacing w:val="-18"/>
        </w:rPr>
        <w:t xml:space="preserve"> </w:t>
      </w:r>
      <w:r>
        <w:rPr>
          <w:rFonts w:ascii="Times New Roman" w:hAnsi="Times New Roman" w:cs="Times New Roman"/>
        </w:rPr>
        <w:t>rekonstrukcija i</w:t>
      </w:r>
      <w:r>
        <w:rPr>
          <w:rFonts w:ascii="Times New Roman" w:hAnsi="Times New Roman" w:cs="Times New Roman"/>
          <w:spacing w:val="-11"/>
        </w:rPr>
        <w:t xml:space="preserve"> </w:t>
      </w:r>
      <w:r>
        <w:rPr>
          <w:rFonts w:ascii="Times New Roman" w:hAnsi="Times New Roman" w:cs="Times New Roman"/>
        </w:rPr>
        <w:t>održavanje</w:t>
      </w:r>
      <w:r>
        <w:rPr>
          <w:rFonts w:ascii="Times New Roman" w:hAnsi="Times New Roman" w:cs="Times New Roman"/>
          <w:spacing w:val="-10"/>
        </w:rPr>
        <w:t xml:space="preserve"> </w:t>
      </w:r>
      <w:r>
        <w:rPr>
          <w:rFonts w:ascii="Times New Roman" w:hAnsi="Times New Roman" w:cs="Times New Roman"/>
        </w:rPr>
        <w:t>nerazvrstanih</w:t>
      </w:r>
      <w:r>
        <w:rPr>
          <w:rFonts w:ascii="Times New Roman" w:hAnsi="Times New Roman" w:cs="Times New Roman"/>
          <w:spacing w:val="-10"/>
        </w:rPr>
        <w:t xml:space="preserve"> </w:t>
      </w:r>
      <w:r>
        <w:rPr>
          <w:rFonts w:ascii="Times New Roman" w:hAnsi="Times New Roman" w:cs="Times New Roman"/>
        </w:rPr>
        <w:t>cesta</w:t>
      </w:r>
      <w:r>
        <w:rPr>
          <w:rFonts w:ascii="Times New Roman" w:hAnsi="Times New Roman" w:cs="Times New Roman"/>
          <w:spacing w:val="-11"/>
        </w:rPr>
        <w:t xml:space="preserve"> </w:t>
      </w:r>
      <w:r>
        <w:rPr>
          <w:rFonts w:ascii="Times New Roman" w:hAnsi="Times New Roman" w:cs="Times New Roman"/>
        </w:rPr>
        <w:t>na</w:t>
      </w:r>
      <w:r>
        <w:rPr>
          <w:rFonts w:ascii="Times New Roman" w:hAnsi="Times New Roman" w:cs="Times New Roman"/>
          <w:spacing w:val="-12"/>
        </w:rPr>
        <w:t xml:space="preserve"> </w:t>
      </w:r>
      <w:r>
        <w:rPr>
          <w:rFonts w:ascii="Times New Roman" w:hAnsi="Times New Roman" w:cs="Times New Roman"/>
        </w:rPr>
        <w:t>području</w:t>
      </w:r>
      <w:r>
        <w:rPr>
          <w:rFonts w:ascii="Times New Roman" w:hAnsi="Times New Roman" w:cs="Times New Roman"/>
          <w:spacing w:val="-12"/>
        </w:rPr>
        <w:t xml:space="preserve"> </w:t>
      </w:r>
      <w:r>
        <w:rPr>
          <w:rFonts w:ascii="Times New Roman" w:hAnsi="Times New Roman" w:cs="Times New Roman"/>
        </w:rPr>
        <w:t>Općine</w:t>
      </w:r>
      <w:r>
        <w:rPr>
          <w:rFonts w:ascii="Times New Roman" w:hAnsi="Times New Roman" w:cs="Times New Roman"/>
          <w:spacing w:val="-11"/>
        </w:rPr>
        <w:t xml:space="preserve"> </w:t>
      </w:r>
      <w:r>
        <w:rPr>
          <w:rFonts w:ascii="Times New Roman" w:hAnsi="Times New Roman" w:cs="Times New Roman"/>
        </w:rPr>
        <w:t>Dubravica,</w:t>
      </w:r>
      <w:r>
        <w:rPr>
          <w:rFonts w:ascii="Times New Roman" w:hAnsi="Times New Roman" w:cs="Times New Roman"/>
          <w:spacing w:val="-12"/>
        </w:rPr>
        <w:t xml:space="preserve"> </w:t>
      </w:r>
      <w:r>
        <w:rPr>
          <w:rFonts w:ascii="Times New Roman" w:hAnsi="Times New Roman" w:cs="Times New Roman"/>
        </w:rPr>
        <w:t>mjere</w:t>
      </w:r>
      <w:r>
        <w:rPr>
          <w:rFonts w:ascii="Times New Roman" w:hAnsi="Times New Roman" w:cs="Times New Roman"/>
          <w:spacing w:val="-11"/>
        </w:rPr>
        <w:t xml:space="preserve"> </w:t>
      </w:r>
      <w:r>
        <w:rPr>
          <w:rFonts w:ascii="Times New Roman" w:hAnsi="Times New Roman" w:cs="Times New Roman"/>
        </w:rPr>
        <w:t>za</w:t>
      </w:r>
      <w:r>
        <w:rPr>
          <w:rFonts w:ascii="Times New Roman" w:hAnsi="Times New Roman" w:cs="Times New Roman"/>
          <w:spacing w:val="-9"/>
        </w:rPr>
        <w:t xml:space="preserve"> </w:t>
      </w:r>
      <w:r>
        <w:rPr>
          <w:rFonts w:ascii="Times New Roman" w:hAnsi="Times New Roman" w:cs="Times New Roman"/>
        </w:rPr>
        <w:t>zaštitu</w:t>
      </w:r>
      <w:r>
        <w:rPr>
          <w:rFonts w:ascii="Times New Roman" w:hAnsi="Times New Roman" w:cs="Times New Roman"/>
          <w:spacing w:val="-9"/>
        </w:rPr>
        <w:t xml:space="preserve"> </w:t>
      </w:r>
      <w:r>
        <w:rPr>
          <w:rFonts w:ascii="Times New Roman" w:hAnsi="Times New Roman" w:cs="Times New Roman"/>
        </w:rPr>
        <w:t>i</w:t>
      </w:r>
      <w:r>
        <w:rPr>
          <w:rFonts w:ascii="Times New Roman" w:hAnsi="Times New Roman" w:cs="Times New Roman"/>
          <w:spacing w:val="-13"/>
        </w:rPr>
        <w:t xml:space="preserve"> </w:t>
      </w:r>
      <w:r>
        <w:rPr>
          <w:rFonts w:ascii="Times New Roman" w:hAnsi="Times New Roman" w:cs="Times New Roman"/>
        </w:rPr>
        <w:t>nadzor</w:t>
      </w:r>
      <w:r>
        <w:rPr>
          <w:rFonts w:ascii="Times New Roman" w:hAnsi="Times New Roman" w:cs="Times New Roman"/>
          <w:spacing w:val="-11"/>
        </w:rPr>
        <w:t xml:space="preserve"> </w:t>
      </w:r>
      <w:r>
        <w:rPr>
          <w:rFonts w:ascii="Times New Roman" w:hAnsi="Times New Roman" w:cs="Times New Roman"/>
        </w:rPr>
        <w:t>nad nerazvrstanim cestama te prekršajne</w:t>
      </w:r>
      <w:r>
        <w:rPr>
          <w:rFonts w:ascii="Times New Roman" w:hAnsi="Times New Roman" w:cs="Times New Roman"/>
          <w:spacing w:val="-5"/>
        </w:rPr>
        <w:t xml:space="preserve"> </w:t>
      </w:r>
      <w:r>
        <w:rPr>
          <w:rFonts w:ascii="Times New Roman" w:hAnsi="Times New Roman" w:cs="Times New Roman"/>
        </w:rPr>
        <w:t>odredbe.</w:t>
      </w:r>
    </w:p>
    <w:p w:rsidR="002F6010" w:rsidRDefault="002F6010" w:rsidP="002F6010">
      <w:pPr>
        <w:pStyle w:val="Tijeloteksta"/>
        <w:spacing w:before="1"/>
        <w:ind w:left="116" w:right="110"/>
        <w:jc w:val="both"/>
        <w:rPr>
          <w:rFonts w:ascii="Times New Roman" w:hAnsi="Times New Roman" w:cs="Times New Roman"/>
        </w:rPr>
      </w:pPr>
      <w:r>
        <w:rPr>
          <w:rFonts w:ascii="Times New Roman" w:hAnsi="Times New Roman" w:cs="Times New Roman"/>
        </w:rPr>
        <w:t xml:space="preserve">Općina Dubravica ima ustrojen Registar nerazvrstanih cesta, objavljen na mrežnoj stranici Općine, </w:t>
      </w:r>
      <w:hyperlink r:id="rId21" w:history="1">
        <w:r>
          <w:rPr>
            <w:rStyle w:val="Hiperveza"/>
            <w:rFonts w:ascii="Times New Roman" w:hAnsi="Times New Roman" w:cs="Times New Roman"/>
          </w:rPr>
          <w:t>www.dubravica.hr</w:t>
        </w:r>
      </w:hyperlink>
      <w:r>
        <w:rPr>
          <w:rFonts w:ascii="Times New Roman" w:hAnsi="Times New Roman" w:cs="Times New Roman"/>
        </w:rPr>
        <w:t xml:space="preserve"> te se isti redovito ažurira.</w:t>
      </w:r>
    </w:p>
    <w:p w:rsidR="002F6010" w:rsidRDefault="002F6010" w:rsidP="002F6010">
      <w:pPr>
        <w:pStyle w:val="Tijeloteksta"/>
        <w:spacing w:before="8"/>
        <w:rPr>
          <w:rFonts w:ascii="Times New Roman" w:hAnsi="Times New Roman" w:cs="Times New Roman"/>
        </w:rPr>
      </w:pPr>
    </w:p>
    <w:p w:rsidR="002F6010" w:rsidRDefault="002F6010" w:rsidP="002F6010">
      <w:pPr>
        <w:pStyle w:val="Tijeloteksta"/>
        <w:ind w:left="116" w:right="118"/>
        <w:jc w:val="both"/>
        <w:rPr>
          <w:rFonts w:ascii="Times New Roman" w:hAnsi="Times New Roman" w:cs="Times New Roman"/>
        </w:rPr>
      </w:pPr>
      <w:r>
        <w:rPr>
          <w:rFonts w:ascii="Times New Roman" w:hAnsi="Times New Roman" w:cs="Times New Roman"/>
        </w:rPr>
        <w:t>Općina Dubravica u 2020. godini planira nastaviti provedbu aktivnosti uređenih Odlukom o nerazvrstanim cestama na području Općine Dubravica.</w:t>
      </w:r>
    </w:p>
    <w:p w:rsidR="002F6010" w:rsidRDefault="002F6010" w:rsidP="002F6010">
      <w:pPr>
        <w:pStyle w:val="Tijeloteksta"/>
        <w:ind w:left="116" w:right="118"/>
        <w:jc w:val="both"/>
        <w:rPr>
          <w:rFonts w:ascii="Times New Roman" w:hAnsi="Times New Roman" w:cs="Times New Roman"/>
        </w:rPr>
      </w:pPr>
    </w:p>
    <w:p w:rsidR="002F6010" w:rsidRDefault="002F6010" w:rsidP="002F6010">
      <w:pPr>
        <w:pStyle w:val="Naslov1"/>
        <w:numPr>
          <w:ilvl w:val="1"/>
          <w:numId w:val="6"/>
        </w:numPr>
        <w:tabs>
          <w:tab w:val="left" w:pos="854"/>
        </w:tabs>
        <w:spacing w:before="77"/>
        <w:ind w:left="853" w:hanging="361"/>
        <w:jc w:val="center"/>
        <w:rPr>
          <w:rFonts w:ascii="Times New Roman" w:hAnsi="Times New Roman" w:cs="Times New Roman"/>
          <w:sz w:val="22"/>
          <w:szCs w:val="22"/>
        </w:rPr>
      </w:pPr>
      <w:r>
        <w:rPr>
          <w:rFonts w:ascii="Times New Roman" w:hAnsi="Times New Roman" w:cs="Times New Roman"/>
          <w:sz w:val="22"/>
          <w:szCs w:val="22"/>
        </w:rPr>
        <w:lastRenderedPageBreak/>
        <w:t xml:space="preserve">PLAN </w:t>
      </w:r>
      <w:r>
        <w:rPr>
          <w:rFonts w:ascii="Times New Roman" w:hAnsi="Times New Roman" w:cs="Times New Roman"/>
          <w:sz w:val="22"/>
          <w:szCs w:val="22"/>
          <w:u w:val="single"/>
        </w:rPr>
        <w:t>PRODAJE I KUPOVINE NEKRETNINA</w:t>
      </w:r>
      <w:r>
        <w:rPr>
          <w:rFonts w:ascii="Times New Roman" w:hAnsi="Times New Roman" w:cs="Times New Roman"/>
          <w:sz w:val="22"/>
          <w:szCs w:val="22"/>
        </w:rPr>
        <w:t xml:space="preserve"> U VLASNIŠTVU OPĆINE</w:t>
      </w:r>
      <w:r>
        <w:rPr>
          <w:rFonts w:ascii="Times New Roman" w:hAnsi="Times New Roman" w:cs="Times New Roman"/>
          <w:spacing w:val="-21"/>
          <w:sz w:val="22"/>
          <w:szCs w:val="22"/>
        </w:rPr>
        <w:t xml:space="preserve"> </w:t>
      </w:r>
      <w:r>
        <w:rPr>
          <w:rFonts w:ascii="Times New Roman" w:hAnsi="Times New Roman" w:cs="Times New Roman"/>
          <w:sz w:val="22"/>
          <w:szCs w:val="22"/>
        </w:rPr>
        <w:t>DUBRAVICA</w:t>
      </w:r>
    </w:p>
    <w:p w:rsidR="002F6010" w:rsidRDefault="002F6010" w:rsidP="002F6010">
      <w:pPr>
        <w:pStyle w:val="Tijeloteksta"/>
        <w:spacing w:before="9"/>
        <w:rPr>
          <w:rFonts w:ascii="Times New Roman" w:hAnsi="Times New Roman" w:cs="Times New Roman"/>
          <w:b/>
        </w:rPr>
      </w:pPr>
    </w:p>
    <w:p w:rsidR="002F6010" w:rsidRDefault="002F6010" w:rsidP="002F6010">
      <w:pPr>
        <w:shd w:val="clear" w:color="auto" w:fill="FFFFFF"/>
        <w:spacing w:after="105"/>
        <w:jc w:val="both"/>
        <w:rPr>
          <w:rFonts w:ascii="Times New Roman" w:hAnsi="Times New Roman" w:cs="Times New Roman"/>
        </w:rPr>
      </w:pPr>
      <w:r>
        <w:rPr>
          <w:rFonts w:ascii="Times New Roman" w:hAnsi="Times New Roman" w:cs="Times New Roman"/>
        </w:rPr>
        <w:t>Procedurom upravljanja i raspolaganja nekretninama u vlasništvu Općine Dubravica (Službeni glasnik Općine Dubravica broj 01/2020) uređuje se postupanje Općine u svezi sa stjecanjem, raspolaganjem i upravljanjem nekretninama u vlasništvu Općine izuzev:</w:t>
      </w:r>
    </w:p>
    <w:p w:rsidR="002F6010" w:rsidRDefault="002F6010" w:rsidP="002F6010">
      <w:pPr>
        <w:shd w:val="clear" w:color="auto" w:fill="FFFFFF"/>
        <w:spacing w:after="105"/>
        <w:jc w:val="both"/>
        <w:rPr>
          <w:rFonts w:ascii="Times New Roman" w:hAnsi="Times New Roman" w:cs="Times New Roman"/>
        </w:rPr>
      </w:pPr>
      <w:r>
        <w:rPr>
          <w:rFonts w:ascii="Times New Roman" w:hAnsi="Times New Roman" w:cs="Times New Roman"/>
        </w:rPr>
        <w:t>1. Odluke o korištenju stare zgrade PŠ Dubravica za udruge i stranke (Službeni glasnik Općine Dubravica 3/15)</w:t>
      </w:r>
    </w:p>
    <w:p w:rsidR="002F6010" w:rsidRDefault="002F6010" w:rsidP="002F6010">
      <w:pPr>
        <w:shd w:val="clear" w:color="auto" w:fill="FFFFFF"/>
        <w:spacing w:after="105"/>
        <w:jc w:val="both"/>
        <w:rPr>
          <w:rFonts w:ascii="Times New Roman" w:hAnsi="Times New Roman" w:cs="Times New Roman"/>
        </w:rPr>
      </w:pPr>
      <w:r>
        <w:rPr>
          <w:rFonts w:ascii="Times New Roman" w:hAnsi="Times New Roman" w:cs="Times New Roman"/>
        </w:rPr>
        <w:t>2. Odluke o utvrđivanju cijene usluga na groblju u Rozgi (Službeni glasnik Općine Dubravica 3/14)</w:t>
      </w:r>
    </w:p>
    <w:p w:rsidR="002F6010" w:rsidRDefault="002F6010" w:rsidP="002F6010">
      <w:pPr>
        <w:shd w:val="clear" w:color="auto" w:fill="FFFFFF"/>
        <w:spacing w:after="105"/>
        <w:jc w:val="both"/>
        <w:rPr>
          <w:rFonts w:ascii="Times New Roman" w:hAnsi="Times New Roman" w:cs="Times New Roman"/>
        </w:rPr>
      </w:pPr>
      <w:r>
        <w:rPr>
          <w:rFonts w:ascii="Times New Roman" w:hAnsi="Times New Roman" w:cs="Times New Roman"/>
        </w:rPr>
        <w:t>3. Odluke o upravljanju grobljem na području Općine Dubravica (Službeni glasnik Općine Dubravica 3/14)</w:t>
      </w:r>
    </w:p>
    <w:p w:rsidR="002F6010" w:rsidRDefault="002F6010" w:rsidP="002F6010">
      <w:pPr>
        <w:shd w:val="clear" w:color="auto" w:fill="FFFFFF"/>
        <w:spacing w:after="105"/>
        <w:jc w:val="both"/>
        <w:rPr>
          <w:rFonts w:ascii="Times New Roman" w:hAnsi="Times New Roman" w:cs="Times New Roman"/>
        </w:rPr>
      </w:pPr>
      <w:r>
        <w:rPr>
          <w:rFonts w:ascii="Times New Roman" w:hAnsi="Times New Roman" w:cs="Times New Roman"/>
        </w:rPr>
        <w:t>4. Odluke o visini naknade koja se plaća prilikom dodjele na korištenje napuštenog grobnog mjesta na mjesnom groblju u Rozgi (Službeni glasnik Općine Dubravica 3/12)</w:t>
      </w:r>
    </w:p>
    <w:p w:rsidR="002F6010" w:rsidRDefault="002F6010" w:rsidP="002F6010">
      <w:pPr>
        <w:shd w:val="clear" w:color="auto" w:fill="FFFFFF"/>
        <w:spacing w:after="105"/>
        <w:jc w:val="both"/>
        <w:rPr>
          <w:rFonts w:ascii="Times New Roman" w:hAnsi="Times New Roman" w:cs="Times New Roman"/>
        </w:rPr>
      </w:pPr>
      <w:r>
        <w:rPr>
          <w:rFonts w:ascii="Times New Roman" w:hAnsi="Times New Roman" w:cs="Times New Roman"/>
        </w:rPr>
        <w:t xml:space="preserve">5. Odluke o zakupu poslovnog prostora  - dječji vrtić, Pavla </w:t>
      </w:r>
      <w:proofErr w:type="spellStart"/>
      <w:r>
        <w:rPr>
          <w:rFonts w:ascii="Times New Roman" w:hAnsi="Times New Roman" w:cs="Times New Roman"/>
        </w:rPr>
        <w:t>Štoosa</w:t>
      </w:r>
      <w:proofErr w:type="spellEnd"/>
      <w:r>
        <w:rPr>
          <w:rFonts w:ascii="Times New Roman" w:hAnsi="Times New Roman" w:cs="Times New Roman"/>
        </w:rPr>
        <w:t xml:space="preserve"> 26, Dubravica (Službeni glasnik Općine Dubravica 4/18)</w:t>
      </w:r>
    </w:p>
    <w:p w:rsidR="002F6010" w:rsidRDefault="002F6010" w:rsidP="002F6010">
      <w:pPr>
        <w:shd w:val="clear" w:color="auto" w:fill="FFFFFF"/>
        <w:spacing w:after="105"/>
        <w:jc w:val="both"/>
        <w:rPr>
          <w:rFonts w:ascii="Times New Roman" w:hAnsi="Times New Roman" w:cs="Times New Roman"/>
        </w:rPr>
      </w:pPr>
      <w:r>
        <w:rPr>
          <w:rFonts w:ascii="Times New Roman" w:hAnsi="Times New Roman" w:cs="Times New Roman"/>
        </w:rPr>
        <w:t>6. svih postupaka davanja u zakup poslovnih prostora u vlasništvu Općine Dubravica.</w:t>
      </w:r>
    </w:p>
    <w:p w:rsidR="002F6010" w:rsidRDefault="002F6010" w:rsidP="002F6010">
      <w:pPr>
        <w:rPr>
          <w:rFonts w:ascii="Times New Roman" w:eastAsia="Times New Roman" w:hAnsi="Times New Roman" w:cs="Times New Roman"/>
          <w:b/>
          <w:lang w:eastAsia="hr-HR"/>
        </w:rPr>
      </w:pPr>
      <w:r>
        <w:rPr>
          <w:rFonts w:ascii="Times New Roman" w:hAnsi="Times New Roman" w:cs="Times New Roman"/>
          <w:lang w:eastAsia="hr-HR"/>
        </w:rPr>
        <w:t xml:space="preserve"> </w:t>
      </w:r>
    </w:p>
    <w:p w:rsidR="002F6010" w:rsidRDefault="002F6010" w:rsidP="002F6010">
      <w:pPr>
        <w:pStyle w:val="Tijeloteksta"/>
        <w:ind w:right="109"/>
        <w:jc w:val="both"/>
        <w:rPr>
          <w:rFonts w:ascii="Times New Roman" w:eastAsia="Arial" w:hAnsi="Times New Roman" w:cs="Times New Roman"/>
        </w:rPr>
      </w:pPr>
      <w:r>
        <w:rPr>
          <w:rFonts w:ascii="Times New Roman" w:eastAsia="Times New Roman" w:hAnsi="Times New Roman" w:cs="Times New Roman"/>
          <w:lang w:eastAsia="hr-HR"/>
        </w:rPr>
        <w:t>Načelnik i Općinsko vijeće upravljaju nekretninama na načelima zakonitosti i svrsishodnosti, u skladu s namjenom nekretnina i u interesu stvaranja uvjeta za gospodarski razvoj  i osiguranje društvenih i socijalnih interesa Općine.</w:t>
      </w:r>
    </w:p>
    <w:p w:rsidR="002F6010" w:rsidRDefault="002F6010" w:rsidP="002F6010">
      <w:pPr>
        <w:shd w:val="clear" w:color="auto" w:fill="FFFFFF"/>
        <w:spacing w:after="105"/>
        <w:jc w:val="both"/>
        <w:rPr>
          <w:rFonts w:ascii="Times New Roman" w:eastAsia="Times New Roman" w:hAnsi="Times New Roman" w:cs="Times New Roman"/>
          <w:lang w:eastAsia="hr-HR"/>
        </w:rPr>
      </w:pPr>
      <w:r>
        <w:rPr>
          <w:rFonts w:ascii="Times New Roman" w:hAnsi="Times New Roman" w:cs="Times New Roman"/>
        </w:rPr>
        <w:t xml:space="preserve">Procedurom upravljanja i raspolaganja nekretninama u vlasništvu Općine Dubravica </w:t>
      </w:r>
      <w:r>
        <w:rPr>
          <w:rFonts w:ascii="Times New Roman" w:eastAsia="Times New Roman" w:hAnsi="Times New Roman" w:cs="Times New Roman"/>
          <w:lang w:eastAsia="hr-HR"/>
        </w:rPr>
        <w:t>se naročito uređuje:</w:t>
      </w:r>
      <w:r>
        <w:rPr>
          <w:rFonts w:ascii="Times New Roman" w:eastAsia="Times New Roman" w:hAnsi="Times New Roman" w:cs="Times New Roman"/>
          <w:lang w:eastAsia="hr-HR"/>
        </w:rPr>
        <w:br/>
        <w:t>- stjecanje, raspolaganje i upravljanje nekretninama,</w:t>
      </w:r>
      <w:r>
        <w:rPr>
          <w:rFonts w:ascii="Times New Roman" w:eastAsia="Times New Roman" w:hAnsi="Times New Roman" w:cs="Times New Roman"/>
          <w:lang w:eastAsia="hr-HR"/>
        </w:rPr>
        <w:br/>
        <w:t>- provođenje natječaja za prodaju nekretnina, prodaja izravnom pogodbom, osnivanje prava građenja, stvarna služnost i založno pravo</w:t>
      </w:r>
    </w:p>
    <w:p w:rsidR="002F6010" w:rsidRDefault="002F6010" w:rsidP="002F6010">
      <w:pPr>
        <w:pStyle w:val="Tijeloteksta"/>
        <w:spacing w:before="7"/>
        <w:jc w:val="both"/>
        <w:rPr>
          <w:rFonts w:ascii="Times New Roman" w:eastAsia="Arial" w:hAnsi="Times New Roman" w:cs="Times New Roman"/>
        </w:rPr>
      </w:pPr>
    </w:p>
    <w:p w:rsidR="002F6010" w:rsidRDefault="002F6010" w:rsidP="002F6010">
      <w:pPr>
        <w:adjustRightInd w:val="0"/>
        <w:jc w:val="both"/>
        <w:rPr>
          <w:rFonts w:ascii="Times New Roman" w:hAnsi="Times New Roman" w:cs="Times New Roman"/>
        </w:rPr>
      </w:pPr>
      <w:r>
        <w:rPr>
          <w:rFonts w:ascii="Times New Roman" w:hAnsi="Times New Roman" w:cs="Times New Roman"/>
        </w:rPr>
        <w:t>Tržišna vrijednost nekretnine je vrijednost izražena u cijeni koja se za određenu nekretninu može postići na tržištu i koja ovisi o odnosu ponude i potražnje u vrijeme njezinog utvrđivanja na području gdje se nekretnina nalazi, odnosno tržišna cijena je najviša cijena ponuđena u postupku javnog natječaja, odnosno usmenog nadmetanja.</w:t>
      </w:r>
    </w:p>
    <w:p w:rsidR="002F6010" w:rsidRDefault="002F6010" w:rsidP="002F6010">
      <w:pPr>
        <w:adjustRightInd w:val="0"/>
        <w:jc w:val="both"/>
        <w:rPr>
          <w:rFonts w:ascii="Times New Roman" w:hAnsi="Times New Roman" w:cs="Times New Roman"/>
        </w:rPr>
      </w:pPr>
      <w:r>
        <w:rPr>
          <w:rFonts w:ascii="Times New Roman" w:hAnsi="Times New Roman" w:cs="Times New Roman"/>
        </w:rPr>
        <w:t>Početnu cijenu u postupku provođenja natječaja utvrđuje:</w:t>
      </w:r>
    </w:p>
    <w:p w:rsidR="002F6010" w:rsidRDefault="002F6010" w:rsidP="002F6010">
      <w:pPr>
        <w:adjustRightInd w:val="0"/>
        <w:jc w:val="both"/>
        <w:rPr>
          <w:rFonts w:ascii="Times New Roman" w:hAnsi="Times New Roman" w:cs="Times New Roman"/>
        </w:rPr>
      </w:pPr>
      <w:r>
        <w:rPr>
          <w:rFonts w:ascii="Times New Roman" w:hAnsi="Times New Roman" w:cs="Times New Roman"/>
        </w:rPr>
        <w:t>- Općinski načelnik ako pojedinačna vrijednost tih nekretnina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w:t>
      </w:r>
    </w:p>
    <w:p w:rsidR="002F6010" w:rsidRDefault="002F6010" w:rsidP="002F6010">
      <w:pPr>
        <w:adjustRightInd w:val="0"/>
        <w:jc w:val="both"/>
        <w:rPr>
          <w:rFonts w:ascii="Times New Roman" w:hAnsi="Times New Roman" w:cs="Times New Roman"/>
        </w:rPr>
      </w:pPr>
      <w:r>
        <w:rPr>
          <w:rFonts w:ascii="Times New Roman" w:hAnsi="Times New Roman" w:cs="Times New Roman"/>
        </w:rPr>
        <w:t>- Općinsko vijeće ako je pojedinačna vrijednost nekretnina veća od iznosa iz prethodne alineje ovog stavka u odluci o raspisivanju natječaja.</w:t>
      </w:r>
    </w:p>
    <w:p w:rsidR="002F6010" w:rsidRDefault="002F6010" w:rsidP="002F6010">
      <w:pPr>
        <w:pStyle w:val="Tijeloteksta"/>
        <w:spacing w:before="3"/>
        <w:rPr>
          <w:rFonts w:ascii="Times New Roman" w:hAnsi="Times New Roman" w:cs="Times New Roman"/>
        </w:rPr>
      </w:pPr>
    </w:p>
    <w:p w:rsidR="002F6010" w:rsidRDefault="002F6010" w:rsidP="002F6010">
      <w:pPr>
        <w:tabs>
          <w:tab w:val="left" w:pos="477"/>
        </w:tabs>
        <w:spacing w:before="93"/>
        <w:ind w:right="115"/>
        <w:jc w:val="both"/>
        <w:rPr>
          <w:rFonts w:ascii="Times New Roman" w:hAnsi="Times New Roman" w:cs="Times New Roman"/>
        </w:rPr>
      </w:pPr>
      <w:r>
        <w:rPr>
          <w:rFonts w:ascii="Times New Roman" w:hAnsi="Times New Roman" w:cs="Times New Roman"/>
        </w:rPr>
        <w:t>U točki 4. ovog Plana navedena je izgradnja, temeljem pravomoćne građevinske dozvole, Slobodnostojeće javno-poslovne građevine (ambulanta, ljekarna, društvene prostorije) na građevinskom zemljištu k.č.br. 72/2 k.o. Dubravica, čiji se završetak planira do 31.12.2020. godine uz uređenje okoliša i parkirališta do 31.12.2021. godine.</w:t>
      </w:r>
    </w:p>
    <w:p w:rsidR="002F6010" w:rsidRDefault="002F6010" w:rsidP="002F6010">
      <w:pPr>
        <w:tabs>
          <w:tab w:val="left" w:pos="477"/>
        </w:tabs>
        <w:spacing w:before="93"/>
        <w:ind w:right="115"/>
        <w:jc w:val="both"/>
        <w:rPr>
          <w:rFonts w:ascii="Times New Roman" w:hAnsi="Times New Roman" w:cs="Times New Roman"/>
        </w:rPr>
      </w:pPr>
      <w:r>
        <w:rPr>
          <w:rFonts w:ascii="Times New Roman" w:hAnsi="Times New Roman" w:cs="Times New Roman"/>
        </w:rPr>
        <w:t xml:space="preserve">U navedenoj građevini planirana je izgradnja 5 (pet) poslovnih prostora. 1 (jedan) poslovni prostor u prizemlju prodan je sukladno Proceduri upravljanja i raspolaganja nekretninama u vlasništvu </w:t>
      </w:r>
      <w:r>
        <w:rPr>
          <w:rFonts w:ascii="Times New Roman" w:hAnsi="Times New Roman" w:cs="Times New Roman"/>
        </w:rPr>
        <w:lastRenderedPageBreak/>
        <w:t>Općine Dubravica (Službeni glasnik Općine Dubravica broj 01/2020) i Odluci o davanju suglasnosti na sklapanje Ugovora o prodaji nekretnine izravnom pogodbom (Službeni glasnik Općine Dubravica broj 01/2020) Domu zdravlja Zagrebačke županije temeljem sklopljenog Ugovora o prodaji posebnog dijela nekretnine izravnom pogodbom.</w:t>
      </w:r>
    </w:p>
    <w:p w:rsidR="002F6010" w:rsidRDefault="002F6010" w:rsidP="002F6010">
      <w:pPr>
        <w:adjustRightInd w:val="0"/>
        <w:jc w:val="both"/>
        <w:rPr>
          <w:rFonts w:ascii="Times New Roman" w:hAnsi="Times New Roman" w:cs="Times New Roman"/>
        </w:rPr>
      </w:pPr>
      <w:r>
        <w:rPr>
          <w:rFonts w:ascii="Times New Roman" w:hAnsi="Times New Roman" w:cs="Times New Roman"/>
        </w:rPr>
        <w:t>Izravnom pogodbom može se prodati građevinsko zemljište i ostale nekretnine u vlasništvu Općine:</w:t>
      </w:r>
    </w:p>
    <w:p w:rsidR="002F6010" w:rsidRDefault="002F6010" w:rsidP="002F6010">
      <w:pPr>
        <w:pStyle w:val="Odlomakpopisa"/>
        <w:adjustRightInd w:val="0"/>
        <w:jc w:val="both"/>
      </w:pPr>
      <w:r>
        <w:t>- kao naknada za nekretnine koje vlasnik ustupi Općini za određene potrebe,</w:t>
      </w:r>
    </w:p>
    <w:p w:rsidR="002F6010" w:rsidRDefault="002F6010" w:rsidP="002F6010">
      <w:pPr>
        <w:pStyle w:val="Odlomakpopisa"/>
        <w:adjustRightInd w:val="0"/>
        <w:jc w:val="both"/>
      </w:pPr>
      <w:r>
        <w:t>- u slučaju dvije uzastopne neuspjele prodaje putem natječaja,</w:t>
      </w:r>
    </w:p>
    <w:p w:rsidR="002F6010" w:rsidRDefault="002F6010" w:rsidP="002F6010">
      <w:pPr>
        <w:pStyle w:val="Odlomakpopisa"/>
        <w:adjustRightInd w:val="0"/>
        <w:jc w:val="both"/>
      </w:pPr>
      <w:r>
        <w:t>- radi izgradnje vjerskih objekata, ustanova iz oblasti predškolskog odgoja, školskih ustanova, ustanova iz oblasti kulture i zdravstva, te izgradnje športskih objekata,</w:t>
      </w:r>
    </w:p>
    <w:p w:rsidR="002F6010" w:rsidRDefault="002F6010" w:rsidP="002F6010">
      <w:pPr>
        <w:pStyle w:val="Odlomakpopisa"/>
        <w:adjustRightInd w:val="0"/>
        <w:jc w:val="both"/>
      </w:pPr>
      <w:r>
        <w:t>- radi izgradnje objekata komunalne infrastrukture,</w:t>
      </w:r>
    </w:p>
    <w:p w:rsidR="002F6010" w:rsidRDefault="002F6010" w:rsidP="002F6010">
      <w:pPr>
        <w:pStyle w:val="Odlomakpopisa"/>
        <w:adjustRightInd w:val="0"/>
        <w:jc w:val="both"/>
      </w:pPr>
      <w:r>
        <w:t>- radi prodaje građevinskog zemljišta koje služi redovitoj uporabi zgrade,</w:t>
      </w:r>
    </w:p>
    <w:p w:rsidR="002F6010" w:rsidRDefault="002F6010" w:rsidP="002F6010">
      <w:pPr>
        <w:pStyle w:val="Odlomakpopisa"/>
        <w:adjustRightInd w:val="0"/>
        <w:jc w:val="both"/>
      </w:pPr>
      <w:r>
        <w:t>- radi formiranja neizgrađene građevinske čestice u skladu s lokacijskom dozvolom ili detaljnim planom uređenja, ako taj dio ne prelazi 20% površine planirane građevinske čestice te u ostalim slučajevima propisanim zakonom.</w:t>
      </w:r>
    </w:p>
    <w:p w:rsidR="002F6010" w:rsidRDefault="002F6010" w:rsidP="002F6010">
      <w:pPr>
        <w:adjustRightInd w:val="0"/>
        <w:jc w:val="both"/>
        <w:rPr>
          <w:rFonts w:ascii="Times New Roman" w:hAnsi="Times New Roman" w:cs="Times New Roman"/>
        </w:rPr>
      </w:pPr>
    </w:p>
    <w:p w:rsidR="002F6010" w:rsidRDefault="002F6010" w:rsidP="002F6010">
      <w:pPr>
        <w:tabs>
          <w:tab w:val="left" w:pos="477"/>
        </w:tabs>
        <w:spacing w:before="93"/>
        <w:ind w:right="115"/>
        <w:jc w:val="both"/>
        <w:rPr>
          <w:rFonts w:ascii="Times New Roman" w:hAnsi="Times New Roman" w:cs="Times New Roman"/>
        </w:rPr>
      </w:pPr>
      <w:r>
        <w:rPr>
          <w:rFonts w:ascii="Times New Roman" w:hAnsi="Times New Roman" w:cs="Times New Roman"/>
        </w:rPr>
        <w:t xml:space="preserve">Za što učinkovitije upravljanje i raspolaganje navedenim građevinskim zemljištem u vlasništvu Općine, za ostale poslovne prostore u izgradnji provesti će se postupak ili prodaje sukladno Proceduri upravljanja i raspolaganja nekretninama u vlasništvu Općine Dubravica (Službeni glasnik Općine Dubravica broj 01/2020) ili zakupa poslovnog prostora sukladno budućim aktima Općinskog vijeća Općine Dubravica, a sve temeljem poziva za iskaz javnog interesa.   </w:t>
      </w:r>
    </w:p>
    <w:p w:rsidR="002F6010" w:rsidRDefault="002F6010" w:rsidP="002F6010">
      <w:pPr>
        <w:pStyle w:val="Naslov1"/>
        <w:numPr>
          <w:ilvl w:val="1"/>
          <w:numId w:val="6"/>
        </w:numPr>
        <w:tabs>
          <w:tab w:val="left" w:pos="0"/>
        </w:tabs>
        <w:spacing w:before="77"/>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PROVOĐENJA POSTUPAKA </w:t>
      </w:r>
      <w:r>
        <w:rPr>
          <w:rFonts w:ascii="Times New Roman" w:hAnsi="Times New Roman" w:cs="Times New Roman"/>
          <w:sz w:val="22"/>
          <w:szCs w:val="22"/>
          <w:u w:val="single"/>
        </w:rPr>
        <w:t>PROCJENE IMOVINE</w:t>
      </w:r>
      <w:r>
        <w:rPr>
          <w:rFonts w:ascii="Times New Roman" w:hAnsi="Times New Roman" w:cs="Times New Roman"/>
          <w:sz w:val="22"/>
          <w:szCs w:val="22"/>
        </w:rPr>
        <w:t xml:space="preserve"> U VLASNIŠTVU</w:t>
      </w:r>
    </w:p>
    <w:p w:rsidR="002F6010" w:rsidRDefault="002F6010" w:rsidP="002F6010">
      <w:pPr>
        <w:pStyle w:val="Naslov1"/>
        <w:tabs>
          <w:tab w:val="left" w:pos="854"/>
        </w:tabs>
        <w:spacing w:before="77"/>
        <w:ind w:left="853"/>
        <w:jc w:val="center"/>
        <w:rPr>
          <w:rFonts w:ascii="Times New Roman" w:hAnsi="Times New Roman" w:cs="Times New Roman"/>
          <w:sz w:val="22"/>
          <w:szCs w:val="22"/>
        </w:rPr>
      </w:pPr>
      <w:r>
        <w:rPr>
          <w:rFonts w:ascii="Times New Roman" w:hAnsi="Times New Roman" w:cs="Times New Roman"/>
          <w:sz w:val="22"/>
          <w:szCs w:val="22"/>
        </w:rPr>
        <w:t>OPĆINE DUBRAVICA</w:t>
      </w:r>
    </w:p>
    <w:p w:rsidR="002F6010" w:rsidRDefault="002F6010" w:rsidP="002F6010">
      <w:pPr>
        <w:pStyle w:val="Tijeloteksta"/>
        <w:spacing w:before="9"/>
        <w:rPr>
          <w:rFonts w:ascii="Times New Roman" w:hAnsi="Times New Roman" w:cs="Times New Roman"/>
          <w:b/>
        </w:rPr>
      </w:pPr>
    </w:p>
    <w:p w:rsidR="002F6010" w:rsidRDefault="002F6010" w:rsidP="002F6010">
      <w:pPr>
        <w:pStyle w:val="Tijeloteksta"/>
        <w:ind w:left="116" w:right="118"/>
        <w:jc w:val="both"/>
        <w:rPr>
          <w:rFonts w:ascii="Times New Roman" w:hAnsi="Times New Roman" w:cs="Times New Roman"/>
        </w:rPr>
      </w:pPr>
      <w:r>
        <w:rPr>
          <w:rFonts w:ascii="Times New Roman" w:hAnsi="Times New Roman" w:cs="Times New Roman"/>
        </w:rPr>
        <w:t>Procijenjena vrijednost imovine, odnosno pojedinih jedinica imovine rezultat je sveobuhvatnih istraživanja tržišnih cijena za pojedine vrste imovine, odnosno nekretnina na pojedinom području u ovom slučaju na području Općine Dubravica.</w:t>
      </w:r>
    </w:p>
    <w:p w:rsidR="002F6010" w:rsidRDefault="002F6010" w:rsidP="002F6010">
      <w:pPr>
        <w:pStyle w:val="Tijeloteksta"/>
        <w:spacing w:before="7"/>
        <w:rPr>
          <w:rFonts w:ascii="Times New Roman" w:hAnsi="Times New Roman" w:cs="Times New Roman"/>
        </w:rPr>
      </w:pPr>
    </w:p>
    <w:p w:rsidR="002F6010" w:rsidRDefault="002F6010" w:rsidP="002F6010">
      <w:pPr>
        <w:pStyle w:val="Tijeloteksta"/>
        <w:ind w:left="116" w:right="108"/>
        <w:jc w:val="both"/>
        <w:rPr>
          <w:rFonts w:ascii="Times New Roman" w:hAnsi="Times New Roman" w:cs="Times New Roman"/>
        </w:rPr>
      </w:pPr>
      <w:r>
        <w:rPr>
          <w:rFonts w:ascii="Times New Roman" w:hAnsi="Times New Roman" w:cs="Times New Roman"/>
        </w:rPr>
        <w:t>Procjena potencijala imovine mora se zasnivati na snimanju, popisu i ocjeni realnog stanja. U planiranom razdoblju, kako se budu usklađivali imovinsko-pravni odnosi (vlasnički udjeli), tako će Općina usklađivati, odnosno revalorizirati vrijednosti imovine.</w:t>
      </w:r>
    </w:p>
    <w:p w:rsidR="002F6010" w:rsidRDefault="002F6010" w:rsidP="002F6010">
      <w:pPr>
        <w:pStyle w:val="Tijeloteksta"/>
        <w:spacing w:before="8"/>
        <w:rPr>
          <w:rFonts w:ascii="Times New Roman" w:hAnsi="Times New Roman" w:cs="Times New Roman"/>
        </w:rPr>
      </w:pPr>
    </w:p>
    <w:p w:rsidR="002F6010" w:rsidRDefault="002F6010" w:rsidP="002F6010">
      <w:pPr>
        <w:pStyle w:val="Tijeloteksta"/>
        <w:ind w:left="116" w:right="37"/>
        <w:rPr>
          <w:rFonts w:ascii="Times New Roman" w:hAnsi="Times New Roman" w:cs="Times New Roman"/>
        </w:rPr>
      </w:pPr>
      <w:r>
        <w:rPr>
          <w:rFonts w:ascii="Times New Roman" w:hAnsi="Times New Roman" w:cs="Times New Roman"/>
        </w:rPr>
        <w:t>Ovim</w:t>
      </w:r>
      <w:r>
        <w:rPr>
          <w:rFonts w:ascii="Times New Roman" w:hAnsi="Times New Roman" w:cs="Times New Roman"/>
          <w:spacing w:val="-15"/>
        </w:rPr>
        <w:t xml:space="preserve"> </w:t>
      </w:r>
      <w:r>
        <w:rPr>
          <w:rFonts w:ascii="Times New Roman" w:hAnsi="Times New Roman" w:cs="Times New Roman"/>
        </w:rPr>
        <w:t>Planom</w:t>
      </w:r>
      <w:r>
        <w:rPr>
          <w:rFonts w:ascii="Times New Roman" w:hAnsi="Times New Roman" w:cs="Times New Roman"/>
          <w:spacing w:val="-14"/>
        </w:rPr>
        <w:t xml:space="preserve"> </w:t>
      </w:r>
      <w:r>
        <w:rPr>
          <w:rFonts w:ascii="Times New Roman" w:hAnsi="Times New Roman" w:cs="Times New Roman"/>
        </w:rPr>
        <w:t>definiraju</w:t>
      </w:r>
      <w:r>
        <w:rPr>
          <w:rFonts w:ascii="Times New Roman" w:hAnsi="Times New Roman" w:cs="Times New Roman"/>
          <w:spacing w:val="-14"/>
        </w:rPr>
        <w:t xml:space="preserve"> </w:t>
      </w:r>
      <w:r>
        <w:rPr>
          <w:rFonts w:ascii="Times New Roman" w:hAnsi="Times New Roman" w:cs="Times New Roman"/>
        </w:rPr>
        <w:t>se</w:t>
      </w:r>
      <w:r>
        <w:rPr>
          <w:rFonts w:ascii="Times New Roman" w:hAnsi="Times New Roman" w:cs="Times New Roman"/>
          <w:spacing w:val="-14"/>
        </w:rPr>
        <w:t xml:space="preserve"> </w:t>
      </w:r>
      <w:r>
        <w:rPr>
          <w:rFonts w:ascii="Times New Roman" w:hAnsi="Times New Roman" w:cs="Times New Roman"/>
        </w:rPr>
        <w:t>sljedeće</w:t>
      </w:r>
      <w:r>
        <w:rPr>
          <w:rFonts w:ascii="Times New Roman" w:hAnsi="Times New Roman" w:cs="Times New Roman"/>
          <w:spacing w:val="-14"/>
        </w:rPr>
        <w:t xml:space="preserve"> </w:t>
      </w:r>
      <w:r>
        <w:rPr>
          <w:rFonts w:ascii="Times New Roman" w:hAnsi="Times New Roman" w:cs="Times New Roman"/>
        </w:rPr>
        <w:t>smjernice</w:t>
      </w:r>
      <w:r>
        <w:rPr>
          <w:rFonts w:ascii="Times New Roman" w:hAnsi="Times New Roman" w:cs="Times New Roman"/>
          <w:spacing w:val="-14"/>
        </w:rPr>
        <w:t xml:space="preserve"> </w:t>
      </w:r>
      <w:r>
        <w:rPr>
          <w:rFonts w:ascii="Times New Roman" w:hAnsi="Times New Roman" w:cs="Times New Roman"/>
        </w:rPr>
        <w:t>za</w:t>
      </w:r>
      <w:r>
        <w:rPr>
          <w:rFonts w:ascii="Times New Roman" w:hAnsi="Times New Roman" w:cs="Times New Roman"/>
          <w:spacing w:val="-14"/>
        </w:rPr>
        <w:t xml:space="preserve"> </w:t>
      </w:r>
      <w:r>
        <w:rPr>
          <w:rFonts w:ascii="Times New Roman" w:hAnsi="Times New Roman" w:cs="Times New Roman"/>
        </w:rPr>
        <w:t>provođenje</w:t>
      </w:r>
      <w:r>
        <w:rPr>
          <w:rFonts w:ascii="Times New Roman" w:hAnsi="Times New Roman" w:cs="Times New Roman"/>
          <w:spacing w:val="-13"/>
        </w:rPr>
        <w:t xml:space="preserve"> </w:t>
      </w:r>
      <w:r>
        <w:rPr>
          <w:rFonts w:ascii="Times New Roman" w:hAnsi="Times New Roman" w:cs="Times New Roman"/>
        </w:rPr>
        <w:t>postupaka</w:t>
      </w:r>
      <w:r>
        <w:rPr>
          <w:rFonts w:ascii="Times New Roman" w:hAnsi="Times New Roman" w:cs="Times New Roman"/>
          <w:spacing w:val="-17"/>
        </w:rPr>
        <w:t xml:space="preserve"> </w:t>
      </w:r>
      <w:r>
        <w:rPr>
          <w:rFonts w:ascii="Times New Roman" w:hAnsi="Times New Roman" w:cs="Times New Roman"/>
        </w:rPr>
        <w:t>procjene</w:t>
      </w:r>
      <w:r>
        <w:rPr>
          <w:rFonts w:ascii="Times New Roman" w:hAnsi="Times New Roman" w:cs="Times New Roman"/>
          <w:spacing w:val="-14"/>
        </w:rPr>
        <w:t xml:space="preserve"> </w:t>
      </w:r>
      <w:r>
        <w:rPr>
          <w:rFonts w:ascii="Times New Roman" w:hAnsi="Times New Roman" w:cs="Times New Roman"/>
        </w:rPr>
        <w:t>imovine u vlasništvu</w:t>
      </w:r>
      <w:r>
        <w:rPr>
          <w:rFonts w:ascii="Times New Roman" w:hAnsi="Times New Roman" w:cs="Times New Roman"/>
          <w:spacing w:val="-1"/>
        </w:rPr>
        <w:t xml:space="preserve"> </w:t>
      </w:r>
      <w:r>
        <w:rPr>
          <w:rFonts w:ascii="Times New Roman" w:hAnsi="Times New Roman" w:cs="Times New Roman"/>
        </w:rPr>
        <w:t>Općine:</w:t>
      </w:r>
    </w:p>
    <w:p w:rsidR="002F6010" w:rsidRDefault="002F6010" w:rsidP="002F6010">
      <w:pPr>
        <w:pStyle w:val="Odlomakpopisa"/>
        <w:widowControl w:val="0"/>
        <w:numPr>
          <w:ilvl w:val="0"/>
          <w:numId w:val="8"/>
        </w:numPr>
        <w:tabs>
          <w:tab w:val="left" w:pos="837"/>
        </w:tabs>
        <w:autoSpaceDE w:val="0"/>
        <w:autoSpaceDN w:val="0"/>
        <w:spacing w:line="271" w:lineRule="auto"/>
        <w:ind w:right="114"/>
        <w:contextualSpacing w:val="0"/>
        <w:rPr>
          <w:sz w:val="22"/>
          <w:szCs w:val="22"/>
        </w:rPr>
      </w:pPr>
      <w:r>
        <w:t>procjenu potencijala imovine Općine Dubravica zasnivati na snimanju, popisu i ocjeni realnog</w:t>
      </w:r>
      <w:r>
        <w:rPr>
          <w:spacing w:val="-3"/>
        </w:rPr>
        <w:t xml:space="preserve"> </w:t>
      </w:r>
      <w:r>
        <w:t>stanja,</w:t>
      </w:r>
    </w:p>
    <w:p w:rsidR="002F6010" w:rsidRDefault="002F6010" w:rsidP="002F6010">
      <w:pPr>
        <w:pStyle w:val="Odlomakpopisa"/>
        <w:widowControl w:val="0"/>
        <w:numPr>
          <w:ilvl w:val="0"/>
          <w:numId w:val="8"/>
        </w:numPr>
        <w:tabs>
          <w:tab w:val="left" w:pos="837"/>
        </w:tabs>
        <w:autoSpaceDE w:val="0"/>
        <w:autoSpaceDN w:val="0"/>
        <w:spacing w:line="271" w:lineRule="auto"/>
        <w:ind w:right="118"/>
        <w:contextualSpacing w:val="0"/>
      </w:pPr>
      <w:r>
        <w:t xml:space="preserve">uspostaviti jedinstven sustav i kriterije u procjeni vrijednosti pojedinog oblika imovine, kako bi se što </w:t>
      </w:r>
      <w:proofErr w:type="spellStart"/>
      <w:r>
        <w:t>transparentnije</w:t>
      </w:r>
      <w:proofErr w:type="spellEnd"/>
      <w:r>
        <w:t xml:space="preserve"> odredila njezina</w:t>
      </w:r>
      <w:r>
        <w:rPr>
          <w:spacing w:val="-10"/>
        </w:rPr>
        <w:t xml:space="preserve"> </w:t>
      </w:r>
      <w:r>
        <w:t>vrijednost</w:t>
      </w:r>
    </w:p>
    <w:p w:rsidR="002F6010" w:rsidRDefault="002F6010" w:rsidP="002F6010">
      <w:pPr>
        <w:pStyle w:val="Tijeloteksta"/>
        <w:spacing w:before="8"/>
        <w:rPr>
          <w:rFonts w:ascii="Times New Roman" w:hAnsi="Times New Roman" w:cs="Times New Roman"/>
        </w:rPr>
      </w:pPr>
    </w:p>
    <w:p w:rsidR="002F6010" w:rsidRDefault="002F6010" w:rsidP="002F6010">
      <w:pPr>
        <w:pStyle w:val="Tijeloteksta"/>
        <w:spacing w:before="1"/>
        <w:ind w:left="116" w:right="115"/>
        <w:jc w:val="both"/>
        <w:rPr>
          <w:rFonts w:ascii="Times New Roman" w:hAnsi="Times New Roman" w:cs="Times New Roman"/>
        </w:rPr>
      </w:pPr>
      <w:r>
        <w:rPr>
          <w:rFonts w:ascii="Times New Roman" w:hAnsi="Times New Roman" w:cs="Times New Roman"/>
        </w:rPr>
        <w:t>Sve</w:t>
      </w:r>
      <w:r>
        <w:rPr>
          <w:rFonts w:ascii="Times New Roman" w:hAnsi="Times New Roman" w:cs="Times New Roman"/>
          <w:spacing w:val="-6"/>
        </w:rPr>
        <w:t xml:space="preserve"> </w:t>
      </w:r>
      <w:r>
        <w:rPr>
          <w:rFonts w:ascii="Times New Roman" w:hAnsi="Times New Roman" w:cs="Times New Roman"/>
        </w:rPr>
        <w:t>nekretnine</w:t>
      </w:r>
      <w:r>
        <w:rPr>
          <w:rFonts w:ascii="Times New Roman" w:hAnsi="Times New Roman" w:cs="Times New Roman"/>
          <w:spacing w:val="-5"/>
        </w:rPr>
        <w:t xml:space="preserve"> </w:t>
      </w:r>
      <w:r>
        <w:rPr>
          <w:rFonts w:ascii="Times New Roman" w:hAnsi="Times New Roman" w:cs="Times New Roman"/>
        </w:rPr>
        <w:t>pojedinačno</w:t>
      </w:r>
      <w:r>
        <w:rPr>
          <w:rFonts w:ascii="Times New Roman" w:hAnsi="Times New Roman" w:cs="Times New Roman"/>
          <w:spacing w:val="-5"/>
        </w:rPr>
        <w:t xml:space="preserve"> </w:t>
      </w:r>
      <w:r>
        <w:rPr>
          <w:rFonts w:ascii="Times New Roman" w:hAnsi="Times New Roman" w:cs="Times New Roman"/>
        </w:rPr>
        <w:t>se</w:t>
      </w:r>
      <w:r>
        <w:rPr>
          <w:rFonts w:ascii="Times New Roman" w:hAnsi="Times New Roman" w:cs="Times New Roman"/>
          <w:spacing w:val="-6"/>
        </w:rPr>
        <w:t xml:space="preserve"> </w:t>
      </w:r>
      <w:r>
        <w:rPr>
          <w:rFonts w:ascii="Times New Roman" w:hAnsi="Times New Roman" w:cs="Times New Roman"/>
        </w:rPr>
        <w:t>procjenjuju</w:t>
      </w:r>
      <w:r>
        <w:rPr>
          <w:rFonts w:ascii="Times New Roman" w:hAnsi="Times New Roman" w:cs="Times New Roman"/>
          <w:spacing w:val="-7"/>
        </w:rPr>
        <w:t xml:space="preserve"> </w:t>
      </w:r>
      <w:r>
        <w:rPr>
          <w:rFonts w:ascii="Times New Roman" w:hAnsi="Times New Roman" w:cs="Times New Roman"/>
        </w:rPr>
        <w:t>od</w:t>
      </w:r>
      <w:r>
        <w:rPr>
          <w:rFonts w:ascii="Times New Roman" w:hAnsi="Times New Roman" w:cs="Times New Roman"/>
          <w:spacing w:val="-7"/>
        </w:rPr>
        <w:t xml:space="preserve"> </w:t>
      </w:r>
      <w:r>
        <w:rPr>
          <w:rFonts w:ascii="Times New Roman" w:hAnsi="Times New Roman" w:cs="Times New Roman"/>
        </w:rPr>
        <w:t>strane</w:t>
      </w:r>
      <w:r>
        <w:rPr>
          <w:rFonts w:ascii="Times New Roman" w:hAnsi="Times New Roman" w:cs="Times New Roman"/>
          <w:spacing w:val="-7"/>
        </w:rPr>
        <w:t xml:space="preserve"> </w:t>
      </w:r>
      <w:r>
        <w:rPr>
          <w:rFonts w:ascii="Times New Roman" w:hAnsi="Times New Roman" w:cs="Times New Roman"/>
        </w:rPr>
        <w:t>ovlaštenog</w:t>
      </w:r>
      <w:r>
        <w:rPr>
          <w:rFonts w:ascii="Times New Roman" w:hAnsi="Times New Roman" w:cs="Times New Roman"/>
          <w:spacing w:val="-8"/>
        </w:rPr>
        <w:t xml:space="preserve"> </w:t>
      </w:r>
      <w:r>
        <w:rPr>
          <w:rFonts w:ascii="Times New Roman" w:hAnsi="Times New Roman" w:cs="Times New Roman"/>
        </w:rPr>
        <w:t>sudskog</w:t>
      </w:r>
      <w:r>
        <w:rPr>
          <w:rFonts w:ascii="Times New Roman" w:hAnsi="Times New Roman" w:cs="Times New Roman"/>
          <w:spacing w:val="-7"/>
        </w:rPr>
        <w:t xml:space="preserve"> </w:t>
      </w:r>
      <w:r>
        <w:rPr>
          <w:rFonts w:ascii="Times New Roman" w:hAnsi="Times New Roman" w:cs="Times New Roman"/>
        </w:rPr>
        <w:t>procjenitelja,</w:t>
      </w:r>
      <w:r>
        <w:rPr>
          <w:rFonts w:ascii="Times New Roman" w:hAnsi="Times New Roman" w:cs="Times New Roman"/>
          <w:spacing w:val="-10"/>
        </w:rPr>
        <w:t xml:space="preserve"> </w:t>
      </w:r>
      <w:r>
        <w:rPr>
          <w:rFonts w:ascii="Times New Roman" w:hAnsi="Times New Roman" w:cs="Times New Roman"/>
        </w:rPr>
        <w:t xml:space="preserve">a temeljem procjembenog elaborata napravljenog sukladno važećim zakonskim i </w:t>
      </w:r>
      <w:proofErr w:type="spellStart"/>
      <w:r>
        <w:rPr>
          <w:rFonts w:ascii="Times New Roman" w:hAnsi="Times New Roman" w:cs="Times New Roman"/>
        </w:rPr>
        <w:t>podzakonskim</w:t>
      </w:r>
      <w:proofErr w:type="spellEnd"/>
      <w:r>
        <w:rPr>
          <w:rFonts w:ascii="Times New Roman" w:hAnsi="Times New Roman" w:cs="Times New Roman"/>
        </w:rPr>
        <w:t xml:space="preserve"> propisima.</w:t>
      </w:r>
    </w:p>
    <w:p w:rsidR="002F6010" w:rsidRDefault="002F6010" w:rsidP="002F6010">
      <w:pPr>
        <w:pStyle w:val="Tijeloteksta"/>
        <w:spacing w:before="7"/>
        <w:rPr>
          <w:rFonts w:ascii="Times New Roman" w:hAnsi="Times New Roman" w:cs="Times New Roman"/>
        </w:rPr>
      </w:pPr>
    </w:p>
    <w:p w:rsidR="002F6010" w:rsidRDefault="002F6010" w:rsidP="002F6010">
      <w:pPr>
        <w:pStyle w:val="Tijeloteksta"/>
        <w:ind w:left="116"/>
        <w:rPr>
          <w:rFonts w:ascii="Times New Roman" w:hAnsi="Times New Roman" w:cs="Times New Roman"/>
        </w:rPr>
      </w:pPr>
      <w:r>
        <w:rPr>
          <w:rFonts w:ascii="Times New Roman" w:hAnsi="Times New Roman" w:cs="Times New Roman"/>
        </w:rPr>
        <w:t>Općina Dubravica ima u planu vršiti procjenu nekretnina za one čestice koje su za</w:t>
      </w:r>
      <w:r>
        <w:rPr>
          <w:rFonts w:ascii="Times New Roman" w:hAnsi="Times New Roman" w:cs="Times New Roman"/>
          <w:spacing w:val="-22"/>
        </w:rPr>
        <w:t xml:space="preserve"> </w:t>
      </w:r>
      <w:r>
        <w:rPr>
          <w:rFonts w:ascii="Times New Roman" w:hAnsi="Times New Roman" w:cs="Times New Roman"/>
        </w:rPr>
        <w:t>prodaju.</w:t>
      </w:r>
    </w:p>
    <w:p w:rsidR="002F6010" w:rsidRDefault="002F6010" w:rsidP="002F6010">
      <w:pPr>
        <w:pStyle w:val="Tijeloteksta"/>
        <w:spacing w:before="10"/>
        <w:rPr>
          <w:rFonts w:ascii="Times New Roman" w:hAnsi="Times New Roman" w:cs="Times New Roman"/>
        </w:rPr>
      </w:pPr>
    </w:p>
    <w:p w:rsidR="002F6010" w:rsidRDefault="002F6010" w:rsidP="002F6010">
      <w:pPr>
        <w:pStyle w:val="Naslov1"/>
        <w:numPr>
          <w:ilvl w:val="1"/>
          <w:numId w:val="6"/>
        </w:numPr>
        <w:tabs>
          <w:tab w:val="left" w:pos="0"/>
        </w:tabs>
        <w:ind w:left="0" w:firstLine="0"/>
        <w:jc w:val="center"/>
        <w:rPr>
          <w:rFonts w:ascii="Times New Roman" w:hAnsi="Times New Roman" w:cs="Times New Roman"/>
          <w:sz w:val="22"/>
          <w:szCs w:val="22"/>
        </w:rPr>
      </w:pPr>
      <w:r>
        <w:rPr>
          <w:rFonts w:ascii="Times New Roman" w:hAnsi="Times New Roman" w:cs="Times New Roman"/>
          <w:sz w:val="22"/>
          <w:szCs w:val="22"/>
        </w:rPr>
        <w:lastRenderedPageBreak/>
        <w:t xml:space="preserve">PLAN </w:t>
      </w:r>
      <w:r>
        <w:rPr>
          <w:rFonts w:ascii="Times New Roman" w:hAnsi="Times New Roman" w:cs="Times New Roman"/>
          <w:sz w:val="22"/>
          <w:szCs w:val="22"/>
          <w:u w:val="single"/>
        </w:rPr>
        <w:t>RJEŠAVANJA IMOVINSKO-PRAVNIH</w:t>
      </w:r>
      <w:r>
        <w:rPr>
          <w:rFonts w:ascii="Times New Roman" w:hAnsi="Times New Roman" w:cs="Times New Roman"/>
          <w:spacing w:val="-15"/>
          <w:sz w:val="22"/>
          <w:szCs w:val="22"/>
          <w:u w:val="single"/>
        </w:rPr>
        <w:t xml:space="preserve"> </w:t>
      </w:r>
      <w:r>
        <w:rPr>
          <w:rFonts w:ascii="Times New Roman" w:hAnsi="Times New Roman" w:cs="Times New Roman"/>
          <w:sz w:val="22"/>
          <w:szCs w:val="22"/>
          <w:u w:val="single"/>
        </w:rPr>
        <w:t>ODNOSA</w:t>
      </w:r>
    </w:p>
    <w:p w:rsidR="002F6010" w:rsidRDefault="002F6010" w:rsidP="002F6010">
      <w:pPr>
        <w:pStyle w:val="Tijeloteksta"/>
        <w:rPr>
          <w:rFonts w:ascii="Times New Roman" w:hAnsi="Times New Roman" w:cs="Times New Roman"/>
          <w:b/>
        </w:rPr>
      </w:pPr>
    </w:p>
    <w:p w:rsidR="002F6010" w:rsidRDefault="002F6010" w:rsidP="002F6010">
      <w:pPr>
        <w:pStyle w:val="Tijeloteksta"/>
        <w:ind w:left="116" w:right="111"/>
        <w:jc w:val="both"/>
        <w:rPr>
          <w:rFonts w:ascii="Times New Roman" w:hAnsi="Times New Roman" w:cs="Times New Roman"/>
        </w:rPr>
      </w:pPr>
      <w:r>
        <w:rPr>
          <w:rFonts w:ascii="Times New Roman" w:hAnsi="Times New Roman" w:cs="Times New Roman"/>
        </w:rPr>
        <w:t>Ovim Planom definiraju se sljedeće smjernice vezane za rješavanje imovinsko-pravnih odnosa:</w:t>
      </w:r>
    </w:p>
    <w:p w:rsidR="002F6010" w:rsidRDefault="002F6010" w:rsidP="002F6010">
      <w:pPr>
        <w:pStyle w:val="Odlomakpopisa"/>
        <w:widowControl w:val="0"/>
        <w:numPr>
          <w:ilvl w:val="1"/>
          <w:numId w:val="7"/>
        </w:numPr>
        <w:tabs>
          <w:tab w:val="left" w:pos="837"/>
        </w:tabs>
        <w:autoSpaceDE w:val="0"/>
        <w:autoSpaceDN w:val="0"/>
        <w:spacing w:line="276" w:lineRule="auto"/>
        <w:ind w:right="110"/>
        <w:contextualSpacing w:val="0"/>
        <w:jc w:val="both"/>
        <w:rPr>
          <w:sz w:val="22"/>
          <w:szCs w:val="22"/>
        </w:rPr>
      </w:pPr>
      <w:r>
        <w:t xml:space="preserve">rješavanje imovinsko pravnih odnosa </w:t>
      </w:r>
    </w:p>
    <w:p w:rsidR="002F6010" w:rsidRDefault="002F6010" w:rsidP="002F6010">
      <w:pPr>
        <w:pStyle w:val="Odlomakpopisa"/>
        <w:widowControl w:val="0"/>
        <w:numPr>
          <w:ilvl w:val="1"/>
          <w:numId w:val="7"/>
        </w:numPr>
        <w:tabs>
          <w:tab w:val="left" w:pos="837"/>
        </w:tabs>
        <w:autoSpaceDE w:val="0"/>
        <w:autoSpaceDN w:val="0"/>
        <w:spacing w:line="291" w:lineRule="exact"/>
        <w:ind w:hanging="361"/>
        <w:contextualSpacing w:val="0"/>
        <w:jc w:val="both"/>
      </w:pPr>
      <w:r>
        <w:t>sustavno usklađivanje podataka u zemljišnim knjigama i</w:t>
      </w:r>
      <w:r>
        <w:rPr>
          <w:spacing w:val="-6"/>
        </w:rPr>
        <w:t xml:space="preserve"> </w:t>
      </w:r>
      <w:r>
        <w:t>katastru</w:t>
      </w:r>
    </w:p>
    <w:p w:rsidR="002F6010" w:rsidRDefault="002F6010" w:rsidP="002F6010">
      <w:pPr>
        <w:pStyle w:val="Odlomakpopisa"/>
        <w:widowControl w:val="0"/>
        <w:numPr>
          <w:ilvl w:val="1"/>
          <w:numId w:val="7"/>
        </w:numPr>
        <w:tabs>
          <w:tab w:val="left" w:pos="837"/>
        </w:tabs>
        <w:autoSpaceDE w:val="0"/>
        <w:autoSpaceDN w:val="0"/>
        <w:spacing w:before="37" w:line="271" w:lineRule="auto"/>
        <w:ind w:right="119"/>
        <w:contextualSpacing w:val="0"/>
        <w:jc w:val="both"/>
      </w:pPr>
      <w:r>
        <w:t>učestalo</w:t>
      </w:r>
      <w:r>
        <w:rPr>
          <w:spacing w:val="-8"/>
        </w:rPr>
        <w:t xml:space="preserve"> </w:t>
      </w:r>
      <w:r>
        <w:t>i</w:t>
      </w:r>
      <w:r>
        <w:rPr>
          <w:spacing w:val="-9"/>
        </w:rPr>
        <w:t xml:space="preserve"> </w:t>
      </w:r>
      <w:r>
        <w:t>žurno</w:t>
      </w:r>
      <w:r>
        <w:rPr>
          <w:spacing w:val="-8"/>
        </w:rPr>
        <w:t xml:space="preserve"> </w:t>
      </w:r>
      <w:r>
        <w:t>rješavanje</w:t>
      </w:r>
      <w:r>
        <w:rPr>
          <w:spacing w:val="-7"/>
        </w:rPr>
        <w:t xml:space="preserve"> </w:t>
      </w:r>
      <w:r>
        <w:t>imovinsko</w:t>
      </w:r>
      <w:r>
        <w:rPr>
          <w:spacing w:val="-8"/>
        </w:rPr>
        <w:t xml:space="preserve"> </w:t>
      </w:r>
      <w:r>
        <w:t>pravnih</w:t>
      </w:r>
      <w:r>
        <w:rPr>
          <w:spacing w:val="-8"/>
        </w:rPr>
        <w:t xml:space="preserve"> </w:t>
      </w:r>
      <w:r>
        <w:t>odnosa</w:t>
      </w:r>
      <w:r>
        <w:rPr>
          <w:spacing w:val="-8"/>
        </w:rPr>
        <w:t xml:space="preserve"> </w:t>
      </w:r>
      <w:r>
        <w:t>na</w:t>
      </w:r>
      <w:r>
        <w:rPr>
          <w:spacing w:val="-9"/>
        </w:rPr>
        <w:t xml:space="preserve"> </w:t>
      </w:r>
      <w:r>
        <w:t>nekretninama</w:t>
      </w:r>
      <w:r>
        <w:rPr>
          <w:spacing w:val="-8"/>
        </w:rPr>
        <w:t xml:space="preserve"> </w:t>
      </w:r>
      <w:r>
        <w:t>potrebnim radi realizacije investicijskih projekata i izgradnje komunalne</w:t>
      </w:r>
      <w:r>
        <w:rPr>
          <w:spacing w:val="-8"/>
        </w:rPr>
        <w:t xml:space="preserve"> </w:t>
      </w:r>
      <w:r>
        <w:t>infrastrukture</w:t>
      </w:r>
    </w:p>
    <w:p w:rsidR="002F6010" w:rsidRDefault="002F6010" w:rsidP="002F6010">
      <w:pPr>
        <w:pStyle w:val="Tijeloteksta"/>
        <w:spacing w:before="9"/>
        <w:rPr>
          <w:rFonts w:ascii="Times New Roman" w:hAnsi="Times New Roman" w:cs="Times New Roman"/>
        </w:rPr>
      </w:pPr>
    </w:p>
    <w:p w:rsidR="002F6010" w:rsidRDefault="002F6010" w:rsidP="002F6010">
      <w:pPr>
        <w:pStyle w:val="Tijeloteksta"/>
        <w:ind w:left="116" w:right="105"/>
        <w:jc w:val="both"/>
        <w:rPr>
          <w:rFonts w:ascii="Times New Roman" w:hAnsi="Times New Roman" w:cs="Times New Roman"/>
        </w:rPr>
      </w:pPr>
      <w:r>
        <w:rPr>
          <w:rFonts w:ascii="Times New Roman" w:hAnsi="Times New Roman" w:cs="Times New Roman"/>
        </w:rPr>
        <w:t xml:space="preserve">Obzirom da je u Registru imovine Općine Dubravica evidentirano isključivo vlasništvo Općine Dubravica za sve nekretnine te je isto upisano u zemljišne knjige, tijekom 2020. godine Općina Dubravica ne planira pokrenuti postupke rješavanja imovinsko-pravnih odnosa. </w:t>
      </w:r>
    </w:p>
    <w:p w:rsidR="002F6010" w:rsidRDefault="002F6010" w:rsidP="002F6010">
      <w:pPr>
        <w:pStyle w:val="Tijeloteksta"/>
        <w:spacing w:before="4"/>
        <w:rPr>
          <w:rFonts w:ascii="Times New Roman" w:hAnsi="Times New Roman" w:cs="Times New Roman"/>
        </w:rPr>
      </w:pPr>
    </w:p>
    <w:p w:rsidR="002F6010" w:rsidRDefault="002F6010" w:rsidP="002F6010">
      <w:pPr>
        <w:pStyle w:val="Naslov1"/>
        <w:numPr>
          <w:ilvl w:val="0"/>
          <w:numId w:val="9"/>
        </w:numPr>
        <w:tabs>
          <w:tab w:val="left" w:pos="894"/>
        </w:tabs>
        <w:ind w:right="174" w:hanging="747"/>
        <w:rPr>
          <w:rFonts w:ascii="Times New Roman" w:hAnsi="Times New Roman" w:cs="Times New Roman"/>
          <w:sz w:val="22"/>
          <w:szCs w:val="22"/>
        </w:rPr>
      </w:pPr>
      <w:r>
        <w:rPr>
          <w:rFonts w:ascii="Times New Roman" w:hAnsi="Times New Roman" w:cs="Times New Roman"/>
          <w:sz w:val="22"/>
          <w:szCs w:val="22"/>
        </w:rPr>
        <w:t xml:space="preserve">PLAN POSTUPAKA VEZANIH UZ </w:t>
      </w:r>
      <w:r>
        <w:rPr>
          <w:rFonts w:ascii="Times New Roman" w:hAnsi="Times New Roman" w:cs="Times New Roman"/>
          <w:sz w:val="22"/>
          <w:szCs w:val="22"/>
          <w:u w:val="single"/>
        </w:rPr>
        <w:t>SAVJETOVANJE SA</w:t>
      </w:r>
      <w:r>
        <w:rPr>
          <w:rFonts w:ascii="Times New Roman" w:hAnsi="Times New Roman" w:cs="Times New Roman"/>
          <w:spacing w:val="-21"/>
          <w:sz w:val="22"/>
          <w:szCs w:val="22"/>
          <w:u w:val="single"/>
        </w:rPr>
        <w:t xml:space="preserve"> </w:t>
      </w:r>
      <w:r>
        <w:rPr>
          <w:rFonts w:ascii="Times New Roman" w:hAnsi="Times New Roman" w:cs="Times New Roman"/>
          <w:sz w:val="22"/>
          <w:szCs w:val="22"/>
          <w:u w:val="single"/>
        </w:rPr>
        <w:t>ZAINTERESIRANOM JAVNOŠĆU</w:t>
      </w:r>
      <w:r>
        <w:rPr>
          <w:rFonts w:ascii="Times New Roman" w:hAnsi="Times New Roman" w:cs="Times New Roman"/>
          <w:sz w:val="22"/>
          <w:szCs w:val="22"/>
        </w:rPr>
        <w:t xml:space="preserve"> I PRAVO NA PRISTUP INFORMACIJAMA KOJE SE</w:t>
      </w:r>
      <w:r>
        <w:rPr>
          <w:rFonts w:ascii="Times New Roman" w:hAnsi="Times New Roman" w:cs="Times New Roman"/>
          <w:spacing w:val="-24"/>
          <w:sz w:val="22"/>
          <w:szCs w:val="22"/>
        </w:rPr>
        <w:t xml:space="preserve"> </w:t>
      </w:r>
      <w:r>
        <w:rPr>
          <w:rFonts w:ascii="Times New Roman" w:hAnsi="Times New Roman" w:cs="Times New Roman"/>
          <w:sz w:val="22"/>
          <w:szCs w:val="22"/>
        </w:rPr>
        <w:t>TIČU</w:t>
      </w:r>
    </w:p>
    <w:p w:rsidR="002F6010" w:rsidRDefault="002F6010" w:rsidP="002F6010">
      <w:pPr>
        <w:ind w:left="1100"/>
        <w:rPr>
          <w:rFonts w:ascii="Times New Roman" w:hAnsi="Times New Roman" w:cs="Times New Roman"/>
          <w:b/>
        </w:rPr>
      </w:pPr>
      <w:r>
        <w:rPr>
          <w:rFonts w:ascii="Times New Roman" w:hAnsi="Times New Roman" w:cs="Times New Roman"/>
          <w:b/>
        </w:rPr>
        <w:t>UPRAVLJANJA I RASPOLAGANJA IMOVINOM U VLASNIŠTVU OPĆINE</w:t>
      </w:r>
    </w:p>
    <w:p w:rsidR="002F6010" w:rsidRDefault="002F6010" w:rsidP="002F6010">
      <w:pPr>
        <w:pStyle w:val="Tijeloteksta"/>
        <w:spacing w:before="9"/>
        <w:rPr>
          <w:rFonts w:ascii="Times New Roman" w:hAnsi="Times New Roman" w:cs="Times New Roman"/>
          <w:b/>
        </w:rPr>
      </w:pPr>
    </w:p>
    <w:p w:rsidR="002F6010" w:rsidRDefault="002F6010" w:rsidP="002F6010">
      <w:pPr>
        <w:pStyle w:val="Tijeloteksta"/>
        <w:ind w:left="116" w:right="113"/>
        <w:jc w:val="both"/>
        <w:rPr>
          <w:rFonts w:ascii="Times New Roman" w:hAnsi="Times New Roman" w:cs="Times New Roman"/>
        </w:rPr>
      </w:pPr>
      <w:r>
        <w:rPr>
          <w:rFonts w:ascii="Times New Roman" w:hAnsi="Times New Roman" w:cs="Times New Roman"/>
        </w:rPr>
        <w:t>Definirane su sljedeće smjernice vezane uz savjetovanje sa zainteresiranom javnošću i pravo na pristup informacijama koje se tiču upravljanja i raspolaganja imovinom u vlasništvu Općine Dubravica:</w:t>
      </w:r>
    </w:p>
    <w:p w:rsidR="002F6010" w:rsidRDefault="002F6010" w:rsidP="002F6010">
      <w:pPr>
        <w:pStyle w:val="Tijeloteksta"/>
        <w:spacing w:before="5"/>
        <w:rPr>
          <w:rFonts w:ascii="Times New Roman" w:hAnsi="Times New Roman" w:cs="Times New Roman"/>
        </w:rPr>
      </w:pPr>
    </w:p>
    <w:p w:rsidR="002F6010" w:rsidRDefault="002F6010" w:rsidP="002F6010">
      <w:pPr>
        <w:pStyle w:val="Odlomakpopisa"/>
        <w:widowControl w:val="0"/>
        <w:numPr>
          <w:ilvl w:val="1"/>
          <w:numId w:val="7"/>
        </w:numPr>
        <w:tabs>
          <w:tab w:val="left" w:pos="837"/>
        </w:tabs>
        <w:autoSpaceDE w:val="0"/>
        <w:autoSpaceDN w:val="0"/>
        <w:spacing w:before="1"/>
        <w:ind w:right="116"/>
        <w:contextualSpacing w:val="0"/>
        <w:rPr>
          <w:sz w:val="22"/>
          <w:szCs w:val="22"/>
        </w:rPr>
      </w:pPr>
      <w:r>
        <w:t>Na službenoj mrežnoj stranici Općine omogućiti pristup dokumentima upravljanja i raspolaganja imovinom u vlasništvu</w:t>
      </w:r>
      <w:r>
        <w:rPr>
          <w:spacing w:val="-4"/>
        </w:rPr>
        <w:t xml:space="preserve"> </w:t>
      </w:r>
      <w:r>
        <w:t>Općine</w:t>
      </w:r>
    </w:p>
    <w:p w:rsidR="002F6010" w:rsidRDefault="002F6010" w:rsidP="002F6010">
      <w:pPr>
        <w:pStyle w:val="Odlomakpopisa"/>
        <w:widowControl w:val="0"/>
        <w:numPr>
          <w:ilvl w:val="1"/>
          <w:numId w:val="7"/>
        </w:numPr>
        <w:tabs>
          <w:tab w:val="left" w:pos="837"/>
          <w:tab w:val="left" w:pos="1972"/>
          <w:tab w:val="left" w:pos="3536"/>
          <w:tab w:val="left" w:pos="4020"/>
          <w:tab w:val="left" w:pos="5957"/>
          <w:tab w:val="left" w:pos="7135"/>
          <w:tab w:val="left" w:pos="7418"/>
          <w:tab w:val="left" w:pos="8247"/>
          <w:tab w:val="left" w:pos="8746"/>
        </w:tabs>
        <w:autoSpaceDE w:val="0"/>
        <w:autoSpaceDN w:val="0"/>
        <w:spacing w:line="271" w:lineRule="auto"/>
        <w:ind w:right="109"/>
        <w:contextualSpacing w:val="0"/>
      </w:pPr>
      <w:r>
        <w:t>provoditi</w:t>
      </w:r>
      <w:r>
        <w:tab/>
        <w:t>savjetovanje</w:t>
      </w:r>
      <w:r>
        <w:tab/>
        <w:t>sa</w:t>
      </w:r>
      <w:r>
        <w:tab/>
        <w:t>zainteresiranom</w:t>
      </w:r>
      <w:r>
        <w:tab/>
        <w:t>javnošću</w:t>
      </w:r>
      <w:r>
        <w:tab/>
        <w:t>i</w:t>
      </w:r>
      <w:r>
        <w:tab/>
        <w:t>pravo</w:t>
      </w:r>
      <w:r>
        <w:tab/>
        <w:t>na</w:t>
      </w:r>
      <w:r>
        <w:tab/>
        <w:t>pristup informacijama</w:t>
      </w:r>
      <w:r>
        <w:rPr>
          <w:spacing w:val="-19"/>
        </w:rPr>
        <w:t xml:space="preserve"> </w:t>
      </w:r>
      <w:r>
        <w:t>koje</w:t>
      </w:r>
      <w:r>
        <w:rPr>
          <w:spacing w:val="-19"/>
        </w:rPr>
        <w:t xml:space="preserve"> </w:t>
      </w:r>
      <w:r>
        <w:t>se</w:t>
      </w:r>
      <w:r>
        <w:rPr>
          <w:spacing w:val="-21"/>
        </w:rPr>
        <w:t xml:space="preserve"> </w:t>
      </w:r>
      <w:r>
        <w:t>tiču</w:t>
      </w:r>
      <w:r>
        <w:rPr>
          <w:spacing w:val="-18"/>
        </w:rPr>
        <w:t xml:space="preserve"> </w:t>
      </w:r>
      <w:r>
        <w:t>upravljanja</w:t>
      </w:r>
      <w:r>
        <w:rPr>
          <w:spacing w:val="-19"/>
        </w:rPr>
        <w:t xml:space="preserve"> </w:t>
      </w:r>
      <w:r>
        <w:t>i</w:t>
      </w:r>
      <w:r>
        <w:rPr>
          <w:spacing w:val="-20"/>
        </w:rPr>
        <w:t xml:space="preserve"> </w:t>
      </w:r>
      <w:r>
        <w:t>raspolaganja</w:t>
      </w:r>
      <w:r>
        <w:rPr>
          <w:spacing w:val="-19"/>
        </w:rPr>
        <w:t xml:space="preserve"> </w:t>
      </w:r>
      <w:r>
        <w:t>imovinom</w:t>
      </w:r>
      <w:r>
        <w:rPr>
          <w:spacing w:val="-19"/>
        </w:rPr>
        <w:t xml:space="preserve"> </w:t>
      </w:r>
      <w:r>
        <w:t>u</w:t>
      </w:r>
      <w:r>
        <w:rPr>
          <w:spacing w:val="-21"/>
        </w:rPr>
        <w:t xml:space="preserve"> </w:t>
      </w:r>
      <w:r>
        <w:t>vlasništvu</w:t>
      </w:r>
      <w:r>
        <w:rPr>
          <w:spacing w:val="-11"/>
        </w:rPr>
        <w:t xml:space="preserve"> </w:t>
      </w:r>
      <w:r>
        <w:t>Općine</w:t>
      </w:r>
    </w:p>
    <w:p w:rsidR="002F6010" w:rsidRDefault="002F6010" w:rsidP="002F6010">
      <w:pPr>
        <w:pStyle w:val="Odlomakpopisa"/>
        <w:widowControl w:val="0"/>
        <w:numPr>
          <w:ilvl w:val="1"/>
          <w:numId w:val="7"/>
        </w:numPr>
        <w:tabs>
          <w:tab w:val="left" w:pos="837"/>
        </w:tabs>
        <w:autoSpaceDE w:val="0"/>
        <w:autoSpaceDN w:val="0"/>
        <w:spacing w:line="271" w:lineRule="auto"/>
        <w:ind w:right="108"/>
        <w:contextualSpacing w:val="0"/>
      </w:pPr>
      <w:r>
        <w:t>organizirati učinkovito i transparentno korištenje imovine u vlasništvu Općine s ciljem stvaranja novih vrijednosti i ostvarivanja veće ekonomske</w:t>
      </w:r>
      <w:r>
        <w:rPr>
          <w:spacing w:val="-7"/>
        </w:rPr>
        <w:t xml:space="preserve"> </w:t>
      </w:r>
      <w:r>
        <w:t>koristi</w:t>
      </w:r>
    </w:p>
    <w:p w:rsidR="002F6010" w:rsidRDefault="002F6010" w:rsidP="002F6010">
      <w:pPr>
        <w:pStyle w:val="Odlomakpopisa"/>
        <w:tabs>
          <w:tab w:val="left" w:pos="837"/>
        </w:tabs>
        <w:spacing w:line="271" w:lineRule="auto"/>
        <w:ind w:right="108"/>
      </w:pPr>
    </w:p>
    <w:p w:rsidR="002F6010" w:rsidRDefault="002F6010" w:rsidP="002F6010">
      <w:pPr>
        <w:pStyle w:val="Naslov1"/>
        <w:numPr>
          <w:ilvl w:val="0"/>
          <w:numId w:val="9"/>
        </w:numPr>
        <w:tabs>
          <w:tab w:val="left" w:pos="0"/>
        </w:tabs>
        <w:spacing w:before="77"/>
        <w:ind w:left="0" w:right="974" w:firstLine="0"/>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ZAHTJEVA ZA DODJELU (DAROVANJE) NEKRETNINA UPUĆENIH MINISTARSTVU DRŽAVNE</w:t>
      </w:r>
      <w:r>
        <w:rPr>
          <w:rFonts w:ascii="Times New Roman" w:hAnsi="Times New Roman" w:cs="Times New Roman"/>
          <w:spacing w:val="-3"/>
          <w:sz w:val="22"/>
          <w:szCs w:val="22"/>
          <w:u w:val="single"/>
        </w:rPr>
        <w:t xml:space="preserve"> </w:t>
      </w:r>
      <w:r>
        <w:rPr>
          <w:rFonts w:ascii="Times New Roman" w:hAnsi="Times New Roman" w:cs="Times New Roman"/>
          <w:sz w:val="22"/>
          <w:szCs w:val="22"/>
          <w:u w:val="single"/>
        </w:rPr>
        <w:t>IMOVINE</w:t>
      </w:r>
    </w:p>
    <w:p w:rsidR="002F6010" w:rsidRDefault="002F6010" w:rsidP="002F6010">
      <w:pPr>
        <w:pStyle w:val="Tijeloteksta"/>
        <w:spacing w:before="9"/>
        <w:rPr>
          <w:rFonts w:ascii="Times New Roman" w:hAnsi="Times New Roman" w:cs="Times New Roman"/>
          <w:b/>
        </w:rPr>
      </w:pPr>
    </w:p>
    <w:p w:rsidR="002F6010" w:rsidRDefault="002F6010" w:rsidP="002F6010">
      <w:pPr>
        <w:pStyle w:val="Tijeloteksta"/>
        <w:ind w:left="116" w:right="118"/>
        <w:jc w:val="both"/>
        <w:rPr>
          <w:rFonts w:ascii="Times New Roman" w:hAnsi="Times New Roman" w:cs="Times New Roman"/>
        </w:rPr>
      </w:pPr>
      <w:r>
        <w:rPr>
          <w:rFonts w:ascii="Times New Roman" w:hAnsi="Times New Roman" w:cs="Times New Roman"/>
        </w:rPr>
        <w:t>Nekretnine u vlasništvu Republike Hrvatske mogu se darovati jedinicama lokalne i područne (regionalne) samouprave.</w:t>
      </w:r>
    </w:p>
    <w:p w:rsidR="002F6010" w:rsidRDefault="002F6010" w:rsidP="002F6010">
      <w:pPr>
        <w:pStyle w:val="Tijeloteksta"/>
        <w:spacing w:before="8"/>
        <w:rPr>
          <w:rFonts w:ascii="Times New Roman" w:hAnsi="Times New Roman" w:cs="Times New Roman"/>
        </w:rPr>
      </w:pPr>
    </w:p>
    <w:p w:rsidR="002F6010" w:rsidRDefault="002F6010" w:rsidP="002F6010">
      <w:pPr>
        <w:pStyle w:val="Tijeloteksta"/>
        <w:ind w:left="116"/>
        <w:jc w:val="both"/>
        <w:rPr>
          <w:rFonts w:ascii="Times New Roman" w:hAnsi="Times New Roman" w:cs="Times New Roman"/>
        </w:rPr>
      </w:pPr>
      <w:r>
        <w:rPr>
          <w:rFonts w:ascii="Times New Roman" w:hAnsi="Times New Roman" w:cs="Times New Roman"/>
        </w:rPr>
        <w:t>Nekretnine u vlasništvu Republike Hrvatske mogu se darovati u svrhu:</w:t>
      </w:r>
    </w:p>
    <w:p w:rsidR="002F6010" w:rsidRDefault="002F6010" w:rsidP="002F6010">
      <w:pPr>
        <w:pStyle w:val="Odlomakpopisa"/>
        <w:widowControl w:val="0"/>
        <w:numPr>
          <w:ilvl w:val="0"/>
          <w:numId w:val="8"/>
        </w:numPr>
        <w:tabs>
          <w:tab w:val="left" w:pos="837"/>
        </w:tabs>
        <w:autoSpaceDE w:val="0"/>
        <w:autoSpaceDN w:val="0"/>
        <w:spacing w:before="39" w:line="276" w:lineRule="auto"/>
        <w:ind w:right="112"/>
        <w:contextualSpacing w:val="0"/>
        <w:jc w:val="both"/>
        <w:rPr>
          <w:sz w:val="22"/>
          <w:szCs w:val="22"/>
        </w:rPr>
      </w:pPr>
      <w:r>
        <w:t>ostvarenja projekata koji su od osobitog značenja za gospodarski razvoj, poput izgradnje poduzetničkih zona te realizacije strateških investicijskih projekata od šireg značaja za Republiku Hrvatsku i/ili jedinice lokalne i područne (regionalne) samouprave, koji su kao takvi utvrđeni od strane nadležnog tijela jedinica lokalne i područne (regionalne)</w:t>
      </w:r>
      <w:r>
        <w:rPr>
          <w:spacing w:val="-2"/>
        </w:rPr>
        <w:t xml:space="preserve"> </w:t>
      </w:r>
      <w:r>
        <w:t>samouprave,</w:t>
      </w:r>
    </w:p>
    <w:p w:rsidR="002F6010" w:rsidRDefault="002F6010" w:rsidP="002F6010">
      <w:pPr>
        <w:pStyle w:val="Odlomakpopisa"/>
        <w:widowControl w:val="0"/>
        <w:numPr>
          <w:ilvl w:val="0"/>
          <w:numId w:val="8"/>
        </w:numPr>
        <w:tabs>
          <w:tab w:val="left" w:pos="837"/>
        </w:tabs>
        <w:autoSpaceDE w:val="0"/>
        <w:autoSpaceDN w:val="0"/>
        <w:spacing w:line="276" w:lineRule="auto"/>
        <w:ind w:right="115"/>
        <w:contextualSpacing w:val="0"/>
        <w:jc w:val="both"/>
      </w:pPr>
      <w:r>
        <w:t>ostvarenja</w:t>
      </w:r>
      <w:r>
        <w:rPr>
          <w:spacing w:val="-18"/>
        </w:rPr>
        <w:t xml:space="preserve"> </w:t>
      </w:r>
      <w:r>
        <w:t>projekata</w:t>
      </w:r>
      <w:r>
        <w:rPr>
          <w:spacing w:val="-16"/>
        </w:rPr>
        <w:t xml:space="preserve"> </w:t>
      </w:r>
      <w:r>
        <w:t>koji</w:t>
      </w:r>
      <w:r>
        <w:rPr>
          <w:spacing w:val="-18"/>
        </w:rPr>
        <w:t xml:space="preserve"> </w:t>
      </w:r>
      <w:r>
        <w:t>su</w:t>
      </w:r>
      <w:r>
        <w:rPr>
          <w:spacing w:val="-18"/>
        </w:rPr>
        <w:t xml:space="preserve"> </w:t>
      </w:r>
      <w:r>
        <w:t>od</w:t>
      </w:r>
      <w:r>
        <w:rPr>
          <w:spacing w:val="-17"/>
        </w:rPr>
        <w:t xml:space="preserve"> </w:t>
      </w:r>
      <w:r>
        <w:t>općeg</w:t>
      </w:r>
      <w:r>
        <w:rPr>
          <w:spacing w:val="-19"/>
        </w:rPr>
        <w:t xml:space="preserve"> </w:t>
      </w:r>
      <w:r>
        <w:t>javnog</w:t>
      </w:r>
      <w:r>
        <w:rPr>
          <w:spacing w:val="-19"/>
        </w:rPr>
        <w:t xml:space="preserve"> </w:t>
      </w:r>
      <w:r>
        <w:t>ili</w:t>
      </w:r>
      <w:r>
        <w:rPr>
          <w:spacing w:val="-19"/>
        </w:rPr>
        <w:t xml:space="preserve"> </w:t>
      </w:r>
      <w:r>
        <w:t>socijalnog</w:t>
      </w:r>
      <w:r>
        <w:rPr>
          <w:spacing w:val="-19"/>
        </w:rPr>
        <w:t xml:space="preserve"> </w:t>
      </w:r>
      <w:r>
        <w:t>interesa,</w:t>
      </w:r>
      <w:r>
        <w:rPr>
          <w:spacing w:val="-17"/>
        </w:rPr>
        <w:t xml:space="preserve"> </w:t>
      </w:r>
      <w:r>
        <w:t>poput</w:t>
      </w:r>
      <w:r>
        <w:rPr>
          <w:spacing w:val="-18"/>
        </w:rPr>
        <w:t xml:space="preserve"> </w:t>
      </w:r>
      <w:r>
        <w:t xml:space="preserve">izgradnje škola, dječjih vrtića, bolnica, domova zdravlja, društvenih domova, izgradnje spomen </w:t>
      </w:r>
      <w:r>
        <w:lastRenderedPageBreak/>
        <w:t xml:space="preserve">obilježja i memorijalnih centara, groblja, ustanova socijalne skrbi, provođenje programa </w:t>
      </w:r>
      <w:proofErr w:type="spellStart"/>
      <w:r>
        <w:t>deinstitucionalizacije</w:t>
      </w:r>
      <w:proofErr w:type="spellEnd"/>
      <w:r>
        <w:t xml:space="preserve"> osoba s invaliditetom, izgradnje sportskih</w:t>
      </w:r>
      <w:r>
        <w:rPr>
          <w:spacing w:val="-12"/>
        </w:rPr>
        <w:t xml:space="preserve"> </w:t>
      </w:r>
      <w:r>
        <w:t>i</w:t>
      </w:r>
      <w:r>
        <w:rPr>
          <w:spacing w:val="-12"/>
        </w:rPr>
        <w:t xml:space="preserve"> </w:t>
      </w:r>
      <w:r>
        <w:t>drugih</w:t>
      </w:r>
      <w:r>
        <w:rPr>
          <w:spacing w:val="-11"/>
        </w:rPr>
        <w:t xml:space="preserve"> </w:t>
      </w:r>
      <w:r>
        <w:t>sličnih</w:t>
      </w:r>
      <w:r>
        <w:rPr>
          <w:spacing w:val="-11"/>
        </w:rPr>
        <w:t xml:space="preserve"> </w:t>
      </w:r>
      <w:r>
        <w:t>objekata</w:t>
      </w:r>
      <w:r>
        <w:rPr>
          <w:spacing w:val="-10"/>
        </w:rPr>
        <w:t xml:space="preserve"> </w:t>
      </w:r>
      <w:r>
        <w:t>i</w:t>
      </w:r>
      <w:r>
        <w:rPr>
          <w:spacing w:val="-15"/>
        </w:rPr>
        <w:t xml:space="preserve"> </w:t>
      </w:r>
      <w:r>
        <w:t>provedbe</w:t>
      </w:r>
      <w:r>
        <w:rPr>
          <w:spacing w:val="-14"/>
        </w:rPr>
        <w:t xml:space="preserve"> </w:t>
      </w:r>
      <w:r>
        <w:t>programa</w:t>
      </w:r>
      <w:r>
        <w:rPr>
          <w:spacing w:val="-11"/>
        </w:rPr>
        <w:t xml:space="preserve"> </w:t>
      </w:r>
      <w:r>
        <w:t>prema</w:t>
      </w:r>
      <w:r>
        <w:rPr>
          <w:spacing w:val="-11"/>
        </w:rPr>
        <w:t xml:space="preserve"> </w:t>
      </w:r>
      <w:r>
        <w:t>Zakonu</w:t>
      </w:r>
      <w:r>
        <w:rPr>
          <w:spacing w:val="-11"/>
        </w:rPr>
        <w:t xml:space="preserve"> </w:t>
      </w:r>
      <w:r>
        <w:t>o</w:t>
      </w:r>
      <w:r>
        <w:rPr>
          <w:spacing w:val="-13"/>
        </w:rPr>
        <w:t xml:space="preserve"> </w:t>
      </w:r>
      <w:r>
        <w:t>društveno poticanoj stanogradnji, ukoliko se ne osniva pravo građenja,</w:t>
      </w:r>
      <w:r>
        <w:rPr>
          <w:spacing w:val="-9"/>
        </w:rPr>
        <w:t xml:space="preserve"> </w:t>
      </w:r>
      <w:r>
        <w:t>i</w:t>
      </w:r>
    </w:p>
    <w:p w:rsidR="002F6010" w:rsidRDefault="002F6010" w:rsidP="002F6010">
      <w:pPr>
        <w:pStyle w:val="Odlomakpopisa"/>
        <w:widowControl w:val="0"/>
        <w:numPr>
          <w:ilvl w:val="0"/>
          <w:numId w:val="8"/>
        </w:numPr>
        <w:tabs>
          <w:tab w:val="left" w:pos="837"/>
        </w:tabs>
        <w:autoSpaceDE w:val="0"/>
        <w:autoSpaceDN w:val="0"/>
        <w:spacing w:line="289" w:lineRule="exact"/>
        <w:ind w:hanging="361"/>
        <w:contextualSpacing w:val="0"/>
        <w:jc w:val="both"/>
      </w:pPr>
      <w:r>
        <w:t>izvršenja obveza Republike</w:t>
      </w:r>
      <w:r>
        <w:rPr>
          <w:spacing w:val="-1"/>
        </w:rPr>
        <w:t xml:space="preserve"> </w:t>
      </w:r>
      <w:r>
        <w:t>Hrvatske.</w:t>
      </w:r>
    </w:p>
    <w:p w:rsidR="002F6010" w:rsidRDefault="002F6010" w:rsidP="002F6010">
      <w:pPr>
        <w:pStyle w:val="Tijeloteksta"/>
        <w:spacing w:before="9"/>
        <w:rPr>
          <w:rFonts w:ascii="Times New Roman" w:hAnsi="Times New Roman" w:cs="Times New Roman"/>
        </w:rPr>
      </w:pPr>
    </w:p>
    <w:p w:rsidR="002F6010" w:rsidRDefault="002F6010" w:rsidP="002F6010">
      <w:pPr>
        <w:pStyle w:val="Tijeloteksta"/>
        <w:spacing w:before="79"/>
        <w:ind w:left="284" w:right="19"/>
        <w:jc w:val="both"/>
        <w:rPr>
          <w:rFonts w:ascii="Times New Roman" w:hAnsi="Times New Roman" w:cs="Times New Roman"/>
        </w:rPr>
      </w:pPr>
      <w:r>
        <w:rPr>
          <w:rFonts w:ascii="Times New Roman" w:hAnsi="Times New Roman" w:cs="Times New Roman"/>
        </w:rPr>
        <w:t>Općina Dubravica je u 2017. godini zatražila od Ministarstva državne imovine dodjelu sljedećih nekretnina te će se u 2020. godini ponovno uputiti požurnica za isto:</w:t>
      </w:r>
    </w:p>
    <w:p w:rsidR="002F6010" w:rsidRDefault="002F6010" w:rsidP="002F6010">
      <w:pPr>
        <w:spacing w:after="4"/>
        <w:ind w:left="459" w:right="456"/>
        <w:jc w:val="center"/>
        <w:rPr>
          <w:rFonts w:ascii="Times New Roman" w:hAnsi="Times New Roman" w:cs="Times New Roman"/>
          <w:i/>
        </w:rPr>
      </w:pPr>
      <w:r>
        <w:rPr>
          <w:rFonts w:ascii="Times New Roman" w:hAnsi="Times New Roman" w:cs="Times New Roman"/>
          <w:i/>
        </w:rPr>
        <w:t>Nekretnine za koje je Općina Dubravica zatražila dodjelu od Ministarstva državne imovine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277"/>
        <w:gridCol w:w="1416"/>
        <w:gridCol w:w="1132"/>
        <w:gridCol w:w="1838"/>
      </w:tblGrid>
      <w:tr w:rsidR="002F6010" w:rsidTr="002F6010">
        <w:trPr>
          <w:trHeight w:val="527"/>
        </w:trPr>
        <w:tc>
          <w:tcPr>
            <w:tcW w:w="3682" w:type="dxa"/>
            <w:tcBorders>
              <w:top w:val="single" w:sz="4" w:space="0" w:color="000000"/>
              <w:left w:val="single" w:sz="4" w:space="0" w:color="000000"/>
              <w:bottom w:val="single" w:sz="4" w:space="0" w:color="000000"/>
              <w:right w:val="single" w:sz="4" w:space="0" w:color="000000"/>
            </w:tcBorders>
            <w:shd w:val="clear" w:color="auto" w:fill="808080"/>
            <w:hideMark/>
          </w:tcPr>
          <w:p w:rsidR="002F6010" w:rsidRDefault="002F6010">
            <w:pPr>
              <w:pStyle w:val="TableParagraph"/>
              <w:spacing w:before="129"/>
              <w:ind w:left="331" w:right="321"/>
              <w:rPr>
                <w:rFonts w:ascii="Times New Roman" w:hAnsi="Times New Roman" w:cs="Times New Roman"/>
                <w:b/>
              </w:rPr>
            </w:pPr>
            <w:proofErr w:type="spellStart"/>
            <w:r>
              <w:rPr>
                <w:rFonts w:ascii="Times New Roman" w:hAnsi="Times New Roman" w:cs="Times New Roman"/>
                <w:b/>
                <w:color w:val="FFFFFF"/>
              </w:rPr>
              <w:t>Naziv</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nekretnine</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808080"/>
            <w:hideMark/>
          </w:tcPr>
          <w:p w:rsidR="002F6010" w:rsidRDefault="002F6010">
            <w:pPr>
              <w:pStyle w:val="TableParagraph"/>
              <w:spacing w:line="227" w:lineRule="exact"/>
              <w:ind w:left="254" w:right="244"/>
              <w:rPr>
                <w:rFonts w:ascii="Times New Roman" w:hAnsi="Times New Roman" w:cs="Times New Roman"/>
                <w:b/>
              </w:rPr>
            </w:pPr>
            <w:proofErr w:type="spellStart"/>
            <w:r>
              <w:rPr>
                <w:rFonts w:ascii="Times New Roman" w:hAnsi="Times New Roman" w:cs="Times New Roman"/>
                <w:b/>
                <w:color w:val="FFFFFF"/>
              </w:rPr>
              <w:t>Broj</w:t>
            </w:r>
            <w:proofErr w:type="spellEnd"/>
          </w:p>
          <w:p w:rsidR="002F6010" w:rsidRDefault="002F6010">
            <w:pPr>
              <w:pStyle w:val="TableParagraph"/>
              <w:spacing w:before="34"/>
              <w:ind w:left="253" w:right="249"/>
              <w:rPr>
                <w:rFonts w:ascii="Times New Roman" w:hAnsi="Times New Roman" w:cs="Times New Roman"/>
                <w:b/>
              </w:rPr>
            </w:pPr>
            <w:proofErr w:type="spellStart"/>
            <w:r>
              <w:rPr>
                <w:rFonts w:ascii="Times New Roman" w:hAnsi="Times New Roman" w:cs="Times New Roman"/>
                <w:b/>
                <w:color w:val="FFFFFF"/>
              </w:rPr>
              <w:t>čestice</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808080"/>
            <w:hideMark/>
          </w:tcPr>
          <w:p w:rsidR="002F6010" w:rsidRDefault="002F6010">
            <w:pPr>
              <w:pStyle w:val="TableParagraph"/>
              <w:spacing w:line="227" w:lineRule="exact"/>
              <w:ind w:left="120" w:right="111"/>
              <w:rPr>
                <w:rFonts w:ascii="Times New Roman" w:hAnsi="Times New Roman" w:cs="Times New Roman"/>
                <w:b/>
              </w:rPr>
            </w:pPr>
            <w:proofErr w:type="spellStart"/>
            <w:r>
              <w:rPr>
                <w:rFonts w:ascii="Times New Roman" w:hAnsi="Times New Roman" w:cs="Times New Roman"/>
                <w:b/>
                <w:color w:val="FFFFFF"/>
              </w:rPr>
              <w:t>Katastarska</w:t>
            </w:r>
            <w:proofErr w:type="spellEnd"/>
          </w:p>
          <w:p w:rsidR="002F6010" w:rsidRDefault="002F6010">
            <w:pPr>
              <w:pStyle w:val="TableParagraph"/>
              <w:spacing w:before="34"/>
              <w:ind w:left="115" w:right="111"/>
              <w:rPr>
                <w:rFonts w:ascii="Times New Roman" w:hAnsi="Times New Roman" w:cs="Times New Roman"/>
                <w:b/>
              </w:rPr>
            </w:pPr>
            <w:proofErr w:type="spellStart"/>
            <w:r>
              <w:rPr>
                <w:rFonts w:ascii="Times New Roman" w:hAnsi="Times New Roman" w:cs="Times New Roman"/>
                <w:b/>
                <w:color w:val="FFFFFF"/>
              </w:rPr>
              <w:t>općina</w:t>
            </w:r>
            <w:proofErr w:type="spellEnd"/>
          </w:p>
        </w:tc>
        <w:tc>
          <w:tcPr>
            <w:tcW w:w="1132" w:type="dxa"/>
            <w:tcBorders>
              <w:top w:val="single" w:sz="4" w:space="0" w:color="000000"/>
              <w:left w:val="single" w:sz="4" w:space="0" w:color="000000"/>
              <w:bottom w:val="single" w:sz="4" w:space="0" w:color="000000"/>
              <w:right w:val="single" w:sz="4" w:space="0" w:color="000000"/>
            </w:tcBorders>
            <w:shd w:val="clear" w:color="auto" w:fill="808080"/>
            <w:hideMark/>
          </w:tcPr>
          <w:p w:rsidR="002F6010" w:rsidRDefault="002F6010">
            <w:pPr>
              <w:pStyle w:val="TableParagraph"/>
              <w:spacing w:line="227" w:lineRule="exact"/>
              <w:ind w:left="123" w:right="114"/>
              <w:rPr>
                <w:rFonts w:ascii="Times New Roman" w:hAnsi="Times New Roman" w:cs="Times New Roman"/>
                <w:b/>
              </w:rPr>
            </w:pPr>
            <w:proofErr w:type="spellStart"/>
            <w:r>
              <w:rPr>
                <w:rFonts w:ascii="Times New Roman" w:hAnsi="Times New Roman" w:cs="Times New Roman"/>
                <w:b/>
                <w:color w:val="FFFFFF"/>
              </w:rPr>
              <w:t>Površina</w:t>
            </w:r>
            <w:proofErr w:type="spellEnd"/>
          </w:p>
          <w:p w:rsidR="002F6010" w:rsidRDefault="002F6010">
            <w:pPr>
              <w:pStyle w:val="TableParagraph"/>
              <w:spacing w:before="34"/>
              <w:ind w:left="123" w:right="112"/>
              <w:rPr>
                <w:rFonts w:ascii="Times New Roman" w:hAnsi="Times New Roman" w:cs="Times New Roman"/>
                <w:b/>
              </w:rPr>
            </w:pPr>
            <w:r>
              <w:rPr>
                <w:rFonts w:ascii="Times New Roman" w:hAnsi="Times New Roman" w:cs="Times New Roman"/>
                <w:b/>
                <w:color w:val="FFFFFF"/>
              </w:rPr>
              <w:t>(m</w:t>
            </w:r>
            <w:r>
              <w:rPr>
                <w:rFonts w:ascii="Times New Roman" w:hAnsi="Times New Roman" w:cs="Times New Roman"/>
                <w:b/>
                <w:color w:val="FFFFFF"/>
                <w:vertAlign w:val="superscript"/>
              </w:rPr>
              <w:t>2</w:t>
            </w:r>
            <w:r>
              <w:rPr>
                <w:rFonts w:ascii="Times New Roman" w:hAnsi="Times New Roman" w:cs="Times New Roman"/>
                <w:b/>
                <w:color w:val="FFFFFF"/>
              </w:rPr>
              <w:t>)</w:t>
            </w:r>
          </w:p>
        </w:tc>
        <w:tc>
          <w:tcPr>
            <w:tcW w:w="1838" w:type="dxa"/>
            <w:tcBorders>
              <w:top w:val="single" w:sz="4" w:space="0" w:color="000000"/>
              <w:left w:val="single" w:sz="4" w:space="0" w:color="000000"/>
              <w:bottom w:val="single" w:sz="4" w:space="0" w:color="000000"/>
              <w:right w:val="single" w:sz="4" w:space="0" w:color="000000"/>
            </w:tcBorders>
            <w:shd w:val="clear" w:color="auto" w:fill="808080"/>
            <w:hideMark/>
          </w:tcPr>
          <w:p w:rsidR="002F6010" w:rsidRDefault="002F6010">
            <w:pPr>
              <w:pStyle w:val="TableParagraph"/>
              <w:spacing w:line="227" w:lineRule="exact"/>
              <w:ind w:left="151" w:right="136"/>
              <w:rPr>
                <w:rFonts w:ascii="Times New Roman" w:hAnsi="Times New Roman" w:cs="Times New Roman"/>
                <w:b/>
              </w:rPr>
            </w:pPr>
            <w:proofErr w:type="spellStart"/>
            <w:r>
              <w:rPr>
                <w:rFonts w:ascii="Times New Roman" w:hAnsi="Times New Roman" w:cs="Times New Roman"/>
                <w:b/>
                <w:color w:val="FFFFFF"/>
              </w:rPr>
              <w:t>Razlog</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zahtjeva</w:t>
            </w:r>
            <w:proofErr w:type="spellEnd"/>
          </w:p>
          <w:p w:rsidR="002F6010" w:rsidRDefault="002F6010">
            <w:pPr>
              <w:pStyle w:val="TableParagraph"/>
              <w:spacing w:before="34"/>
              <w:ind w:left="148" w:right="136"/>
              <w:rPr>
                <w:rFonts w:ascii="Times New Roman" w:hAnsi="Times New Roman" w:cs="Times New Roman"/>
                <w:b/>
              </w:rPr>
            </w:pPr>
            <w:proofErr w:type="spellStart"/>
            <w:r>
              <w:rPr>
                <w:rFonts w:ascii="Times New Roman" w:hAnsi="Times New Roman" w:cs="Times New Roman"/>
                <w:b/>
                <w:color w:val="FFFFFF"/>
              </w:rPr>
              <w:t>za</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darovanje</w:t>
            </w:r>
            <w:proofErr w:type="spellEnd"/>
          </w:p>
        </w:tc>
      </w:tr>
      <w:tr w:rsidR="002F6010" w:rsidTr="002F6010">
        <w:trPr>
          <w:trHeight w:val="1407"/>
        </w:trPr>
        <w:tc>
          <w:tcPr>
            <w:tcW w:w="3682"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2"/>
              <w:ind w:left="330" w:right="321"/>
              <w:rPr>
                <w:rFonts w:ascii="Times New Roman" w:hAnsi="Times New Roman" w:cs="Times New Roman"/>
              </w:rPr>
            </w:pPr>
            <w:proofErr w:type="spellStart"/>
            <w:r>
              <w:rPr>
                <w:rFonts w:ascii="Times New Roman" w:hAnsi="Times New Roman" w:cs="Times New Roman"/>
              </w:rPr>
              <w:t>livada</w:t>
            </w:r>
            <w:proofErr w:type="spellEnd"/>
            <w:r>
              <w:rPr>
                <w:rFonts w:ascii="Times New Roman" w:hAnsi="Times New Roman" w:cs="Times New Roman"/>
              </w:rPr>
              <w:t xml:space="preserve"> </w:t>
            </w:r>
            <w:proofErr w:type="spellStart"/>
            <w:r>
              <w:rPr>
                <w:rFonts w:ascii="Times New Roman" w:hAnsi="Times New Roman" w:cs="Times New Roman"/>
              </w:rPr>
              <w:t>Rozganski</w:t>
            </w:r>
            <w:proofErr w:type="spellEnd"/>
            <w:r>
              <w:rPr>
                <w:rFonts w:ascii="Times New Roman" w:hAnsi="Times New Roman" w:cs="Times New Roman"/>
              </w:rPr>
              <w:t xml:space="preserve"> </w:t>
            </w:r>
            <w:proofErr w:type="spellStart"/>
            <w:r>
              <w:rPr>
                <w:rFonts w:ascii="Times New Roman" w:hAnsi="Times New Roman" w:cs="Times New Roman"/>
              </w:rPr>
              <w:t>travnik</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16"/>
              <w:ind w:left="254" w:right="247"/>
              <w:rPr>
                <w:rFonts w:ascii="Times New Roman" w:hAnsi="Times New Roman" w:cs="Times New Roman"/>
              </w:rPr>
            </w:pPr>
            <w:r>
              <w:rPr>
                <w:rFonts w:ascii="Times New Roman" w:hAnsi="Times New Roman" w:cs="Times New Roman"/>
              </w:rPr>
              <w:t>536/1</w:t>
            </w:r>
          </w:p>
        </w:tc>
        <w:tc>
          <w:tcPr>
            <w:tcW w:w="1416"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16"/>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16"/>
              <w:ind w:left="121" w:right="114"/>
              <w:rPr>
                <w:rFonts w:ascii="Times New Roman" w:hAnsi="Times New Roman" w:cs="Times New Roman"/>
              </w:rPr>
            </w:pPr>
            <w:r>
              <w:rPr>
                <w:rFonts w:ascii="Times New Roman" w:hAnsi="Times New Roman" w:cs="Times New Roman"/>
              </w:rPr>
              <w:t>11279</w:t>
            </w:r>
          </w:p>
        </w:tc>
        <w:tc>
          <w:tcPr>
            <w:tcW w:w="1838" w:type="dxa"/>
            <w:vMerge w:val="restart"/>
            <w:tcBorders>
              <w:top w:val="single" w:sz="4" w:space="0" w:color="000000"/>
              <w:left w:val="single" w:sz="4" w:space="0" w:color="000000"/>
              <w:bottom w:val="single" w:sz="4" w:space="0" w:color="000000"/>
              <w:right w:val="single" w:sz="4" w:space="0" w:color="000000"/>
            </w:tcBorders>
          </w:tcPr>
          <w:p w:rsidR="002F6010" w:rsidRDefault="002F6010">
            <w:pPr>
              <w:pStyle w:val="TableParagraph"/>
              <w:jc w:val="left"/>
              <w:rPr>
                <w:rFonts w:ascii="Times New Roman" w:hAnsi="Times New Roman" w:cs="Times New Roman"/>
                <w:i/>
              </w:rPr>
            </w:pPr>
          </w:p>
          <w:p w:rsidR="002F6010" w:rsidRDefault="002F6010">
            <w:pPr>
              <w:pStyle w:val="TableParagraph"/>
              <w:jc w:val="left"/>
              <w:rPr>
                <w:rFonts w:ascii="Times New Roman" w:hAnsi="Times New Roman" w:cs="Times New Roman"/>
                <w:i/>
              </w:rPr>
            </w:pPr>
          </w:p>
          <w:p w:rsidR="002F6010" w:rsidRDefault="002F6010">
            <w:pPr>
              <w:pStyle w:val="TableParagraph"/>
              <w:rPr>
                <w:rFonts w:ascii="Times New Roman" w:hAnsi="Times New Roman" w:cs="Times New Roman"/>
                <w:i/>
              </w:rPr>
            </w:pPr>
            <w:proofErr w:type="spellStart"/>
            <w:r>
              <w:rPr>
                <w:rFonts w:ascii="Times New Roman" w:hAnsi="Times New Roman" w:cs="Times New Roman"/>
              </w:rPr>
              <w:t>Redovno</w:t>
            </w:r>
            <w:proofErr w:type="spellEnd"/>
            <w:r>
              <w:rPr>
                <w:rFonts w:ascii="Times New Roman" w:hAnsi="Times New Roman" w:cs="Times New Roman"/>
              </w:rPr>
              <w:t xml:space="preserve"> i </w:t>
            </w:r>
            <w:proofErr w:type="spellStart"/>
            <w:r>
              <w:rPr>
                <w:rFonts w:ascii="Times New Roman" w:hAnsi="Times New Roman" w:cs="Times New Roman"/>
              </w:rPr>
              <w:t>učinkovito</w:t>
            </w:r>
            <w:proofErr w:type="spellEnd"/>
            <w:r>
              <w:rPr>
                <w:rFonts w:ascii="Times New Roman" w:hAnsi="Times New Roman" w:cs="Times New Roman"/>
              </w:rPr>
              <w:t xml:space="preserve"> </w:t>
            </w:r>
            <w:proofErr w:type="spellStart"/>
            <w:r>
              <w:rPr>
                <w:rFonts w:ascii="Times New Roman" w:hAnsi="Times New Roman" w:cs="Times New Roman"/>
              </w:rPr>
              <w:t>održavanje</w:t>
            </w:r>
            <w:proofErr w:type="spellEnd"/>
            <w:r>
              <w:rPr>
                <w:rFonts w:ascii="Times New Roman" w:hAnsi="Times New Roman" w:cs="Times New Roman"/>
              </w:rPr>
              <w:t xml:space="preserve"> </w:t>
            </w:r>
            <w:r>
              <w:rPr>
                <w:rFonts w:ascii="Times New Roman" w:hAnsi="Times New Roman" w:cs="Times New Roman"/>
                <w:spacing w:val="-11"/>
              </w:rPr>
              <w:t xml:space="preserve">i </w:t>
            </w:r>
            <w:proofErr w:type="spellStart"/>
            <w:r>
              <w:rPr>
                <w:rFonts w:ascii="Times New Roman" w:hAnsi="Times New Roman" w:cs="Times New Roman"/>
              </w:rPr>
              <w:t>upravljanje</w:t>
            </w:r>
            <w:proofErr w:type="spellEnd"/>
            <w:r>
              <w:rPr>
                <w:rFonts w:ascii="Times New Roman" w:hAnsi="Times New Roman" w:cs="Times New Roman"/>
              </w:rPr>
              <w:t xml:space="preserve">; </w:t>
            </w:r>
            <w:proofErr w:type="spellStart"/>
            <w:r>
              <w:rPr>
                <w:rFonts w:ascii="Times New Roman" w:hAnsi="Times New Roman" w:cs="Times New Roman"/>
              </w:rPr>
              <w:t>društvena</w:t>
            </w:r>
            <w:proofErr w:type="spellEnd"/>
            <w:r>
              <w:rPr>
                <w:rFonts w:ascii="Times New Roman" w:hAnsi="Times New Roman" w:cs="Times New Roman"/>
              </w:rPr>
              <w:t xml:space="preserve"> </w:t>
            </w:r>
            <w:proofErr w:type="spellStart"/>
            <w:r>
              <w:rPr>
                <w:rFonts w:ascii="Times New Roman" w:hAnsi="Times New Roman" w:cs="Times New Roman"/>
              </w:rPr>
              <w:t>namjena</w:t>
            </w:r>
            <w:proofErr w:type="spellEnd"/>
          </w:p>
          <w:p w:rsidR="002F6010" w:rsidRDefault="002F6010">
            <w:pPr>
              <w:pStyle w:val="TableParagraph"/>
              <w:jc w:val="left"/>
              <w:rPr>
                <w:rFonts w:ascii="Times New Roman" w:hAnsi="Times New Roman" w:cs="Times New Roman"/>
                <w:i/>
              </w:rPr>
            </w:pPr>
          </w:p>
          <w:p w:rsidR="002F6010" w:rsidRDefault="002F6010">
            <w:pPr>
              <w:pStyle w:val="TableParagraph"/>
              <w:jc w:val="left"/>
              <w:rPr>
                <w:rFonts w:ascii="Times New Roman" w:hAnsi="Times New Roman" w:cs="Times New Roman"/>
                <w:i/>
              </w:rPr>
            </w:pPr>
          </w:p>
          <w:p w:rsidR="002F6010" w:rsidRDefault="002F6010">
            <w:pPr>
              <w:pStyle w:val="TableParagraph"/>
              <w:spacing w:before="163"/>
              <w:ind w:left="383" w:right="367" w:firstLine="5"/>
              <w:rPr>
                <w:rFonts w:ascii="Times New Roman" w:hAnsi="Times New Roman" w:cs="Times New Roman"/>
              </w:rPr>
            </w:pPr>
          </w:p>
        </w:tc>
      </w:tr>
      <w:tr w:rsidR="002F6010" w:rsidTr="002F6010">
        <w:trPr>
          <w:trHeight w:val="426"/>
        </w:trPr>
        <w:tc>
          <w:tcPr>
            <w:tcW w:w="3682"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line="229" w:lineRule="exact"/>
              <w:ind w:left="331" w:right="320"/>
              <w:rPr>
                <w:rFonts w:ascii="Times New Roman" w:hAnsi="Times New Roman" w:cs="Times New Roman"/>
              </w:rPr>
            </w:pPr>
            <w:proofErr w:type="spellStart"/>
            <w:r>
              <w:rPr>
                <w:rFonts w:ascii="Times New Roman" w:hAnsi="Times New Roman" w:cs="Times New Roman"/>
              </w:rPr>
              <w:t>oranica</w:t>
            </w:r>
            <w:proofErr w:type="spellEnd"/>
            <w:r>
              <w:rPr>
                <w:rFonts w:ascii="Times New Roman" w:hAnsi="Times New Roman" w:cs="Times New Roman"/>
              </w:rPr>
              <w:t xml:space="preserve"> </w:t>
            </w:r>
            <w:proofErr w:type="spellStart"/>
            <w:r>
              <w:rPr>
                <w:rFonts w:ascii="Times New Roman" w:hAnsi="Times New Roman" w:cs="Times New Roman"/>
              </w:rPr>
              <w:t>iza</w:t>
            </w:r>
            <w:proofErr w:type="spellEnd"/>
            <w:r>
              <w:rPr>
                <w:rFonts w:ascii="Times New Roman" w:hAnsi="Times New Roman" w:cs="Times New Roman"/>
              </w:rPr>
              <w:t xml:space="preserve"> </w:t>
            </w:r>
            <w:proofErr w:type="spellStart"/>
            <w:r>
              <w:rPr>
                <w:rFonts w:ascii="Times New Roman" w:hAnsi="Times New Roman" w:cs="Times New Roman"/>
              </w:rPr>
              <w:t>škole</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14"/>
              <w:ind w:left="254" w:right="247"/>
              <w:rPr>
                <w:rFonts w:ascii="Times New Roman" w:hAnsi="Times New Roman" w:cs="Times New Roman"/>
              </w:rPr>
            </w:pPr>
            <w:r>
              <w:rPr>
                <w:rFonts w:ascii="Times New Roman" w:hAnsi="Times New Roman" w:cs="Times New Roman"/>
              </w:rPr>
              <w:t>69/1</w:t>
            </w:r>
          </w:p>
        </w:tc>
        <w:tc>
          <w:tcPr>
            <w:tcW w:w="1416"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14"/>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rsidR="002F6010" w:rsidRDefault="002F6010">
            <w:pPr>
              <w:pStyle w:val="TableParagraph"/>
              <w:spacing w:before="14"/>
              <w:ind w:left="121" w:right="114"/>
              <w:rPr>
                <w:rFonts w:ascii="Times New Roman" w:hAnsi="Times New Roman" w:cs="Times New Roman"/>
              </w:rPr>
            </w:pPr>
            <w:r>
              <w:rPr>
                <w:rFonts w:ascii="Times New Roman" w:hAnsi="Times New Roman" w:cs="Times New Roman"/>
              </w:rPr>
              <w:t>2327</w:t>
            </w: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2F6010" w:rsidRDefault="002F6010">
            <w:pPr>
              <w:rPr>
                <w:rFonts w:ascii="Times New Roman" w:eastAsia="Arial" w:hAnsi="Times New Roman" w:cs="Times New Roman"/>
              </w:rPr>
            </w:pPr>
          </w:p>
        </w:tc>
      </w:tr>
    </w:tbl>
    <w:p w:rsidR="002F6010" w:rsidRPr="002F6010" w:rsidRDefault="002F6010" w:rsidP="002F6010">
      <w:pPr>
        <w:ind w:left="18" w:right="19"/>
        <w:jc w:val="center"/>
        <w:rPr>
          <w:rFonts w:ascii="Times New Roman" w:eastAsia="Arial" w:hAnsi="Times New Roman" w:cs="Times New Roman"/>
          <w:i/>
        </w:rPr>
      </w:pPr>
      <w:r>
        <w:rPr>
          <w:rFonts w:ascii="Times New Roman" w:hAnsi="Times New Roman" w:cs="Times New Roman"/>
          <w:i/>
        </w:rPr>
        <w:t>Izvor: Općina Dubravica</w:t>
      </w:r>
    </w:p>
    <w:p w:rsidR="002F6010" w:rsidRDefault="002F6010" w:rsidP="002F6010">
      <w:pPr>
        <w:pStyle w:val="Naslov1"/>
        <w:spacing w:before="162"/>
        <w:ind w:left="0"/>
        <w:jc w:val="center"/>
        <w:rPr>
          <w:rFonts w:ascii="Times New Roman" w:hAnsi="Times New Roman" w:cs="Times New Roman"/>
          <w:sz w:val="22"/>
          <w:szCs w:val="22"/>
        </w:rPr>
      </w:pPr>
      <w:r>
        <w:rPr>
          <w:rFonts w:ascii="Times New Roman" w:hAnsi="Times New Roman" w:cs="Times New Roman"/>
          <w:sz w:val="22"/>
          <w:szCs w:val="22"/>
        </w:rPr>
        <w:t>11. ZAKLJUČAK</w:t>
      </w:r>
    </w:p>
    <w:p w:rsidR="002F6010" w:rsidRDefault="002F6010" w:rsidP="002F6010">
      <w:pPr>
        <w:pStyle w:val="Tijeloteksta"/>
        <w:ind w:left="116" w:right="111"/>
        <w:jc w:val="both"/>
        <w:rPr>
          <w:rFonts w:ascii="Times New Roman" w:hAnsi="Times New Roman" w:cs="Times New Roman"/>
        </w:rPr>
      </w:pPr>
      <w:r>
        <w:rPr>
          <w:rFonts w:ascii="Times New Roman" w:hAnsi="Times New Roman" w:cs="Times New Roman"/>
        </w:rPr>
        <w:t>Dužnost</w:t>
      </w:r>
      <w:r>
        <w:rPr>
          <w:rFonts w:ascii="Times New Roman" w:hAnsi="Times New Roman" w:cs="Times New Roman"/>
          <w:spacing w:val="-16"/>
        </w:rPr>
        <w:t xml:space="preserve"> </w:t>
      </w:r>
      <w:r>
        <w:rPr>
          <w:rFonts w:ascii="Times New Roman" w:hAnsi="Times New Roman" w:cs="Times New Roman"/>
        </w:rPr>
        <w:t>Općine</w:t>
      </w:r>
      <w:r>
        <w:rPr>
          <w:rFonts w:ascii="Times New Roman" w:hAnsi="Times New Roman" w:cs="Times New Roman"/>
          <w:spacing w:val="-18"/>
        </w:rPr>
        <w:t xml:space="preserve"> </w:t>
      </w:r>
      <w:r>
        <w:rPr>
          <w:rFonts w:ascii="Times New Roman" w:hAnsi="Times New Roman" w:cs="Times New Roman"/>
        </w:rPr>
        <w:t>Dubravica</w:t>
      </w:r>
      <w:r>
        <w:rPr>
          <w:rFonts w:ascii="Times New Roman" w:hAnsi="Times New Roman" w:cs="Times New Roman"/>
          <w:spacing w:val="-15"/>
        </w:rPr>
        <w:t xml:space="preserve"> </w:t>
      </w:r>
      <w:r>
        <w:rPr>
          <w:rFonts w:ascii="Times New Roman" w:hAnsi="Times New Roman" w:cs="Times New Roman"/>
        </w:rPr>
        <w:t>je</w:t>
      </w:r>
      <w:r>
        <w:rPr>
          <w:rFonts w:ascii="Times New Roman" w:hAnsi="Times New Roman" w:cs="Times New Roman"/>
          <w:spacing w:val="-15"/>
        </w:rPr>
        <w:t xml:space="preserve"> </w:t>
      </w:r>
      <w:r>
        <w:rPr>
          <w:rFonts w:ascii="Times New Roman" w:hAnsi="Times New Roman" w:cs="Times New Roman"/>
        </w:rPr>
        <w:t>učestalo</w:t>
      </w:r>
      <w:r>
        <w:rPr>
          <w:rFonts w:ascii="Times New Roman" w:hAnsi="Times New Roman" w:cs="Times New Roman"/>
          <w:spacing w:val="-17"/>
        </w:rPr>
        <w:t xml:space="preserve"> </w:t>
      </w:r>
      <w:r>
        <w:rPr>
          <w:rFonts w:ascii="Times New Roman" w:hAnsi="Times New Roman" w:cs="Times New Roman"/>
        </w:rPr>
        <w:t>pratiti</w:t>
      </w:r>
      <w:r>
        <w:rPr>
          <w:rFonts w:ascii="Times New Roman" w:hAnsi="Times New Roman" w:cs="Times New Roman"/>
          <w:spacing w:val="-17"/>
        </w:rPr>
        <w:t xml:space="preserve"> </w:t>
      </w:r>
      <w:r>
        <w:rPr>
          <w:rFonts w:ascii="Times New Roman" w:hAnsi="Times New Roman" w:cs="Times New Roman"/>
        </w:rPr>
        <w:t>pravne</w:t>
      </w:r>
      <w:r>
        <w:rPr>
          <w:rFonts w:ascii="Times New Roman" w:hAnsi="Times New Roman" w:cs="Times New Roman"/>
          <w:spacing w:val="-16"/>
        </w:rPr>
        <w:t xml:space="preserve"> </w:t>
      </w:r>
      <w:r>
        <w:rPr>
          <w:rFonts w:ascii="Times New Roman" w:hAnsi="Times New Roman" w:cs="Times New Roman"/>
        </w:rPr>
        <w:t>propise</w:t>
      </w:r>
      <w:r>
        <w:rPr>
          <w:rFonts w:ascii="Times New Roman" w:hAnsi="Times New Roman" w:cs="Times New Roman"/>
          <w:spacing w:val="-19"/>
        </w:rPr>
        <w:t xml:space="preserve"> </w:t>
      </w:r>
      <w:r>
        <w:rPr>
          <w:rFonts w:ascii="Times New Roman" w:hAnsi="Times New Roman" w:cs="Times New Roman"/>
        </w:rPr>
        <w:t>i</w:t>
      </w:r>
      <w:r>
        <w:rPr>
          <w:rFonts w:ascii="Times New Roman" w:hAnsi="Times New Roman" w:cs="Times New Roman"/>
          <w:spacing w:val="-17"/>
        </w:rPr>
        <w:t xml:space="preserve"> </w:t>
      </w:r>
      <w:r>
        <w:rPr>
          <w:rFonts w:ascii="Times New Roman" w:hAnsi="Times New Roman" w:cs="Times New Roman"/>
        </w:rPr>
        <w:t>donositi</w:t>
      </w:r>
      <w:r>
        <w:rPr>
          <w:rFonts w:ascii="Times New Roman" w:hAnsi="Times New Roman" w:cs="Times New Roman"/>
          <w:spacing w:val="-18"/>
        </w:rPr>
        <w:t xml:space="preserve"> </w:t>
      </w:r>
      <w:r>
        <w:rPr>
          <w:rFonts w:ascii="Times New Roman" w:hAnsi="Times New Roman" w:cs="Times New Roman"/>
        </w:rPr>
        <w:t>odgovarajuće</w:t>
      </w:r>
      <w:r>
        <w:rPr>
          <w:rFonts w:ascii="Times New Roman" w:hAnsi="Times New Roman" w:cs="Times New Roman"/>
          <w:spacing w:val="-17"/>
        </w:rPr>
        <w:t xml:space="preserve"> </w:t>
      </w:r>
      <w:r>
        <w:rPr>
          <w:rFonts w:ascii="Times New Roman" w:hAnsi="Times New Roman" w:cs="Times New Roman"/>
        </w:rPr>
        <w:t>opće</w:t>
      </w:r>
      <w:r>
        <w:rPr>
          <w:rFonts w:ascii="Times New Roman" w:hAnsi="Times New Roman" w:cs="Times New Roman"/>
          <w:spacing w:val="-16"/>
        </w:rPr>
        <w:t xml:space="preserve"> </w:t>
      </w:r>
      <w:r>
        <w:rPr>
          <w:rFonts w:ascii="Times New Roman" w:hAnsi="Times New Roman" w:cs="Times New Roman"/>
        </w:rPr>
        <w:t xml:space="preserve">akte i pravilnike, a radi što učinkovitijeg, jednoobraznog i </w:t>
      </w:r>
      <w:proofErr w:type="spellStart"/>
      <w:r>
        <w:rPr>
          <w:rFonts w:ascii="Times New Roman" w:hAnsi="Times New Roman" w:cs="Times New Roman"/>
        </w:rPr>
        <w:t>transparentnijeg</w:t>
      </w:r>
      <w:proofErr w:type="spellEnd"/>
      <w:r>
        <w:rPr>
          <w:rFonts w:ascii="Times New Roman" w:hAnsi="Times New Roman" w:cs="Times New Roman"/>
        </w:rPr>
        <w:t xml:space="preserve"> raspolaganja i upravljanja svojom imovinom.</w:t>
      </w:r>
    </w:p>
    <w:p w:rsidR="002F6010" w:rsidRDefault="002F6010" w:rsidP="002F6010">
      <w:pPr>
        <w:pStyle w:val="Tijeloteksta"/>
        <w:ind w:left="116" w:right="111"/>
        <w:jc w:val="both"/>
        <w:rPr>
          <w:rFonts w:ascii="Times New Roman" w:hAnsi="Times New Roman" w:cs="Times New Roman"/>
        </w:rPr>
      </w:pPr>
      <w:r>
        <w:rPr>
          <w:rFonts w:ascii="Times New Roman" w:hAnsi="Times New Roman" w:cs="Times New Roman"/>
        </w:rPr>
        <w:t>Vizija Općine Dubravica je stvaranje što kvalitetnijeg sustava upravljanja imovinom u vlasništvu Općine po najvišim standardima, uz optimalne troškove poslovanja.</w:t>
      </w:r>
    </w:p>
    <w:p w:rsidR="002F6010" w:rsidRDefault="002F6010" w:rsidP="002F6010">
      <w:pPr>
        <w:pStyle w:val="Tijeloteksta"/>
        <w:spacing w:before="7"/>
        <w:rPr>
          <w:rFonts w:ascii="Times New Roman" w:hAnsi="Times New Roman" w:cs="Times New Roman"/>
        </w:rPr>
      </w:pPr>
    </w:p>
    <w:p w:rsidR="002F6010" w:rsidRDefault="002F6010" w:rsidP="002F6010">
      <w:pPr>
        <w:pStyle w:val="Tijeloteksta"/>
        <w:ind w:left="116" w:right="118"/>
        <w:jc w:val="both"/>
        <w:rPr>
          <w:rFonts w:ascii="Times New Roman" w:hAnsi="Times New Roman" w:cs="Times New Roman"/>
        </w:rPr>
      </w:pPr>
      <w:r>
        <w:rPr>
          <w:rFonts w:ascii="Times New Roman" w:hAnsi="Times New Roman" w:cs="Times New Roman"/>
        </w:rPr>
        <w:t>Općina Dubravica sa ustrojenim i redovito ažuriranim Registrom imovine/nekretnina i izrađenom Strategijom upravljanja imovinom te ovim Planom upravljanja imovinom ima dobre pretpostavke za racionalno upravljanje i podlogu za donošenje odluka koje će unaprijediti procese upravljanja imovinom.</w:t>
      </w:r>
    </w:p>
    <w:p w:rsidR="002F6010" w:rsidRDefault="002F6010" w:rsidP="002F6010">
      <w:pPr>
        <w:pStyle w:val="Tijeloteksta"/>
        <w:ind w:left="116" w:right="118"/>
        <w:jc w:val="both"/>
        <w:rPr>
          <w:rFonts w:ascii="Times New Roman" w:hAnsi="Times New Roman" w:cs="Times New Roman"/>
        </w:rPr>
      </w:pPr>
      <w:r>
        <w:rPr>
          <w:rFonts w:ascii="Times New Roman" w:hAnsi="Times New Roman" w:cs="Times New Roman"/>
        </w:rPr>
        <w:t>Cilj predstavlja određivanje smjernica za izradu plana aktivnosti kojima će se ostvariti učinkovito i transparentno upravljanje imovinom te poduzimanje radnji za ažuriranje Registra imovine/nekretnina.</w:t>
      </w:r>
    </w:p>
    <w:p w:rsidR="002F6010" w:rsidRDefault="002F6010" w:rsidP="002F6010">
      <w:pPr>
        <w:pStyle w:val="Tijeloteksta"/>
        <w:ind w:left="116" w:right="118"/>
        <w:jc w:val="both"/>
        <w:rPr>
          <w:rFonts w:ascii="Times New Roman" w:hAnsi="Times New Roman" w:cs="Times New Roman"/>
        </w:rPr>
      </w:pPr>
      <w:r>
        <w:rPr>
          <w:rFonts w:ascii="Times New Roman" w:hAnsi="Times New Roman" w:cs="Times New Roman"/>
        </w:rPr>
        <w:t>Neovisno</w:t>
      </w:r>
      <w:r>
        <w:rPr>
          <w:rFonts w:ascii="Times New Roman" w:hAnsi="Times New Roman" w:cs="Times New Roman"/>
          <w:spacing w:val="-4"/>
        </w:rPr>
        <w:t xml:space="preserve"> </w:t>
      </w:r>
      <w:r>
        <w:rPr>
          <w:rFonts w:ascii="Times New Roman" w:hAnsi="Times New Roman" w:cs="Times New Roman"/>
        </w:rPr>
        <w:t>od</w:t>
      </w:r>
      <w:r>
        <w:rPr>
          <w:rFonts w:ascii="Times New Roman" w:hAnsi="Times New Roman" w:cs="Times New Roman"/>
          <w:spacing w:val="-5"/>
        </w:rPr>
        <w:t xml:space="preserve"> </w:t>
      </w:r>
      <w:r>
        <w:rPr>
          <w:rFonts w:ascii="Times New Roman" w:hAnsi="Times New Roman" w:cs="Times New Roman"/>
        </w:rPr>
        <w:t>činjenice</w:t>
      </w:r>
      <w:r>
        <w:rPr>
          <w:rFonts w:ascii="Times New Roman" w:hAnsi="Times New Roman" w:cs="Times New Roman"/>
          <w:spacing w:val="-7"/>
        </w:rPr>
        <w:t xml:space="preserve"> </w:t>
      </w:r>
      <w:r>
        <w:rPr>
          <w:rFonts w:ascii="Times New Roman" w:hAnsi="Times New Roman" w:cs="Times New Roman"/>
        </w:rPr>
        <w:t>što</w:t>
      </w:r>
      <w:r>
        <w:rPr>
          <w:rFonts w:ascii="Times New Roman" w:hAnsi="Times New Roman" w:cs="Times New Roman"/>
          <w:spacing w:val="-4"/>
        </w:rPr>
        <w:t xml:space="preserve"> </w:t>
      </w:r>
      <w:r>
        <w:rPr>
          <w:rFonts w:ascii="Times New Roman" w:hAnsi="Times New Roman" w:cs="Times New Roman"/>
        </w:rPr>
        <w:t>je</w:t>
      </w:r>
      <w:r>
        <w:rPr>
          <w:rFonts w:ascii="Times New Roman" w:hAnsi="Times New Roman" w:cs="Times New Roman"/>
          <w:spacing w:val="-4"/>
        </w:rPr>
        <w:t xml:space="preserve"> </w:t>
      </w:r>
      <w:r>
        <w:rPr>
          <w:rFonts w:ascii="Times New Roman" w:hAnsi="Times New Roman" w:cs="Times New Roman"/>
        </w:rPr>
        <w:t>do</w:t>
      </w:r>
      <w:r>
        <w:rPr>
          <w:rFonts w:ascii="Times New Roman" w:hAnsi="Times New Roman" w:cs="Times New Roman"/>
          <w:spacing w:val="-5"/>
        </w:rPr>
        <w:t xml:space="preserve"> </w:t>
      </w:r>
      <w:r>
        <w:rPr>
          <w:rFonts w:ascii="Times New Roman" w:hAnsi="Times New Roman" w:cs="Times New Roman"/>
        </w:rPr>
        <w:t>sada</w:t>
      </w:r>
      <w:r>
        <w:rPr>
          <w:rFonts w:ascii="Times New Roman" w:hAnsi="Times New Roman" w:cs="Times New Roman"/>
          <w:spacing w:val="-7"/>
        </w:rPr>
        <w:t xml:space="preserve"> </w:t>
      </w:r>
      <w:r>
        <w:rPr>
          <w:rFonts w:ascii="Times New Roman" w:hAnsi="Times New Roman" w:cs="Times New Roman"/>
        </w:rPr>
        <w:t>upravljanje</w:t>
      </w:r>
      <w:r>
        <w:rPr>
          <w:rFonts w:ascii="Times New Roman" w:hAnsi="Times New Roman" w:cs="Times New Roman"/>
          <w:spacing w:val="-5"/>
        </w:rPr>
        <w:t xml:space="preserve"> </w:t>
      </w:r>
      <w:r>
        <w:rPr>
          <w:rFonts w:ascii="Times New Roman" w:hAnsi="Times New Roman" w:cs="Times New Roman"/>
        </w:rPr>
        <w:t>i</w:t>
      </w:r>
      <w:r>
        <w:rPr>
          <w:rFonts w:ascii="Times New Roman" w:hAnsi="Times New Roman" w:cs="Times New Roman"/>
          <w:spacing w:val="-5"/>
        </w:rPr>
        <w:t xml:space="preserve"> </w:t>
      </w:r>
      <w:r>
        <w:rPr>
          <w:rFonts w:ascii="Times New Roman" w:hAnsi="Times New Roman" w:cs="Times New Roman"/>
        </w:rPr>
        <w:t>raspolaganje</w:t>
      </w:r>
      <w:r>
        <w:rPr>
          <w:rFonts w:ascii="Times New Roman" w:hAnsi="Times New Roman" w:cs="Times New Roman"/>
          <w:spacing w:val="-5"/>
        </w:rPr>
        <w:t xml:space="preserve"> </w:t>
      </w:r>
      <w:r>
        <w:rPr>
          <w:rFonts w:ascii="Times New Roman" w:hAnsi="Times New Roman" w:cs="Times New Roman"/>
        </w:rPr>
        <w:t>imovinom</w:t>
      </w:r>
      <w:r>
        <w:rPr>
          <w:rFonts w:ascii="Times New Roman" w:hAnsi="Times New Roman" w:cs="Times New Roman"/>
          <w:spacing w:val="-4"/>
        </w:rPr>
        <w:t xml:space="preserve"> </w:t>
      </w:r>
      <w:r>
        <w:rPr>
          <w:rFonts w:ascii="Times New Roman" w:hAnsi="Times New Roman" w:cs="Times New Roman"/>
        </w:rPr>
        <w:t>Općine</w:t>
      </w:r>
      <w:r>
        <w:rPr>
          <w:rFonts w:ascii="Times New Roman" w:hAnsi="Times New Roman" w:cs="Times New Roman"/>
          <w:spacing w:val="-7"/>
        </w:rPr>
        <w:t xml:space="preserve"> </w:t>
      </w:r>
      <w:r>
        <w:rPr>
          <w:rFonts w:ascii="Times New Roman" w:hAnsi="Times New Roman" w:cs="Times New Roman"/>
        </w:rPr>
        <w:t>bilo</w:t>
      </w:r>
      <w:r>
        <w:rPr>
          <w:rFonts w:ascii="Times New Roman" w:hAnsi="Times New Roman" w:cs="Times New Roman"/>
          <w:spacing w:val="-5"/>
        </w:rPr>
        <w:t xml:space="preserve"> </w:t>
      </w:r>
      <w:r>
        <w:rPr>
          <w:rFonts w:ascii="Times New Roman" w:hAnsi="Times New Roman" w:cs="Times New Roman"/>
        </w:rPr>
        <w:t>na dobroj razini, konstantno valja težiti uspostavi još boljeg sustava gospodarenja općinskom imovinom, a kako bi se ista očuvala za buduće</w:t>
      </w:r>
      <w:r>
        <w:rPr>
          <w:rFonts w:ascii="Times New Roman" w:hAnsi="Times New Roman" w:cs="Times New Roman"/>
          <w:spacing w:val="-7"/>
        </w:rPr>
        <w:t xml:space="preserve"> </w:t>
      </w:r>
      <w:r>
        <w:rPr>
          <w:rFonts w:ascii="Times New Roman" w:hAnsi="Times New Roman" w:cs="Times New Roman"/>
        </w:rPr>
        <w:t>generacije.</w:t>
      </w:r>
    </w:p>
    <w:p w:rsidR="002F6010" w:rsidRDefault="002F6010" w:rsidP="002F6010">
      <w:pPr>
        <w:tabs>
          <w:tab w:val="left" w:pos="390"/>
          <w:tab w:val="num" w:pos="1080"/>
          <w:tab w:val="left" w:pos="3105"/>
        </w:tabs>
        <w:jc w:val="center"/>
        <w:rPr>
          <w:rFonts w:ascii="Times New Roman" w:hAnsi="Times New Roman" w:cs="Times New Roman"/>
          <w:b/>
        </w:rPr>
      </w:pPr>
      <w:r>
        <w:rPr>
          <w:rFonts w:ascii="Times New Roman" w:hAnsi="Times New Roman" w:cs="Times New Roman"/>
          <w:b/>
        </w:rPr>
        <w:t>Članak 2.</w:t>
      </w:r>
    </w:p>
    <w:p w:rsidR="002F6010" w:rsidRDefault="002F6010" w:rsidP="002F6010">
      <w:pPr>
        <w:tabs>
          <w:tab w:val="left" w:pos="390"/>
          <w:tab w:val="num" w:pos="1080"/>
          <w:tab w:val="left" w:pos="3105"/>
        </w:tabs>
        <w:ind w:left="142"/>
        <w:jc w:val="both"/>
        <w:rPr>
          <w:rFonts w:ascii="Times New Roman" w:hAnsi="Times New Roman" w:cs="Times New Roman"/>
        </w:rPr>
      </w:pPr>
      <w:r>
        <w:rPr>
          <w:rFonts w:ascii="Times New Roman" w:hAnsi="Times New Roman" w:cs="Times New Roman"/>
        </w:rPr>
        <w:t xml:space="preserve">Ovaj Plan stupa na snagu prvog dana od dana objave u Službenom glasniku Općine Dubravica, a objaviti će se i na mrežnim stranicama Općine Dubravica, </w:t>
      </w:r>
      <w:hyperlink r:id="rId22" w:history="1">
        <w:r>
          <w:rPr>
            <w:rStyle w:val="Hiperveza"/>
            <w:rFonts w:ascii="Times New Roman" w:hAnsi="Times New Roman" w:cs="Times New Roman"/>
          </w:rPr>
          <w:t>www.dubravica.hr</w:t>
        </w:r>
      </w:hyperlink>
      <w:r>
        <w:rPr>
          <w:rFonts w:ascii="Times New Roman" w:hAnsi="Times New Roman" w:cs="Times New Roman"/>
        </w:rPr>
        <w:t xml:space="preserve"> .</w:t>
      </w:r>
    </w:p>
    <w:p w:rsidR="002F6010" w:rsidRDefault="002F6010" w:rsidP="002F6010">
      <w:pPr>
        <w:tabs>
          <w:tab w:val="left" w:pos="390"/>
          <w:tab w:val="num" w:pos="1080"/>
          <w:tab w:val="left" w:pos="3105"/>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PREDSJEDNIK OPĆINSKOG VIJEĆA</w:t>
      </w:r>
    </w:p>
    <w:p w:rsidR="006A2BBD" w:rsidRPr="002F6010" w:rsidRDefault="002F6010" w:rsidP="002F6010">
      <w:pPr>
        <w:tabs>
          <w:tab w:val="left" w:pos="390"/>
          <w:tab w:val="num" w:pos="1080"/>
          <w:tab w:val="left" w:pos="3105"/>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Ivica Stiperski</w:t>
      </w:r>
    </w:p>
    <w:p w:rsidR="006A2BBD" w:rsidRDefault="008F2E57" w:rsidP="006A2BBD">
      <w:pPr>
        <w:jc w:val="center"/>
        <w:rPr>
          <w:b/>
          <w:sz w:val="28"/>
        </w:rPr>
      </w:pPr>
      <w:r>
        <w:rPr>
          <w:b/>
          <w:sz w:val="28"/>
        </w:rPr>
        <w:lastRenderedPageBreak/>
        <w:t>TOČKA 24</w:t>
      </w:r>
      <w:r w:rsidR="006A2BBD">
        <w:rPr>
          <w:b/>
          <w:sz w:val="28"/>
        </w:rPr>
        <w:t>. DNEVNOG REDA</w:t>
      </w:r>
    </w:p>
    <w:p w:rsidR="00B73F8A" w:rsidRPr="00B73F8A" w:rsidRDefault="00B73F8A" w:rsidP="00B73F8A">
      <w:pPr>
        <w:tabs>
          <w:tab w:val="left" w:pos="390"/>
          <w:tab w:val="left" w:pos="3105"/>
        </w:tabs>
        <w:ind w:left="0"/>
        <w:jc w:val="center"/>
        <w:rPr>
          <w:b/>
          <w:sz w:val="24"/>
        </w:rPr>
      </w:pPr>
      <w:r w:rsidRPr="00B73F8A">
        <w:rPr>
          <w:b/>
          <w:sz w:val="24"/>
        </w:rPr>
        <w:t>Rasprava o prijedlogu kandidata za dodjelu javnih priznanja na području Općine Dubravica u 2020. godini te donošenje Odluke o dodjeli javnih priznanja na području Općine Dubravica u 2020. godini</w:t>
      </w:r>
    </w:p>
    <w:p w:rsidR="006A2BBD" w:rsidRPr="002A3030" w:rsidRDefault="006A2BBD" w:rsidP="006A2BBD">
      <w:pPr>
        <w:spacing w:line="240" w:lineRule="auto"/>
        <w:jc w:val="both"/>
        <w:rPr>
          <w:rFonts w:ascii="Times New Roman" w:hAnsi="Times New Roman"/>
          <w:sz w:val="24"/>
          <w:szCs w:val="24"/>
          <w:lang w:val="en-US"/>
        </w:rPr>
      </w:pPr>
      <w:r w:rsidRPr="002A3030">
        <w:rPr>
          <w:rFonts w:ascii="Times New Roman" w:hAnsi="Times New Roman"/>
          <w:noProof/>
          <w:sz w:val="24"/>
          <w:szCs w:val="24"/>
          <w:lang w:eastAsia="hr-HR"/>
        </w:rPr>
        <w:drawing>
          <wp:anchor distT="0" distB="0" distL="114300" distR="114300" simplePos="0" relativeHeight="25167155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REPUBLIKA HRVATSKA </w:t>
      </w:r>
    </w:p>
    <w:p w:rsidR="006A2BBD" w:rsidRPr="002A3030" w:rsidRDefault="006A2BBD" w:rsidP="006A2BBD">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ZAGREBAČKA ŽUPANIJA</w:t>
      </w:r>
    </w:p>
    <w:p w:rsidR="006A2BBD" w:rsidRPr="002A3030" w:rsidRDefault="006A2BBD" w:rsidP="006A2BBD">
      <w:pPr>
        <w:spacing w:line="240" w:lineRule="auto"/>
        <w:jc w:val="both"/>
        <w:rPr>
          <w:rFonts w:ascii="Times New Roman" w:hAnsi="Times New Roman"/>
          <w:b/>
          <w:sz w:val="24"/>
          <w:szCs w:val="24"/>
          <w:lang w:val="en-US"/>
        </w:rPr>
      </w:pPr>
      <w:r w:rsidRPr="002A3030">
        <w:rPr>
          <w:rFonts w:ascii="Times New Roman" w:hAnsi="Times New Roman"/>
          <w:noProof/>
          <w:sz w:val="24"/>
          <w:szCs w:val="24"/>
          <w:lang w:eastAsia="hr-HR"/>
        </w:rPr>
        <w:drawing>
          <wp:anchor distT="0" distB="0" distL="114300" distR="114300" simplePos="0" relativeHeight="25167257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6A2BBD" w:rsidRPr="002A3030" w:rsidRDefault="006A2BBD" w:rsidP="006A2BBD">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Općinsko</w:t>
      </w:r>
      <w:proofErr w:type="spellEnd"/>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vijeće</w:t>
      </w:r>
      <w:proofErr w:type="spellEnd"/>
      <w:r w:rsidRPr="002A3030">
        <w:rPr>
          <w:rFonts w:ascii="Times New Roman" w:hAnsi="Times New Roman"/>
          <w:b/>
          <w:sz w:val="24"/>
          <w:szCs w:val="24"/>
          <w:lang w:val="en-US"/>
        </w:rPr>
        <w:t xml:space="preserve"> </w:t>
      </w:r>
    </w:p>
    <w:p w:rsidR="006A2BBD" w:rsidRDefault="006A2BBD" w:rsidP="006A2BBD"/>
    <w:p w:rsidR="006A2BBD" w:rsidRPr="0010133C" w:rsidRDefault="006A2BBD" w:rsidP="006A2BBD">
      <w:pPr>
        <w:pStyle w:val="Naslovindeksa"/>
        <w:spacing w:before="10"/>
        <w:rPr>
          <w:rFonts w:ascii="Arial" w:hAnsi="Arial" w:cs="Arial"/>
          <w:sz w:val="22"/>
          <w:szCs w:val="24"/>
        </w:rPr>
      </w:pPr>
      <w:r>
        <w:rPr>
          <w:rFonts w:ascii="Arial" w:hAnsi="Arial" w:cs="Arial"/>
          <w:sz w:val="22"/>
          <w:szCs w:val="24"/>
        </w:rPr>
        <w:t>KLASA: 021-05/20-01/4</w:t>
      </w:r>
    </w:p>
    <w:p w:rsidR="006A2BBD" w:rsidRPr="0010133C" w:rsidRDefault="006A2BBD" w:rsidP="006A2BBD">
      <w:pPr>
        <w:pStyle w:val="Naslovindeksa"/>
        <w:rPr>
          <w:rFonts w:ascii="Arial" w:hAnsi="Arial" w:cs="Arial"/>
          <w:sz w:val="22"/>
          <w:szCs w:val="24"/>
        </w:rPr>
      </w:pPr>
      <w:r>
        <w:rPr>
          <w:rFonts w:ascii="Arial" w:hAnsi="Arial" w:cs="Arial"/>
          <w:sz w:val="22"/>
          <w:szCs w:val="24"/>
        </w:rPr>
        <w:t>URBROJ: 238/40-02-20-</w:t>
      </w:r>
    </w:p>
    <w:p w:rsidR="006A2BBD" w:rsidRPr="0010133C" w:rsidRDefault="006A2BBD" w:rsidP="006A2BBD">
      <w:pPr>
        <w:pStyle w:val="Naslov"/>
        <w:jc w:val="left"/>
        <w:rPr>
          <w:rFonts w:ascii="Arial" w:hAnsi="Arial" w:cs="Arial"/>
          <w:b w:val="0"/>
          <w:sz w:val="22"/>
          <w:szCs w:val="24"/>
        </w:rPr>
      </w:pPr>
      <w:r>
        <w:rPr>
          <w:rFonts w:ascii="Arial" w:hAnsi="Arial" w:cs="Arial"/>
          <w:b w:val="0"/>
          <w:sz w:val="22"/>
          <w:szCs w:val="24"/>
        </w:rPr>
        <w:t>Dubravica, 26. svibnja 2020</w:t>
      </w:r>
      <w:r w:rsidRPr="0010133C">
        <w:rPr>
          <w:rFonts w:ascii="Arial" w:hAnsi="Arial" w:cs="Arial"/>
          <w:b w:val="0"/>
          <w:sz w:val="22"/>
          <w:szCs w:val="24"/>
        </w:rPr>
        <w:t>. godine</w:t>
      </w:r>
    </w:p>
    <w:p w:rsidR="006A2BBD" w:rsidRPr="00A70B2C" w:rsidRDefault="006A2BBD" w:rsidP="006A2BBD">
      <w:pPr>
        <w:tabs>
          <w:tab w:val="left" w:pos="5655"/>
        </w:tabs>
        <w:rPr>
          <w:rFonts w:ascii="Arial" w:hAnsi="Arial" w:cs="Arial"/>
          <w:b/>
          <w:u w:val="single"/>
        </w:rPr>
      </w:pPr>
    </w:p>
    <w:p w:rsidR="006A2BBD" w:rsidRPr="00A70B2C" w:rsidRDefault="006A2BBD" w:rsidP="006A2BBD">
      <w:pPr>
        <w:jc w:val="both"/>
        <w:rPr>
          <w:rFonts w:ascii="Arial" w:hAnsi="Arial" w:cs="Arial"/>
        </w:rPr>
      </w:pPr>
      <w:r w:rsidRPr="00A70B2C">
        <w:rPr>
          <w:rFonts w:ascii="Arial" w:hAnsi="Arial" w:cs="Arial"/>
        </w:rPr>
        <w:t>Na temelju članka 14. Odluke o javnim priznanjima Općine Dubravica („Službeni glasnik Općine Dubravica“ br. 3/11 ) i članka 21. Statuta Općine Dubravica („Službeni gl</w:t>
      </w:r>
      <w:r>
        <w:rPr>
          <w:rFonts w:ascii="Arial" w:hAnsi="Arial" w:cs="Arial"/>
        </w:rPr>
        <w:t>asnik Općine Dubravica“ br. 01/2020</w:t>
      </w:r>
      <w:r w:rsidRPr="00A70B2C">
        <w:rPr>
          <w:rFonts w:ascii="Arial" w:hAnsi="Arial" w:cs="Arial"/>
        </w:rPr>
        <w:t xml:space="preserve">), Općinsko vijeće Općine Dubravica na svojoj </w:t>
      </w:r>
      <w:r>
        <w:rPr>
          <w:rFonts w:ascii="Arial" w:hAnsi="Arial" w:cs="Arial"/>
        </w:rPr>
        <w:t>27. sjednici održanoj dana 26</w:t>
      </w:r>
      <w:r w:rsidRPr="00A70B2C">
        <w:rPr>
          <w:rFonts w:ascii="Arial" w:hAnsi="Arial" w:cs="Arial"/>
        </w:rPr>
        <w:t>.</w:t>
      </w:r>
      <w:r>
        <w:rPr>
          <w:rFonts w:ascii="Arial" w:hAnsi="Arial" w:cs="Arial"/>
        </w:rPr>
        <w:t xml:space="preserve"> svibnja 2020</w:t>
      </w:r>
      <w:r w:rsidRPr="00A70B2C">
        <w:rPr>
          <w:rFonts w:ascii="Arial" w:hAnsi="Arial" w:cs="Arial"/>
        </w:rPr>
        <w:t>.</w:t>
      </w:r>
      <w:r>
        <w:rPr>
          <w:rFonts w:ascii="Arial" w:hAnsi="Arial" w:cs="Arial"/>
        </w:rPr>
        <w:t xml:space="preserve"> godine</w:t>
      </w:r>
      <w:r w:rsidRPr="00A70B2C">
        <w:rPr>
          <w:rFonts w:ascii="Arial" w:hAnsi="Arial" w:cs="Arial"/>
        </w:rPr>
        <w:t xml:space="preserve"> donosi </w:t>
      </w:r>
    </w:p>
    <w:p w:rsidR="006A2BBD" w:rsidRPr="00A70B2C" w:rsidRDefault="006A2BBD" w:rsidP="006A2BBD">
      <w:pPr>
        <w:jc w:val="both"/>
        <w:rPr>
          <w:rFonts w:ascii="Arial" w:hAnsi="Arial" w:cs="Arial"/>
        </w:rPr>
      </w:pPr>
    </w:p>
    <w:p w:rsidR="006A2BBD" w:rsidRPr="00A70B2C" w:rsidRDefault="006A2BBD" w:rsidP="006A2BBD">
      <w:pPr>
        <w:jc w:val="center"/>
        <w:rPr>
          <w:rFonts w:ascii="Arial" w:hAnsi="Arial" w:cs="Arial"/>
          <w:b/>
        </w:rPr>
      </w:pPr>
      <w:r w:rsidRPr="00A70B2C">
        <w:rPr>
          <w:rFonts w:ascii="Arial" w:hAnsi="Arial" w:cs="Arial"/>
          <w:b/>
        </w:rPr>
        <w:t>ODLUKU</w:t>
      </w:r>
    </w:p>
    <w:p w:rsidR="006A2BBD" w:rsidRPr="00A70B2C" w:rsidRDefault="006A2BBD" w:rsidP="006A2BBD">
      <w:pPr>
        <w:jc w:val="center"/>
        <w:rPr>
          <w:rFonts w:ascii="Arial" w:hAnsi="Arial" w:cs="Arial"/>
          <w:b/>
        </w:rPr>
      </w:pPr>
      <w:r w:rsidRPr="00A70B2C">
        <w:rPr>
          <w:rFonts w:ascii="Arial" w:hAnsi="Arial" w:cs="Arial"/>
          <w:b/>
        </w:rPr>
        <w:t xml:space="preserve">o dodjeli javnih priznanja na </w:t>
      </w:r>
      <w:r>
        <w:rPr>
          <w:rFonts w:ascii="Arial" w:hAnsi="Arial" w:cs="Arial"/>
          <w:b/>
        </w:rPr>
        <w:t>području Općine Dubravica u 2020</w:t>
      </w:r>
      <w:r w:rsidRPr="00A70B2C">
        <w:rPr>
          <w:rFonts w:ascii="Arial" w:hAnsi="Arial" w:cs="Arial"/>
          <w:b/>
        </w:rPr>
        <w:t>. godini</w:t>
      </w:r>
    </w:p>
    <w:p w:rsidR="006A2BBD" w:rsidRPr="00A70B2C" w:rsidRDefault="006A2BBD" w:rsidP="006A2BBD">
      <w:pPr>
        <w:jc w:val="center"/>
        <w:rPr>
          <w:rFonts w:ascii="Arial" w:hAnsi="Arial" w:cs="Arial"/>
          <w:b/>
        </w:rPr>
      </w:pPr>
    </w:p>
    <w:p w:rsidR="006A2BBD" w:rsidRPr="00A70B2C" w:rsidRDefault="006A2BBD" w:rsidP="006A2BBD">
      <w:pPr>
        <w:jc w:val="center"/>
        <w:rPr>
          <w:rFonts w:ascii="Arial" w:hAnsi="Arial" w:cs="Arial"/>
          <w:b/>
        </w:rPr>
      </w:pPr>
      <w:r w:rsidRPr="00A70B2C">
        <w:rPr>
          <w:rFonts w:ascii="Arial" w:hAnsi="Arial" w:cs="Arial"/>
          <w:b/>
        </w:rPr>
        <w:t>Članak 1.</w:t>
      </w:r>
    </w:p>
    <w:p w:rsidR="006A2BBD" w:rsidRPr="00A70B2C" w:rsidRDefault="006A2BBD" w:rsidP="006A2BBD">
      <w:pPr>
        <w:jc w:val="both"/>
        <w:rPr>
          <w:rFonts w:ascii="Arial" w:hAnsi="Arial" w:cs="Arial"/>
        </w:rPr>
      </w:pPr>
      <w:r w:rsidRPr="00A70B2C">
        <w:rPr>
          <w:rFonts w:ascii="Arial" w:hAnsi="Arial" w:cs="Arial"/>
        </w:rPr>
        <w:t xml:space="preserve">Ovom se Odlukom dodjeljuju javna priznanja fizičkim i pravnim osobama radi odavanja priznanja za njihova iznimna postignuća, njihov doprinos od osobitog značenja za razvitak i ugled općine Dubravica, kao i za uspješnu suradnju sa Općinom Dubravica. </w:t>
      </w:r>
    </w:p>
    <w:p w:rsidR="006A2BBD" w:rsidRPr="00A70B2C" w:rsidRDefault="006A2BBD" w:rsidP="006A2BBD">
      <w:pPr>
        <w:jc w:val="both"/>
        <w:rPr>
          <w:rFonts w:ascii="Arial" w:hAnsi="Arial" w:cs="Arial"/>
        </w:rPr>
      </w:pPr>
    </w:p>
    <w:p w:rsidR="006A2BBD" w:rsidRPr="00A70B2C" w:rsidRDefault="006A2BBD" w:rsidP="006A2BBD">
      <w:pPr>
        <w:jc w:val="center"/>
        <w:rPr>
          <w:rFonts w:ascii="Arial" w:hAnsi="Arial" w:cs="Arial"/>
          <w:b/>
        </w:rPr>
      </w:pPr>
      <w:r w:rsidRPr="00A70B2C">
        <w:rPr>
          <w:rFonts w:ascii="Arial" w:hAnsi="Arial" w:cs="Arial"/>
          <w:b/>
        </w:rPr>
        <w:t>Članak 2.</w:t>
      </w:r>
    </w:p>
    <w:p w:rsidR="006A2BBD" w:rsidRDefault="006A2BBD" w:rsidP="006A2BBD">
      <w:pPr>
        <w:jc w:val="both"/>
        <w:rPr>
          <w:rFonts w:ascii="Arial" w:hAnsi="Arial" w:cs="Arial"/>
        </w:rPr>
      </w:pPr>
      <w:r w:rsidRPr="00A70B2C">
        <w:rPr>
          <w:rFonts w:ascii="Arial" w:hAnsi="Arial" w:cs="Arial"/>
        </w:rPr>
        <w:t>Temeljem pristiglih prijedloga javna priz</w:t>
      </w:r>
      <w:r>
        <w:rPr>
          <w:rFonts w:ascii="Arial" w:hAnsi="Arial" w:cs="Arial"/>
        </w:rPr>
        <w:t>n</w:t>
      </w:r>
      <w:r w:rsidRPr="00A70B2C">
        <w:rPr>
          <w:rFonts w:ascii="Arial" w:hAnsi="Arial" w:cs="Arial"/>
        </w:rPr>
        <w:t xml:space="preserve">anja dodjeljuju </w:t>
      </w:r>
      <w:r>
        <w:rPr>
          <w:rFonts w:ascii="Arial" w:hAnsi="Arial" w:cs="Arial"/>
        </w:rPr>
        <w:t xml:space="preserve">se </w:t>
      </w:r>
      <w:r w:rsidRPr="00A70B2C">
        <w:rPr>
          <w:rFonts w:ascii="Arial" w:hAnsi="Arial" w:cs="Arial"/>
        </w:rPr>
        <w:t>kako slijedi:</w:t>
      </w:r>
    </w:p>
    <w:p w:rsidR="006A2BBD" w:rsidRPr="00501948" w:rsidRDefault="006A2BBD" w:rsidP="006A2BBD">
      <w:pPr>
        <w:jc w:val="both"/>
        <w:rPr>
          <w:rFonts w:ascii="Arial" w:hAnsi="Arial" w:cs="Arial"/>
        </w:rPr>
      </w:pPr>
    </w:p>
    <w:p w:rsidR="006A2BBD" w:rsidRPr="00A70B2C" w:rsidRDefault="006A2BBD" w:rsidP="006A2BBD">
      <w:pPr>
        <w:jc w:val="center"/>
        <w:rPr>
          <w:rFonts w:ascii="Arial" w:hAnsi="Arial" w:cs="Arial"/>
          <w:b/>
        </w:rPr>
      </w:pPr>
      <w:r w:rsidRPr="00A70B2C">
        <w:rPr>
          <w:rFonts w:ascii="Arial" w:hAnsi="Arial" w:cs="Arial"/>
          <w:b/>
        </w:rPr>
        <w:t>Članak 3.</w:t>
      </w:r>
    </w:p>
    <w:p w:rsidR="006A2BBD" w:rsidRPr="00A70B2C" w:rsidRDefault="006A2BBD" w:rsidP="006A2BBD">
      <w:pPr>
        <w:jc w:val="both"/>
        <w:rPr>
          <w:rFonts w:ascii="Arial" w:hAnsi="Arial" w:cs="Arial"/>
        </w:rPr>
      </w:pPr>
      <w:r w:rsidRPr="00A70B2C">
        <w:rPr>
          <w:rFonts w:ascii="Arial" w:hAnsi="Arial" w:cs="Arial"/>
        </w:rPr>
        <w:t>Javna priznanja svečano će se uručiti dobitnicima na svečanoj sjednici Općinskog vijeć</w:t>
      </w:r>
      <w:r>
        <w:rPr>
          <w:rFonts w:ascii="Arial" w:hAnsi="Arial" w:cs="Arial"/>
        </w:rPr>
        <w:t xml:space="preserve">a koja će se održati u </w:t>
      </w:r>
      <w:r w:rsidR="00975741" w:rsidRPr="00975741">
        <w:rPr>
          <w:rFonts w:ascii="Arial" w:hAnsi="Arial" w:cs="Arial"/>
          <w:b/>
        </w:rPr>
        <w:t>24. srpnja</w:t>
      </w:r>
      <w:r w:rsidRPr="00975741">
        <w:rPr>
          <w:rFonts w:ascii="Arial" w:hAnsi="Arial" w:cs="Arial"/>
          <w:b/>
        </w:rPr>
        <w:t xml:space="preserve"> 2020. godine.</w:t>
      </w:r>
    </w:p>
    <w:p w:rsidR="006A2BBD" w:rsidRDefault="006A2BBD" w:rsidP="006A2BBD">
      <w:pPr>
        <w:jc w:val="both"/>
        <w:rPr>
          <w:rFonts w:ascii="Arial" w:hAnsi="Arial" w:cs="Arial"/>
        </w:rPr>
      </w:pPr>
    </w:p>
    <w:p w:rsidR="006A2BBD" w:rsidRPr="00A70B2C" w:rsidRDefault="006A2BBD" w:rsidP="006A2BBD">
      <w:pPr>
        <w:jc w:val="both"/>
        <w:rPr>
          <w:rFonts w:ascii="Arial" w:hAnsi="Arial" w:cs="Arial"/>
        </w:rPr>
      </w:pPr>
    </w:p>
    <w:p w:rsidR="006A2BBD" w:rsidRPr="00A70B2C" w:rsidRDefault="006A2BBD" w:rsidP="006A2BBD">
      <w:pPr>
        <w:jc w:val="center"/>
        <w:rPr>
          <w:rFonts w:ascii="Arial" w:hAnsi="Arial" w:cs="Arial"/>
          <w:b/>
        </w:rPr>
      </w:pPr>
      <w:r w:rsidRPr="00A70B2C">
        <w:rPr>
          <w:rFonts w:ascii="Arial" w:hAnsi="Arial" w:cs="Arial"/>
          <w:b/>
        </w:rPr>
        <w:t>Članak 4.</w:t>
      </w:r>
    </w:p>
    <w:p w:rsidR="006A2BBD" w:rsidRPr="00A70B2C" w:rsidRDefault="006A2BBD" w:rsidP="006A2BBD">
      <w:pPr>
        <w:jc w:val="both"/>
        <w:rPr>
          <w:rFonts w:ascii="Arial" w:hAnsi="Arial" w:cs="Arial"/>
        </w:rPr>
      </w:pPr>
      <w:r w:rsidRPr="00A70B2C">
        <w:rPr>
          <w:rFonts w:ascii="Arial" w:hAnsi="Arial" w:cs="Arial"/>
        </w:rPr>
        <w:t xml:space="preserve">Ova Odluka stupa na snagu danom donošenja, a objavit će se u Službenom glasniku Općine Dubravica“. </w:t>
      </w:r>
    </w:p>
    <w:p w:rsidR="006A2BBD" w:rsidRDefault="006A2BBD" w:rsidP="006A2BBD">
      <w:pPr>
        <w:rPr>
          <w:rFonts w:ascii="Arial" w:hAnsi="Arial" w:cs="Arial"/>
          <w:b/>
          <w:sz w:val="24"/>
          <w:u w:val="single"/>
        </w:rPr>
      </w:pPr>
    </w:p>
    <w:p w:rsidR="006A2BBD" w:rsidRPr="00B22D70" w:rsidRDefault="006A2BBD" w:rsidP="006A2BBD">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22D70">
        <w:rPr>
          <w:rFonts w:ascii="Arial" w:hAnsi="Arial" w:cs="Arial"/>
          <w:b/>
        </w:rPr>
        <w:t>Predsjednik Općinskog vijeća</w:t>
      </w:r>
    </w:p>
    <w:p w:rsidR="006A2BBD" w:rsidRPr="00B22D70" w:rsidRDefault="006A2BBD" w:rsidP="006A2BBD">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22D70">
        <w:rPr>
          <w:rFonts w:ascii="Arial" w:hAnsi="Arial" w:cs="Arial"/>
          <w:b/>
        </w:rPr>
        <w:t>Općine Dubravica</w:t>
      </w:r>
    </w:p>
    <w:p w:rsidR="006A2BBD" w:rsidRPr="000F16DB" w:rsidRDefault="006A2BBD" w:rsidP="006A2BBD">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22D70">
        <w:rPr>
          <w:rFonts w:ascii="Arial" w:hAnsi="Arial" w:cs="Arial"/>
          <w:b/>
        </w:rPr>
        <w:t>Ivica Stiperski</w:t>
      </w:r>
    </w:p>
    <w:p w:rsidR="00BA16A7" w:rsidRDefault="00BA16A7" w:rsidP="006A2BBD">
      <w:pPr>
        <w:ind w:left="0" w:firstLine="0"/>
        <w:rPr>
          <w:b/>
        </w:rPr>
      </w:pPr>
    </w:p>
    <w:p w:rsidR="006A2BBD" w:rsidRDefault="006A2BBD" w:rsidP="006A2BBD">
      <w:pPr>
        <w:ind w:left="0" w:firstLine="0"/>
        <w:rPr>
          <w:b/>
        </w:rPr>
      </w:pPr>
    </w:p>
    <w:p w:rsidR="006A2BBD" w:rsidRDefault="008F2E57" w:rsidP="006A2BBD">
      <w:pPr>
        <w:ind w:left="0" w:firstLine="0"/>
        <w:jc w:val="center"/>
        <w:rPr>
          <w:b/>
          <w:sz w:val="28"/>
        </w:rPr>
      </w:pPr>
      <w:r>
        <w:rPr>
          <w:b/>
          <w:sz w:val="28"/>
        </w:rPr>
        <w:lastRenderedPageBreak/>
        <w:t>TOČKA 25</w:t>
      </w:r>
      <w:r w:rsidR="006A2BBD">
        <w:rPr>
          <w:b/>
          <w:sz w:val="28"/>
        </w:rPr>
        <w:t>. DNEVNOG REDA</w:t>
      </w:r>
    </w:p>
    <w:p w:rsidR="006A2BBD" w:rsidRDefault="006A2BBD" w:rsidP="006A2BBD">
      <w:pPr>
        <w:tabs>
          <w:tab w:val="left" w:pos="390"/>
          <w:tab w:val="left" w:pos="3105"/>
        </w:tabs>
        <w:ind w:left="0"/>
        <w:jc w:val="center"/>
        <w:rPr>
          <w:b/>
          <w:sz w:val="24"/>
        </w:rPr>
      </w:pPr>
      <w:r w:rsidRPr="006A2BBD">
        <w:rPr>
          <w:b/>
          <w:sz w:val="24"/>
        </w:rPr>
        <w:t>Rasprava o ponudi HP-Hrvatska pošta d.d. o poslovnoj suradnji sklapanjem Ugovora kojim bi Općina Dubravica preuzela plaćanje naknade umjesto obveznika plaćanja u poštanskom uredu 10293 Dubravica za račune izdanih od strane Općine Dubravica te donošenje Zaključka o raspravi</w:t>
      </w:r>
    </w:p>
    <w:p w:rsidR="006A2BBD" w:rsidRDefault="006A2BBD" w:rsidP="006A2BBD">
      <w:pPr>
        <w:tabs>
          <w:tab w:val="left" w:pos="390"/>
          <w:tab w:val="left" w:pos="3105"/>
        </w:tabs>
        <w:ind w:left="0"/>
        <w:rPr>
          <w:b/>
          <w:sz w:val="24"/>
        </w:rPr>
      </w:pPr>
      <w:r>
        <w:rPr>
          <w:b/>
          <w:sz w:val="24"/>
        </w:rPr>
        <w:t>OBRAZLOŽENJE:</w:t>
      </w:r>
    </w:p>
    <w:p w:rsidR="006A2BBD" w:rsidRDefault="006A2BBD" w:rsidP="006A2BBD">
      <w:pPr>
        <w:tabs>
          <w:tab w:val="left" w:pos="390"/>
          <w:tab w:val="left" w:pos="3105"/>
        </w:tabs>
        <w:ind w:left="0"/>
        <w:jc w:val="both"/>
        <w:rPr>
          <w:sz w:val="24"/>
        </w:rPr>
      </w:pPr>
      <w:r>
        <w:rPr>
          <w:sz w:val="24"/>
        </w:rPr>
        <w:t xml:space="preserve">Dana 08.05.2020. godine zaprimljena je ponuda HP-Hrvatska pošta d.d. o poslovnoj suradnji sa Općinom Dubravica čijom bi realizacijom obveznici plaćanja računa koje ispostavlja Općina Dubravica mogli plaćati račune u poštanskom uredu 10293 Dubravica, bez naplate naknade od uplatitelja. Poslovna suradnja, u slučaju prihvata ponude, obuhvaća sklapanje Ugovora s HP-Hrvatska pošta d.d. kojim bi Općina Dubravica preuzela plaćanje naknade umjesto obveznika plaćanja, za račune koje ispostavlja Općina Dubravica. </w:t>
      </w:r>
      <w:r w:rsidR="00E65C93">
        <w:rPr>
          <w:sz w:val="24"/>
        </w:rPr>
        <w:t>Ponuda obuhvaća naknadu u skladu s Cjenikom ostalih usluga HP-a koja iznosi 1.83% na iznos uplate, minimalno 5,00 kn, maksimalno 80,00 kn. Ponuda se nalazi u prilogu uz ovu točku dnevnog reda.</w:t>
      </w:r>
    </w:p>
    <w:p w:rsidR="00E65C93" w:rsidRDefault="00E65C93" w:rsidP="006A2BBD">
      <w:pPr>
        <w:tabs>
          <w:tab w:val="left" w:pos="390"/>
          <w:tab w:val="left" w:pos="3105"/>
        </w:tabs>
        <w:ind w:left="0"/>
        <w:jc w:val="both"/>
        <w:rPr>
          <w:sz w:val="24"/>
        </w:rPr>
      </w:pPr>
    </w:p>
    <w:p w:rsidR="00E65C93" w:rsidRPr="006E0BFB" w:rsidRDefault="00E65C93" w:rsidP="00E65C93">
      <w:pPr>
        <w:jc w:val="both"/>
        <w:rPr>
          <w:lang w:eastAsia="hr-HR"/>
        </w:rPr>
      </w:pPr>
      <w:r>
        <w:rPr>
          <w:noProof/>
          <w:lang w:eastAsia="hr-HR"/>
        </w:rPr>
        <w:drawing>
          <wp:anchor distT="0" distB="0" distL="114300" distR="114300" simplePos="0" relativeHeight="251674624" behindDoc="0" locked="0" layoutInCell="1" allowOverlap="1" wp14:anchorId="41DF6FE1" wp14:editId="33D3DF09">
            <wp:simplePos x="0" y="0"/>
            <wp:positionH relativeFrom="column">
              <wp:posOffset>678180</wp:posOffset>
            </wp:positionH>
            <wp:positionV relativeFrom="paragraph">
              <wp:posOffset>9525</wp:posOffset>
            </wp:positionV>
            <wp:extent cx="572135" cy="720090"/>
            <wp:effectExtent l="0" t="0" r="0" b="3810"/>
            <wp:wrapTopAndBottom/>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E0BFB">
        <w:rPr>
          <w:b/>
          <w:lang w:eastAsia="hr-HR"/>
        </w:rPr>
        <w:t xml:space="preserve">REPUBLIKA HRVATSKA </w:t>
      </w:r>
    </w:p>
    <w:p w:rsidR="00E65C93" w:rsidRPr="006E0BFB" w:rsidRDefault="00E65C93" w:rsidP="00E65C93">
      <w:pPr>
        <w:jc w:val="both"/>
        <w:rPr>
          <w:b/>
          <w:lang w:eastAsia="hr-HR"/>
        </w:rPr>
      </w:pPr>
      <w:r w:rsidRPr="006E0BFB">
        <w:rPr>
          <w:b/>
          <w:lang w:eastAsia="hr-HR"/>
        </w:rPr>
        <w:t>ZAGREBAČKA ŽUPANIJA</w:t>
      </w:r>
    </w:p>
    <w:p w:rsidR="00E65C93" w:rsidRPr="006E0BFB" w:rsidRDefault="00E65C93" w:rsidP="00E65C93">
      <w:pPr>
        <w:jc w:val="both"/>
        <w:rPr>
          <w:b/>
          <w:lang w:eastAsia="hr-HR"/>
        </w:rPr>
      </w:pPr>
      <w:r>
        <w:rPr>
          <w:noProof/>
          <w:lang w:eastAsia="hr-HR"/>
        </w:rPr>
        <w:drawing>
          <wp:anchor distT="0" distB="0" distL="114300" distR="114300" simplePos="0" relativeHeight="251675648" behindDoc="0" locked="0" layoutInCell="1" allowOverlap="1" wp14:anchorId="62201D01" wp14:editId="0505AD2C">
            <wp:simplePos x="0" y="0"/>
            <wp:positionH relativeFrom="column">
              <wp:posOffset>114300</wp:posOffset>
            </wp:positionH>
            <wp:positionV relativeFrom="paragraph">
              <wp:posOffset>20320</wp:posOffset>
            </wp:positionV>
            <wp:extent cx="327660" cy="433705"/>
            <wp:effectExtent l="0" t="0" r="0" b="4445"/>
            <wp:wrapNone/>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E0BFB">
        <w:rPr>
          <w:b/>
          <w:lang w:eastAsia="hr-HR"/>
        </w:rPr>
        <w:t xml:space="preserve">                OPĆINA DUBRAVICA</w:t>
      </w:r>
      <w:r>
        <w:rPr>
          <w:b/>
          <w:lang w:eastAsia="hr-HR"/>
        </w:rPr>
        <w:tab/>
      </w:r>
      <w:r>
        <w:rPr>
          <w:b/>
          <w:lang w:eastAsia="hr-HR"/>
        </w:rPr>
        <w:tab/>
      </w:r>
      <w:r>
        <w:rPr>
          <w:b/>
          <w:lang w:eastAsia="hr-HR"/>
        </w:rPr>
        <w:tab/>
      </w:r>
      <w:r>
        <w:rPr>
          <w:b/>
          <w:lang w:eastAsia="hr-HR"/>
        </w:rPr>
        <w:tab/>
      </w:r>
      <w:r>
        <w:rPr>
          <w:b/>
          <w:lang w:eastAsia="hr-HR"/>
        </w:rPr>
        <w:tab/>
        <w:t>PRIJEDLOG</w:t>
      </w:r>
    </w:p>
    <w:p w:rsidR="00E65C93" w:rsidRPr="006E0BFB" w:rsidRDefault="00E65C93" w:rsidP="00E65C93">
      <w:pPr>
        <w:jc w:val="both"/>
        <w:rPr>
          <w:b/>
          <w:lang w:eastAsia="hr-HR"/>
        </w:rPr>
      </w:pPr>
      <w:r w:rsidRPr="006E0BFB">
        <w:rPr>
          <w:b/>
          <w:lang w:eastAsia="hr-HR"/>
        </w:rPr>
        <w:t xml:space="preserve">                Općinsko vijeće </w:t>
      </w:r>
    </w:p>
    <w:p w:rsidR="00E65C93" w:rsidRPr="009A4C1D" w:rsidRDefault="00E65C93" w:rsidP="00E65C93">
      <w:pPr>
        <w:rPr>
          <w:b/>
          <w:sz w:val="20"/>
          <w:szCs w:val="20"/>
        </w:rPr>
      </w:pPr>
    </w:p>
    <w:p w:rsidR="00E65C93" w:rsidRPr="00534281" w:rsidRDefault="00E65C93" w:rsidP="00E65C93">
      <w:pPr>
        <w:tabs>
          <w:tab w:val="left" w:pos="390"/>
          <w:tab w:val="num" w:pos="1080"/>
          <w:tab w:val="left" w:pos="3105"/>
        </w:tabs>
      </w:pPr>
      <w:r w:rsidRPr="00534281">
        <w:rPr>
          <w:b/>
        </w:rPr>
        <w:t>KLASA:</w:t>
      </w:r>
      <w:r>
        <w:t>021-05/20-01/4</w:t>
      </w:r>
    </w:p>
    <w:p w:rsidR="00E65C93" w:rsidRPr="00534281" w:rsidRDefault="00E65C93" w:rsidP="00E65C93">
      <w:pPr>
        <w:tabs>
          <w:tab w:val="left" w:pos="390"/>
          <w:tab w:val="num" w:pos="1080"/>
          <w:tab w:val="left" w:pos="3105"/>
        </w:tabs>
      </w:pPr>
      <w:r w:rsidRPr="00534281">
        <w:rPr>
          <w:b/>
        </w:rPr>
        <w:t>URBROJ:</w:t>
      </w:r>
      <w:r>
        <w:t xml:space="preserve"> 238/40-02-20</w:t>
      </w:r>
      <w:r w:rsidRPr="00713A97">
        <w:t>-</w:t>
      </w:r>
    </w:p>
    <w:p w:rsidR="00E65C93" w:rsidRPr="00534281" w:rsidRDefault="00E65C93" w:rsidP="00E65C93">
      <w:pPr>
        <w:tabs>
          <w:tab w:val="left" w:pos="390"/>
          <w:tab w:val="num" w:pos="1080"/>
          <w:tab w:val="left" w:pos="3105"/>
        </w:tabs>
      </w:pPr>
      <w:r>
        <w:t>Dubravica, 26. svibanj 2020</w:t>
      </w:r>
      <w:r w:rsidRPr="00534281">
        <w:t>.</w:t>
      </w:r>
      <w:r>
        <w:t xml:space="preserve"> godine</w:t>
      </w:r>
    </w:p>
    <w:p w:rsidR="00E65C93" w:rsidRDefault="00E65C93" w:rsidP="00E65C93"/>
    <w:p w:rsidR="00E65C93" w:rsidRDefault="00E65C93" w:rsidP="00E65C93">
      <w:pPr>
        <w:ind w:firstLine="708"/>
        <w:jc w:val="both"/>
      </w:pPr>
      <w:r w:rsidRPr="003D3273">
        <w:t>Na temelju članka 21. Statuta Općine Dubravica („Službeni gl</w:t>
      </w:r>
      <w:r>
        <w:t>asnik Općine Dubravica“ br. 1/2020</w:t>
      </w:r>
      <w:r w:rsidRPr="003D3273">
        <w:t>) Općinsko vij</w:t>
      </w:r>
      <w:r>
        <w:t>eće Općine Dubravica na svojoj 27. sjednici održanoj dana 26. svibnja 2020</w:t>
      </w:r>
      <w:r w:rsidRPr="003D3273">
        <w:t xml:space="preserve">. godine donosi </w:t>
      </w:r>
    </w:p>
    <w:p w:rsidR="00E65C93" w:rsidRPr="00E65C93" w:rsidRDefault="00E65C93" w:rsidP="00E65C93">
      <w:pPr>
        <w:jc w:val="center"/>
        <w:rPr>
          <w:b/>
          <w:sz w:val="24"/>
        </w:rPr>
      </w:pPr>
      <w:r w:rsidRPr="00E65C93">
        <w:rPr>
          <w:b/>
          <w:sz w:val="24"/>
        </w:rPr>
        <w:t>ZAKLJUČAK</w:t>
      </w:r>
    </w:p>
    <w:p w:rsidR="00E65C93" w:rsidRPr="00E65C93" w:rsidRDefault="00E65C93" w:rsidP="00E65C93">
      <w:pPr>
        <w:jc w:val="center"/>
        <w:rPr>
          <w:b/>
          <w:sz w:val="24"/>
        </w:rPr>
      </w:pPr>
      <w:r w:rsidRPr="00E65C93">
        <w:rPr>
          <w:b/>
          <w:sz w:val="24"/>
        </w:rPr>
        <w:t>o poslovnoj suradnji s HP-HRVATSKA POŠTA d.d.</w:t>
      </w:r>
    </w:p>
    <w:p w:rsidR="00E65C93" w:rsidRPr="00E65C93" w:rsidRDefault="00E65C93" w:rsidP="00E65C93">
      <w:pPr>
        <w:jc w:val="center"/>
        <w:rPr>
          <w:b/>
          <w:sz w:val="24"/>
        </w:rPr>
      </w:pPr>
      <w:r w:rsidRPr="00E65C93">
        <w:rPr>
          <w:b/>
          <w:sz w:val="24"/>
        </w:rPr>
        <w:t>(preuzimanje plaćanja naknade umjesto obveznika plaćanja)</w:t>
      </w:r>
    </w:p>
    <w:p w:rsidR="00E65C93" w:rsidRPr="00AA0924" w:rsidRDefault="00E65C93" w:rsidP="00E65C93">
      <w:pPr>
        <w:jc w:val="center"/>
        <w:rPr>
          <w:b/>
          <w:sz w:val="28"/>
        </w:rPr>
      </w:pPr>
    </w:p>
    <w:p w:rsidR="00E65C93" w:rsidRPr="00E65C93" w:rsidRDefault="00E65C93" w:rsidP="00E65C93">
      <w:pPr>
        <w:jc w:val="center"/>
        <w:rPr>
          <w:b/>
        </w:rPr>
      </w:pPr>
      <w:r w:rsidRPr="00E65C93">
        <w:rPr>
          <w:b/>
        </w:rPr>
        <w:t>Članak 1.</w:t>
      </w:r>
    </w:p>
    <w:p w:rsidR="00E65C93" w:rsidRPr="00E65C93" w:rsidRDefault="00E65C93" w:rsidP="00E65C93">
      <w:pPr>
        <w:jc w:val="both"/>
      </w:pPr>
    </w:p>
    <w:p w:rsidR="00E65C93" w:rsidRPr="00E65C93" w:rsidRDefault="00E65C93" w:rsidP="00E65C93">
      <w:pPr>
        <w:jc w:val="center"/>
        <w:rPr>
          <w:b/>
        </w:rPr>
      </w:pPr>
      <w:r w:rsidRPr="00E65C93">
        <w:rPr>
          <w:b/>
        </w:rPr>
        <w:t>Članak 2.</w:t>
      </w:r>
    </w:p>
    <w:p w:rsidR="00E65C93" w:rsidRPr="00E65C93" w:rsidRDefault="00E65C93" w:rsidP="00E65C93">
      <w:pPr>
        <w:ind w:firstLine="708"/>
        <w:jc w:val="both"/>
      </w:pPr>
      <w:r w:rsidRPr="00E65C93">
        <w:t>Ovaj Zaključak stupa na snagu prvog dana od dana objave u Službenom glasniku Općine Dubravica.</w:t>
      </w:r>
    </w:p>
    <w:p w:rsidR="00E65C93" w:rsidRPr="00AA0924" w:rsidRDefault="00E65C93" w:rsidP="00E65C93">
      <w:pPr>
        <w:ind w:left="0" w:firstLine="0"/>
        <w:rPr>
          <w:sz w:val="28"/>
        </w:rPr>
      </w:pPr>
    </w:p>
    <w:p w:rsidR="00E65C93" w:rsidRPr="00213DC2" w:rsidRDefault="00E65C93" w:rsidP="00E65C93">
      <w:r>
        <w:rPr>
          <w:sz w:val="28"/>
        </w:rPr>
        <w:tab/>
      </w:r>
      <w:r>
        <w:rPr>
          <w:sz w:val="28"/>
        </w:rPr>
        <w:tab/>
      </w:r>
      <w:r>
        <w:rPr>
          <w:sz w:val="28"/>
        </w:rPr>
        <w:tab/>
      </w:r>
      <w:r>
        <w:rPr>
          <w:sz w:val="28"/>
        </w:rPr>
        <w:tab/>
      </w:r>
      <w:r>
        <w:rPr>
          <w:sz w:val="28"/>
        </w:rPr>
        <w:tab/>
      </w:r>
      <w:r>
        <w:rPr>
          <w:sz w:val="28"/>
        </w:rPr>
        <w:tab/>
      </w:r>
      <w:r>
        <w:rPr>
          <w:sz w:val="28"/>
        </w:rPr>
        <w:tab/>
      </w:r>
      <w:r>
        <w:rPr>
          <w:sz w:val="28"/>
        </w:rPr>
        <w:tab/>
      </w:r>
      <w:r w:rsidRPr="00213DC2">
        <w:t>PREDSJEDNIK OPĆINSKOG VIJEĆA</w:t>
      </w:r>
    </w:p>
    <w:p w:rsidR="00E65C93" w:rsidRPr="00AA0924" w:rsidRDefault="00E65C93" w:rsidP="00E65C93">
      <w:pPr>
        <w:rPr>
          <w:sz w:val="28"/>
        </w:rPr>
      </w:pPr>
      <w:r w:rsidRPr="00213DC2">
        <w:tab/>
      </w:r>
      <w:r w:rsidRPr="00213DC2">
        <w:tab/>
      </w:r>
      <w:r w:rsidRPr="00213DC2">
        <w:tab/>
      </w:r>
      <w:r w:rsidRPr="00213DC2">
        <w:tab/>
      </w:r>
      <w:r w:rsidRPr="00213DC2">
        <w:tab/>
      </w:r>
      <w:r w:rsidRPr="00213DC2">
        <w:tab/>
      </w:r>
      <w:r w:rsidRPr="00213DC2">
        <w:tab/>
      </w:r>
      <w:r w:rsidRPr="00213DC2">
        <w:tab/>
        <w:t>Ivica Stiperski</w:t>
      </w:r>
    </w:p>
    <w:p w:rsidR="00E65C93" w:rsidRDefault="00EB5D1D" w:rsidP="00D0034B">
      <w:pPr>
        <w:tabs>
          <w:tab w:val="left" w:pos="390"/>
          <w:tab w:val="left" w:pos="3105"/>
        </w:tabs>
        <w:ind w:left="0"/>
        <w:jc w:val="center"/>
        <w:rPr>
          <w:b/>
          <w:sz w:val="28"/>
        </w:rPr>
      </w:pPr>
      <w:r>
        <w:rPr>
          <w:b/>
          <w:sz w:val="28"/>
        </w:rPr>
        <w:lastRenderedPageBreak/>
        <w:t>TOČKA 26</w:t>
      </w:r>
      <w:r w:rsidR="00D0034B">
        <w:rPr>
          <w:b/>
          <w:sz w:val="28"/>
        </w:rPr>
        <w:t>. DNEVNOG REDA</w:t>
      </w:r>
    </w:p>
    <w:p w:rsidR="00D0034B" w:rsidRDefault="00D0034B" w:rsidP="00D0034B">
      <w:pPr>
        <w:tabs>
          <w:tab w:val="left" w:pos="390"/>
          <w:tab w:val="left" w:pos="3105"/>
        </w:tabs>
        <w:ind w:left="0"/>
        <w:jc w:val="center"/>
        <w:rPr>
          <w:b/>
          <w:sz w:val="28"/>
        </w:rPr>
      </w:pPr>
      <w:r>
        <w:rPr>
          <w:b/>
          <w:sz w:val="28"/>
        </w:rPr>
        <w:t>Zamolbe građana</w:t>
      </w:r>
    </w:p>
    <w:p w:rsidR="00D0034B" w:rsidRDefault="00D0034B" w:rsidP="00D0034B">
      <w:pPr>
        <w:tabs>
          <w:tab w:val="left" w:pos="390"/>
          <w:tab w:val="left" w:pos="3105"/>
        </w:tabs>
        <w:ind w:left="0"/>
        <w:rPr>
          <w:b/>
          <w:sz w:val="28"/>
        </w:rPr>
      </w:pPr>
    </w:p>
    <w:p w:rsidR="00D0034B" w:rsidRDefault="00D0034B" w:rsidP="00D0034B">
      <w:pPr>
        <w:tabs>
          <w:tab w:val="left" w:pos="390"/>
          <w:tab w:val="left" w:pos="3105"/>
        </w:tabs>
        <w:ind w:left="0"/>
        <w:rPr>
          <w:b/>
          <w:sz w:val="28"/>
        </w:rPr>
      </w:pPr>
    </w:p>
    <w:p w:rsidR="00D0034B" w:rsidRDefault="00D0034B" w:rsidP="00D0034B">
      <w:pPr>
        <w:pStyle w:val="Odlomakpopisa"/>
        <w:numPr>
          <w:ilvl w:val="0"/>
          <w:numId w:val="3"/>
        </w:numPr>
        <w:tabs>
          <w:tab w:val="left" w:pos="390"/>
          <w:tab w:val="left" w:pos="3105"/>
        </w:tabs>
        <w:rPr>
          <w:b/>
          <w:sz w:val="28"/>
        </w:rPr>
      </w:pPr>
      <w:r>
        <w:rPr>
          <w:b/>
          <w:sz w:val="28"/>
        </w:rPr>
        <w:t xml:space="preserve">Oluja film </w:t>
      </w:r>
      <w:proofErr w:type="spellStart"/>
      <w:r>
        <w:rPr>
          <w:b/>
          <w:sz w:val="28"/>
        </w:rPr>
        <w:t>j.d.o.o</w:t>
      </w:r>
      <w:proofErr w:type="spellEnd"/>
      <w:r>
        <w:rPr>
          <w:b/>
          <w:sz w:val="28"/>
        </w:rPr>
        <w:t>., Jakov Sedlar – zamolba za donacijom u izradi filma „Hrvatski anđeli rata“</w:t>
      </w:r>
    </w:p>
    <w:p w:rsidR="00D0034B" w:rsidRDefault="00D0034B" w:rsidP="00D0034B">
      <w:pPr>
        <w:pStyle w:val="Odlomakpopisa"/>
        <w:tabs>
          <w:tab w:val="left" w:pos="390"/>
          <w:tab w:val="left" w:pos="3105"/>
        </w:tabs>
        <w:ind w:left="3"/>
        <w:rPr>
          <w:b/>
          <w:sz w:val="28"/>
        </w:rPr>
      </w:pPr>
    </w:p>
    <w:p w:rsidR="00D0034B" w:rsidRDefault="00D0034B" w:rsidP="00D0034B">
      <w:pPr>
        <w:pStyle w:val="Odlomakpopisa"/>
        <w:tabs>
          <w:tab w:val="left" w:pos="390"/>
          <w:tab w:val="left" w:pos="3105"/>
        </w:tabs>
        <w:ind w:left="3"/>
        <w:rPr>
          <w:b/>
          <w:sz w:val="28"/>
        </w:rPr>
      </w:pPr>
    </w:p>
    <w:p w:rsidR="00D0034B" w:rsidRDefault="00EB5D1D" w:rsidP="00D0034B">
      <w:pPr>
        <w:pStyle w:val="Odlomakpopisa"/>
        <w:tabs>
          <w:tab w:val="left" w:pos="390"/>
          <w:tab w:val="left" w:pos="3105"/>
        </w:tabs>
        <w:ind w:left="3"/>
        <w:jc w:val="center"/>
        <w:rPr>
          <w:b/>
          <w:sz w:val="28"/>
        </w:rPr>
      </w:pPr>
      <w:r>
        <w:rPr>
          <w:b/>
          <w:sz w:val="28"/>
        </w:rPr>
        <w:t>TOČKA 27</w:t>
      </w:r>
      <w:r w:rsidR="00D0034B">
        <w:rPr>
          <w:b/>
          <w:sz w:val="28"/>
        </w:rPr>
        <w:t>. DNEVNOG REDA</w:t>
      </w:r>
    </w:p>
    <w:p w:rsidR="00D0034B" w:rsidRDefault="00D0034B" w:rsidP="00D0034B">
      <w:pPr>
        <w:pStyle w:val="Odlomakpopisa"/>
        <w:tabs>
          <w:tab w:val="left" w:pos="390"/>
          <w:tab w:val="left" w:pos="3105"/>
        </w:tabs>
        <w:ind w:left="3"/>
        <w:jc w:val="center"/>
        <w:rPr>
          <w:b/>
          <w:sz w:val="28"/>
        </w:rPr>
      </w:pPr>
      <w:r>
        <w:rPr>
          <w:b/>
          <w:sz w:val="28"/>
        </w:rPr>
        <w:t>Informacije i prijedlozi</w:t>
      </w:r>
    </w:p>
    <w:p w:rsidR="00D0034B" w:rsidRDefault="00D0034B" w:rsidP="00D0034B">
      <w:pPr>
        <w:pStyle w:val="Odlomakpopisa"/>
        <w:tabs>
          <w:tab w:val="left" w:pos="390"/>
          <w:tab w:val="left" w:pos="3105"/>
        </w:tabs>
        <w:ind w:left="3"/>
        <w:rPr>
          <w:b/>
          <w:sz w:val="28"/>
        </w:rPr>
      </w:pPr>
    </w:p>
    <w:p w:rsidR="00D0034B" w:rsidRDefault="00D0034B" w:rsidP="00D0034B">
      <w:pPr>
        <w:pStyle w:val="Odlomakpopisa"/>
        <w:numPr>
          <w:ilvl w:val="0"/>
          <w:numId w:val="3"/>
        </w:numPr>
        <w:tabs>
          <w:tab w:val="left" w:pos="390"/>
          <w:tab w:val="left" w:pos="3105"/>
        </w:tabs>
        <w:rPr>
          <w:b/>
          <w:sz w:val="28"/>
        </w:rPr>
      </w:pPr>
      <w:r>
        <w:rPr>
          <w:b/>
          <w:sz w:val="28"/>
        </w:rPr>
        <w:t>informacija o obilježavanju Dana Općine Dubravica</w:t>
      </w:r>
    </w:p>
    <w:p w:rsidR="002B575F" w:rsidRDefault="0049368B" w:rsidP="00D0034B">
      <w:pPr>
        <w:pStyle w:val="Odlomakpopisa"/>
        <w:numPr>
          <w:ilvl w:val="0"/>
          <w:numId w:val="3"/>
        </w:numPr>
        <w:tabs>
          <w:tab w:val="left" w:pos="390"/>
          <w:tab w:val="left" w:pos="3105"/>
        </w:tabs>
        <w:rPr>
          <w:b/>
          <w:sz w:val="28"/>
        </w:rPr>
      </w:pPr>
      <w:r>
        <w:rPr>
          <w:b/>
          <w:sz w:val="28"/>
        </w:rPr>
        <w:t>informacija o sklapanju</w:t>
      </w:r>
      <w:r w:rsidR="002B575F">
        <w:rPr>
          <w:b/>
          <w:sz w:val="28"/>
        </w:rPr>
        <w:t xml:space="preserve"> Sporazuma</w:t>
      </w:r>
      <w:bookmarkStart w:id="0" w:name="_GoBack"/>
      <w:bookmarkEnd w:id="0"/>
      <w:r w:rsidR="002B575F">
        <w:rPr>
          <w:b/>
          <w:sz w:val="28"/>
        </w:rPr>
        <w:t xml:space="preserve"> o održavanju nekretnina sa svojstvom kulturnog dobra u vlasništvu Župe Svete Ane Rozga</w:t>
      </w:r>
    </w:p>
    <w:p w:rsidR="00F71DA1" w:rsidRDefault="00F71DA1" w:rsidP="00F71DA1">
      <w:pPr>
        <w:pStyle w:val="Odlomakpopisa"/>
        <w:tabs>
          <w:tab w:val="left" w:pos="390"/>
          <w:tab w:val="left" w:pos="3105"/>
        </w:tabs>
        <w:ind w:left="3"/>
        <w:rPr>
          <w:b/>
          <w:sz w:val="28"/>
        </w:rPr>
      </w:pPr>
    </w:p>
    <w:p w:rsidR="00F71DA1" w:rsidRDefault="00F71DA1" w:rsidP="00F71DA1">
      <w:pPr>
        <w:pStyle w:val="Odlomakpopisa"/>
        <w:tabs>
          <w:tab w:val="left" w:pos="390"/>
          <w:tab w:val="left" w:pos="3105"/>
        </w:tabs>
        <w:ind w:left="3"/>
        <w:rPr>
          <w:b/>
          <w:sz w:val="28"/>
        </w:rPr>
      </w:pPr>
    </w:p>
    <w:p w:rsidR="00F71DA1" w:rsidRDefault="00290D62" w:rsidP="00F71DA1">
      <w:pPr>
        <w:pStyle w:val="Odlomakpopisa"/>
        <w:tabs>
          <w:tab w:val="left" w:pos="390"/>
          <w:tab w:val="left" w:pos="3105"/>
        </w:tabs>
        <w:ind w:left="3"/>
        <w:jc w:val="center"/>
        <w:rPr>
          <w:b/>
          <w:sz w:val="28"/>
        </w:rPr>
      </w:pPr>
      <w:r>
        <w:rPr>
          <w:b/>
          <w:sz w:val="28"/>
        </w:rPr>
        <w:t>TOČKA 28</w:t>
      </w:r>
      <w:r w:rsidR="00F71DA1">
        <w:rPr>
          <w:b/>
          <w:sz w:val="28"/>
        </w:rPr>
        <w:t>. DNEVNOG REDA</w:t>
      </w:r>
    </w:p>
    <w:p w:rsidR="00F71DA1" w:rsidRPr="00D0034B" w:rsidRDefault="00F71DA1" w:rsidP="00F71DA1">
      <w:pPr>
        <w:pStyle w:val="Odlomakpopisa"/>
        <w:tabs>
          <w:tab w:val="left" w:pos="390"/>
          <w:tab w:val="left" w:pos="3105"/>
        </w:tabs>
        <w:ind w:left="3"/>
        <w:jc w:val="center"/>
        <w:rPr>
          <w:b/>
          <w:sz w:val="28"/>
        </w:rPr>
      </w:pPr>
      <w:r>
        <w:rPr>
          <w:b/>
          <w:sz w:val="28"/>
        </w:rPr>
        <w:t>Razno</w:t>
      </w:r>
    </w:p>
    <w:p w:rsidR="006A2BBD" w:rsidRPr="006A2BBD" w:rsidRDefault="006A2BBD" w:rsidP="006A2BBD">
      <w:pPr>
        <w:ind w:left="0" w:firstLine="0"/>
        <w:rPr>
          <w:b/>
          <w:sz w:val="28"/>
        </w:rPr>
      </w:pPr>
    </w:p>
    <w:sectPr w:rsidR="006A2BBD" w:rsidRPr="006A2B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44B9"/>
    <w:multiLevelType w:val="hybridMultilevel"/>
    <w:tmpl w:val="487E9BB8"/>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lang w:val="hr-HR" w:eastAsia="en-US" w:bidi="ar-SA"/>
      </w:rPr>
    </w:lvl>
    <w:lvl w:ilvl="2" w:tplc="9EF001F4">
      <w:numFmt w:val="bullet"/>
      <w:lvlText w:val="•"/>
      <w:lvlJc w:val="left"/>
      <w:pPr>
        <w:ind w:left="2301" w:hanging="360"/>
      </w:pPr>
      <w:rPr>
        <w:lang w:val="hr-HR" w:eastAsia="en-US" w:bidi="ar-SA"/>
      </w:rPr>
    </w:lvl>
    <w:lvl w:ilvl="3" w:tplc="4AE0D082">
      <w:numFmt w:val="bullet"/>
      <w:lvlText w:val="•"/>
      <w:lvlJc w:val="left"/>
      <w:pPr>
        <w:ind w:left="3211" w:hanging="360"/>
      </w:pPr>
      <w:rPr>
        <w:lang w:val="hr-HR" w:eastAsia="en-US" w:bidi="ar-SA"/>
      </w:rPr>
    </w:lvl>
    <w:lvl w:ilvl="4" w:tplc="A8D476B6">
      <w:numFmt w:val="bullet"/>
      <w:lvlText w:val="•"/>
      <w:lvlJc w:val="left"/>
      <w:pPr>
        <w:ind w:left="4122" w:hanging="360"/>
      </w:pPr>
      <w:rPr>
        <w:lang w:val="hr-HR" w:eastAsia="en-US" w:bidi="ar-SA"/>
      </w:rPr>
    </w:lvl>
    <w:lvl w:ilvl="5" w:tplc="B756F952">
      <w:numFmt w:val="bullet"/>
      <w:lvlText w:val="•"/>
      <w:lvlJc w:val="left"/>
      <w:pPr>
        <w:ind w:left="5033" w:hanging="360"/>
      </w:pPr>
      <w:rPr>
        <w:lang w:val="hr-HR" w:eastAsia="en-US" w:bidi="ar-SA"/>
      </w:rPr>
    </w:lvl>
    <w:lvl w:ilvl="6" w:tplc="8AB84178">
      <w:numFmt w:val="bullet"/>
      <w:lvlText w:val="•"/>
      <w:lvlJc w:val="left"/>
      <w:pPr>
        <w:ind w:left="5943" w:hanging="360"/>
      </w:pPr>
      <w:rPr>
        <w:lang w:val="hr-HR" w:eastAsia="en-US" w:bidi="ar-SA"/>
      </w:rPr>
    </w:lvl>
    <w:lvl w:ilvl="7" w:tplc="1D9AF4C4">
      <w:numFmt w:val="bullet"/>
      <w:lvlText w:val="•"/>
      <w:lvlJc w:val="left"/>
      <w:pPr>
        <w:ind w:left="6854" w:hanging="360"/>
      </w:pPr>
      <w:rPr>
        <w:lang w:val="hr-HR" w:eastAsia="en-US" w:bidi="ar-SA"/>
      </w:rPr>
    </w:lvl>
    <w:lvl w:ilvl="8" w:tplc="CD18C5D0">
      <w:numFmt w:val="bullet"/>
      <w:lvlText w:val="•"/>
      <w:lvlJc w:val="left"/>
      <w:pPr>
        <w:ind w:left="7765" w:hanging="360"/>
      </w:pPr>
      <w:rPr>
        <w:lang w:val="hr-HR" w:eastAsia="en-US" w:bidi="ar-SA"/>
      </w:rPr>
    </w:lvl>
  </w:abstractNum>
  <w:abstractNum w:abstractNumId="1">
    <w:nsid w:val="0A0169C3"/>
    <w:multiLevelType w:val="hybridMultilevel"/>
    <w:tmpl w:val="6032EB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D124951"/>
    <w:multiLevelType w:val="hybridMultilevel"/>
    <w:tmpl w:val="F896420C"/>
    <w:lvl w:ilvl="0" w:tplc="4B6268EC">
      <w:start w:val="1"/>
      <w:numFmt w:val="decimal"/>
      <w:lvlText w:val="%1."/>
      <w:lvlJc w:val="left"/>
      <w:pPr>
        <w:ind w:left="4807" w:hanging="360"/>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lang w:val="hr-HR" w:eastAsia="en-US" w:bidi="ar-SA"/>
      </w:rPr>
    </w:lvl>
    <w:lvl w:ilvl="2" w:tplc="FF04C7EC">
      <w:numFmt w:val="bullet"/>
      <w:lvlText w:val="•"/>
      <w:lvlJc w:val="left"/>
      <w:pPr>
        <w:ind w:left="5757" w:hanging="360"/>
      </w:pPr>
      <w:rPr>
        <w:lang w:val="hr-HR" w:eastAsia="en-US" w:bidi="ar-SA"/>
      </w:rPr>
    </w:lvl>
    <w:lvl w:ilvl="3" w:tplc="5FC682BA">
      <w:numFmt w:val="bullet"/>
      <w:lvlText w:val="•"/>
      <w:lvlJc w:val="left"/>
      <w:pPr>
        <w:ind w:left="6235" w:hanging="360"/>
      </w:pPr>
      <w:rPr>
        <w:lang w:val="hr-HR" w:eastAsia="en-US" w:bidi="ar-SA"/>
      </w:rPr>
    </w:lvl>
    <w:lvl w:ilvl="4" w:tplc="7F16FE4E">
      <w:numFmt w:val="bullet"/>
      <w:lvlText w:val="•"/>
      <w:lvlJc w:val="left"/>
      <w:pPr>
        <w:ind w:left="6714" w:hanging="360"/>
      </w:pPr>
      <w:rPr>
        <w:lang w:val="hr-HR" w:eastAsia="en-US" w:bidi="ar-SA"/>
      </w:rPr>
    </w:lvl>
    <w:lvl w:ilvl="5" w:tplc="B5C8503E">
      <w:numFmt w:val="bullet"/>
      <w:lvlText w:val="•"/>
      <w:lvlJc w:val="left"/>
      <w:pPr>
        <w:ind w:left="7193" w:hanging="360"/>
      </w:pPr>
      <w:rPr>
        <w:lang w:val="hr-HR" w:eastAsia="en-US" w:bidi="ar-SA"/>
      </w:rPr>
    </w:lvl>
    <w:lvl w:ilvl="6" w:tplc="B2C25686">
      <w:numFmt w:val="bullet"/>
      <w:lvlText w:val="•"/>
      <w:lvlJc w:val="left"/>
      <w:pPr>
        <w:ind w:left="7671" w:hanging="360"/>
      </w:pPr>
      <w:rPr>
        <w:lang w:val="hr-HR" w:eastAsia="en-US" w:bidi="ar-SA"/>
      </w:rPr>
    </w:lvl>
    <w:lvl w:ilvl="7" w:tplc="B808989A">
      <w:numFmt w:val="bullet"/>
      <w:lvlText w:val="•"/>
      <w:lvlJc w:val="left"/>
      <w:pPr>
        <w:ind w:left="8150" w:hanging="360"/>
      </w:pPr>
      <w:rPr>
        <w:lang w:val="hr-HR" w:eastAsia="en-US" w:bidi="ar-SA"/>
      </w:rPr>
    </w:lvl>
    <w:lvl w:ilvl="8" w:tplc="B790BC46">
      <w:numFmt w:val="bullet"/>
      <w:lvlText w:val="•"/>
      <w:lvlJc w:val="left"/>
      <w:pPr>
        <w:ind w:left="8629" w:hanging="360"/>
      </w:pPr>
      <w:rPr>
        <w:lang w:val="hr-HR" w:eastAsia="en-US" w:bidi="ar-SA"/>
      </w:rPr>
    </w:lvl>
  </w:abstractNum>
  <w:abstractNum w:abstractNumId="3">
    <w:nsid w:val="32E065AB"/>
    <w:multiLevelType w:val="hybridMultilevel"/>
    <w:tmpl w:val="44E68EB2"/>
    <w:lvl w:ilvl="0" w:tplc="B3D0AF5A">
      <w:start w:val="3"/>
      <w:numFmt w:val="decimal"/>
      <w:lvlText w:val="%1."/>
      <w:lvlJc w:val="left"/>
      <w:pPr>
        <w:ind w:left="836" w:hanging="360"/>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pPr>
      <w:rPr>
        <w:b/>
        <w:bCs/>
        <w:spacing w:val="-8"/>
        <w:w w:val="99"/>
        <w:lang w:val="hr-HR" w:eastAsia="en-US" w:bidi="ar-SA"/>
      </w:rPr>
    </w:lvl>
    <w:lvl w:ilvl="2" w:tplc="3EC43A04">
      <w:numFmt w:val="bullet"/>
      <w:lvlText w:val="•"/>
      <w:lvlJc w:val="left"/>
      <w:pPr>
        <w:ind w:left="2025" w:hanging="360"/>
      </w:pPr>
      <w:rPr>
        <w:lang w:val="hr-HR" w:eastAsia="en-US" w:bidi="ar-SA"/>
      </w:rPr>
    </w:lvl>
    <w:lvl w:ilvl="3" w:tplc="22F69420">
      <w:numFmt w:val="bullet"/>
      <w:lvlText w:val="•"/>
      <w:lvlJc w:val="left"/>
      <w:pPr>
        <w:ind w:left="2970" w:hanging="360"/>
      </w:pPr>
      <w:rPr>
        <w:lang w:val="hr-HR" w:eastAsia="en-US" w:bidi="ar-SA"/>
      </w:rPr>
    </w:lvl>
    <w:lvl w:ilvl="4" w:tplc="F2A2D0A6">
      <w:numFmt w:val="bullet"/>
      <w:lvlText w:val="•"/>
      <w:lvlJc w:val="left"/>
      <w:pPr>
        <w:ind w:left="3915" w:hanging="360"/>
      </w:pPr>
      <w:rPr>
        <w:lang w:val="hr-HR" w:eastAsia="en-US" w:bidi="ar-SA"/>
      </w:rPr>
    </w:lvl>
    <w:lvl w:ilvl="5" w:tplc="E6C6B6F4">
      <w:numFmt w:val="bullet"/>
      <w:lvlText w:val="•"/>
      <w:lvlJc w:val="left"/>
      <w:pPr>
        <w:ind w:left="4860" w:hanging="360"/>
      </w:pPr>
      <w:rPr>
        <w:lang w:val="hr-HR" w:eastAsia="en-US" w:bidi="ar-SA"/>
      </w:rPr>
    </w:lvl>
    <w:lvl w:ilvl="6" w:tplc="21808AB0">
      <w:numFmt w:val="bullet"/>
      <w:lvlText w:val="•"/>
      <w:lvlJc w:val="left"/>
      <w:pPr>
        <w:ind w:left="5805" w:hanging="360"/>
      </w:pPr>
      <w:rPr>
        <w:lang w:val="hr-HR" w:eastAsia="en-US" w:bidi="ar-SA"/>
      </w:rPr>
    </w:lvl>
    <w:lvl w:ilvl="7" w:tplc="E7D43E9A">
      <w:numFmt w:val="bullet"/>
      <w:lvlText w:val="•"/>
      <w:lvlJc w:val="left"/>
      <w:pPr>
        <w:ind w:left="6750" w:hanging="360"/>
      </w:pPr>
      <w:rPr>
        <w:lang w:val="hr-HR" w:eastAsia="en-US" w:bidi="ar-SA"/>
      </w:rPr>
    </w:lvl>
    <w:lvl w:ilvl="8" w:tplc="F3408D04">
      <w:numFmt w:val="bullet"/>
      <w:lvlText w:val="•"/>
      <w:lvlJc w:val="left"/>
      <w:pPr>
        <w:ind w:left="7696" w:hanging="360"/>
      </w:pPr>
      <w:rPr>
        <w:lang w:val="hr-HR" w:eastAsia="en-US" w:bidi="ar-SA"/>
      </w:rPr>
    </w:lvl>
  </w:abstractNum>
  <w:abstractNum w:abstractNumId="4">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lang w:val="hr-HR" w:eastAsia="en-US" w:bidi="ar-SA"/>
      </w:rPr>
    </w:lvl>
    <w:lvl w:ilvl="2" w:tplc="2CECC39A">
      <w:numFmt w:val="bullet"/>
      <w:lvlText w:val="•"/>
      <w:lvlJc w:val="left"/>
      <w:pPr>
        <w:ind w:left="2589" w:hanging="360"/>
      </w:pPr>
      <w:rPr>
        <w:lang w:val="hr-HR" w:eastAsia="en-US" w:bidi="ar-SA"/>
      </w:rPr>
    </w:lvl>
    <w:lvl w:ilvl="3" w:tplc="71D68C7E">
      <w:numFmt w:val="bullet"/>
      <w:lvlText w:val="•"/>
      <w:lvlJc w:val="left"/>
      <w:pPr>
        <w:ind w:left="3463" w:hanging="360"/>
      </w:pPr>
      <w:rPr>
        <w:lang w:val="hr-HR" w:eastAsia="en-US" w:bidi="ar-SA"/>
      </w:rPr>
    </w:lvl>
    <w:lvl w:ilvl="4" w:tplc="5AEEEB28">
      <w:numFmt w:val="bullet"/>
      <w:lvlText w:val="•"/>
      <w:lvlJc w:val="left"/>
      <w:pPr>
        <w:ind w:left="4338" w:hanging="360"/>
      </w:pPr>
      <w:rPr>
        <w:lang w:val="hr-HR" w:eastAsia="en-US" w:bidi="ar-SA"/>
      </w:rPr>
    </w:lvl>
    <w:lvl w:ilvl="5" w:tplc="F4B8E150">
      <w:numFmt w:val="bullet"/>
      <w:lvlText w:val="•"/>
      <w:lvlJc w:val="left"/>
      <w:pPr>
        <w:ind w:left="5213" w:hanging="360"/>
      </w:pPr>
      <w:rPr>
        <w:lang w:val="hr-HR" w:eastAsia="en-US" w:bidi="ar-SA"/>
      </w:rPr>
    </w:lvl>
    <w:lvl w:ilvl="6" w:tplc="40D6B5BA">
      <w:numFmt w:val="bullet"/>
      <w:lvlText w:val="•"/>
      <w:lvlJc w:val="left"/>
      <w:pPr>
        <w:ind w:left="6087" w:hanging="360"/>
      </w:pPr>
      <w:rPr>
        <w:lang w:val="hr-HR" w:eastAsia="en-US" w:bidi="ar-SA"/>
      </w:rPr>
    </w:lvl>
    <w:lvl w:ilvl="7" w:tplc="1FCE8D6A">
      <w:numFmt w:val="bullet"/>
      <w:lvlText w:val="•"/>
      <w:lvlJc w:val="left"/>
      <w:pPr>
        <w:ind w:left="6962" w:hanging="360"/>
      </w:pPr>
      <w:rPr>
        <w:lang w:val="hr-HR" w:eastAsia="en-US" w:bidi="ar-SA"/>
      </w:rPr>
    </w:lvl>
    <w:lvl w:ilvl="8" w:tplc="C41E2A20">
      <w:numFmt w:val="bullet"/>
      <w:lvlText w:val="•"/>
      <w:lvlJc w:val="left"/>
      <w:pPr>
        <w:ind w:left="7837" w:hanging="360"/>
      </w:pPr>
      <w:rPr>
        <w:lang w:val="hr-HR" w:eastAsia="en-US" w:bidi="ar-SA"/>
      </w:rPr>
    </w:lvl>
  </w:abstractNum>
  <w:abstractNum w:abstractNumId="5">
    <w:nsid w:val="34C536E2"/>
    <w:multiLevelType w:val="hybridMultilevel"/>
    <w:tmpl w:val="83F4CD3C"/>
    <w:lvl w:ilvl="0" w:tplc="FAFEA29A">
      <w:start w:val="9"/>
      <w:numFmt w:val="decimal"/>
      <w:lvlText w:val="%1."/>
      <w:lvlJc w:val="left"/>
      <w:pPr>
        <w:ind w:left="1280" w:hanging="360"/>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lang w:val="hr-HR" w:eastAsia="en-US" w:bidi="ar-SA"/>
      </w:rPr>
    </w:lvl>
    <w:lvl w:ilvl="2" w:tplc="A822C2EC">
      <w:numFmt w:val="bullet"/>
      <w:lvlText w:val="•"/>
      <w:lvlJc w:val="left"/>
      <w:pPr>
        <w:ind w:left="2941" w:hanging="360"/>
      </w:pPr>
      <w:rPr>
        <w:lang w:val="hr-HR" w:eastAsia="en-US" w:bidi="ar-SA"/>
      </w:rPr>
    </w:lvl>
    <w:lvl w:ilvl="3" w:tplc="50F09DE6">
      <w:numFmt w:val="bullet"/>
      <w:lvlText w:val="•"/>
      <w:lvlJc w:val="left"/>
      <w:pPr>
        <w:ind w:left="3771" w:hanging="360"/>
      </w:pPr>
      <w:rPr>
        <w:lang w:val="hr-HR" w:eastAsia="en-US" w:bidi="ar-SA"/>
      </w:rPr>
    </w:lvl>
    <w:lvl w:ilvl="4" w:tplc="F912B0EE">
      <w:numFmt w:val="bullet"/>
      <w:lvlText w:val="•"/>
      <w:lvlJc w:val="left"/>
      <w:pPr>
        <w:ind w:left="4602" w:hanging="360"/>
      </w:pPr>
      <w:rPr>
        <w:lang w:val="hr-HR" w:eastAsia="en-US" w:bidi="ar-SA"/>
      </w:rPr>
    </w:lvl>
    <w:lvl w:ilvl="5" w:tplc="0E2AD21E">
      <w:numFmt w:val="bullet"/>
      <w:lvlText w:val="•"/>
      <w:lvlJc w:val="left"/>
      <w:pPr>
        <w:ind w:left="5433" w:hanging="360"/>
      </w:pPr>
      <w:rPr>
        <w:lang w:val="hr-HR" w:eastAsia="en-US" w:bidi="ar-SA"/>
      </w:rPr>
    </w:lvl>
    <w:lvl w:ilvl="6" w:tplc="641ACFA4">
      <w:numFmt w:val="bullet"/>
      <w:lvlText w:val="•"/>
      <w:lvlJc w:val="left"/>
      <w:pPr>
        <w:ind w:left="6263" w:hanging="360"/>
      </w:pPr>
      <w:rPr>
        <w:lang w:val="hr-HR" w:eastAsia="en-US" w:bidi="ar-SA"/>
      </w:rPr>
    </w:lvl>
    <w:lvl w:ilvl="7" w:tplc="771855E4">
      <w:numFmt w:val="bullet"/>
      <w:lvlText w:val="•"/>
      <w:lvlJc w:val="left"/>
      <w:pPr>
        <w:ind w:left="7094" w:hanging="360"/>
      </w:pPr>
      <w:rPr>
        <w:lang w:val="hr-HR" w:eastAsia="en-US" w:bidi="ar-SA"/>
      </w:rPr>
    </w:lvl>
    <w:lvl w:ilvl="8" w:tplc="A43295D0">
      <w:numFmt w:val="bullet"/>
      <w:lvlText w:val="•"/>
      <w:lvlJc w:val="left"/>
      <w:pPr>
        <w:ind w:left="7925" w:hanging="360"/>
      </w:pPr>
      <w:rPr>
        <w:lang w:val="hr-HR" w:eastAsia="en-US" w:bidi="ar-SA"/>
      </w:rPr>
    </w:lvl>
  </w:abstractNum>
  <w:abstractNum w:abstractNumId="6">
    <w:nsid w:val="3EB4419D"/>
    <w:multiLevelType w:val="hybridMultilevel"/>
    <w:tmpl w:val="A9E64A22"/>
    <w:lvl w:ilvl="0" w:tplc="2014010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lang w:val="hr-HR" w:eastAsia="en-US" w:bidi="ar-SA"/>
      </w:rPr>
    </w:lvl>
    <w:lvl w:ilvl="3" w:tplc="F89ADAEE">
      <w:numFmt w:val="bullet"/>
      <w:lvlText w:val="•"/>
      <w:lvlJc w:val="left"/>
      <w:pPr>
        <w:ind w:left="2783" w:hanging="360"/>
      </w:pPr>
      <w:rPr>
        <w:lang w:val="hr-HR" w:eastAsia="en-US" w:bidi="ar-SA"/>
      </w:rPr>
    </w:lvl>
    <w:lvl w:ilvl="4" w:tplc="8438ECDC">
      <w:numFmt w:val="bullet"/>
      <w:lvlText w:val="•"/>
      <w:lvlJc w:val="left"/>
      <w:pPr>
        <w:ind w:left="3755" w:hanging="360"/>
      </w:pPr>
      <w:rPr>
        <w:lang w:val="hr-HR" w:eastAsia="en-US" w:bidi="ar-SA"/>
      </w:rPr>
    </w:lvl>
    <w:lvl w:ilvl="5" w:tplc="6D28F4B8">
      <w:numFmt w:val="bullet"/>
      <w:lvlText w:val="•"/>
      <w:lvlJc w:val="left"/>
      <w:pPr>
        <w:ind w:left="4727" w:hanging="360"/>
      </w:pPr>
      <w:rPr>
        <w:lang w:val="hr-HR" w:eastAsia="en-US" w:bidi="ar-SA"/>
      </w:rPr>
    </w:lvl>
    <w:lvl w:ilvl="6" w:tplc="BBC89F00">
      <w:numFmt w:val="bullet"/>
      <w:lvlText w:val="•"/>
      <w:lvlJc w:val="left"/>
      <w:pPr>
        <w:ind w:left="5699" w:hanging="360"/>
      </w:pPr>
      <w:rPr>
        <w:lang w:val="hr-HR" w:eastAsia="en-US" w:bidi="ar-SA"/>
      </w:rPr>
    </w:lvl>
    <w:lvl w:ilvl="7" w:tplc="5DC6E150">
      <w:numFmt w:val="bullet"/>
      <w:lvlText w:val="•"/>
      <w:lvlJc w:val="left"/>
      <w:pPr>
        <w:ind w:left="6670" w:hanging="360"/>
      </w:pPr>
      <w:rPr>
        <w:lang w:val="hr-HR" w:eastAsia="en-US" w:bidi="ar-SA"/>
      </w:rPr>
    </w:lvl>
    <w:lvl w:ilvl="8" w:tplc="570AB700">
      <w:numFmt w:val="bullet"/>
      <w:lvlText w:val="•"/>
      <w:lvlJc w:val="left"/>
      <w:pPr>
        <w:ind w:left="7642" w:hanging="360"/>
      </w:pPr>
      <w:rPr>
        <w:lang w:val="hr-HR" w:eastAsia="en-US" w:bidi="ar-SA"/>
      </w:rPr>
    </w:lvl>
  </w:abstractNum>
  <w:abstractNum w:abstractNumId="9">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70F70ABB"/>
    <w:multiLevelType w:val="hybridMultilevel"/>
    <w:tmpl w:val="436A961A"/>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76A0221"/>
    <w:multiLevelType w:val="hybridMultilevel"/>
    <w:tmpl w:val="71EE2EE4"/>
    <w:lvl w:ilvl="0" w:tplc="C520CF04">
      <w:numFmt w:val="bullet"/>
      <w:lvlText w:val="-"/>
      <w:lvlJc w:val="left"/>
      <w:pPr>
        <w:ind w:left="3" w:hanging="360"/>
      </w:pPr>
      <w:rPr>
        <w:rFonts w:ascii="Calibri" w:eastAsiaTheme="minorHAnsi" w:hAnsi="Calibri" w:cs="Calibri" w:hint="default"/>
      </w:rPr>
    </w:lvl>
    <w:lvl w:ilvl="1" w:tplc="041A0003" w:tentative="1">
      <w:start w:val="1"/>
      <w:numFmt w:val="bullet"/>
      <w:lvlText w:val="o"/>
      <w:lvlJc w:val="left"/>
      <w:pPr>
        <w:ind w:left="723" w:hanging="360"/>
      </w:pPr>
      <w:rPr>
        <w:rFonts w:ascii="Courier New" w:hAnsi="Courier New" w:cs="Courier New" w:hint="default"/>
      </w:rPr>
    </w:lvl>
    <w:lvl w:ilvl="2" w:tplc="041A0005" w:tentative="1">
      <w:start w:val="1"/>
      <w:numFmt w:val="bullet"/>
      <w:lvlText w:val=""/>
      <w:lvlJc w:val="left"/>
      <w:pPr>
        <w:ind w:left="1443" w:hanging="360"/>
      </w:pPr>
      <w:rPr>
        <w:rFonts w:ascii="Wingdings" w:hAnsi="Wingdings" w:hint="default"/>
      </w:rPr>
    </w:lvl>
    <w:lvl w:ilvl="3" w:tplc="041A0001" w:tentative="1">
      <w:start w:val="1"/>
      <w:numFmt w:val="bullet"/>
      <w:lvlText w:val=""/>
      <w:lvlJc w:val="left"/>
      <w:pPr>
        <w:ind w:left="2163" w:hanging="360"/>
      </w:pPr>
      <w:rPr>
        <w:rFonts w:ascii="Symbol" w:hAnsi="Symbol" w:hint="default"/>
      </w:rPr>
    </w:lvl>
    <w:lvl w:ilvl="4" w:tplc="041A0003" w:tentative="1">
      <w:start w:val="1"/>
      <w:numFmt w:val="bullet"/>
      <w:lvlText w:val="o"/>
      <w:lvlJc w:val="left"/>
      <w:pPr>
        <w:ind w:left="2883" w:hanging="360"/>
      </w:pPr>
      <w:rPr>
        <w:rFonts w:ascii="Courier New" w:hAnsi="Courier New" w:cs="Courier New" w:hint="default"/>
      </w:rPr>
    </w:lvl>
    <w:lvl w:ilvl="5" w:tplc="041A0005" w:tentative="1">
      <w:start w:val="1"/>
      <w:numFmt w:val="bullet"/>
      <w:lvlText w:val=""/>
      <w:lvlJc w:val="left"/>
      <w:pPr>
        <w:ind w:left="3603" w:hanging="360"/>
      </w:pPr>
      <w:rPr>
        <w:rFonts w:ascii="Wingdings" w:hAnsi="Wingdings" w:hint="default"/>
      </w:rPr>
    </w:lvl>
    <w:lvl w:ilvl="6" w:tplc="041A0001" w:tentative="1">
      <w:start w:val="1"/>
      <w:numFmt w:val="bullet"/>
      <w:lvlText w:val=""/>
      <w:lvlJc w:val="left"/>
      <w:pPr>
        <w:ind w:left="4323" w:hanging="360"/>
      </w:pPr>
      <w:rPr>
        <w:rFonts w:ascii="Symbol" w:hAnsi="Symbol" w:hint="default"/>
      </w:rPr>
    </w:lvl>
    <w:lvl w:ilvl="7" w:tplc="041A0003" w:tentative="1">
      <w:start w:val="1"/>
      <w:numFmt w:val="bullet"/>
      <w:lvlText w:val="o"/>
      <w:lvlJc w:val="left"/>
      <w:pPr>
        <w:ind w:left="5043" w:hanging="360"/>
      </w:pPr>
      <w:rPr>
        <w:rFonts w:ascii="Courier New" w:hAnsi="Courier New" w:cs="Courier New" w:hint="default"/>
      </w:rPr>
    </w:lvl>
    <w:lvl w:ilvl="8" w:tplc="041A0005" w:tentative="1">
      <w:start w:val="1"/>
      <w:numFmt w:val="bullet"/>
      <w:lvlText w:val=""/>
      <w:lvlJc w:val="left"/>
      <w:pPr>
        <w:ind w:left="5763" w:hanging="360"/>
      </w:pPr>
      <w:rPr>
        <w:rFonts w:ascii="Wingdings" w:hAnsi="Wingdings" w:hint="default"/>
      </w:rPr>
    </w:lvl>
  </w:abstractNum>
  <w:abstractNum w:abstractNumId="12">
    <w:nsid w:val="7C064D2E"/>
    <w:multiLevelType w:val="hybridMultilevel"/>
    <w:tmpl w:val="4A7A77BC"/>
    <w:lvl w:ilvl="0" w:tplc="2014010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3"/>
    <w:lvlOverride w:ilvl="0">
      <w:startOverride w:val="3"/>
    </w:lvlOverride>
    <w:lvlOverride w:ilvl="1">
      <w:startOverride w:val="3"/>
    </w:lvlOverride>
    <w:lvlOverride w:ilvl="2"/>
    <w:lvlOverride w:ilvl="3"/>
    <w:lvlOverride w:ilvl="4"/>
    <w:lvlOverride w:ilvl="5"/>
    <w:lvlOverride w:ilvl="6"/>
    <w:lvlOverride w:ilvl="7"/>
    <w:lvlOverride w:ilvl="8"/>
  </w:num>
  <w:num w:numId="7">
    <w:abstractNumId w:val="8"/>
  </w:num>
  <w:num w:numId="8">
    <w:abstractNumId w:val="4"/>
  </w:num>
  <w:num w:numId="9">
    <w:abstractNumId w:val="5"/>
    <w:lvlOverride w:ilvl="0">
      <w:startOverride w:val="9"/>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69"/>
    <w:rsid w:val="00034E0A"/>
    <w:rsid w:val="00117E90"/>
    <w:rsid w:val="001C2ADB"/>
    <w:rsid w:val="001F77BA"/>
    <w:rsid w:val="00267AB4"/>
    <w:rsid w:val="00276728"/>
    <w:rsid w:val="00290D62"/>
    <w:rsid w:val="002B575F"/>
    <w:rsid w:val="002F6010"/>
    <w:rsid w:val="003F3C31"/>
    <w:rsid w:val="00471211"/>
    <w:rsid w:val="00473CEE"/>
    <w:rsid w:val="0049368B"/>
    <w:rsid w:val="006A2BBD"/>
    <w:rsid w:val="00756BC1"/>
    <w:rsid w:val="008F2E57"/>
    <w:rsid w:val="0092066A"/>
    <w:rsid w:val="00975741"/>
    <w:rsid w:val="00B73F8A"/>
    <w:rsid w:val="00BA16A7"/>
    <w:rsid w:val="00D0034B"/>
    <w:rsid w:val="00D046A1"/>
    <w:rsid w:val="00D83B91"/>
    <w:rsid w:val="00DD7C1F"/>
    <w:rsid w:val="00E22569"/>
    <w:rsid w:val="00E65C93"/>
    <w:rsid w:val="00EB5D1D"/>
    <w:rsid w:val="00F71D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DA895-328D-4101-A169-45BC8D94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1"/>
    <w:qFormat/>
    <w:rsid w:val="002F6010"/>
    <w:pPr>
      <w:widowControl w:val="0"/>
      <w:autoSpaceDE w:val="0"/>
      <w:autoSpaceDN w:val="0"/>
      <w:spacing w:line="240" w:lineRule="auto"/>
      <w:ind w:left="476" w:firstLine="0"/>
      <w:outlineLvl w:val="0"/>
    </w:pPr>
    <w:rPr>
      <w:rFonts w:ascii="Arial" w:eastAsia="Arial" w:hAnsi="Arial" w:cs="Arial"/>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F3C31"/>
    <w:pPr>
      <w:spacing w:line="240" w:lineRule="auto"/>
      <w:ind w:left="720" w:firstLine="0"/>
      <w:contextualSpacing/>
    </w:pPr>
    <w:rPr>
      <w:rFonts w:ascii="Times New Roman" w:eastAsia="Times New Roman" w:hAnsi="Times New Roman" w:cs="Times New Roman"/>
      <w:sz w:val="24"/>
      <w:szCs w:val="24"/>
      <w:lang w:eastAsia="hr-HR"/>
    </w:rPr>
  </w:style>
  <w:style w:type="paragraph" w:styleId="StandardWeb">
    <w:name w:val="Normal (Web)"/>
    <w:basedOn w:val="Normal"/>
    <w:unhideWhenUsed/>
    <w:rsid w:val="003F3C31"/>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rsid w:val="00756BC1"/>
    <w:pPr>
      <w:spacing w:after="120" w:line="240" w:lineRule="auto"/>
      <w:ind w:left="283" w:firstLine="0"/>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756BC1"/>
    <w:rPr>
      <w:rFonts w:ascii="Times New Roman" w:eastAsia="Times New Roman" w:hAnsi="Times New Roman" w:cs="Times New Roman"/>
      <w:sz w:val="24"/>
      <w:szCs w:val="24"/>
      <w:lang w:eastAsia="hr-HR"/>
    </w:rPr>
  </w:style>
  <w:style w:type="paragraph" w:styleId="Indeks1">
    <w:name w:val="index 1"/>
    <w:basedOn w:val="Normal"/>
    <w:next w:val="Normal"/>
    <w:autoRedefine/>
    <w:uiPriority w:val="99"/>
    <w:semiHidden/>
    <w:unhideWhenUsed/>
    <w:rsid w:val="006A2BBD"/>
    <w:pPr>
      <w:spacing w:line="240" w:lineRule="auto"/>
      <w:ind w:left="220" w:hanging="220"/>
    </w:pPr>
  </w:style>
  <w:style w:type="paragraph" w:styleId="Naslovindeksa">
    <w:name w:val="index heading"/>
    <w:basedOn w:val="Normal"/>
    <w:next w:val="Indeks1"/>
    <w:semiHidden/>
    <w:rsid w:val="006A2BBD"/>
    <w:pPr>
      <w:spacing w:line="240" w:lineRule="auto"/>
      <w:ind w:left="0" w:firstLine="0"/>
    </w:pPr>
    <w:rPr>
      <w:rFonts w:ascii="Times New Roman" w:eastAsia="Calibri" w:hAnsi="Times New Roman" w:cs="Times New Roman"/>
      <w:sz w:val="24"/>
      <w:szCs w:val="20"/>
      <w:lang w:eastAsia="hr-HR"/>
    </w:rPr>
  </w:style>
  <w:style w:type="paragraph" w:styleId="Naslov">
    <w:name w:val="Title"/>
    <w:basedOn w:val="Normal"/>
    <w:link w:val="NaslovChar"/>
    <w:uiPriority w:val="1"/>
    <w:qFormat/>
    <w:rsid w:val="006A2BBD"/>
    <w:pPr>
      <w:spacing w:line="240" w:lineRule="auto"/>
      <w:ind w:left="0" w:firstLine="0"/>
      <w:jc w:val="center"/>
    </w:pPr>
    <w:rPr>
      <w:rFonts w:ascii="Times New Roman" w:eastAsia="Calibri" w:hAnsi="Times New Roman" w:cs="Times New Roman"/>
      <w:b/>
      <w:sz w:val="28"/>
      <w:szCs w:val="20"/>
    </w:rPr>
  </w:style>
  <w:style w:type="character" w:customStyle="1" w:styleId="NaslovChar">
    <w:name w:val="Naslov Char"/>
    <w:basedOn w:val="Zadanifontodlomka"/>
    <w:link w:val="Naslov"/>
    <w:uiPriority w:val="1"/>
    <w:rsid w:val="006A2BBD"/>
    <w:rPr>
      <w:rFonts w:ascii="Times New Roman" w:eastAsia="Calibri" w:hAnsi="Times New Roman" w:cs="Times New Roman"/>
      <w:b/>
      <w:sz w:val="28"/>
      <w:szCs w:val="20"/>
    </w:rPr>
  </w:style>
  <w:style w:type="paragraph" w:styleId="Tekstbalonia">
    <w:name w:val="Balloon Text"/>
    <w:basedOn w:val="Normal"/>
    <w:link w:val="TekstbaloniaChar"/>
    <w:uiPriority w:val="99"/>
    <w:semiHidden/>
    <w:unhideWhenUsed/>
    <w:rsid w:val="00DD7C1F"/>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D7C1F"/>
    <w:rPr>
      <w:rFonts w:ascii="Segoe UI" w:hAnsi="Segoe UI" w:cs="Segoe UI"/>
      <w:sz w:val="18"/>
      <w:szCs w:val="18"/>
    </w:rPr>
  </w:style>
  <w:style w:type="paragraph" w:styleId="Tijeloteksta">
    <w:name w:val="Body Text"/>
    <w:basedOn w:val="Normal"/>
    <w:link w:val="TijelotekstaChar"/>
    <w:uiPriority w:val="99"/>
    <w:semiHidden/>
    <w:unhideWhenUsed/>
    <w:rsid w:val="00DD7C1F"/>
    <w:pPr>
      <w:spacing w:after="120"/>
    </w:pPr>
  </w:style>
  <w:style w:type="character" w:customStyle="1" w:styleId="TijelotekstaChar">
    <w:name w:val="Tijelo teksta Char"/>
    <w:basedOn w:val="Zadanifontodlomka"/>
    <w:link w:val="Tijeloteksta"/>
    <w:uiPriority w:val="99"/>
    <w:semiHidden/>
    <w:rsid w:val="00DD7C1F"/>
  </w:style>
  <w:style w:type="character" w:customStyle="1" w:styleId="Naslov1Char">
    <w:name w:val="Naslov 1 Char"/>
    <w:basedOn w:val="Zadanifontodlomka"/>
    <w:link w:val="Naslov1"/>
    <w:uiPriority w:val="1"/>
    <w:rsid w:val="002F6010"/>
    <w:rPr>
      <w:rFonts w:ascii="Arial" w:eastAsia="Arial" w:hAnsi="Arial" w:cs="Arial"/>
      <w:b/>
      <w:bCs/>
      <w:sz w:val="24"/>
      <w:szCs w:val="24"/>
    </w:rPr>
  </w:style>
  <w:style w:type="character" w:styleId="Hiperveza">
    <w:name w:val="Hyperlink"/>
    <w:basedOn w:val="Zadanifontodlomka"/>
    <w:uiPriority w:val="99"/>
    <w:semiHidden/>
    <w:unhideWhenUsed/>
    <w:rsid w:val="002F6010"/>
    <w:rPr>
      <w:color w:val="0563C1" w:themeColor="hyperlink"/>
      <w:u w:val="single"/>
    </w:rPr>
  </w:style>
  <w:style w:type="paragraph" w:customStyle="1" w:styleId="TableParagraph">
    <w:name w:val="Table Paragraph"/>
    <w:basedOn w:val="Normal"/>
    <w:uiPriority w:val="1"/>
    <w:qFormat/>
    <w:rsid w:val="002F6010"/>
    <w:pPr>
      <w:widowControl w:val="0"/>
      <w:autoSpaceDE w:val="0"/>
      <w:autoSpaceDN w:val="0"/>
      <w:spacing w:line="240" w:lineRule="auto"/>
      <w:ind w:left="0" w:firstLine="0"/>
      <w:jc w:val="center"/>
    </w:pPr>
    <w:rPr>
      <w:rFonts w:ascii="Arial" w:eastAsia="Arial" w:hAnsi="Arial" w:cs="Arial"/>
    </w:rPr>
  </w:style>
  <w:style w:type="table" w:customStyle="1" w:styleId="TableNormal">
    <w:name w:val="Table Normal"/>
    <w:uiPriority w:val="2"/>
    <w:semiHidden/>
    <w:qFormat/>
    <w:rsid w:val="002F6010"/>
    <w:pPr>
      <w:widowControl w:val="0"/>
      <w:autoSpaceDE w:val="0"/>
      <w:autoSpaceDN w:val="0"/>
      <w:spacing w:line="240" w:lineRule="auto"/>
      <w:ind w:left="0" w:firstLine="0"/>
    </w:pPr>
    <w:rPr>
      <w:lang w:val="en-US"/>
    </w:rPr>
    <w:tblPr>
      <w:tblCellMar>
        <w:top w:w="0" w:type="dxa"/>
        <w:left w:w="0" w:type="dxa"/>
        <w:bottom w:w="0" w:type="dxa"/>
        <w:right w:w="0" w:type="dxa"/>
      </w:tblCellMar>
    </w:tblPr>
  </w:style>
  <w:style w:type="paragraph" w:styleId="Tijeloteksta2">
    <w:name w:val="Body Text 2"/>
    <w:basedOn w:val="Normal"/>
    <w:link w:val="Tijeloteksta2Char"/>
    <w:rsid w:val="00267AB4"/>
    <w:pPr>
      <w:spacing w:after="120" w:line="480" w:lineRule="auto"/>
      <w:ind w:left="0" w:firstLine="0"/>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267AB4"/>
    <w:rPr>
      <w:rFonts w:ascii="Times New Roman" w:eastAsia="Times New Roman" w:hAnsi="Times New Roman" w:cs="Times New Roman"/>
      <w:sz w:val="24"/>
      <w:szCs w:val="24"/>
      <w:lang w:eastAsia="hr-HR"/>
    </w:rPr>
  </w:style>
  <w:style w:type="paragraph" w:styleId="Zaglavlje">
    <w:name w:val="header"/>
    <w:basedOn w:val="Normal"/>
    <w:link w:val="ZaglavljeChar"/>
    <w:rsid w:val="0092066A"/>
    <w:pPr>
      <w:widowControl w:val="0"/>
      <w:tabs>
        <w:tab w:val="center" w:pos="4536"/>
        <w:tab w:val="right" w:pos="9072"/>
      </w:tabs>
      <w:autoSpaceDE w:val="0"/>
      <w:autoSpaceDN w:val="0"/>
      <w:adjustRightInd w:val="0"/>
      <w:spacing w:line="240" w:lineRule="auto"/>
      <w:ind w:left="0" w:firstLine="0"/>
    </w:pPr>
    <w:rPr>
      <w:rFonts w:ascii="Arial" w:eastAsia="Times New Roman" w:hAnsi="Arial" w:cs="Arial"/>
      <w:sz w:val="20"/>
      <w:szCs w:val="20"/>
    </w:rPr>
  </w:style>
  <w:style w:type="character" w:customStyle="1" w:styleId="ZaglavljeChar">
    <w:name w:val="Zaglavlje Char"/>
    <w:basedOn w:val="Zadanifontodlomka"/>
    <w:link w:val="Zaglavlje"/>
    <w:rsid w:val="0092066A"/>
    <w:rPr>
      <w:rFonts w:ascii="Arial" w:eastAsia="Times New Roman" w:hAnsi="Arial" w:cs="Arial"/>
      <w:sz w:val="20"/>
      <w:szCs w:val="20"/>
    </w:rPr>
  </w:style>
  <w:style w:type="paragraph" w:styleId="Tijeloteksta3">
    <w:name w:val="Body Text 3"/>
    <w:basedOn w:val="Normal"/>
    <w:link w:val="Tijeloteksta3Char"/>
    <w:rsid w:val="0092066A"/>
    <w:pPr>
      <w:spacing w:after="120" w:line="240" w:lineRule="auto"/>
      <w:ind w:left="0" w:firstLine="0"/>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rsid w:val="0092066A"/>
    <w:rPr>
      <w:rFonts w:ascii="Times New Roman" w:eastAsia="Times New Roman" w:hAnsi="Times New Roman" w:cs="Times New Roman"/>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3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1" TargetMode="External"/><Relationship Id="rId13" Type="http://schemas.openxmlformats.org/officeDocument/2006/relationships/hyperlink" Target="https://www.zakon.hr/cms.htm?id=266" TargetMode="External"/><Relationship Id="rId18" Type="http://schemas.openxmlformats.org/officeDocument/2006/relationships/hyperlink" Target="https://www.zakon.hr/cms.htm?id=26157" TargetMode="External"/><Relationship Id="rId3" Type="http://schemas.openxmlformats.org/officeDocument/2006/relationships/settings" Target="settings.xml"/><Relationship Id="rId21" Type="http://schemas.openxmlformats.org/officeDocument/2006/relationships/hyperlink" Target="http://www.dubravica.hr" TargetMode="External"/><Relationship Id="rId7" Type="http://schemas.openxmlformats.org/officeDocument/2006/relationships/hyperlink" Target="https://www.zakon.hr/cms.htm?id=260" TargetMode="External"/><Relationship Id="rId12" Type="http://schemas.openxmlformats.org/officeDocument/2006/relationships/hyperlink" Target="https://www.zakon.hr/cms.htm?id=265" TargetMode="External"/><Relationship Id="rId17" Type="http://schemas.openxmlformats.org/officeDocument/2006/relationships/hyperlink" Target="https://www.zakon.hr/cms.htm?id=15727" TargetMode="External"/><Relationship Id="rId2" Type="http://schemas.openxmlformats.org/officeDocument/2006/relationships/styles" Target="styles.xml"/><Relationship Id="rId16" Type="http://schemas.openxmlformats.org/officeDocument/2006/relationships/hyperlink" Target="https://www.zakon.hr/cms.htm?id=285"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zakon.hr/cms.htm?id=264"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zakon.hr/cms.htm?id=268" TargetMode="External"/><Relationship Id="rId23" Type="http://schemas.openxmlformats.org/officeDocument/2006/relationships/fontTable" Target="fontTable.xml"/><Relationship Id="rId10" Type="http://schemas.openxmlformats.org/officeDocument/2006/relationships/hyperlink" Target="https://www.zakon.hr/cms.htm?id=263" TargetMode="External"/><Relationship Id="rId19" Type="http://schemas.openxmlformats.org/officeDocument/2006/relationships/hyperlink" Target="https://www.zakon.hr/cms.htm?id=40763" TargetMode="External"/><Relationship Id="rId4" Type="http://schemas.openxmlformats.org/officeDocument/2006/relationships/webSettings" Target="webSettings.xml"/><Relationship Id="rId9" Type="http://schemas.openxmlformats.org/officeDocument/2006/relationships/hyperlink" Target="https://www.zakon.hr/cms.htm?id=262" TargetMode="External"/><Relationship Id="rId14" Type="http://schemas.openxmlformats.org/officeDocument/2006/relationships/hyperlink" Target="https://www.zakon.hr/cms.htm?id=267" TargetMode="External"/><Relationship Id="rId22" Type="http://schemas.openxmlformats.org/officeDocument/2006/relationships/hyperlink" Target="http://www.dubravi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22</Pages>
  <Words>6054</Words>
  <Characters>34513</Characters>
  <Application>Microsoft Office Word</Application>
  <DocSecurity>0</DocSecurity>
  <Lines>287</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21</cp:revision>
  <cp:lastPrinted>2020-05-22T06:05:00Z</cp:lastPrinted>
  <dcterms:created xsi:type="dcterms:W3CDTF">2020-05-11T08:16:00Z</dcterms:created>
  <dcterms:modified xsi:type="dcterms:W3CDTF">2020-05-22T06:21:00Z</dcterms:modified>
</cp:coreProperties>
</file>