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E92F" w14:textId="6CFEAD5F" w:rsidR="00C83E48" w:rsidRDefault="00C83E48" w:rsidP="00C83E48">
      <w:pPr>
        <w:pStyle w:val="Naslov2"/>
        <w:jc w:val="both"/>
        <w:rPr>
          <w:b w:val="0"/>
          <w:bCs w:val="0"/>
          <w:color w:val="auto"/>
          <w:sz w:val="24"/>
          <w:szCs w:val="24"/>
        </w:rPr>
      </w:pPr>
      <w:r w:rsidRPr="00F514F2">
        <w:rPr>
          <w:b w:val="0"/>
          <w:bCs w:val="0"/>
          <w:color w:val="auto"/>
          <w:sz w:val="24"/>
          <w:szCs w:val="24"/>
        </w:rPr>
        <w:t>Na temelju članka 3</w:t>
      </w:r>
      <w:r>
        <w:rPr>
          <w:b w:val="0"/>
          <w:bCs w:val="0"/>
          <w:color w:val="auto"/>
          <w:sz w:val="24"/>
          <w:szCs w:val="24"/>
        </w:rPr>
        <w:t>0</w:t>
      </w:r>
      <w:r w:rsidRPr="00F514F2">
        <w:rPr>
          <w:b w:val="0"/>
          <w:bCs w:val="0"/>
          <w:color w:val="auto"/>
          <w:sz w:val="24"/>
          <w:szCs w:val="24"/>
        </w:rPr>
        <w:t>. Zakona o komunalnom gospodarstvu (Narodne novine broj</w:t>
      </w:r>
      <w:r>
        <w:rPr>
          <w:b w:val="0"/>
          <w:bCs w:val="0"/>
          <w:color w:val="auto"/>
          <w:sz w:val="24"/>
          <w:szCs w:val="24"/>
        </w:rPr>
        <w:t xml:space="preserve"> 68/18, 110/18, 32/20</w:t>
      </w:r>
      <w:r w:rsidRPr="00F514F2">
        <w:rPr>
          <w:b w:val="0"/>
          <w:bCs w:val="0"/>
          <w:color w:val="auto"/>
          <w:sz w:val="24"/>
          <w:szCs w:val="24"/>
        </w:rPr>
        <w:t xml:space="preserve">) </w:t>
      </w:r>
      <w:r>
        <w:rPr>
          <w:b w:val="0"/>
          <w:bCs w:val="0"/>
          <w:color w:val="auto"/>
          <w:sz w:val="24"/>
          <w:szCs w:val="24"/>
        </w:rPr>
        <w:t xml:space="preserve">isporučitelj komunalne usluge „Dimnjačar“, uslužni obrt </w:t>
      </w:r>
      <w:proofErr w:type="spellStart"/>
      <w:r>
        <w:rPr>
          <w:b w:val="0"/>
          <w:bCs w:val="0"/>
          <w:color w:val="auto"/>
          <w:sz w:val="24"/>
          <w:szCs w:val="24"/>
        </w:rPr>
        <w:t>vl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. Marko </w:t>
      </w:r>
      <w:proofErr w:type="spellStart"/>
      <w:r>
        <w:rPr>
          <w:b w:val="0"/>
          <w:bCs w:val="0"/>
          <w:color w:val="auto"/>
          <w:sz w:val="24"/>
          <w:szCs w:val="24"/>
        </w:rPr>
        <w:t>Pogačić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auto"/>
          <w:sz w:val="24"/>
          <w:szCs w:val="24"/>
        </w:rPr>
        <w:t>Radakovo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198, Kraljevec na Sutli, kao ovlašteni koncesionar za obavljanje dimnjačarskih poslova na području Općine Dubravica, a uz prethodnu suglasnost Općinskog vijeća Općine Dubravica dane na </w:t>
      </w:r>
      <w:r w:rsidR="00897469">
        <w:rPr>
          <w:b w:val="0"/>
          <w:bCs w:val="0"/>
          <w:color w:val="auto"/>
          <w:sz w:val="24"/>
          <w:szCs w:val="24"/>
        </w:rPr>
        <w:t xml:space="preserve">20. </w:t>
      </w:r>
      <w:r>
        <w:rPr>
          <w:b w:val="0"/>
          <w:bCs w:val="0"/>
          <w:color w:val="auto"/>
          <w:sz w:val="24"/>
          <w:szCs w:val="24"/>
        </w:rPr>
        <w:t xml:space="preserve">sjednici održanoj dana </w:t>
      </w:r>
      <w:r w:rsidR="00897469">
        <w:rPr>
          <w:b w:val="0"/>
          <w:bCs w:val="0"/>
          <w:color w:val="auto"/>
          <w:sz w:val="24"/>
          <w:szCs w:val="24"/>
        </w:rPr>
        <w:t xml:space="preserve">28. svibnja 2024. </w:t>
      </w:r>
      <w:r>
        <w:rPr>
          <w:b w:val="0"/>
          <w:bCs w:val="0"/>
          <w:color w:val="auto"/>
          <w:sz w:val="24"/>
          <w:szCs w:val="24"/>
        </w:rPr>
        <w:t xml:space="preserve">godine, </w:t>
      </w:r>
      <w:r w:rsidR="00897469">
        <w:rPr>
          <w:b w:val="0"/>
          <w:bCs w:val="0"/>
          <w:color w:val="auto"/>
          <w:sz w:val="24"/>
          <w:szCs w:val="24"/>
        </w:rPr>
        <w:t xml:space="preserve">07. lipnja 2024. godine </w:t>
      </w:r>
      <w:r>
        <w:rPr>
          <w:b w:val="0"/>
          <w:bCs w:val="0"/>
          <w:color w:val="auto"/>
          <w:sz w:val="24"/>
          <w:szCs w:val="24"/>
        </w:rPr>
        <w:t>donosi</w:t>
      </w:r>
    </w:p>
    <w:p w14:paraId="5E825E74" w14:textId="77777777" w:rsidR="00C83E48" w:rsidRDefault="00C83E48" w:rsidP="00C83E48"/>
    <w:p w14:paraId="4A6E72B0" w14:textId="77777777" w:rsidR="00C83E48" w:rsidRPr="00F514F2" w:rsidRDefault="00C83E48" w:rsidP="00C83E48">
      <w:pPr>
        <w:rPr>
          <w:bCs/>
        </w:rPr>
      </w:pPr>
    </w:p>
    <w:p w14:paraId="0A32AF05" w14:textId="77777777" w:rsidR="00C83E48" w:rsidRDefault="00C83E48" w:rsidP="00C83E4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OPĆE UVJETE ISPORUKE KOMUNALNE USLUGE </w:t>
      </w:r>
    </w:p>
    <w:p w14:paraId="55710791" w14:textId="77777777" w:rsidR="00C83E48" w:rsidRPr="00F514F2" w:rsidRDefault="00C83E48" w:rsidP="00C83E48">
      <w:pPr>
        <w:jc w:val="center"/>
        <w:rPr>
          <w:color w:val="000000"/>
        </w:rPr>
      </w:pPr>
      <w:r>
        <w:rPr>
          <w:b/>
          <w:bCs/>
          <w:color w:val="000000"/>
        </w:rPr>
        <w:t>OBAVLJANJA DIMNJAČARSKIH POSLOVA</w:t>
      </w:r>
    </w:p>
    <w:p w14:paraId="6C3C1AB8" w14:textId="77777777" w:rsidR="00C83E48" w:rsidRPr="00F514F2" w:rsidRDefault="00C83E48" w:rsidP="00C83E48">
      <w:pPr>
        <w:ind w:left="1080"/>
        <w:rPr>
          <w:b/>
        </w:rPr>
      </w:pPr>
    </w:p>
    <w:p w14:paraId="58D9E4E7" w14:textId="77777777" w:rsidR="00C83E48" w:rsidRPr="00B41061" w:rsidRDefault="00B41061" w:rsidP="00C83E48">
      <w:pPr>
        <w:jc w:val="center"/>
        <w:rPr>
          <w:b/>
        </w:rPr>
      </w:pPr>
      <w:r>
        <w:rPr>
          <w:b/>
        </w:rPr>
        <w:t>Članak 1.</w:t>
      </w:r>
    </w:p>
    <w:p w14:paraId="3A2F46AA" w14:textId="77777777" w:rsidR="00C83E48" w:rsidRDefault="00C83E48" w:rsidP="00C83E48">
      <w:pPr>
        <w:jc w:val="both"/>
      </w:pPr>
      <w:r>
        <w:t>Ovim Općim uvjetima</w:t>
      </w:r>
      <w:r w:rsidRPr="00F514F2">
        <w:t xml:space="preserve"> </w:t>
      </w:r>
      <w:r>
        <w:t xml:space="preserve">utvrđuju se uvjeti obavljanja komunalne usluge obavljanja dimnjačarskih poslova (u daljnjem tekstu: dimnjačarski poslovi), međusobna prava i obveze isporučitelja komunalne usluge i korisnika usluge te </w:t>
      </w:r>
      <w:r w:rsidR="003F1C16">
        <w:t>način mjerenja, obračuna i plaćanja</w:t>
      </w:r>
      <w:r>
        <w:t xml:space="preserve"> isporučene komunalne usluge. </w:t>
      </w:r>
    </w:p>
    <w:p w14:paraId="42B6ABF1" w14:textId="77777777" w:rsidR="00C83E48" w:rsidRDefault="00C83E48" w:rsidP="00C83E48">
      <w:pPr>
        <w:jc w:val="both"/>
      </w:pPr>
      <w:r w:rsidRPr="00F514F2">
        <w:t xml:space="preserve">Područje </w:t>
      </w:r>
      <w:r>
        <w:t>Općine Dubravica spada u jedno dimnjačarsko područje.</w:t>
      </w:r>
    </w:p>
    <w:p w14:paraId="74EF21A0" w14:textId="77777777" w:rsidR="00C83E48" w:rsidRPr="00F514F2" w:rsidRDefault="00C83E48" w:rsidP="00C83E48"/>
    <w:p w14:paraId="14E9F89B" w14:textId="77777777" w:rsidR="00C83E48" w:rsidRPr="00B41061" w:rsidRDefault="00B41061" w:rsidP="00C83E48">
      <w:pPr>
        <w:jc w:val="center"/>
        <w:rPr>
          <w:b/>
        </w:rPr>
      </w:pPr>
      <w:r>
        <w:rPr>
          <w:b/>
        </w:rPr>
        <w:t>Članak 2.</w:t>
      </w:r>
    </w:p>
    <w:p w14:paraId="6EF300FD" w14:textId="77777777" w:rsidR="00C83E48" w:rsidRPr="00F514F2" w:rsidRDefault="00C83E48" w:rsidP="00C83E48">
      <w:r w:rsidRPr="00F514F2">
        <w:t xml:space="preserve">Pod obavljanjem dimnjačarskih poslova </w:t>
      </w:r>
      <w:r w:rsidR="00B41061">
        <w:t>podrazumijeva se:</w:t>
      </w:r>
    </w:p>
    <w:p w14:paraId="7B79C9F7" w14:textId="77777777" w:rsidR="00C83E48" w:rsidRPr="00F514F2" w:rsidRDefault="00C83E48" w:rsidP="00C83E48">
      <w:pPr>
        <w:numPr>
          <w:ilvl w:val="0"/>
          <w:numId w:val="2"/>
        </w:numPr>
      </w:pPr>
      <w:r w:rsidRPr="00F514F2">
        <w:t xml:space="preserve"> provjera ispravnosti i funkcioniranja dimnjaka i uređaja za loženje,</w:t>
      </w:r>
    </w:p>
    <w:p w14:paraId="0A4603D7" w14:textId="77777777" w:rsidR="00C83E48" w:rsidRPr="00F514F2" w:rsidRDefault="00C83E48" w:rsidP="00C83E48">
      <w:pPr>
        <w:numPr>
          <w:ilvl w:val="0"/>
          <w:numId w:val="2"/>
        </w:numPr>
      </w:pPr>
      <w:r w:rsidRPr="00F514F2">
        <w:t xml:space="preserve"> obavljanje redovnih i izvanrednih pregleda dimnjaka i uređaja za loženje,</w:t>
      </w:r>
    </w:p>
    <w:p w14:paraId="3B0E135E" w14:textId="77777777" w:rsidR="00C83E48" w:rsidRPr="00F514F2" w:rsidRDefault="00C83E48" w:rsidP="00C83E48">
      <w:pPr>
        <w:numPr>
          <w:ilvl w:val="0"/>
          <w:numId w:val="2"/>
        </w:numPr>
      </w:pPr>
      <w:r w:rsidRPr="00F514F2">
        <w:t xml:space="preserve"> čišćenje dimnjaka i uređaja za loženje,</w:t>
      </w:r>
    </w:p>
    <w:p w14:paraId="2609C2D5" w14:textId="77777777" w:rsidR="00C83E48" w:rsidRPr="00F514F2" w:rsidRDefault="00C83E48" w:rsidP="00C83E48">
      <w:pPr>
        <w:numPr>
          <w:ilvl w:val="0"/>
          <w:numId w:val="2"/>
        </w:numPr>
      </w:pPr>
      <w:r w:rsidRPr="00F514F2">
        <w:t xml:space="preserve"> spaljivanje i vađenje čađe iz dimnjaka i uređaja za loženje,</w:t>
      </w:r>
    </w:p>
    <w:p w14:paraId="5F843C5E" w14:textId="77777777" w:rsidR="00C83E48" w:rsidRPr="00F514F2" w:rsidRDefault="00C83E48" w:rsidP="00C83E48">
      <w:pPr>
        <w:numPr>
          <w:ilvl w:val="0"/>
          <w:numId w:val="2"/>
        </w:numPr>
        <w:jc w:val="both"/>
      </w:pPr>
      <w:r w:rsidRPr="00F514F2">
        <w:t xml:space="preserve"> poduzimanje mjera za sprječavanje opasnosti od požara, eksplozija, trovanja, te zagađivanja zraka, kako ne bi nastupile štetne posljedice zbog neispravnosti dimnjaka i uređaja za loženje.</w:t>
      </w:r>
    </w:p>
    <w:p w14:paraId="6F0CDDED" w14:textId="77777777" w:rsidR="00C83E48" w:rsidRPr="00F514F2" w:rsidRDefault="00C83E48" w:rsidP="00C83E48">
      <w:pPr>
        <w:ind w:left="720"/>
        <w:jc w:val="both"/>
      </w:pPr>
    </w:p>
    <w:p w14:paraId="5BAACFFF" w14:textId="77777777" w:rsidR="00C83E48" w:rsidRPr="00F514F2" w:rsidRDefault="00C83E48" w:rsidP="00C83E48">
      <w:pPr>
        <w:jc w:val="both"/>
      </w:pPr>
      <w:r>
        <w:t xml:space="preserve">Pod dimnjakom </w:t>
      </w:r>
      <w:r w:rsidRPr="00F514F2">
        <w:t xml:space="preserve">smatra se </w:t>
      </w:r>
      <w:proofErr w:type="spellStart"/>
      <w:r w:rsidRPr="00F514F2">
        <w:t>usponski</w:t>
      </w:r>
      <w:proofErr w:type="spellEnd"/>
      <w:r w:rsidRPr="00F514F2">
        <w:t xml:space="preserve"> dimovodni kanal, sabirnica čađe, priključna cijev uređaja za loženje i drugi dijelovi dimnjaka (u dal</w:t>
      </w:r>
      <w:r>
        <w:t>jnjem tekstu: dimovodni objekti</w:t>
      </w:r>
      <w:r w:rsidRPr="00F514F2">
        <w:t>).</w:t>
      </w:r>
    </w:p>
    <w:p w14:paraId="42FA5010" w14:textId="77777777" w:rsidR="00C83E48" w:rsidRDefault="00C83E48" w:rsidP="00C83E48">
      <w:pPr>
        <w:jc w:val="both"/>
      </w:pPr>
      <w:r w:rsidRPr="00F514F2">
        <w:t>Pod uređajima za loženje smatraju se ložišta na kruta, tekuća i plinovita goriva.</w:t>
      </w:r>
    </w:p>
    <w:p w14:paraId="17DE5B45" w14:textId="77777777" w:rsidR="00C83E48" w:rsidRDefault="00C83E48" w:rsidP="00C83E48">
      <w:pPr>
        <w:jc w:val="both"/>
      </w:pPr>
      <w:r>
        <w:t>I</w:t>
      </w:r>
      <w:r w:rsidRPr="00C83E48">
        <w:t>sporučitelj komunalne usluge</w:t>
      </w:r>
      <w:r>
        <w:t xml:space="preserve"> obavljanja dimnjačarskih poslova je koncesionar</w:t>
      </w:r>
      <w:r w:rsidRPr="00C83E48">
        <w:t xml:space="preserve"> „Dimnjačar“, uslužni obrt </w:t>
      </w:r>
      <w:proofErr w:type="spellStart"/>
      <w:r w:rsidRPr="00C83E48">
        <w:t>vl</w:t>
      </w:r>
      <w:proofErr w:type="spellEnd"/>
      <w:r w:rsidRPr="00C83E48">
        <w:t xml:space="preserve">. Marko </w:t>
      </w:r>
      <w:proofErr w:type="spellStart"/>
      <w:r w:rsidRPr="00C83E48">
        <w:t>Pogačić</w:t>
      </w:r>
      <w:proofErr w:type="spellEnd"/>
      <w:r w:rsidRPr="00C83E48">
        <w:t xml:space="preserve">, </w:t>
      </w:r>
      <w:proofErr w:type="spellStart"/>
      <w:r w:rsidRPr="00C83E48">
        <w:t>Radakovo</w:t>
      </w:r>
      <w:proofErr w:type="spellEnd"/>
      <w:r w:rsidRPr="00C83E48">
        <w:t xml:space="preserve"> 198, Kraljevec na Sutli</w:t>
      </w:r>
      <w:r>
        <w:t>. Korisnici usluga su svi vlasnici i korisnici stambenih zgrada, stanova, poslovnih zgrada i prostorija te korisnici drugih građevina i uređaja.</w:t>
      </w:r>
    </w:p>
    <w:p w14:paraId="4860174B" w14:textId="77777777" w:rsidR="00C83E48" w:rsidRPr="00F514F2" w:rsidRDefault="00C83E48" w:rsidP="00C83E48">
      <w:pPr>
        <w:ind w:firstLine="708"/>
        <w:jc w:val="both"/>
      </w:pPr>
    </w:p>
    <w:p w14:paraId="296A7F0D" w14:textId="77777777" w:rsidR="00C83E48" w:rsidRPr="00B41061" w:rsidRDefault="0043551A" w:rsidP="00B41061">
      <w:pPr>
        <w:jc w:val="center"/>
        <w:rPr>
          <w:b/>
        </w:rPr>
      </w:pPr>
      <w:r>
        <w:rPr>
          <w:b/>
        </w:rPr>
        <w:t>Članak 3</w:t>
      </w:r>
      <w:r w:rsidR="00B41061">
        <w:rPr>
          <w:b/>
        </w:rPr>
        <w:t>.</w:t>
      </w:r>
    </w:p>
    <w:p w14:paraId="7598D14A" w14:textId="77777777" w:rsidR="00C83E48" w:rsidRPr="00F514F2" w:rsidRDefault="0043551A" w:rsidP="00C83E48">
      <w:pPr>
        <w:jc w:val="both"/>
      </w:pPr>
      <w:r>
        <w:t>Isporučitelj komunalne usluge</w:t>
      </w:r>
      <w:r w:rsidR="00C83E48" w:rsidRPr="00F514F2">
        <w:t xml:space="preserve"> obavlja dimnjačarske poslove na temelju godišnjeg plan</w:t>
      </w:r>
      <w:r>
        <w:t>a pregleda i čišćenja dimnjaka.</w:t>
      </w:r>
    </w:p>
    <w:p w14:paraId="02A1ED3C" w14:textId="77777777" w:rsidR="00C83E48" w:rsidRPr="00F514F2" w:rsidRDefault="00B41061" w:rsidP="00C83E48">
      <w:pPr>
        <w:jc w:val="both"/>
      </w:pPr>
      <w:r>
        <w:t>Isporučitelj komunalne usluge</w:t>
      </w:r>
      <w:r w:rsidRPr="00F514F2">
        <w:t xml:space="preserve"> </w:t>
      </w:r>
      <w:r>
        <w:t>p</w:t>
      </w:r>
      <w:r w:rsidR="00C83E48" w:rsidRPr="00F514F2">
        <w:t xml:space="preserve">lan dostavlja </w:t>
      </w:r>
      <w:r w:rsidR="00C83E48">
        <w:t xml:space="preserve">Jedinstvenom upravnom odjelu Općine Dubravica  </w:t>
      </w:r>
      <w:r w:rsidR="00C83E48" w:rsidRPr="00F514F2">
        <w:t>radi usklađenja, najkasnije do</w:t>
      </w:r>
      <w:r w:rsidR="0043551A">
        <w:t xml:space="preserve"> 30. lipnja za narednu godinu. </w:t>
      </w:r>
    </w:p>
    <w:p w14:paraId="1916D943" w14:textId="77777777" w:rsidR="00C83E48" w:rsidRPr="00F514F2" w:rsidRDefault="0043551A" w:rsidP="00C83E48">
      <w:pPr>
        <w:jc w:val="both"/>
      </w:pPr>
      <w:r>
        <w:t>Isporučitelj komunalne usluge</w:t>
      </w:r>
      <w:r w:rsidR="00C83E48" w:rsidRPr="00F514F2">
        <w:t xml:space="preserve"> dimnjačarske poslove obavlja radnim danom u okviru njegovog radnog vremen</w:t>
      </w:r>
      <w:r>
        <w:t>a.</w:t>
      </w:r>
    </w:p>
    <w:p w14:paraId="1C99973E" w14:textId="77777777" w:rsidR="00C83E48" w:rsidRPr="00F514F2" w:rsidRDefault="00C83E48" w:rsidP="00C83E48">
      <w:pPr>
        <w:jc w:val="both"/>
      </w:pPr>
      <w:r w:rsidRPr="00F514F2">
        <w:t>U industrijskim objektima i poslovnim zgradama vrijeme obavljanja dimnjačarskih poslova može se dogovoriti i drugačije s obzirom na prirodu posla i djelatnost koja se obavlja u tim objektima.</w:t>
      </w:r>
    </w:p>
    <w:p w14:paraId="4B4BDCF8" w14:textId="77777777" w:rsidR="00C83E48" w:rsidRPr="00F514F2" w:rsidRDefault="00C83E48" w:rsidP="00C83E48">
      <w:pPr>
        <w:jc w:val="both"/>
      </w:pPr>
    </w:p>
    <w:p w14:paraId="3868FFD1" w14:textId="77777777" w:rsidR="00C83E48" w:rsidRPr="00F514F2" w:rsidRDefault="0043551A" w:rsidP="00C83E48">
      <w:pPr>
        <w:jc w:val="both"/>
      </w:pPr>
      <w:r>
        <w:t>Isporučitelj komunalne usluge</w:t>
      </w:r>
      <w:r w:rsidR="00C83E48" w:rsidRPr="00F514F2">
        <w:t xml:space="preserve"> je obvezan obavijestiti korisnike dimnjačarskih usluga o obavljanju dimnjačarskih poslova u njihovim objektima najkasnije tri</w:t>
      </w:r>
      <w:r>
        <w:t xml:space="preserve"> dana prije njihova obavljanja.</w:t>
      </w:r>
    </w:p>
    <w:p w14:paraId="2F2ADA15" w14:textId="77777777" w:rsidR="00C83E48" w:rsidRPr="00F514F2" w:rsidRDefault="0043551A" w:rsidP="00C83E48">
      <w:pPr>
        <w:jc w:val="both"/>
      </w:pPr>
      <w:r>
        <w:t xml:space="preserve">Isporučitelj komunalne usluge obavijest </w:t>
      </w:r>
      <w:r w:rsidR="00C83E48" w:rsidRPr="00F514F2">
        <w:t xml:space="preserve"> postavlja na vidno mjesto u stambenoj ili poslovnoj zgradi</w:t>
      </w:r>
      <w:r w:rsidR="00C83E48" w:rsidRPr="00F514F2">
        <w:rPr>
          <w:color w:val="FF0000"/>
        </w:rPr>
        <w:t xml:space="preserve"> </w:t>
      </w:r>
      <w:r w:rsidR="00C83E48" w:rsidRPr="00F514F2">
        <w:t xml:space="preserve">te na oglasnu ploču u mjesnom odboru. </w:t>
      </w:r>
    </w:p>
    <w:p w14:paraId="19FD1359" w14:textId="77777777" w:rsidR="00C83E48" w:rsidRDefault="00C83E48" w:rsidP="00C83E48">
      <w:pPr>
        <w:jc w:val="both"/>
      </w:pPr>
    </w:p>
    <w:p w14:paraId="1CDC0E42" w14:textId="77777777" w:rsidR="00B41061" w:rsidRDefault="00B41061" w:rsidP="00C83E48">
      <w:pPr>
        <w:jc w:val="both"/>
      </w:pPr>
    </w:p>
    <w:p w14:paraId="411BB40C" w14:textId="77777777" w:rsidR="00B41061" w:rsidRDefault="00B41061" w:rsidP="00C83E48">
      <w:pPr>
        <w:jc w:val="both"/>
      </w:pPr>
    </w:p>
    <w:p w14:paraId="5ED7016E" w14:textId="77777777" w:rsidR="00B41061" w:rsidRPr="00F514F2" w:rsidRDefault="00B41061" w:rsidP="00C83E48">
      <w:pPr>
        <w:jc w:val="both"/>
      </w:pPr>
    </w:p>
    <w:p w14:paraId="795EC754" w14:textId="77777777" w:rsidR="00C83E48" w:rsidRPr="00541433" w:rsidRDefault="0043551A" w:rsidP="0043551A">
      <w:pPr>
        <w:jc w:val="center"/>
        <w:rPr>
          <w:b/>
        </w:rPr>
      </w:pPr>
      <w:r>
        <w:rPr>
          <w:b/>
        </w:rPr>
        <w:t>Članak 4</w:t>
      </w:r>
      <w:r w:rsidR="00C83E48" w:rsidRPr="00541433">
        <w:rPr>
          <w:b/>
        </w:rPr>
        <w:t>.</w:t>
      </w:r>
    </w:p>
    <w:p w14:paraId="4411D0B6" w14:textId="77777777" w:rsidR="00C83E48" w:rsidRPr="00F514F2" w:rsidRDefault="0043551A" w:rsidP="00C83E48">
      <w:pPr>
        <w:jc w:val="both"/>
      </w:pPr>
      <w:r>
        <w:t>Isporučitelj komunalne usluge</w:t>
      </w:r>
      <w:r w:rsidR="00C83E48" w:rsidRPr="00F514F2">
        <w:t xml:space="preserve"> je dužan dimnjačarske poslove obavljati na način koji</w:t>
      </w:r>
      <w:r>
        <w:t>m se korisniku ne nanosi šteta.</w:t>
      </w:r>
    </w:p>
    <w:p w14:paraId="7A809EDF" w14:textId="77777777" w:rsidR="00C83E48" w:rsidRPr="00F514F2" w:rsidRDefault="00C83E48" w:rsidP="00C83E48">
      <w:pPr>
        <w:jc w:val="both"/>
      </w:pPr>
      <w:r w:rsidRPr="00F514F2">
        <w:t xml:space="preserve">Otpadni materijal i čađu nastalu uslijed čišćenja dimovodnih objekata koncesionar je u obvezi očistiti i neškodljivo ukloniti na propisani način. </w:t>
      </w:r>
    </w:p>
    <w:p w14:paraId="335BB92A" w14:textId="77777777" w:rsidR="00C83E48" w:rsidRPr="00F514F2" w:rsidRDefault="00C83E48" w:rsidP="00C83E48"/>
    <w:p w14:paraId="60DB4650" w14:textId="77777777" w:rsidR="00C83E48" w:rsidRPr="00B41061" w:rsidRDefault="0043551A" w:rsidP="00B41061">
      <w:pPr>
        <w:jc w:val="center"/>
        <w:rPr>
          <w:b/>
        </w:rPr>
      </w:pPr>
      <w:r>
        <w:rPr>
          <w:b/>
        </w:rPr>
        <w:t>Članak 5</w:t>
      </w:r>
      <w:r w:rsidR="00B41061">
        <w:rPr>
          <w:b/>
        </w:rPr>
        <w:t>.</w:t>
      </w:r>
    </w:p>
    <w:p w14:paraId="572564E5" w14:textId="77777777" w:rsidR="00C83E48" w:rsidRPr="00F514F2" w:rsidRDefault="00C83E48" w:rsidP="00C83E48">
      <w:pPr>
        <w:jc w:val="both"/>
      </w:pPr>
      <w:r w:rsidRPr="00F514F2">
        <w:t>Vlasnici i korisnici stambenih zgrada, stanova, poslovnih zgrada i prostorija, te korisnici drugih građevina i uređaja dužni su omogućiti redovito čišćenje i kontrolu dimovodnih objekata koji podliježu o</w:t>
      </w:r>
      <w:r w:rsidR="0043551A">
        <w:t>bvezatnom čišćenju i kontroli.</w:t>
      </w:r>
    </w:p>
    <w:p w14:paraId="509C8C5E" w14:textId="77777777" w:rsidR="00C83E48" w:rsidRPr="00F514F2" w:rsidRDefault="00C83E48" w:rsidP="00C83E48"/>
    <w:p w14:paraId="20C1D08F" w14:textId="77777777" w:rsidR="00C83E48" w:rsidRPr="00B41061" w:rsidRDefault="0043551A" w:rsidP="00B41061">
      <w:pPr>
        <w:jc w:val="center"/>
        <w:rPr>
          <w:b/>
        </w:rPr>
      </w:pPr>
      <w:r>
        <w:rPr>
          <w:b/>
        </w:rPr>
        <w:t>Članak 6</w:t>
      </w:r>
      <w:r w:rsidR="00B41061">
        <w:rPr>
          <w:b/>
        </w:rPr>
        <w:t>.</w:t>
      </w:r>
    </w:p>
    <w:p w14:paraId="466AD2B1" w14:textId="77777777" w:rsidR="00C83E48" w:rsidRPr="00F514F2" w:rsidRDefault="00C83E48" w:rsidP="00C83E48">
      <w:r w:rsidRPr="00F514F2">
        <w:t>Korisnici dimnjačars</w:t>
      </w:r>
      <w:r w:rsidR="0043551A">
        <w:t>kih usluga dužni su isporučitelju</w:t>
      </w:r>
      <w:r w:rsidR="00B41061">
        <w:t xml:space="preserve"> komunalne usluge:</w:t>
      </w:r>
    </w:p>
    <w:p w14:paraId="0B21BADA" w14:textId="77777777" w:rsidR="00C83E48" w:rsidRPr="00F514F2" w:rsidRDefault="00C83E48" w:rsidP="00C83E48">
      <w:r w:rsidRPr="00F514F2">
        <w:t>-     omogućiti pregled i čišćenje dimovodnih objekata i uređaja za loženje,</w:t>
      </w:r>
    </w:p>
    <w:p w14:paraId="2809FBE9" w14:textId="77777777" w:rsidR="00C83E48" w:rsidRPr="00F514F2" w:rsidRDefault="00C83E48" w:rsidP="00C83E48">
      <w:r w:rsidRPr="00F514F2">
        <w:t xml:space="preserve">-    </w:t>
      </w:r>
      <w:r>
        <w:t xml:space="preserve"> </w:t>
      </w:r>
      <w:r w:rsidRPr="00F514F2">
        <w:t>dati podatak o broju i vrsti uređaja za loženje i dimovodnih objekata, te sezoni loženja,</w:t>
      </w:r>
    </w:p>
    <w:p w14:paraId="2211F4C2" w14:textId="77777777" w:rsidR="00C83E48" w:rsidRPr="00F514F2" w:rsidRDefault="00C83E48" w:rsidP="00C83E48">
      <w:r w:rsidRPr="00F514F2">
        <w:t xml:space="preserve">-    </w:t>
      </w:r>
      <w:r>
        <w:t xml:space="preserve"> </w:t>
      </w:r>
      <w:r w:rsidRPr="00F514F2">
        <w:t>omogućiti pristup svakom uređaju za loženje i dimovodnom objektu koji se koristi.</w:t>
      </w:r>
    </w:p>
    <w:p w14:paraId="25E78B86" w14:textId="77777777" w:rsidR="00C83E48" w:rsidRPr="00F514F2" w:rsidRDefault="00C83E48" w:rsidP="00C83E48"/>
    <w:p w14:paraId="3EE04D60" w14:textId="77777777" w:rsidR="00C83E48" w:rsidRPr="00B41061" w:rsidRDefault="00924602" w:rsidP="00B41061">
      <w:pPr>
        <w:jc w:val="center"/>
        <w:rPr>
          <w:b/>
        </w:rPr>
      </w:pPr>
      <w:r>
        <w:rPr>
          <w:b/>
        </w:rPr>
        <w:t>Članak 7</w:t>
      </w:r>
      <w:r w:rsidR="00B41061">
        <w:rPr>
          <w:b/>
        </w:rPr>
        <w:t>.</w:t>
      </w:r>
    </w:p>
    <w:p w14:paraId="3E053078" w14:textId="77777777" w:rsidR="00C83E48" w:rsidRPr="00F514F2" w:rsidRDefault="00C83E48" w:rsidP="00C83E48">
      <w:pPr>
        <w:jc w:val="both"/>
      </w:pPr>
      <w:r w:rsidRPr="00F514F2">
        <w:t>Zbog izgradnje novog ili rekonstrukcije postojećeg dimovodnog objekta, zbog promjene uređaja za loženje ili promjene vrste goriva, vlasnik ili korisnik dimovodnog objekta dužan je prije puštanja dimovodnog objekta u funkciju izvršiti sva potrebna ispitivanja i kontrole te ishoditi dokumentaciju kojom se dokazuje kvaliteta izvedenih radova i ugrađenih materijala.</w:t>
      </w:r>
    </w:p>
    <w:p w14:paraId="68214834" w14:textId="77777777" w:rsidR="00C83E48" w:rsidRPr="00F514F2" w:rsidRDefault="00C83E48" w:rsidP="00C83E48">
      <w:pPr>
        <w:ind w:firstLine="708"/>
        <w:jc w:val="both"/>
      </w:pPr>
    </w:p>
    <w:p w14:paraId="5FDBE036" w14:textId="77777777" w:rsidR="00C83E48" w:rsidRPr="00B41061" w:rsidRDefault="00924602" w:rsidP="00B41061">
      <w:pPr>
        <w:jc w:val="center"/>
        <w:rPr>
          <w:b/>
        </w:rPr>
      </w:pPr>
      <w:r>
        <w:rPr>
          <w:b/>
        </w:rPr>
        <w:t>Članak 8</w:t>
      </w:r>
      <w:r w:rsidR="00B41061">
        <w:rPr>
          <w:b/>
        </w:rPr>
        <w:t>.</w:t>
      </w:r>
    </w:p>
    <w:p w14:paraId="113551FC" w14:textId="77777777" w:rsidR="00C83E48" w:rsidRPr="00F514F2" w:rsidRDefault="00924602" w:rsidP="00C83E48">
      <w:pPr>
        <w:jc w:val="both"/>
      </w:pPr>
      <w:r>
        <w:t>Ako isporučitelj komunalne usluge</w:t>
      </w:r>
      <w:r w:rsidR="00C83E48" w:rsidRPr="00F514F2">
        <w:t xml:space="preserve"> utvrdi da na dimovodnom objektu i/ili uređaju za lo</w:t>
      </w:r>
      <w:r>
        <w:t>ženje postoje nedostaci, pisano</w:t>
      </w:r>
      <w:r w:rsidR="00C83E48" w:rsidRPr="00F514F2">
        <w:t xml:space="preserve"> će o tome obavijestiti korisnika usluge odnosno upravitelja zgrade i pozvati ih da uklone utvrđene nedostatke.</w:t>
      </w:r>
    </w:p>
    <w:p w14:paraId="4596E645" w14:textId="77777777" w:rsidR="00C83E48" w:rsidRPr="00F514F2" w:rsidRDefault="00C83E48" w:rsidP="00C83E48">
      <w:pPr>
        <w:jc w:val="both"/>
      </w:pPr>
      <w:r w:rsidRPr="00F514F2">
        <w:t>Ako se nedostaci iz stavka 1. ovoga članka ne uklone ili se isti nedostatak ponovo utvrdi i pri slijedećem čišćenju i pregledu dimovodnog objekta i/il</w:t>
      </w:r>
      <w:r w:rsidR="00924602">
        <w:t>i uređaja za loženje isporučitelj komunalne usluge</w:t>
      </w:r>
      <w:r>
        <w:t xml:space="preserve"> će o tome obavijestiti Jedinstveni upravni odjel Općine Dubravica</w:t>
      </w:r>
      <w:r w:rsidR="00B41061">
        <w:t>.</w:t>
      </w:r>
    </w:p>
    <w:p w14:paraId="490CC7F9" w14:textId="77777777" w:rsidR="00C83E48" w:rsidRPr="00F514F2" w:rsidRDefault="00C83E48" w:rsidP="00C83E48">
      <w:pPr>
        <w:jc w:val="both"/>
      </w:pPr>
      <w:r w:rsidRPr="00F514F2">
        <w:t xml:space="preserve">Ako </w:t>
      </w:r>
      <w:r w:rsidR="00924602">
        <w:t>isporučitelj komunalne usluge</w:t>
      </w:r>
      <w:r w:rsidRPr="00F514F2">
        <w:t xml:space="preserve"> utvrdi postojanje neposredne opasnosti za živote ljudi i imovine koja može nastati daljnjom upotrebom dimovodnog objekta i/ili uređaja za loženje, obavijestit će bez odgode o tom</w:t>
      </w:r>
      <w:r w:rsidR="00B41061">
        <w:t>e nadležno inspekcijsko tijelo.</w:t>
      </w:r>
    </w:p>
    <w:p w14:paraId="0A606C4F" w14:textId="77777777" w:rsidR="00C83E48" w:rsidRDefault="00C83E48" w:rsidP="00C83E48">
      <w:pPr>
        <w:jc w:val="both"/>
      </w:pPr>
      <w:r w:rsidRPr="00F514F2">
        <w:t xml:space="preserve">O nedostacima utvrđenim na dimovodnim objektima i uređajima za loženje na plinovito gorivo </w:t>
      </w:r>
      <w:r w:rsidR="00924602">
        <w:t>isporučitelj komunalne usluge</w:t>
      </w:r>
      <w:r w:rsidRPr="00F514F2">
        <w:t xml:space="preserve"> bez odgode obavještava i nadležnog distributera plina, radi poduzimanja mjera iz njegove nadležnosti utvrđenih posebnim propisima.</w:t>
      </w:r>
    </w:p>
    <w:p w14:paraId="3027C5CD" w14:textId="77777777" w:rsidR="00B41061" w:rsidRPr="00F514F2" w:rsidRDefault="00B41061" w:rsidP="00C83E48">
      <w:pPr>
        <w:jc w:val="both"/>
      </w:pPr>
    </w:p>
    <w:p w14:paraId="00DC1EAC" w14:textId="77777777" w:rsidR="00C83E48" w:rsidRPr="00B41061" w:rsidRDefault="00712E49" w:rsidP="00B41061">
      <w:pPr>
        <w:jc w:val="center"/>
        <w:rPr>
          <w:b/>
        </w:rPr>
      </w:pPr>
      <w:r>
        <w:rPr>
          <w:b/>
        </w:rPr>
        <w:t>Članak 9</w:t>
      </w:r>
      <w:r w:rsidR="00B41061">
        <w:rPr>
          <w:b/>
        </w:rPr>
        <w:t>.</w:t>
      </w:r>
    </w:p>
    <w:p w14:paraId="17914DC1" w14:textId="77777777" w:rsidR="00C83E48" w:rsidRPr="00F514F2" w:rsidRDefault="00924602" w:rsidP="00C83E48">
      <w:pPr>
        <w:jc w:val="both"/>
      </w:pPr>
      <w:r>
        <w:t>Isporučitelj komunalne usluge</w:t>
      </w:r>
      <w:r w:rsidRPr="00F514F2">
        <w:t xml:space="preserve"> </w:t>
      </w:r>
      <w:r w:rsidR="00C83E48" w:rsidRPr="00F514F2">
        <w:t>ustrojava i vodi evidenciju o pregledu i čišćenju dimovodnih objekata, te o izvođenju radova kojima se dimovodni objekt zadržava ili vraća u stanj</w:t>
      </w:r>
      <w:r w:rsidR="00712E49">
        <w:t>e određeno projektom građevine.</w:t>
      </w:r>
    </w:p>
    <w:p w14:paraId="3C60B178" w14:textId="77777777" w:rsidR="00C83E48" w:rsidRPr="00F514F2" w:rsidRDefault="00C83E48" w:rsidP="00C83E48">
      <w:pPr>
        <w:jc w:val="both"/>
      </w:pPr>
      <w:r w:rsidRPr="00F514F2">
        <w:t>Evidencija iz stavka 1. ovoga članka vodi se, prema namjeni objekta za svako naselje na području</w:t>
      </w:r>
      <w:r>
        <w:t xml:space="preserve"> Općine Dubravica</w:t>
      </w:r>
      <w:r w:rsidR="00712E49">
        <w:t>, a sadrži:</w:t>
      </w:r>
    </w:p>
    <w:p w14:paraId="64850B17" w14:textId="77777777" w:rsidR="00C83E48" w:rsidRPr="00F514F2" w:rsidRDefault="00C83E48" w:rsidP="00C83E48">
      <w:r w:rsidRPr="00F514F2">
        <w:t>-    oznaku objekta - ulicu i kućni broj,</w:t>
      </w:r>
    </w:p>
    <w:p w14:paraId="5F07663E" w14:textId="77777777" w:rsidR="00C83E48" w:rsidRPr="00F514F2" w:rsidRDefault="00C83E48" w:rsidP="00C83E48">
      <w:pPr>
        <w:jc w:val="both"/>
      </w:pPr>
      <w:r w:rsidRPr="00F514F2">
        <w:t>-    ime i prezime korisnika usluge, odnosno naziv upravitelja zgrade,</w:t>
      </w:r>
    </w:p>
    <w:p w14:paraId="39EA4026" w14:textId="77777777" w:rsidR="00C83E48" w:rsidRDefault="00C83E48" w:rsidP="00C83E48">
      <w:pPr>
        <w:jc w:val="both"/>
      </w:pPr>
      <w:r w:rsidRPr="00F514F2">
        <w:t xml:space="preserve">-    oznaku dimovodnih objekata koji se pregledavaju i čiste s obzirom na vrstu energenta koji </w:t>
      </w:r>
    </w:p>
    <w:p w14:paraId="6AABD3A9" w14:textId="77777777" w:rsidR="00C83E48" w:rsidRPr="00F514F2" w:rsidRDefault="00C83E48" w:rsidP="00C83E48">
      <w:pPr>
        <w:jc w:val="both"/>
      </w:pPr>
      <w:r>
        <w:t xml:space="preserve">      </w:t>
      </w:r>
      <w:r w:rsidRPr="00F514F2">
        <w:t>koristi priključeni uređaj za loženje,</w:t>
      </w:r>
    </w:p>
    <w:p w14:paraId="5CE3DCC6" w14:textId="77777777" w:rsidR="00C83E48" w:rsidRPr="00F514F2" w:rsidRDefault="00C83E48" w:rsidP="00C83E48">
      <w:r w:rsidRPr="00F514F2">
        <w:t>-    datum obavljanja dimnjačarskih poslova i nalaz,</w:t>
      </w:r>
    </w:p>
    <w:p w14:paraId="2C9984BA" w14:textId="77777777" w:rsidR="00C83E48" w:rsidRPr="00F514F2" w:rsidRDefault="00C83E48" w:rsidP="00C83E48">
      <w:r w:rsidRPr="00F514F2">
        <w:t>-    vrstu i datum izvođenja radova na dimovodnom objektu,</w:t>
      </w:r>
    </w:p>
    <w:p w14:paraId="1885A386" w14:textId="77777777" w:rsidR="00C83E48" w:rsidRPr="00F514F2" w:rsidRDefault="00C83E48" w:rsidP="00C83E48">
      <w:r w:rsidRPr="00F514F2">
        <w:t>-    potpis dimnjačara,</w:t>
      </w:r>
    </w:p>
    <w:p w14:paraId="59DEF7E3" w14:textId="77777777" w:rsidR="00C83E48" w:rsidRDefault="00C83E48" w:rsidP="00C83E48">
      <w:r w:rsidRPr="00F514F2">
        <w:lastRenderedPageBreak/>
        <w:t>-    potpis korisnika usluge kao potvrdu obavljenih dimnjačarskih poslova.</w:t>
      </w:r>
    </w:p>
    <w:p w14:paraId="59D89FBF" w14:textId="77777777" w:rsidR="00B41061" w:rsidRPr="00F514F2" w:rsidRDefault="00B41061" w:rsidP="00C83E48"/>
    <w:p w14:paraId="66754BE2" w14:textId="77777777" w:rsidR="00C83E48" w:rsidRPr="00F514F2" w:rsidRDefault="00C83E48" w:rsidP="00C83E48">
      <w:pPr>
        <w:rPr>
          <w:color w:val="FF0000"/>
        </w:rPr>
      </w:pPr>
    </w:p>
    <w:p w14:paraId="3CED13B7" w14:textId="77777777" w:rsidR="00C83E48" w:rsidRPr="00B41061" w:rsidRDefault="00712E49" w:rsidP="00B41061">
      <w:pPr>
        <w:jc w:val="center"/>
        <w:rPr>
          <w:b/>
        </w:rPr>
      </w:pPr>
      <w:r>
        <w:rPr>
          <w:b/>
        </w:rPr>
        <w:t>Članak 10</w:t>
      </w:r>
      <w:r w:rsidR="00B41061">
        <w:rPr>
          <w:b/>
        </w:rPr>
        <w:t>.</w:t>
      </w:r>
    </w:p>
    <w:p w14:paraId="6E1A1B8F" w14:textId="77777777" w:rsidR="00C83E48" w:rsidRDefault="00C83E48" w:rsidP="00C83E48">
      <w:pPr>
        <w:jc w:val="both"/>
      </w:pPr>
      <w:r w:rsidRPr="00F514F2">
        <w:t xml:space="preserve">Cijenu za obavljenu dimnjačarsku uslugu plaća korisnik, odnosno vlasnik dimovodnog objekta </w:t>
      </w:r>
      <w:r w:rsidR="00924602">
        <w:t>isporučitelju komunalne usluge na osnovu ispostavljenog računa.</w:t>
      </w:r>
    </w:p>
    <w:p w14:paraId="7AA0331C" w14:textId="674884CB" w:rsidR="00C83E48" w:rsidRPr="00F514F2" w:rsidRDefault="00924602" w:rsidP="00C83E48">
      <w:pPr>
        <w:jc w:val="both"/>
      </w:pPr>
      <w:r>
        <w:t xml:space="preserve">Cijene za dimnjačarske poslove određene su Cjenikom koji je sastavni dio Ugovora o </w:t>
      </w:r>
      <w:r w:rsidR="00712E49">
        <w:t>koncesiji za obavljanje dimnjačarskih poslova na području Općine Dubravica KLASA: 400-0</w:t>
      </w:r>
      <w:r w:rsidR="00D81813">
        <w:t>7</w:t>
      </w:r>
      <w:r w:rsidR="00712E49">
        <w:t>/</w:t>
      </w:r>
      <w:r w:rsidR="00D81813">
        <w:t>24</w:t>
      </w:r>
      <w:r w:rsidR="00712E49">
        <w:t>-01/</w:t>
      </w:r>
      <w:r w:rsidR="00D81813">
        <w:t>2</w:t>
      </w:r>
      <w:r w:rsidR="00712E49">
        <w:t>, URBROJ: 238</w:t>
      </w:r>
      <w:r w:rsidR="00D81813">
        <w:t>-</w:t>
      </w:r>
      <w:r w:rsidR="00712E49">
        <w:t>40-01-</w:t>
      </w:r>
      <w:r w:rsidR="00D81813">
        <w:t>24</w:t>
      </w:r>
      <w:r w:rsidR="00712E49">
        <w:t>-1</w:t>
      </w:r>
      <w:r w:rsidR="00D81813">
        <w:t>1</w:t>
      </w:r>
      <w:r w:rsidR="00712E49">
        <w:t xml:space="preserve"> od 1</w:t>
      </w:r>
      <w:r w:rsidR="00D81813">
        <w:t>3</w:t>
      </w:r>
      <w:r w:rsidR="00712E49">
        <w:t>.0</w:t>
      </w:r>
      <w:r w:rsidR="00D81813">
        <w:t>5</w:t>
      </w:r>
      <w:r w:rsidR="00712E49">
        <w:t>.20</w:t>
      </w:r>
      <w:r w:rsidR="00D81813">
        <w:t>24</w:t>
      </w:r>
      <w:r w:rsidR="00712E49">
        <w:t>.</w:t>
      </w:r>
    </w:p>
    <w:p w14:paraId="6ED5A43E" w14:textId="77777777" w:rsidR="00C83E48" w:rsidRDefault="00C83E48" w:rsidP="00C83E48">
      <w:pPr>
        <w:jc w:val="both"/>
      </w:pPr>
      <w:r w:rsidRPr="00F514F2">
        <w:t>Za dimnjačarske usluge obavljene na izričiti zahtjev korisnika usluge, a izva</w:t>
      </w:r>
      <w:r w:rsidR="00924602">
        <w:t xml:space="preserve">n obveza i rokova utvrđenih ovim Općim uvjetima </w:t>
      </w:r>
      <w:r w:rsidR="00322AD7">
        <w:t>korisnik uslug</w:t>
      </w:r>
      <w:r w:rsidRPr="00F514F2">
        <w:t xml:space="preserve">e </w:t>
      </w:r>
      <w:r w:rsidR="00322AD7">
        <w:t xml:space="preserve">plaća obavljene dimnjačarske poslove </w:t>
      </w:r>
      <w:r w:rsidRPr="00F514F2">
        <w:t xml:space="preserve">prema </w:t>
      </w:r>
      <w:r w:rsidR="00322AD7">
        <w:t>cijenama određenim u Cjeniku iz stavka 2. ovog članka.</w:t>
      </w:r>
    </w:p>
    <w:p w14:paraId="150ACE18" w14:textId="77777777" w:rsidR="00C83E48" w:rsidRPr="00F514F2" w:rsidRDefault="00712E49" w:rsidP="00C83E48">
      <w:pPr>
        <w:jc w:val="both"/>
      </w:pPr>
      <w:r>
        <w:t>Isporučitelj komunalne usluge</w:t>
      </w:r>
      <w:r w:rsidRPr="00F514F2">
        <w:t xml:space="preserve"> je dužan nakon izvršenog čišćenja dimovodnog objekta, a na temelju stvarno izvršenih količina čišćenja ovjerenih od korisnika usluge, izdati račun za izvršenu uslugu s potvrdom o izvršenoj usluzi </w:t>
      </w:r>
      <w:r>
        <w:t>održavanja dimovodnih objekata.</w:t>
      </w:r>
    </w:p>
    <w:p w14:paraId="5A913407" w14:textId="77777777" w:rsidR="00C83E48" w:rsidRPr="00F514F2" w:rsidRDefault="00322AD7" w:rsidP="00C83E48">
      <w:pPr>
        <w:jc w:val="both"/>
      </w:pPr>
      <w:r>
        <w:t xml:space="preserve">Pri svakoj promjeni cijene dimnjačarskih poslova isporučitelj komunalne usluge je dužan pribaviti prethodnu suglasnost općinskog načelnika sukladno zakonskim propisima. </w:t>
      </w:r>
    </w:p>
    <w:p w14:paraId="0F85CB0F" w14:textId="77777777" w:rsidR="00C83E48" w:rsidRPr="00F514F2" w:rsidRDefault="00C83E48" w:rsidP="00C83E48">
      <w:pPr>
        <w:jc w:val="both"/>
        <w:rPr>
          <w:color w:val="FF0000"/>
        </w:rPr>
      </w:pPr>
    </w:p>
    <w:p w14:paraId="1ACBC21D" w14:textId="77777777" w:rsidR="00C83E48" w:rsidRPr="00B41061" w:rsidRDefault="00322AD7" w:rsidP="00B41061">
      <w:pPr>
        <w:jc w:val="center"/>
        <w:rPr>
          <w:b/>
        </w:rPr>
      </w:pPr>
      <w:r>
        <w:rPr>
          <w:b/>
        </w:rPr>
        <w:t>Članak 11</w:t>
      </w:r>
      <w:r w:rsidR="00B41061">
        <w:rPr>
          <w:b/>
        </w:rPr>
        <w:t>.</w:t>
      </w:r>
    </w:p>
    <w:p w14:paraId="15E286D7" w14:textId="77777777" w:rsidR="00C83E48" w:rsidRPr="00F514F2" w:rsidRDefault="00C83E48" w:rsidP="00C83E48">
      <w:pPr>
        <w:jc w:val="both"/>
      </w:pPr>
      <w:r w:rsidRPr="00F514F2">
        <w:t xml:space="preserve">Dimovodni objekti i uređaji za loženje iz članka 2. </w:t>
      </w:r>
      <w:r w:rsidR="00322AD7">
        <w:t>ovih Općih uvjeta</w:t>
      </w:r>
      <w:r w:rsidRPr="00F514F2">
        <w:t xml:space="preserve"> podliježu obav</w:t>
      </w:r>
      <w:r w:rsidR="00322AD7">
        <w:t>eznom čišćenju i kontroli.</w:t>
      </w:r>
    </w:p>
    <w:p w14:paraId="2E5B9157" w14:textId="77777777" w:rsidR="00C83E48" w:rsidRPr="00F514F2" w:rsidRDefault="00C83E48" w:rsidP="00C83E48">
      <w:pPr>
        <w:jc w:val="both"/>
      </w:pPr>
      <w:r w:rsidRPr="00F514F2">
        <w:t>Obaveznom čišćenju ne podliježu dimovodni objekti u domaćinstvima koji se ne koriste, pod uvjetom da su ih njihovi korisnici odjavili kod koncesionara.</w:t>
      </w:r>
    </w:p>
    <w:p w14:paraId="09E38908" w14:textId="77777777" w:rsidR="00C83E48" w:rsidRPr="00F514F2" w:rsidRDefault="00C83E48" w:rsidP="00C83E48">
      <w:pPr>
        <w:jc w:val="both"/>
      </w:pPr>
      <w:r w:rsidRPr="00F514F2">
        <w:t xml:space="preserve">U svrhu održavanja dimovodnih objekata i uređaja za loženje </w:t>
      </w:r>
      <w:r w:rsidR="00322AD7">
        <w:t>isporučitelj komunalne usluge</w:t>
      </w:r>
      <w:r w:rsidRPr="00F514F2">
        <w:t xml:space="preserve"> obavezno provodi redovite i izvanredne preglede i čišćenja.</w:t>
      </w:r>
    </w:p>
    <w:p w14:paraId="790CA3E3" w14:textId="77777777" w:rsidR="00C83E48" w:rsidRPr="00F514F2" w:rsidRDefault="00C83E48" w:rsidP="00C83E48">
      <w:pPr>
        <w:ind w:firstLine="708"/>
        <w:jc w:val="both"/>
      </w:pPr>
    </w:p>
    <w:p w14:paraId="74F82D34" w14:textId="77777777" w:rsidR="00C83E48" w:rsidRPr="00B41061" w:rsidRDefault="00322AD7" w:rsidP="00B41061">
      <w:pPr>
        <w:jc w:val="center"/>
        <w:rPr>
          <w:b/>
        </w:rPr>
      </w:pPr>
      <w:r>
        <w:rPr>
          <w:b/>
        </w:rPr>
        <w:t>Članak 12</w:t>
      </w:r>
      <w:r w:rsidR="00B41061">
        <w:rPr>
          <w:b/>
        </w:rPr>
        <w:t>.</w:t>
      </w:r>
    </w:p>
    <w:p w14:paraId="6FEB19E6" w14:textId="77777777" w:rsidR="00C83E48" w:rsidRPr="00F514F2" w:rsidRDefault="00C83E48" w:rsidP="00322AD7">
      <w:pPr>
        <w:jc w:val="both"/>
      </w:pPr>
      <w:r w:rsidRPr="00F514F2">
        <w:t>Redoviti pregledi u svrhu održavanja dimovodnih objekata provode se na način određen projektom građevine i pozitivnim propisima, a najmanje</w:t>
      </w:r>
      <w:r w:rsidR="00322AD7">
        <w:t xml:space="preserve"> u rokovima određenim člankom 14</w:t>
      </w:r>
      <w:r w:rsidRPr="00F514F2">
        <w:t>.</w:t>
      </w:r>
      <w:r w:rsidR="00322AD7">
        <w:t xml:space="preserve"> ovih Općih uvjeta.</w:t>
      </w:r>
    </w:p>
    <w:p w14:paraId="294D900E" w14:textId="77777777" w:rsidR="00C83E48" w:rsidRPr="00F514F2" w:rsidRDefault="00C83E48" w:rsidP="00C83E48">
      <w:r w:rsidRPr="00F514F2">
        <w:t>Redoviti pregl</w:t>
      </w:r>
      <w:r w:rsidR="00322AD7">
        <w:t>ed uključuje najmanje sljedeće:</w:t>
      </w:r>
    </w:p>
    <w:p w14:paraId="1F9C3A89" w14:textId="77777777" w:rsidR="00C83E48" w:rsidRDefault="00C83E48" w:rsidP="00C83E48">
      <w:r w:rsidRPr="00F514F2">
        <w:t xml:space="preserve">-   vizualni pregled, u kojeg je uključeno utvrđivanje položaja i veličine pukotina te drugih </w:t>
      </w:r>
      <w:r>
        <w:t xml:space="preserve"> </w:t>
      </w:r>
    </w:p>
    <w:p w14:paraId="477E5E41" w14:textId="77777777" w:rsidR="00C83E48" w:rsidRPr="00F514F2" w:rsidRDefault="00C83E48" w:rsidP="00C83E48">
      <w:r>
        <w:t xml:space="preserve">     </w:t>
      </w:r>
      <w:r w:rsidRPr="00F514F2">
        <w:t>oštećenja bitnih za očuvanje tehničkih svojstva dimovodnih objekata,</w:t>
      </w:r>
    </w:p>
    <w:p w14:paraId="55F2BE33" w14:textId="77777777" w:rsidR="00C83E48" w:rsidRPr="00F514F2" w:rsidRDefault="00C83E48" w:rsidP="00C83E48">
      <w:r w:rsidRPr="00F514F2">
        <w:t>-    tlačnu probu u slučaju sumnje u ispravnost,</w:t>
      </w:r>
    </w:p>
    <w:p w14:paraId="5C779B85" w14:textId="77777777" w:rsidR="00C83E48" w:rsidRPr="00F514F2" w:rsidRDefault="00C83E48" w:rsidP="00C83E48">
      <w:r w:rsidRPr="00F514F2">
        <w:t>-    usklađenost uređaja za loženje i dimovodnih objekata,</w:t>
      </w:r>
    </w:p>
    <w:p w14:paraId="739613DB" w14:textId="77777777" w:rsidR="00C83E48" w:rsidRPr="00F514F2" w:rsidRDefault="00C83E48" w:rsidP="00322AD7">
      <w:r w:rsidRPr="00F514F2">
        <w:t xml:space="preserve">-   </w:t>
      </w:r>
      <w:r>
        <w:t xml:space="preserve"> </w:t>
      </w:r>
      <w:r w:rsidRPr="00F514F2">
        <w:t>mjerenje izlazno-povratnih plinova</w:t>
      </w:r>
      <w:r w:rsidR="00322AD7">
        <w:t xml:space="preserve"> kod uređaja na plinsko gorivo.</w:t>
      </w:r>
    </w:p>
    <w:p w14:paraId="5F84B0E4" w14:textId="77777777" w:rsidR="00C83E48" w:rsidRPr="00F514F2" w:rsidRDefault="00C83E48" w:rsidP="00C83E48">
      <w:pPr>
        <w:jc w:val="both"/>
      </w:pPr>
      <w:r w:rsidRPr="00F514F2">
        <w:t>Prilikom pregleda dimovodnih objekata, isti se obavezno čisti na način koji je primjeren vrsti dimovodnih objekata i uređaja za loženje (mehanički i/ili na drugi način).</w:t>
      </w:r>
    </w:p>
    <w:p w14:paraId="0083103F" w14:textId="77777777" w:rsidR="00C83E48" w:rsidRPr="00F514F2" w:rsidRDefault="00C83E48" w:rsidP="00C83E48"/>
    <w:p w14:paraId="3F12E634" w14:textId="77777777" w:rsidR="00C83E48" w:rsidRPr="00B41061" w:rsidRDefault="00322AD7" w:rsidP="00C83E48">
      <w:pPr>
        <w:jc w:val="center"/>
        <w:rPr>
          <w:b/>
        </w:rPr>
      </w:pPr>
      <w:r>
        <w:rPr>
          <w:b/>
        </w:rPr>
        <w:t>Članak 13</w:t>
      </w:r>
      <w:r w:rsidR="00B41061">
        <w:rPr>
          <w:b/>
        </w:rPr>
        <w:t>.</w:t>
      </w:r>
    </w:p>
    <w:p w14:paraId="53161DE6" w14:textId="77777777" w:rsidR="00C83E48" w:rsidRPr="00F514F2" w:rsidRDefault="00C83E48" w:rsidP="00C83E48">
      <w:pPr>
        <w:jc w:val="both"/>
      </w:pPr>
      <w:r w:rsidRPr="00F514F2">
        <w:t>Izvanredni pregled dimovodnih objekata i uređaja za loženje provodi se u slu</w:t>
      </w:r>
      <w:r w:rsidR="00322AD7">
        <w:t>čajevima predviđenima člankom 7. ovih Općih uvjeta</w:t>
      </w:r>
      <w:r w:rsidRPr="00F514F2">
        <w:t>, kao i nakon svakog izvanrednog događaja koji može utjecati na tehnička svojstva dimovodnih objekata ili izaziva sumnju u njihovu ispravnost, te po inspekcijskom nadzoru.</w:t>
      </w:r>
    </w:p>
    <w:p w14:paraId="1285F106" w14:textId="77777777" w:rsidR="00C83E48" w:rsidRPr="00F514F2" w:rsidRDefault="00C83E48" w:rsidP="00C83E48">
      <w:r w:rsidRPr="00F514F2">
        <w:t>Izvanredni pregled provodi</w:t>
      </w:r>
      <w:r w:rsidR="00322AD7">
        <w:t xml:space="preserve"> se na način utvrđen u članku 12. ovih Općih uvjeta</w:t>
      </w:r>
      <w:r w:rsidRPr="00F514F2">
        <w:t xml:space="preserve">. </w:t>
      </w:r>
    </w:p>
    <w:p w14:paraId="377C3F4F" w14:textId="77777777" w:rsidR="00C83E48" w:rsidRPr="00F514F2" w:rsidRDefault="00C83E48" w:rsidP="00C83E48"/>
    <w:p w14:paraId="34958228" w14:textId="77777777" w:rsidR="00C83E48" w:rsidRPr="00B41061" w:rsidRDefault="00322AD7" w:rsidP="00B41061">
      <w:pPr>
        <w:jc w:val="center"/>
        <w:rPr>
          <w:b/>
        </w:rPr>
      </w:pPr>
      <w:r>
        <w:rPr>
          <w:b/>
        </w:rPr>
        <w:t>Članak 14</w:t>
      </w:r>
      <w:r w:rsidR="00B41061">
        <w:rPr>
          <w:b/>
        </w:rPr>
        <w:t>.</w:t>
      </w:r>
    </w:p>
    <w:p w14:paraId="66AF04CE" w14:textId="77777777" w:rsidR="00C83E48" w:rsidRPr="00F514F2" w:rsidRDefault="00C83E48" w:rsidP="00C83E48">
      <w:pPr>
        <w:jc w:val="both"/>
      </w:pPr>
      <w:r w:rsidRPr="00F514F2">
        <w:t>Dimovodni objekti i uređaji za loženje moraju se u razdoblju korištenja čistiti i kontrolirati u slijedećim rokovima:</w:t>
      </w:r>
    </w:p>
    <w:p w14:paraId="63584F97" w14:textId="77777777" w:rsidR="00C83E48" w:rsidRPr="00F514F2" w:rsidRDefault="00C83E48" w:rsidP="00C83E48">
      <w:pPr>
        <w:jc w:val="both"/>
      </w:pPr>
    </w:p>
    <w:p w14:paraId="4DF23E41" w14:textId="77777777" w:rsidR="00C83E48" w:rsidRPr="00F514F2" w:rsidRDefault="00C83E48" w:rsidP="00C83E48">
      <w:pPr>
        <w:numPr>
          <w:ilvl w:val="0"/>
          <w:numId w:val="3"/>
        </w:numPr>
      </w:pPr>
      <w:r w:rsidRPr="00F514F2">
        <w:t>individualni stambeni objekti:</w:t>
      </w:r>
    </w:p>
    <w:p w14:paraId="614B1AC1" w14:textId="77777777" w:rsidR="00C83E48" w:rsidRPr="00F514F2" w:rsidRDefault="00C83E48" w:rsidP="00C83E48">
      <w:pPr>
        <w:numPr>
          <w:ilvl w:val="0"/>
          <w:numId w:val="4"/>
        </w:numPr>
      </w:pPr>
      <w:r w:rsidRPr="00F514F2">
        <w:t>dimovodni objekti i uređaji za loženje na kruta i tekuća goriva – jednom godišnje prije sezone loženja,</w:t>
      </w:r>
    </w:p>
    <w:p w14:paraId="194E4179" w14:textId="77777777" w:rsidR="00C83E48" w:rsidRPr="00F514F2" w:rsidRDefault="00C83E48" w:rsidP="00C83E48">
      <w:pPr>
        <w:numPr>
          <w:ilvl w:val="0"/>
          <w:numId w:val="4"/>
        </w:numPr>
      </w:pPr>
      <w:r w:rsidRPr="00F514F2">
        <w:lastRenderedPageBreak/>
        <w:t>dimovodni objekti uređaja na plinsko gorivo vrste B smještenog u:</w:t>
      </w:r>
    </w:p>
    <w:p w14:paraId="6A326CE3" w14:textId="77777777" w:rsidR="00C83E48" w:rsidRPr="00F514F2" w:rsidRDefault="00C83E48" w:rsidP="00C83E48">
      <w:pPr>
        <w:ind w:firstLine="708"/>
      </w:pPr>
      <w:r w:rsidRPr="00F514F2">
        <w:t>- kotlovnicama – jednom godišnje,</w:t>
      </w:r>
    </w:p>
    <w:p w14:paraId="2B882791" w14:textId="77777777" w:rsidR="00C83E48" w:rsidRPr="00F514F2" w:rsidRDefault="00C83E48" w:rsidP="00C83E48">
      <w:pPr>
        <w:ind w:firstLine="708"/>
      </w:pPr>
      <w:r w:rsidRPr="00F514F2">
        <w:t>- kupaonicama ili drugim stambenim prostorijama – dva puta godišnje,</w:t>
      </w:r>
    </w:p>
    <w:p w14:paraId="2162BD1F" w14:textId="77777777" w:rsidR="00C83E48" w:rsidRPr="00F514F2" w:rsidRDefault="00C83E48" w:rsidP="00C83E48">
      <w:r w:rsidRPr="00F514F2">
        <w:t xml:space="preserve">       c)  dimovodni objekti uređaja na plinsko gorivo vrste C – jednom godišnje.</w:t>
      </w:r>
    </w:p>
    <w:p w14:paraId="63FE00C3" w14:textId="77777777" w:rsidR="00C83E48" w:rsidRPr="00F514F2" w:rsidRDefault="00C83E48" w:rsidP="00C83E48"/>
    <w:p w14:paraId="22702304" w14:textId="77777777" w:rsidR="00C83E48" w:rsidRPr="00F514F2" w:rsidRDefault="00C83E48" w:rsidP="00C83E48">
      <w:pPr>
        <w:ind w:firstLine="708"/>
      </w:pPr>
      <w:r w:rsidRPr="00F514F2">
        <w:t>2. višestambeni objekti – više uređaja na dimovodnom objektu:</w:t>
      </w:r>
    </w:p>
    <w:p w14:paraId="42FC12B1" w14:textId="77777777" w:rsidR="00C83E48" w:rsidRPr="00F514F2" w:rsidRDefault="00C83E48" w:rsidP="00C83E48">
      <w:r w:rsidRPr="00F514F2">
        <w:t>a) dimovodni objekti i uređaji za loženje na kruta i tekuća goriva – dva puta godišnje u sezoni loženja,</w:t>
      </w:r>
    </w:p>
    <w:p w14:paraId="5B65D9A7" w14:textId="77777777" w:rsidR="00C83E48" w:rsidRPr="00F514F2" w:rsidRDefault="00C83E48" w:rsidP="00C83E48">
      <w:r w:rsidRPr="00F514F2">
        <w:t>b) dimovodni objekti uređaja na plinsko gorivo vrste B smještenog u:</w:t>
      </w:r>
    </w:p>
    <w:p w14:paraId="6D5BD533" w14:textId="77777777" w:rsidR="00C83E48" w:rsidRPr="00F514F2" w:rsidRDefault="00C83E48" w:rsidP="00C83E48">
      <w:pPr>
        <w:ind w:firstLine="708"/>
      </w:pPr>
      <w:r w:rsidRPr="00F514F2">
        <w:t>- kotlovnicama – jednom godišnje,</w:t>
      </w:r>
    </w:p>
    <w:p w14:paraId="770EF731" w14:textId="77777777" w:rsidR="00C83E48" w:rsidRPr="00F514F2" w:rsidRDefault="00C83E48" w:rsidP="00C83E48">
      <w:pPr>
        <w:ind w:firstLine="708"/>
      </w:pPr>
      <w:r w:rsidRPr="00F514F2">
        <w:t>- kupaonicama ili drugim stambenim prostorijama – dva puta godišnje,</w:t>
      </w:r>
    </w:p>
    <w:p w14:paraId="142E01C6" w14:textId="77777777" w:rsidR="00C83E48" w:rsidRPr="00F514F2" w:rsidRDefault="00C83E48" w:rsidP="00C83E48">
      <w:r w:rsidRPr="00F514F2">
        <w:t>c) dimovodni objekti uređaja na plinsko gorivo vrste C – jednom godišnje.</w:t>
      </w:r>
    </w:p>
    <w:p w14:paraId="4406BCDB" w14:textId="77777777" w:rsidR="00C83E48" w:rsidRPr="00F514F2" w:rsidRDefault="00C83E48" w:rsidP="00C83E48"/>
    <w:p w14:paraId="5187F2AD" w14:textId="77777777" w:rsidR="00C83E48" w:rsidRPr="00F514F2" w:rsidRDefault="00C83E48" w:rsidP="00C83E48">
      <w:pPr>
        <w:ind w:firstLine="708"/>
      </w:pPr>
      <w:r w:rsidRPr="00F514F2">
        <w:t>3. u poslovnim zgradama i prostorijama:</w:t>
      </w:r>
    </w:p>
    <w:p w14:paraId="6775BDDF" w14:textId="77777777" w:rsidR="00C83E48" w:rsidRPr="00F514F2" w:rsidRDefault="00C83E48" w:rsidP="00C83E48">
      <w:r w:rsidRPr="00F514F2">
        <w:t>a) dimovodni objekti i uređaji za loženje na kruta i tekuća goriva – jednom godišnje u sezoni loženja,</w:t>
      </w:r>
    </w:p>
    <w:p w14:paraId="2B020AD9" w14:textId="77777777" w:rsidR="00C83E48" w:rsidRPr="00F514F2" w:rsidRDefault="00C83E48" w:rsidP="00C83E48">
      <w:r w:rsidRPr="00F514F2">
        <w:t>b) dimovodni objekti uređaja na plinsko gorivo vrste B – dva puta godišnje,</w:t>
      </w:r>
    </w:p>
    <w:p w14:paraId="086703D2" w14:textId="77777777" w:rsidR="00C83E48" w:rsidRPr="00F514F2" w:rsidRDefault="00C83E48" w:rsidP="00C83E48">
      <w:r w:rsidRPr="00F514F2">
        <w:t>c) dimovodni objekti uređaja na plinsko gorivo vrste C – jednom godišnje.</w:t>
      </w:r>
    </w:p>
    <w:p w14:paraId="730A52B9" w14:textId="77777777" w:rsidR="00C83E48" w:rsidRPr="00F514F2" w:rsidRDefault="00C83E48" w:rsidP="00C83E48">
      <w:pPr>
        <w:jc w:val="both"/>
        <w:rPr>
          <w:color w:val="FF0000"/>
        </w:rPr>
      </w:pPr>
    </w:p>
    <w:p w14:paraId="6E146F53" w14:textId="77777777" w:rsidR="00C83E48" w:rsidRPr="00F514F2" w:rsidRDefault="00C83E48" w:rsidP="00C83E48">
      <w:pPr>
        <w:jc w:val="both"/>
      </w:pPr>
      <w:r w:rsidRPr="00F514F2">
        <w:t>Uređajima na plinsko gorivo vrste B smatraju se naprave s dimovodnim uređajem koje zrak za izgaranje uzimaju iz prostorije (ložište j</w:t>
      </w:r>
      <w:r w:rsidR="00322AD7">
        <w:t>e ovisno o zraku u prostoriji).</w:t>
      </w:r>
    </w:p>
    <w:p w14:paraId="20FFC78E" w14:textId="77777777" w:rsidR="00C83E48" w:rsidRPr="00F514F2" w:rsidRDefault="00C83E48" w:rsidP="00C83E48">
      <w:pPr>
        <w:jc w:val="both"/>
      </w:pPr>
      <w:r w:rsidRPr="00F514F2">
        <w:t xml:space="preserve">Uređajima na plinsko gorivo vrste C smatraju se naprave s dimovodnim uređajem koje zrak za izgaranje uzimaju putem zatvorenog sustava iz slobodne atmosfere (ložište je </w:t>
      </w:r>
      <w:r w:rsidR="00322AD7">
        <w:t>neovisno o zraku u prostoriji).</w:t>
      </w:r>
    </w:p>
    <w:p w14:paraId="0F974491" w14:textId="77777777" w:rsidR="00C83E48" w:rsidRPr="00F514F2" w:rsidRDefault="00C83E48" w:rsidP="00C83E48">
      <w:pPr>
        <w:jc w:val="both"/>
      </w:pPr>
      <w:r w:rsidRPr="00F514F2">
        <w:t>Iznimno od stavka 1. ovog članka, za sve dimovodne objekte na koje su priključeni uređaji snage veće od 50kW i ložišta uređaja snage veće od 50 kW obavezno je čišćenj</w:t>
      </w:r>
      <w:r w:rsidR="00B41061">
        <w:t>e i kontrola dva puta godišnje.</w:t>
      </w:r>
    </w:p>
    <w:p w14:paraId="392E2812" w14:textId="77777777" w:rsidR="00C83E48" w:rsidRPr="00F514F2" w:rsidRDefault="00C83E48" w:rsidP="00C83E48">
      <w:pPr>
        <w:jc w:val="both"/>
      </w:pPr>
      <w:r w:rsidRPr="00F514F2">
        <w:t>Iznimno od stavka 1. i 4. ovog članka, za dimovodne objekte na koje su priključeni uređaji snage veće od 50 kW u poslovnim zgradama i prostorijama, obavezno je čišćenje i kontrola jednom u dva mjeseca u razdoblju</w:t>
      </w:r>
      <w:r w:rsidR="00322AD7">
        <w:t xml:space="preserve"> korištenja uređaja za loženje.</w:t>
      </w:r>
    </w:p>
    <w:p w14:paraId="3AC419A0" w14:textId="77777777" w:rsidR="00C83E48" w:rsidRPr="00F514F2" w:rsidRDefault="00C83E48" w:rsidP="00C83E48">
      <w:pPr>
        <w:jc w:val="both"/>
      </w:pPr>
      <w:r w:rsidRPr="00F514F2">
        <w:t xml:space="preserve">Pregled i čišćenje dimovodnih objekata i uređaja za loženje može se na zahtjev korisnika usluga ili ako to zahtijevaju sigurnosni razlozi, posebno dokumentirani od strane </w:t>
      </w:r>
      <w:r w:rsidR="00B41061">
        <w:t>isporučitelja komunalne usluge</w:t>
      </w:r>
      <w:r w:rsidRPr="00F514F2">
        <w:t xml:space="preserve"> ili druge ovlaštene osobe, obavljati češće i izvan rokova utvrđenih </w:t>
      </w:r>
      <w:r w:rsidR="00B41061">
        <w:t>ovim Općim uvjetima.</w:t>
      </w:r>
    </w:p>
    <w:p w14:paraId="1017D5DC" w14:textId="77777777" w:rsidR="00C83E48" w:rsidRDefault="00C83E48" w:rsidP="00C83E48"/>
    <w:p w14:paraId="7D741E61" w14:textId="77777777" w:rsidR="00322AD7" w:rsidRDefault="00322AD7" w:rsidP="00C83E48">
      <w:pPr>
        <w:jc w:val="center"/>
        <w:rPr>
          <w:b/>
        </w:rPr>
      </w:pPr>
      <w:r>
        <w:rPr>
          <w:b/>
        </w:rPr>
        <w:t>Članak 1</w:t>
      </w:r>
      <w:r w:rsidR="00C83E48" w:rsidRPr="00E37E94">
        <w:rPr>
          <w:b/>
        </w:rPr>
        <w:t>5.</w:t>
      </w:r>
    </w:p>
    <w:p w14:paraId="6ABE57B0" w14:textId="77777777" w:rsidR="00322AD7" w:rsidRPr="00322AD7" w:rsidRDefault="00322AD7" w:rsidP="00322AD7">
      <w:pPr>
        <w:jc w:val="both"/>
      </w:pPr>
      <w:r>
        <w:t>Za odnose između isporučitelja komunalne usluge i korisnika usluge koji nisu uređeni ovih Općim uvjetima primjenjivati će se odredbe važećeg Zakona o komunalnom gospodarstvu, Zakona o obveznim odnosima i Odluke o obavljanju dimnjačarskih poslova.</w:t>
      </w:r>
    </w:p>
    <w:p w14:paraId="2336DCDF" w14:textId="77777777" w:rsidR="00C83E48" w:rsidRPr="00F514F2" w:rsidRDefault="00C83E48" w:rsidP="00C83E48">
      <w:pPr>
        <w:jc w:val="both"/>
      </w:pPr>
    </w:p>
    <w:p w14:paraId="0AC41A00" w14:textId="77777777" w:rsidR="00B41061" w:rsidRDefault="00322AD7" w:rsidP="00C83E48">
      <w:pPr>
        <w:jc w:val="center"/>
      </w:pPr>
      <w:r>
        <w:rPr>
          <w:b/>
        </w:rPr>
        <w:t>Članak 1</w:t>
      </w:r>
      <w:r w:rsidR="00C83E48" w:rsidRPr="00E37E94">
        <w:rPr>
          <w:b/>
        </w:rPr>
        <w:t>6.</w:t>
      </w:r>
    </w:p>
    <w:p w14:paraId="20263450" w14:textId="77777777" w:rsidR="00C83E48" w:rsidRDefault="00B41061" w:rsidP="00B41061">
      <w:pPr>
        <w:jc w:val="both"/>
      </w:pPr>
      <w:r>
        <w:t xml:space="preserve">Ovi Opći uvjeti objaviti će se na mrežnim stranicama i </w:t>
      </w:r>
      <w:r w:rsidR="00CE60C6">
        <w:t>oglasnoj ploči Općine Dubravica te na oglasnoj ploči isporučitelja komunalne usluge.</w:t>
      </w:r>
    </w:p>
    <w:p w14:paraId="74B1B162" w14:textId="77777777" w:rsidR="00B41061" w:rsidRPr="00F514F2" w:rsidRDefault="00B41061" w:rsidP="00C83E48">
      <w:pPr>
        <w:jc w:val="center"/>
      </w:pPr>
    </w:p>
    <w:p w14:paraId="5FEEF203" w14:textId="77777777" w:rsidR="00C83E48" w:rsidRPr="00B41061" w:rsidRDefault="00322AD7" w:rsidP="00B41061">
      <w:pPr>
        <w:jc w:val="center"/>
        <w:rPr>
          <w:b/>
        </w:rPr>
      </w:pPr>
      <w:r>
        <w:rPr>
          <w:b/>
        </w:rPr>
        <w:t>Članak 1</w:t>
      </w:r>
      <w:r w:rsidR="00B41061">
        <w:rPr>
          <w:b/>
        </w:rPr>
        <w:t>7.</w:t>
      </w:r>
    </w:p>
    <w:p w14:paraId="6CC74F34" w14:textId="77777777" w:rsidR="00C83E48" w:rsidRPr="00F514F2" w:rsidRDefault="00B41061" w:rsidP="00C83E48">
      <w:pPr>
        <w:jc w:val="both"/>
      </w:pPr>
      <w:r>
        <w:t>Ovi Opći uvjeti stupaju na snagu danom donošenja</w:t>
      </w:r>
      <w:r w:rsidR="00B65168">
        <w:t xml:space="preserve">, a objavit će se </w:t>
      </w:r>
      <w:r w:rsidR="00C83E48" w:rsidRPr="00F514F2">
        <w:t xml:space="preserve">u "Službenim </w:t>
      </w:r>
      <w:r w:rsidR="00C83E48">
        <w:t>glasniku Općine Dubravica</w:t>
      </w:r>
      <w:r w:rsidR="00C83E48" w:rsidRPr="00F514F2">
        <w:t>".</w:t>
      </w:r>
    </w:p>
    <w:p w14:paraId="3536703B" w14:textId="77777777" w:rsidR="00C83E48" w:rsidRDefault="00C83E48" w:rsidP="00C83E48">
      <w:pPr>
        <w:pStyle w:val="Naslovindeksa"/>
        <w:spacing w:before="10"/>
      </w:pPr>
    </w:p>
    <w:p w14:paraId="047C6878" w14:textId="77777777" w:rsidR="00C83E48" w:rsidRDefault="00C83E48" w:rsidP="00B41061">
      <w:r w:rsidRPr="00F514F2">
        <w:tab/>
      </w:r>
      <w:r w:rsidRPr="00F514F2">
        <w:tab/>
      </w:r>
      <w:r w:rsidR="00B41061">
        <w:tab/>
      </w:r>
      <w:r w:rsidR="00B41061">
        <w:tab/>
      </w:r>
      <w:r w:rsidR="00B41061">
        <w:tab/>
      </w:r>
      <w:r w:rsidR="00B41061">
        <w:tab/>
      </w:r>
      <w:r w:rsidR="00B41061">
        <w:tab/>
      </w:r>
      <w:r w:rsidR="00B41061">
        <w:tab/>
        <w:t>„Dimnjačar“ uslužni obrt</w:t>
      </w:r>
    </w:p>
    <w:p w14:paraId="33C07FB0" w14:textId="77777777" w:rsidR="00B41061" w:rsidRDefault="00B41061" w:rsidP="00B410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vl</w:t>
      </w:r>
      <w:proofErr w:type="spellEnd"/>
      <w:r>
        <w:t xml:space="preserve">. Marko </w:t>
      </w:r>
      <w:proofErr w:type="spellStart"/>
      <w:r>
        <w:t>Pogačić</w:t>
      </w:r>
      <w:proofErr w:type="spellEnd"/>
    </w:p>
    <w:p w14:paraId="7AEF5056" w14:textId="77777777" w:rsidR="00C83E48" w:rsidRDefault="00C83E48" w:rsidP="00C83E48"/>
    <w:p w14:paraId="49E9E56F" w14:textId="77777777" w:rsidR="00C83E48" w:rsidRDefault="00C83E48" w:rsidP="00C83E48"/>
    <w:p w14:paraId="65DE81D3" w14:textId="77777777" w:rsidR="001F77BA" w:rsidRDefault="001F77BA"/>
    <w:sectPr w:rsidR="001F77BA" w:rsidSect="00D705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368"/>
    <w:multiLevelType w:val="hybridMultilevel"/>
    <w:tmpl w:val="D15E8FF8"/>
    <w:lvl w:ilvl="0" w:tplc="E5F0C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4965"/>
    <w:multiLevelType w:val="hybridMultilevel"/>
    <w:tmpl w:val="F1C48E38"/>
    <w:lvl w:ilvl="0" w:tplc="E1DA1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017113"/>
    <w:multiLevelType w:val="hybridMultilevel"/>
    <w:tmpl w:val="4E2669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6D4E"/>
    <w:multiLevelType w:val="hybridMultilevel"/>
    <w:tmpl w:val="F8FED882"/>
    <w:lvl w:ilvl="0" w:tplc="17268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72394">
    <w:abstractNumId w:val="0"/>
  </w:num>
  <w:num w:numId="2" w16cid:durableId="150560779">
    <w:abstractNumId w:val="3"/>
  </w:num>
  <w:num w:numId="3" w16cid:durableId="1270888648">
    <w:abstractNumId w:val="1"/>
  </w:num>
  <w:num w:numId="4" w16cid:durableId="58268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1C"/>
    <w:rsid w:val="001F77BA"/>
    <w:rsid w:val="0027411C"/>
    <w:rsid w:val="00322AD7"/>
    <w:rsid w:val="003F1C16"/>
    <w:rsid w:val="0043551A"/>
    <w:rsid w:val="00604E63"/>
    <w:rsid w:val="00712E49"/>
    <w:rsid w:val="007C02E7"/>
    <w:rsid w:val="00897469"/>
    <w:rsid w:val="00924602"/>
    <w:rsid w:val="00B41061"/>
    <w:rsid w:val="00B65168"/>
    <w:rsid w:val="00C83E48"/>
    <w:rsid w:val="00CE60C6"/>
    <w:rsid w:val="00D7053A"/>
    <w:rsid w:val="00D81813"/>
    <w:rsid w:val="00E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2E0B"/>
  <w15:chartTrackingRefBased/>
  <w15:docId w15:val="{E626BBDC-36F8-4FE5-8E5B-E3D3D94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48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C83E48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83E48"/>
    <w:rPr>
      <w:rFonts w:ascii="Times New Roman" w:eastAsia="Times New Roman" w:hAnsi="Times New Roman" w:cs="Times New Roman"/>
      <w:b/>
      <w:bCs/>
      <w:color w:val="999999"/>
      <w:sz w:val="21"/>
      <w:szCs w:val="21"/>
      <w:lang w:eastAsia="hr-HR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83E48"/>
    <w:pPr>
      <w:ind w:left="240" w:hanging="240"/>
    </w:pPr>
  </w:style>
  <w:style w:type="paragraph" w:styleId="Naslovindeksa">
    <w:name w:val="index heading"/>
    <w:basedOn w:val="Normal"/>
    <w:next w:val="Indeks1"/>
    <w:semiHidden/>
    <w:rsid w:val="00C83E48"/>
  </w:style>
  <w:style w:type="character" w:customStyle="1" w:styleId="NaslovChar">
    <w:name w:val="Naslov Char"/>
    <w:basedOn w:val="Zadanifontodlomka"/>
    <w:link w:val="Naslov"/>
    <w:locked/>
    <w:rsid w:val="00C83E48"/>
    <w:rPr>
      <w:b/>
      <w:sz w:val="28"/>
    </w:rPr>
  </w:style>
  <w:style w:type="paragraph" w:styleId="Naslov">
    <w:name w:val="Title"/>
    <w:basedOn w:val="Normal"/>
    <w:link w:val="NaslovChar"/>
    <w:qFormat/>
    <w:rsid w:val="00C83E48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NaslovChar1">
    <w:name w:val="Naslov Char1"/>
    <w:basedOn w:val="Zadanifontodlomka"/>
    <w:uiPriority w:val="10"/>
    <w:rsid w:val="00C83E48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Odlomakpopisa">
    <w:name w:val="List Paragraph"/>
    <w:basedOn w:val="Normal"/>
    <w:qFormat/>
    <w:rsid w:val="00C83E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8</cp:revision>
  <dcterms:created xsi:type="dcterms:W3CDTF">2021-10-07T11:13:00Z</dcterms:created>
  <dcterms:modified xsi:type="dcterms:W3CDTF">2024-05-29T12:51:00Z</dcterms:modified>
</cp:coreProperties>
</file>